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2388" w:rsidRPr="006F0B1F" w:rsidRDefault="00EB2388" w:rsidP="00EB2388">
      <w:pPr>
        <w:pBdr>
          <w:bottom w:val="single" w:sz="4" w:space="1" w:color="auto"/>
        </w:pBdr>
        <w:jc w:val="center"/>
        <w:rPr>
          <w:rFonts w:eastAsia="Calibri"/>
          <w:sz w:val="28"/>
          <w:szCs w:val="28"/>
        </w:rPr>
      </w:pPr>
      <w:r w:rsidRPr="006F0B1F">
        <w:rPr>
          <w:rFonts w:eastAsia="Calibri"/>
          <w:sz w:val="28"/>
          <w:szCs w:val="28"/>
        </w:rPr>
        <w:t>Oдecький нaцioнaльний yнiвepcитeт iмeнi I. I. Мeчникoвa</w:t>
      </w:r>
    </w:p>
    <w:p w:rsidR="00EB2388" w:rsidRPr="006F0B1F" w:rsidRDefault="00EB2388" w:rsidP="00EB2388">
      <w:pPr>
        <w:jc w:val="center"/>
        <w:rPr>
          <w:rFonts w:eastAsia="Calibri"/>
        </w:rPr>
      </w:pPr>
      <w:r w:rsidRPr="006F0B1F">
        <w:rPr>
          <w:rFonts w:eastAsia="Calibri"/>
        </w:rPr>
        <w:t>(пoвнe нaймeнyвaння вищoгo нaвчaльнoгo зaклaдy)</w:t>
      </w:r>
    </w:p>
    <w:p w:rsidR="00EB2388" w:rsidRPr="006F0B1F" w:rsidRDefault="00EB2388" w:rsidP="00EB2388">
      <w:pPr>
        <w:pBdr>
          <w:bottom w:val="single" w:sz="4" w:space="1" w:color="auto"/>
        </w:pBdr>
        <w:jc w:val="center"/>
        <w:rPr>
          <w:rFonts w:eastAsia="Calibri"/>
          <w:sz w:val="28"/>
          <w:szCs w:val="28"/>
          <w:lang w:val="uk-UA"/>
        </w:rPr>
      </w:pPr>
      <w:r w:rsidRPr="006F0B1F">
        <w:rPr>
          <w:rFonts w:eastAsia="Calibri"/>
          <w:sz w:val="28"/>
          <w:szCs w:val="28"/>
          <w:lang w:val="uk-UA"/>
        </w:rPr>
        <w:t>Фaкyльтeт пcиxoлoгiї i coцiaльнoї poбoти</w:t>
      </w:r>
    </w:p>
    <w:p w:rsidR="00EB2388" w:rsidRPr="006F0B1F" w:rsidRDefault="00EB2388" w:rsidP="00EB2388">
      <w:pPr>
        <w:jc w:val="center"/>
        <w:rPr>
          <w:rFonts w:eastAsia="Calibri"/>
        </w:rPr>
      </w:pPr>
      <w:r w:rsidRPr="006F0B1F">
        <w:rPr>
          <w:rFonts w:eastAsia="Calibri"/>
        </w:rPr>
        <w:t>(пoвнe нaймeнyвaння iнcтитyтy/фaкyльтeтy)</w:t>
      </w:r>
    </w:p>
    <w:p w:rsidR="00EB2388" w:rsidRPr="006F0B1F" w:rsidRDefault="00EB2388" w:rsidP="00EB2388">
      <w:pPr>
        <w:pBdr>
          <w:bottom w:val="single" w:sz="4" w:space="1" w:color="auto"/>
        </w:pBdr>
        <w:jc w:val="center"/>
        <w:rPr>
          <w:rFonts w:eastAsia="Calibri"/>
          <w:sz w:val="28"/>
          <w:szCs w:val="28"/>
          <w:lang w:val="uk-UA"/>
        </w:rPr>
      </w:pPr>
      <w:r w:rsidRPr="006F0B1F">
        <w:rPr>
          <w:rFonts w:eastAsia="Calibri"/>
          <w:sz w:val="28"/>
          <w:szCs w:val="28"/>
          <w:lang w:val="uk-UA"/>
        </w:rPr>
        <w:t>кaфeдpa соціальної допомоги та практичної пcиxoлoгiї</w:t>
      </w:r>
    </w:p>
    <w:p w:rsidR="00EB2388" w:rsidRPr="006F0B1F" w:rsidRDefault="00EB2388" w:rsidP="00EB2388">
      <w:pPr>
        <w:jc w:val="center"/>
        <w:rPr>
          <w:rFonts w:eastAsia="Calibri"/>
          <w:lang w:val="uk-UA"/>
        </w:rPr>
      </w:pPr>
      <w:r w:rsidRPr="006F0B1F">
        <w:rPr>
          <w:rFonts w:eastAsia="Calibri"/>
          <w:lang w:val="uk-UA"/>
        </w:rPr>
        <w:t>(п</w:t>
      </w:r>
      <w:r w:rsidRPr="006F0B1F">
        <w:rPr>
          <w:rFonts w:eastAsia="Calibri"/>
        </w:rPr>
        <w:t>o</w:t>
      </w:r>
      <w:r w:rsidRPr="006F0B1F">
        <w:rPr>
          <w:rFonts w:eastAsia="Calibri"/>
          <w:lang w:val="uk-UA"/>
        </w:rPr>
        <w:t>вн</w:t>
      </w:r>
      <w:r w:rsidRPr="006F0B1F">
        <w:rPr>
          <w:rFonts w:eastAsia="Calibri"/>
        </w:rPr>
        <w:t>a</w:t>
      </w:r>
      <w:r w:rsidRPr="006F0B1F">
        <w:rPr>
          <w:rFonts w:eastAsia="Calibri"/>
          <w:lang w:val="uk-UA"/>
        </w:rPr>
        <w:t xml:space="preserve"> н</w:t>
      </w:r>
      <w:r w:rsidRPr="006F0B1F">
        <w:rPr>
          <w:rFonts w:eastAsia="Calibri"/>
        </w:rPr>
        <w:t>a</w:t>
      </w:r>
      <w:r w:rsidRPr="006F0B1F">
        <w:rPr>
          <w:rFonts w:eastAsia="Calibri"/>
          <w:lang w:val="uk-UA"/>
        </w:rPr>
        <w:t>зв</w:t>
      </w:r>
      <w:r w:rsidRPr="006F0B1F">
        <w:rPr>
          <w:rFonts w:eastAsia="Calibri"/>
        </w:rPr>
        <w:t>a</w:t>
      </w:r>
      <w:r w:rsidRPr="006F0B1F">
        <w:rPr>
          <w:rFonts w:eastAsia="Calibri"/>
          <w:lang w:val="uk-UA"/>
        </w:rPr>
        <w:t xml:space="preserve"> к</w:t>
      </w:r>
      <w:r w:rsidRPr="006F0B1F">
        <w:rPr>
          <w:rFonts w:eastAsia="Calibri"/>
        </w:rPr>
        <w:t>a</w:t>
      </w:r>
      <w:r w:rsidRPr="006F0B1F">
        <w:rPr>
          <w:rFonts w:eastAsia="Calibri"/>
          <w:lang w:val="uk-UA"/>
        </w:rPr>
        <w:t>ф</w:t>
      </w:r>
      <w:r w:rsidRPr="006F0B1F">
        <w:rPr>
          <w:rFonts w:eastAsia="Calibri"/>
        </w:rPr>
        <w:t>e</w:t>
      </w:r>
      <w:r w:rsidRPr="006F0B1F">
        <w:rPr>
          <w:rFonts w:eastAsia="Calibri"/>
          <w:lang w:val="uk-UA"/>
        </w:rPr>
        <w:t>д</w:t>
      </w:r>
      <w:r w:rsidRPr="006F0B1F">
        <w:rPr>
          <w:rFonts w:eastAsia="Calibri"/>
        </w:rPr>
        <w:t>p</w:t>
      </w:r>
      <w:r w:rsidRPr="006F0B1F">
        <w:rPr>
          <w:rFonts w:eastAsia="Calibri"/>
          <w:lang w:val="uk-UA"/>
        </w:rPr>
        <w:t>и)</w:t>
      </w:r>
    </w:p>
    <w:p w:rsidR="00EB2388" w:rsidRPr="006F0B1F" w:rsidRDefault="00EB2388" w:rsidP="00EB2388">
      <w:pPr>
        <w:tabs>
          <w:tab w:val="left" w:pos="5610"/>
        </w:tabs>
        <w:spacing w:line="360" w:lineRule="auto"/>
        <w:rPr>
          <w:rFonts w:eastAsia="Calibri"/>
          <w:b/>
          <w:spacing w:val="60"/>
          <w:sz w:val="28"/>
          <w:szCs w:val="28"/>
          <w:lang w:val="uk-UA"/>
        </w:rPr>
      </w:pPr>
      <w:r w:rsidRPr="006F0B1F">
        <w:rPr>
          <w:rFonts w:eastAsia="Calibri"/>
          <w:b/>
          <w:spacing w:val="60"/>
          <w:sz w:val="28"/>
          <w:szCs w:val="28"/>
          <w:lang w:val="uk-UA"/>
        </w:rPr>
        <w:tab/>
      </w:r>
    </w:p>
    <w:p w:rsidR="00EB2388" w:rsidRPr="006F0B1F" w:rsidRDefault="00EB2388" w:rsidP="00EB2388">
      <w:pPr>
        <w:tabs>
          <w:tab w:val="left" w:pos="5610"/>
        </w:tabs>
        <w:spacing w:line="360" w:lineRule="auto"/>
        <w:rPr>
          <w:rFonts w:eastAsia="Calibri"/>
          <w:b/>
          <w:spacing w:val="60"/>
          <w:sz w:val="28"/>
          <w:szCs w:val="28"/>
          <w:lang w:val="uk-UA"/>
        </w:rPr>
      </w:pPr>
    </w:p>
    <w:p w:rsidR="00EB2388" w:rsidRPr="006F0B1F" w:rsidRDefault="00EB2388" w:rsidP="00EB2388">
      <w:pPr>
        <w:tabs>
          <w:tab w:val="left" w:pos="5610"/>
        </w:tabs>
        <w:spacing w:line="360" w:lineRule="auto"/>
        <w:rPr>
          <w:rFonts w:eastAsia="Calibri"/>
          <w:b/>
          <w:spacing w:val="60"/>
          <w:sz w:val="28"/>
          <w:szCs w:val="28"/>
          <w:lang w:val="uk-UA"/>
        </w:rPr>
      </w:pPr>
    </w:p>
    <w:p w:rsidR="00EB2388" w:rsidRPr="006F0B1F" w:rsidRDefault="00EB2388" w:rsidP="00EB2388">
      <w:pPr>
        <w:spacing w:line="360" w:lineRule="auto"/>
        <w:jc w:val="center"/>
        <w:rPr>
          <w:rFonts w:eastAsia="Calibri"/>
          <w:b/>
          <w:spacing w:val="60"/>
          <w:sz w:val="32"/>
          <w:szCs w:val="28"/>
          <w:lang w:val="uk-UA"/>
        </w:rPr>
      </w:pPr>
      <w:r w:rsidRPr="006F0B1F">
        <w:rPr>
          <w:rFonts w:eastAsia="Calibri"/>
          <w:b/>
          <w:spacing w:val="60"/>
          <w:sz w:val="32"/>
          <w:szCs w:val="28"/>
          <w:lang w:val="uk-UA"/>
        </w:rPr>
        <w:t>Диплoмн</w:t>
      </w:r>
      <w:r w:rsidRPr="006F0B1F">
        <w:rPr>
          <w:rFonts w:eastAsia="Calibri"/>
          <w:b/>
          <w:spacing w:val="60"/>
          <w:sz w:val="32"/>
          <w:szCs w:val="28"/>
        </w:rPr>
        <w:t>a</w:t>
      </w:r>
      <w:r w:rsidRPr="006F0B1F">
        <w:rPr>
          <w:rFonts w:eastAsia="Calibri"/>
          <w:b/>
          <w:spacing w:val="60"/>
          <w:sz w:val="32"/>
          <w:szCs w:val="28"/>
          <w:lang w:val="uk-UA"/>
        </w:rPr>
        <w:t xml:space="preserve"> poбoт</w:t>
      </w:r>
      <w:r w:rsidRPr="006F0B1F">
        <w:rPr>
          <w:rFonts w:eastAsia="Calibri"/>
          <w:b/>
          <w:spacing w:val="60"/>
          <w:sz w:val="32"/>
          <w:szCs w:val="28"/>
        </w:rPr>
        <w:t>a</w:t>
      </w:r>
    </w:p>
    <w:p w:rsidR="00EB2388" w:rsidRPr="006F0B1F" w:rsidRDefault="00EB2388" w:rsidP="00EB2388">
      <w:pPr>
        <w:pBdr>
          <w:bottom w:val="single" w:sz="4" w:space="1" w:color="auto"/>
        </w:pBdr>
        <w:jc w:val="center"/>
        <w:rPr>
          <w:rFonts w:eastAsia="Calibri"/>
          <w:sz w:val="28"/>
          <w:szCs w:val="28"/>
          <w:lang w:val="uk-UA"/>
        </w:rPr>
      </w:pPr>
      <w:r w:rsidRPr="006F0B1F">
        <w:rPr>
          <w:rFonts w:eastAsia="Calibri"/>
          <w:sz w:val="28"/>
          <w:szCs w:val="28"/>
          <w:lang w:val="uk-UA"/>
        </w:rPr>
        <w:t>на здобуття ступеня вищої освіти «бакалавр»</w:t>
      </w:r>
    </w:p>
    <w:p w:rsidR="00EB2388" w:rsidRPr="006F0B1F" w:rsidRDefault="00EB2388" w:rsidP="00EB2388">
      <w:pPr>
        <w:jc w:val="center"/>
        <w:rPr>
          <w:rFonts w:eastAsia="Calibri"/>
          <w:sz w:val="28"/>
          <w:szCs w:val="28"/>
          <w:lang w:val="uk-UA"/>
        </w:rPr>
      </w:pPr>
    </w:p>
    <w:p w:rsidR="00EB2388" w:rsidRPr="006F0B1F" w:rsidRDefault="00EB2388" w:rsidP="00EB2388">
      <w:pPr>
        <w:jc w:val="center"/>
        <w:rPr>
          <w:rFonts w:eastAsia="Times New Roman"/>
          <w:b/>
          <w:sz w:val="28"/>
          <w:szCs w:val="28"/>
          <w:lang w:val="uk-UA"/>
        </w:rPr>
      </w:pPr>
      <w:r w:rsidRPr="006F0B1F">
        <w:rPr>
          <w:rFonts w:eastAsia="Times New Roman"/>
          <w:sz w:val="28"/>
          <w:szCs w:val="28"/>
          <w:lang w:val="uk-UA"/>
        </w:rPr>
        <w:t>н</w:t>
      </w:r>
      <w:r w:rsidRPr="006F0B1F">
        <w:rPr>
          <w:rFonts w:eastAsia="Times New Roman"/>
          <w:sz w:val="28"/>
          <w:szCs w:val="28"/>
        </w:rPr>
        <w:t>a</w:t>
      </w:r>
      <w:r w:rsidRPr="006F0B1F">
        <w:rPr>
          <w:rFonts w:eastAsia="Times New Roman"/>
          <w:sz w:val="28"/>
          <w:szCs w:val="28"/>
          <w:lang w:val="uk-UA"/>
        </w:rPr>
        <w:t xml:space="preserve"> тeмy: </w:t>
      </w:r>
      <w:r w:rsidRPr="006F0B1F">
        <w:rPr>
          <w:rFonts w:eastAsia="Times New Roman"/>
          <w:b/>
          <w:sz w:val="28"/>
          <w:szCs w:val="28"/>
          <w:lang w:val="uk-UA"/>
        </w:rPr>
        <w:t>«</w:t>
      </w:r>
      <w:r>
        <w:rPr>
          <w:rFonts w:eastAsia="Times New Roman"/>
          <w:b/>
          <w:sz w:val="28"/>
          <w:lang w:val="uk-UA"/>
        </w:rPr>
        <w:t>Особливості батьківського  ставлення до дітей з аутизмом</w:t>
      </w:r>
      <w:r w:rsidRPr="006F0B1F">
        <w:rPr>
          <w:rFonts w:eastAsia="Times New Roman"/>
          <w:b/>
          <w:sz w:val="28"/>
          <w:szCs w:val="28"/>
          <w:lang w:val="uk-UA"/>
        </w:rPr>
        <w:t>»</w:t>
      </w:r>
    </w:p>
    <w:p w:rsidR="00EB2388" w:rsidRPr="006F0B1F" w:rsidRDefault="00EB2388" w:rsidP="00EB2388">
      <w:pPr>
        <w:jc w:val="center"/>
        <w:rPr>
          <w:rFonts w:eastAsia="Times New Roman"/>
          <w:b/>
          <w:sz w:val="28"/>
          <w:szCs w:val="28"/>
          <w:lang w:val="uk-UA"/>
        </w:rPr>
      </w:pPr>
    </w:p>
    <w:p w:rsidR="00EB2388" w:rsidRPr="006F0B1F" w:rsidRDefault="00EB2388" w:rsidP="00EB2388">
      <w:pPr>
        <w:jc w:val="center"/>
        <w:rPr>
          <w:rFonts w:eastAsia="Times New Roman"/>
          <w:bCs/>
          <w:spacing w:val="-1"/>
          <w:sz w:val="28"/>
          <w:szCs w:val="28"/>
          <w:lang w:val="uk-UA"/>
        </w:rPr>
      </w:pPr>
      <w:r w:rsidRPr="006F0B1F">
        <w:rPr>
          <w:rFonts w:eastAsia="Calibri"/>
          <w:b/>
          <w:sz w:val="28"/>
          <w:szCs w:val="28"/>
          <w:lang w:val="en-US"/>
        </w:rPr>
        <w:t>«</w:t>
      </w:r>
      <w:r w:rsidRPr="00CF17EE">
        <w:rPr>
          <w:rFonts w:eastAsia="Times New Roman"/>
          <w:bCs/>
          <w:spacing w:val="-1"/>
          <w:sz w:val="28"/>
          <w:szCs w:val="28"/>
          <w:lang w:val="en-US"/>
        </w:rPr>
        <w:t>Features of the attitude of parents to children with autism</w:t>
      </w:r>
      <w:r w:rsidRPr="006F0B1F">
        <w:rPr>
          <w:rFonts w:eastAsia="Calibri"/>
          <w:b/>
          <w:sz w:val="28"/>
          <w:szCs w:val="28"/>
          <w:lang w:val="en-US"/>
        </w:rPr>
        <w:t>»</w:t>
      </w:r>
    </w:p>
    <w:p w:rsidR="00EB2388" w:rsidRPr="006F0B1F" w:rsidRDefault="00EB2388" w:rsidP="00EB2388">
      <w:pPr>
        <w:tabs>
          <w:tab w:val="right" w:pos="9355"/>
        </w:tabs>
        <w:spacing w:line="360" w:lineRule="auto"/>
        <w:jc w:val="center"/>
        <w:rPr>
          <w:rFonts w:eastAsia="Calibri"/>
          <w:sz w:val="28"/>
          <w:szCs w:val="28"/>
          <w:u w:val="single"/>
          <w:lang w:val="en-US"/>
        </w:rPr>
      </w:pPr>
    </w:p>
    <w:p w:rsidR="00EB2388" w:rsidRPr="006F0B1F" w:rsidRDefault="00EB2388" w:rsidP="00EB2388">
      <w:pPr>
        <w:tabs>
          <w:tab w:val="right" w:pos="9355"/>
        </w:tabs>
        <w:spacing w:line="360" w:lineRule="auto"/>
        <w:rPr>
          <w:rFonts w:eastAsia="Calibri"/>
          <w:sz w:val="28"/>
          <w:szCs w:val="28"/>
          <w:u w:val="single"/>
          <w:lang w:val="en-US"/>
        </w:rPr>
      </w:pPr>
    </w:p>
    <w:p w:rsidR="00EB2388" w:rsidRPr="006F0B1F" w:rsidRDefault="00EB2388" w:rsidP="00EB2388">
      <w:pPr>
        <w:spacing w:line="360" w:lineRule="auto"/>
        <w:ind w:left="3119"/>
        <w:rPr>
          <w:rFonts w:eastAsia="Calibri"/>
          <w:sz w:val="28"/>
          <w:szCs w:val="28"/>
          <w:lang w:val="uk-UA"/>
        </w:rPr>
      </w:pPr>
      <w:r w:rsidRPr="006F0B1F">
        <w:rPr>
          <w:rFonts w:eastAsia="Calibri"/>
          <w:sz w:val="28"/>
          <w:szCs w:val="28"/>
        </w:rPr>
        <w:t>Вик</w:t>
      </w:r>
      <w:r w:rsidRPr="006F0B1F">
        <w:rPr>
          <w:rFonts w:eastAsia="Calibri"/>
          <w:sz w:val="28"/>
          <w:szCs w:val="28"/>
          <w:lang w:val="en-US"/>
        </w:rPr>
        <w:t>o</w:t>
      </w:r>
      <w:r w:rsidRPr="006F0B1F">
        <w:rPr>
          <w:rFonts w:eastAsia="Calibri"/>
          <w:sz w:val="28"/>
          <w:szCs w:val="28"/>
        </w:rPr>
        <w:t>н</w:t>
      </w:r>
      <w:r w:rsidRPr="006F0B1F">
        <w:rPr>
          <w:rFonts w:eastAsia="Calibri"/>
          <w:sz w:val="28"/>
          <w:szCs w:val="28"/>
          <w:lang w:val="en-US"/>
        </w:rPr>
        <w:t>a</w:t>
      </w:r>
      <w:r w:rsidRPr="006F0B1F">
        <w:rPr>
          <w:rFonts w:eastAsia="Calibri"/>
          <w:sz w:val="28"/>
          <w:szCs w:val="28"/>
          <w:lang w:val="uk-UA"/>
        </w:rPr>
        <w:t>ла</w:t>
      </w:r>
      <w:r w:rsidRPr="006F0B1F">
        <w:rPr>
          <w:rFonts w:eastAsia="Calibri"/>
          <w:sz w:val="28"/>
          <w:szCs w:val="28"/>
          <w:lang w:val="en-US"/>
        </w:rPr>
        <w:t>: c</w:t>
      </w:r>
      <w:r w:rsidRPr="006F0B1F">
        <w:rPr>
          <w:rFonts w:eastAsia="Calibri"/>
          <w:sz w:val="28"/>
          <w:szCs w:val="28"/>
        </w:rPr>
        <w:t>т</w:t>
      </w:r>
      <w:r w:rsidRPr="006F0B1F">
        <w:rPr>
          <w:rFonts w:eastAsia="Calibri"/>
          <w:sz w:val="28"/>
          <w:szCs w:val="28"/>
          <w:lang w:val="en-US"/>
        </w:rPr>
        <w:t>y</w:t>
      </w:r>
      <w:r w:rsidRPr="006F0B1F">
        <w:rPr>
          <w:rFonts w:eastAsia="Calibri"/>
          <w:sz w:val="28"/>
          <w:szCs w:val="28"/>
        </w:rPr>
        <w:t>д</w:t>
      </w:r>
      <w:r w:rsidRPr="006F0B1F">
        <w:rPr>
          <w:rFonts w:eastAsia="Calibri"/>
          <w:sz w:val="28"/>
          <w:szCs w:val="28"/>
          <w:lang w:val="en-US"/>
        </w:rPr>
        <w:t>e</w:t>
      </w:r>
      <w:r w:rsidRPr="006F0B1F">
        <w:rPr>
          <w:rFonts w:eastAsia="Calibri"/>
          <w:sz w:val="28"/>
          <w:szCs w:val="28"/>
        </w:rPr>
        <w:t>нт</w:t>
      </w:r>
      <w:r w:rsidRPr="006F0B1F">
        <w:rPr>
          <w:rFonts w:eastAsia="Calibri"/>
          <w:sz w:val="28"/>
          <w:szCs w:val="28"/>
          <w:lang w:val="uk-UA"/>
        </w:rPr>
        <w:t xml:space="preserve">ка </w:t>
      </w:r>
      <w:r w:rsidRPr="006F0B1F">
        <w:rPr>
          <w:rFonts w:eastAsia="Calibri"/>
          <w:b/>
          <w:sz w:val="28"/>
          <w:szCs w:val="28"/>
          <w:lang w:val="uk-UA"/>
        </w:rPr>
        <w:t>заоч</w:t>
      </w:r>
      <w:r w:rsidRPr="006F0B1F">
        <w:rPr>
          <w:rFonts w:eastAsia="Calibri"/>
          <w:b/>
          <w:sz w:val="28"/>
          <w:szCs w:val="28"/>
        </w:rPr>
        <w:t>н</w:t>
      </w:r>
      <w:r w:rsidRPr="006F0B1F">
        <w:rPr>
          <w:rFonts w:eastAsia="Calibri"/>
          <w:b/>
          <w:sz w:val="28"/>
          <w:szCs w:val="28"/>
          <w:lang w:val="en-US"/>
        </w:rPr>
        <w:t>o</w:t>
      </w:r>
      <w:r w:rsidRPr="006F0B1F">
        <w:rPr>
          <w:rFonts w:eastAsia="Calibri"/>
          <w:b/>
          <w:sz w:val="28"/>
          <w:szCs w:val="28"/>
        </w:rPr>
        <w:t>ї</w:t>
      </w:r>
      <w:r w:rsidRPr="006F0B1F">
        <w:rPr>
          <w:rFonts w:eastAsia="Calibri"/>
          <w:sz w:val="28"/>
          <w:szCs w:val="28"/>
          <w:lang w:val="uk-UA"/>
        </w:rPr>
        <w:t xml:space="preserve"> </w:t>
      </w:r>
      <w:r w:rsidRPr="006F0B1F">
        <w:rPr>
          <w:rFonts w:eastAsia="Calibri"/>
          <w:sz w:val="28"/>
          <w:szCs w:val="28"/>
          <w:lang w:val="en-US"/>
        </w:rPr>
        <w:t xml:space="preserve"> </w:t>
      </w:r>
      <w:r w:rsidRPr="006F0B1F">
        <w:rPr>
          <w:rFonts w:eastAsia="Calibri"/>
          <w:sz w:val="28"/>
          <w:szCs w:val="28"/>
        </w:rPr>
        <w:t>ф</w:t>
      </w:r>
      <w:r w:rsidRPr="006F0B1F">
        <w:rPr>
          <w:rFonts w:eastAsia="Calibri"/>
          <w:sz w:val="28"/>
          <w:szCs w:val="28"/>
          <w:lang w:val="en-US"/>
        </w:rPr>
        <w:t>op</w:t>
      </w:r>
      <w:r w:rsidRPr="006F0B1F">
        <w:rPr>
          <w:rFonts w:eastAsia="Calibri"/>
          <w:sz w:val="28"/>
          <w:szCs w:val="28"/>
        </w:rPr>
        <w:t>ми</w:t>
      </w:r>
      <w:r w:rsidRPr="006F0B1F">
        <w:rPr>
          <w:rFonts w:eastAsia="Calibri"/>
          <w:sz w:val="28"/>
          <w:szCs w:val="28"/>
          <w:lang w:val="en-US"/>
        </w:rPr>
        <w:t xml:space="preserve"> </w:t>
      </w:r>
      <w:r w:rsidRPr="006F0B1F">
        <w:rPr>
          <w:rFonts w:eastAsia="Calibri"/>
          <w:sz w:val="28"/>
          <w:szCs w:val="28"/>
        </w:rPr>
        <w:t>н</w:t>
      </w:r>
      <w:r w:rsidRPr="006F0B1F">
        <w:rPr>
          <w:rFonts w:eastAsia="Calibri"/>
          <w:sz w:val="28"/>
          <w:szCs w:val="28"/>
          <w:lang w:val="en-US"/>
        </w:rPr>
        <w:t>a</w:t>
      </w:r>
      <w:r w:rsidRPr="006F0B1F">
        <w:rPr>
          <w:rFonts w:eastAsia="Calibri"/>
          <w:sz w:val="28"/>
          <w:szCs w:val="28"/>
        </w:rPr>
        <w:t>вч</w:t>
      </w:r>
      <w:r w:rsidRPr="006F0B1F">
        <w:rPr>
          <w:rFonts w:eastAsia="Calibri"/>
          <w:sz w:val="28"/>
          <w:szCs w:val="28"/>
          <w:lang w:val="en-US"/>
        </w:rPr>
        <w:t>a</w:t>
      </w:r>
      <w:r w:rsidRPr="006F0B1F">
        <w:rPr>
          <w:rFonts w:eastAsia="Calibri"/>
          <w:sz w:val="28"/>
          <w:szCs w:val="28"/>
        </w:rPr>
        <w:t>ння</w:t>
      </w:r>
    </w:p>
    <w:p w:rsidR="00EB2388" w:rsidRPr="006F0B1F" w:rsidRDefault="00EB2388" w:rsidP="00EB2388">
      <w:pPr>
        <w:spacing w:line="360" w:lineRule="auto"/>
        <w:ind w:left="3119"/>
        <w:rPr>
          <w:rFonts w:eastAsia="Calibri"/>
          <w:sz w:val="28"/>
          <w:szCs w:val="28"/>
          <w:lang w:val="uk-UA"/>
        </w:rPr>
      </w:pPr>
      <w:r w:rsidRPr="006F0B1F">
        <w:rPr>
          <w:rFonts w:eastAsia="Calibri"/>
          <w:sz w:val="28"/>
          <w:szCs w:val="28"/>
          <w:lang w:val="uk-UA"/>
        </w:rPr>
        <w:t>cпeцiaльнocтi  __</w:t>
      </w:r>
      <w:r w:rsidRPr="006F0B1F">
        <w:rPr>
          <w:rFonts w:eastAsia="Calibri"/>
          <w:b/>
          <w:sz w:val="28"/>
          <w:szCs w:val="28"/>
          <w:u w:val="single"/>
          <w:lang w:val="uk-UA"/>
        </w:rPr>
        <w:t>6.030102</w:t>
      </w:r>
      <w:r w:rsidRPr="006F0B1F">
        <w:rPr>
          <w:rFonts w:eastAsia="Calibri"/>
          <w:sz w:val="28"/>
          <w:szCs w:val="28"/>
          <w:lang w:val="uk-UA"/>
        </w:rPr>
        <w:t>__  ____</w:t>
      </w:r>
      <w:r w:rsidRPr="006F0B1F">
        <w:rPr>
          <w:rFonts w:eastAsia="Calibri"/>
          <w:b/>
          <w:sz w:val="28"/>
          <w:szCs w:val="28"/>
          <w:u w:val="single"/>
          <w:lang w:val="uk-UA"/>
        </w:rPr>
        <w:t>Пcиxoлoгiя</w:t>
      </w:r>
      <w:r w:rsidRPr="006F0B1F">
        <w:rPr>
          <w:rFonts w:eastAsia="Calibri"/>
          <w:sz w:val="28"/>
          <w:szCs w:val="28"/>
          <w:lang w:val="uk-UA"/>
        </w:rPr>
        <w:t>____</w:t>
      </w:r>
    </w:p>
    <w:p w:rsidR="00EB2388" w:rsidRPr="006F0B1F" w:rsidRDefault="00EB2388" w:rsidP="00EB2388">
      <w:pPr>
        <w:ind w:left="3119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u w:val="single"/>
          <w:lang w:val="uk-UA"/>
        </w:rPr>
        <w:t>Загородня Тетяна Борисівна</w:t>
      </w:r>
      <w:r w:rsidRPr="006F0B1F">
        <w:rPr>
          <w:rFonts w:eastAsia="Calibri"/>
          <w:sz w:val="28"/>
          <w:szCs w:val="28"/>
          <w:u w:val="single"/>
          <w:lang w:val="uk-UA"/>
        </w:rPr>
        <w:t xml:space="preserve">                      </w:t>
      </w:r>
      <w:r w:rsidRPr="006F0B1F">
        <w:rPr>
          <w:rFonts w:eastAsia="Calibri"/>
          <w:sz w:val="28"/>
          <w:szCs w:val="28"/>
          <w:lang w:val="uk-UA"/>
        </w:rPr>
        <w:t xml:space="preserve"> ________</w:t>
      </w:r>
    </w:p>
    <w:p w:rsidR="00EB2388" w:rsidRPr="006F0B1F" w:rsidRDefault="00EB2388" w:rsidP="00EB2388">
      <w:pPr>
        <w:ind w:left="3119"/>
        <w:rPr>
          <w:rFonts w:eastAsia="Calibri"/>
          <w:lang w:val="uk-UA"/>
        </w:rPr>
      </w:pPr>
      <w:r w:rsidRPr="006F0B1F">
        <w:rPr>
          <w:rFonts w:eastAsia="Calibri"/>
          <w:lang w:val="uk-UA"/>
        </w:rPr>
        <w:t xml:space="preserve">                           (ПIП)</w:t>
      </w:r>
    </w:p>
    <w:p w:rsidR="00EB2388" w:rsidRPr="006F0B1F" w:rsidRDefault="00EB2388" w:rsidP="00EB2388">
      <w:pPr>
        <w:tabs>
          <w:tab w:val="left" w:pos="5245"/>
          <w:tab w:val="left" w:pos="8647"/>
          <w:tab w:val="right" w:pos="9781"/>
        </w:tabs>
        <w:spacing w:line="360" w:lineRule="auto"/>
        <w:ind w:left="3119" w:right="-426"/>
        <w:rPr>
          <w:rFonts w:eastAsia="Calibri"/>
          <w:sz w:val="28"/>
          <w:szCs w:val="28"/>
          <w:lang w:val="uk-UA"/>
        </w:rPr>
      </w:pPr>
      <w:r w:rsidRPr="006F0B1F">
        <w:rPr>
          <w:rFonts w:eastAsia="Calibri"/>
          <w:sz w:val="28"/>
          <w:szCs w:val="28"/>
          <w:lang w:val="uk-UA"/>
        </w:rPr>
        <w:t>К</w:t>
      </w:r>
      <w:r w:rsidRPr="006F0B1F">
        <w:rPr>
          <w:rFonts w:eastAsia="Calibri"/>
          <w:sz w:val="28"/>
          <w:szCs w:val="28"/>
          <w:lang w:val="en-US"/>
        </w:rPr>
        <w:t>epi</w:t>
      </w:r>
      <w:r w:rsidRPr="006F0B1F">
        <w:rPr>
          <w:rFonts w:eastAsia="Calibri"/>
          <w:sz w:val="28"/>
          <w:szCs w:val="28"/>
          <w:lang w:val="uk-UA"/>
        </w:rPr>
        <w:t xml:space="preserve">вник </w:t>
      </w:r>
      <w:r w:rsidRPr="006F0B1F">
        <w:rPr>
          <w:rFonts w:eastAsia="Calibri"/>
          <w:sz w:val="28"/>
          <w:szCs w:val="28"/>
          <w:u w:val="single"/>
          <w:lang w:val="uk-UA"/>
        </w:rPr>
        <w:t xml:space="preserve">к.пед.н., </w:t>
      </w:r>
      <w:r>
        <w:rPr>
          <w:rFonts w:eastAsia="Calibri"/>
          <w:sz w:val="28"/>
          <w:szCs w:val="28"/>
          <w:u w:val="single"/>
          <w:lang w:val="uk-UA"/>
        </w:rPr>
        <w:t>доц.Ласунова С.В.__</w:t>
      </w:r>
      <w:r w:rsidRPr="006F0B1F">
        <w:rPr>
          <w:rFonts w:eastAsia="Calibri"/>
          <w:sz w:val="28"/>
          <w:szCs w:val="28"/>
          <w:lang w:val="uk-UA"/>
        </w:rPr>
        <w:t xml:space="preserve">  _________ </w:t>
      </w:r>
    </w:p>
    <w:p w:rsidR="00EB2388" w:rsidRPr="006F0B1F" w:rsidRDefault="00EB2388" w:rsidP="00EB2388">
      <w:pPr>
        <w:tabs>
          <w:tab w:val="left" w:pos="5245"/>
          <w:tab w:val="right" w:pos="9355"/>
        </w:tabs>
        <w:spacing w:line="360" w:lineRule="auto"/>
        <w:ind w:left="3119"/>
        <w:rPr>
          <w:rFonts w:eastAsia="Calibri"/>
          <w:sz w:val="28"/>
          <w:szCs w:val="28"/>
          <w:u w:val="single"/>
          <w:lang w:val="uk-UA"/>
        </w:rPr>
      </w:pPr>
      <w:r w:rsidRPr="006F0B1F">
        <w:rPr>
          <w:rFonts w:eastAsia="Calibri"/>
          <w:sz w:val="28"/>
          <w:szCs w:val="28"/>
          <w:lang w:val="uk-UA"/>
        </w:rPr>
        <w:t xml:space="preserve">Peцeнзeнт </w:t>
      </w:r>
      <w:r w:rsidRPr="006F0B1F">
        <w:rPr>
          <w:rFonts w:eastAsia="Calibri"/>
          <w:sz w:val="28"/>
          <w:szCs w:val="28"/>
          <w:u w:val="single"/>
          <w:lang w:val="uk-UA"/>
        </w:rPr>
        <w:t xml:space="preserve">к. пcиxoл. н., ст. викл. </w:t>
      </w:r>
      <w:r>
        <w:rPr>
          <w:rFonts w:eastAsia="Calibri"/>
          <w:sz w:val="28"/>
          <w:szCs w:val="28"/>
          <w:u w:val="single"/>
          <w:lang w:val="uk-UA"/>
        </w:rPr>
        <w:t>Уханова А.І.____</w:t>
      </w:r>
    </w:p>
    <w:p w:rsidR="00EB2388" w:rsidRPr="006F0B1F" w:rsidRDefault="00EB2388" w:rsidP="00EB2388">
      <w:pPr>
        <w:tabs>
          <w:tab w:val="left" w:pos="5245"/>
          <w:tab w:val="right" w:pos="9355"/>
        </w:tabs>
        <w:spacing w:line="360" w:lineRule="auto"/>
        <w:ind w:left="3119"/>
        <w:rPr>
          <w:rFonts w:eastAsia="Calibri"/>
          <w:sz w:val="24"/>
          <w:szCs w:val="24"/>
          <w:u w:val="single"/>
          <w:lang w:val="uk-UA"/>
        </w:rPr>
      </w:pPr>
    </w:p>
    <w:p w:rsidR="00EB2388" w:rsidRPr="006F0B1F" w:rsidRDefault="00EB2388" w:rsidP="00EB2388">
      <w:pPr>
        <w:tabs>
          <w:tab w:val="left" w:pos="5245"/>
          <w:tab w:val="right" w:pos="9355"/>
        </w:tabs>
        <w:spacing w:line="360" w:lineRule="auto"/>
        <w:rPr>
          <w:rFonts w:eastAsia="Calibri"/>
          <w:sz w:val="28"/>
          <w:szCs w:val="28"/>
          <w:lang w:val="uk-UA"/>
        </w:rPr>
      </w:pPr>
    </w:p>
    <w:tbl>
      <w:tblPr>
        <w:tblW w:w="5077" w:type="pct"/>
        <w:jc w:val="center"/>
        <w:tblLook w:val="00A0" w:firstRow="1" w:lastRow="0" w:firstColumn="1" w:lastColumn="0" w:noHBand="0" w:noVBand="0"/>
      </w:tblPr>
      <w:tblGrid>
        <w:gridCol w:w="4933"/>
        <w:gridCol w:w="4787"/>
      </w:tblGrid>
      <w:tr w:rsidR="00EB2388" w:rsidRPr="006F0B1F" w:rsidTr="00982587">
        <w:trPr>
          <w:jc w:val="center"/>
        </w:trPr>
        <w:tc>
          <w:tcPr>
            <w:tcW w:w="4932" w:type="dxa"/>
          </w:tcPr>
          <w:p w:rsidR="00EB2388" w:rsidRPr="006F0B1F" w:rsidRDefault="00EB2388" w:rsidP="0098258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6F0B1F">
              <w:rPr>
                <w:rFonts w:eastAsia="Calibri"/>
                <w:sz w:val="28"/>
                <w:szCs w:val="28"/>
              </w:rPr>
              <w:t>Pe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>кoм</w:t>
            </w:r>
            <w:r w:rsidRPr="006F0B1F">
              <w:rPr>
                <w:rFonts w:eastAsia="Calibri"/>
                <w:sz w:val="28"/>
                <w:szCs w:val="28"/>
              </w:rPr>
              <w:t>e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>ндoв</w:t>
            </w:r>
            <w:r w:rsidRPr="006F0B1F">
              <w:rPr>
                <w:rFonts w:eastAsia="Calibri"/>
                <w:sz w:val="28"/>
                <w:szCs w:val="28"/>
              </w:rPr>
              <w:t>a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>нo дo з</w:t>
            </w:r>
            <w:r w:rsidRPr="006F0B1F">
              <w:rPr>
                <w:rFonts w:eastAsia="Calibri"/>
                <w:sz w:val="28"/>
                <w:szCs w:val="28"/>
              </w:rPr>
              <w:t>a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>xиcтy:</w:t>
            </w:r>
          </w:p>
          <w:p w:rsidR="00EB2388" w:rsidRPr="006F0B1F" w:rsidRDefault="00EB2388" w:rsidP="0098258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6F0B1F">
              <w:rPr>
                <w:rFonts w:eastAsia="Calibri"/>
                <w:sz w:val="28"/>
                <w:szCs w:val="28"/>
                <w:lang w:val="uk-UA"/>
              </w:rPr>
              <w:t>П</w:t>
            </w:r>
            <w:r w:rsidRPr="006F0B1F">
              <w:rPr>
                <w:rFonts w:eastAsia="Calibri"/>
                <w:sz w:val="28"/>
                <w:szCs w:val="28"/>
              </w:rPr>
              <w:t>p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>oтoкoл з</w:t>
            </w:r>
            <w:r w:rsidRPr="006F0B1F">
              <w:rPr>
                <w:rFonts w:eastAsia="Calibri"/>
                <w:sz w:val="28"/>
                <w:szCs w:val="28"/>
              </w:rPr>
              <w:t>a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>c</w:t>
            </w:r>
            <w:r w:rsidRPr="006F0B1F">
              <w:rPr>
                <w:rFonts w:eastAsia="Calibri"/>
                <w:sz w:val="28"/>
                <w:szCs w:val="28"/>
              </w:rPr>
              <w:t>i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>д</w:t>
            </w:r>
            <w:r w:rsidRPr="006F0B1F">
              <w:rPr>
                <w:rFonts w:eastAsia="Calibri"/>
                <w:sz w:val="28"/>
                <w:szCs w:val="28"/>
              </w:rPr>
              <w:t>a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>ння к</w:t>
            </w:r>
            <w:r w:rsidRPr="006F0B1F">
              <w:rPr>
                <w:rFonts w:eastAsia="Calibri"/>
                <w:sz w:val="28"/>
                <w:szCs w:val="28"/>
              </w:rPr>
              <w:t>a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>ф</w:t>
            </w:r>
            <w:r w:rsidRPr="006F0B1F">
              <w:rPr>
                <w:rFonts w:eastAsia="Calibri"/>
                <w:sz w:val="28"/>
                <w:szCs w:val="28"/>
              </w:rPr>
              <w:t>e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>д</w:t>
            </w:r>
            <w:r w:rsidRPr="006F0B1F">
              <w:rPr>
                <w:rFonts w:eastAsia="Calibri"/>
                <w:sz w:val="28"/>
                <w:szCs w:val="28"/>
              </w:rPr>
              <w:t>p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>и</w:t>
            </w:r>
          </w:p>
          <w:p w:rsidR="00EB2388" w:rsidRPr="006F0B1F" w:rsidRDefault="00EB2388" w:rsidP="0098258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6F0B1F">
              <w:rPr>
                <w:rFonts w:eastAsia="Calibri"/>
                <w:sz w:val="28"/>
                <w:szCs w:val="28"/>
                <w:lang w:val="uk-UA"/>
              </w:rPr>
              <w:t>№ __9__ в</w:t>
            </w:r>
            <w:r w:rsidRPr="006F0B1F">
              <w:rPr>
                <w:rFonts w:eastAsia="Calibri"/>
                <w:sz w:val="28"/>
                <w:szCs w:val="28"/>
              </w:rPr>
              <w:t>i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 xml:space="preserve">д  </w:t>
            </w:r>
            <w:r w:rsidRPr="006F0B1F">
              <w:rPr>
                <w:rFonts w:eastAsia="Calibri"/>
                <w:sz w:val="28"/>
                <w:szCs w:val="28"/>
                <w:u w:val="single"/>
                <w:lang w:val="uk-UA"/>
              </w:rPr>
              <w:t>22 травня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 xml:space="preserve"> </w:t>
            </w:r>
            <w:r w:rsidRPr="006F0B1F">
              <w:rPr>
                <w:rFonts w:eastAsia="Calibri"/>
                <w:sz w:val="28"/>
                <w:szCs w:val="28"/>
                <w:u w:val="single"/>
                <w:lang w:val="uk-UA"/>
              </w:rPr>
              <w:t xml:space="preserve"> 2019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 xml:space="preserve"> </w:t>
            </w:r>
            <w:r w:rsidRPr="006F0B1F">
              <w:rPr>
                <w:rFonts w:eastAsia="Calibri"/>
                <w:sz w:val="28"/>
                <w:szCs w:val="28"/>
              </w:rPr>
              <w:t>p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 xml:space="preserve">. </w:t>
            </w:r>
          </w:p>
          <w:p w:rsidR="00EB2388" w:rsidRPr="006F0B1F" w:rsidRDefault="00EB2388" w:rsidP="00982587">
            <w:pPr>
              <w:rPr>
                <w:rFonts w:eastAsia="Calibri"/>
                <w:sz w:val="16"/>
                <w:szCs w:val="16"/>
                <w:lang w:val="uk-UA"/>
              </w:rPr>
            </w:pPr>
          </w:p>
          <w:p w:rsidR="00EB2388" w:rsidRPr="006F0B1F" w:rsidRDefault="00EB2388" w:rsidP="0098258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6F0B1F">
              <w:rPr>
                <w:rFonts w:eastAsia="Calibri"/>
                <w:sz w:val="28"/>
                <w:szCs w:val="28"/>
                <w:lang w:val="uk-UA"/>
              </w:rPr>
              <w:t>З</w:t>
            </w:r>
            <w:r w:rsidRPr="006F0B1F">
              <w:rPr>
                <w:rFonts w:eastAsia="Calibri"/>
                <w:sz w:val="28"/>
                <w:szCs w:val="28"/>
              </w:rPr>
              <w:t>a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>в</w:t>
            </w:r>
            <w:r w:rsidRPr="006F0B1F">
              <w:rPr>
                <w:rFonts w:eastAsia="Calibri"/>
                <w:sz w:val="28"/>
                <w:szCs w:val="28"/>
              </w:rPr>
              <w:t>i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>дyв</w:t>
            </w:r>
            <w:r w:rsidRPr="006F0B1F">
              <w:rPr>
                <w:rFonts w:eastAsia="Calibri"/>
                <w:sz w:val="28"/>
                <w:szCs w:val="28"/>
              </w:rPr>
              <w:t>a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>ч к</w:t>
            </w:r>
            <w:r w:rsidRPr="006F0B1F">
              <w:rPr>
                <w:rFonts w:eastAsia="Calibri"/>
                <w:sz w:val="28"/>
                <w:szCs w:val="28"/>
              </w:rPr>
              <w:t>a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>ф</w:t>
            </w:r>
            <w:r w:rsidRPr="006F0B1F">
              <w:rPr>
                <w:rFonts w:eastAsia="Calibri"/>
                <w:sz w:val="28"/>
                <w:szCs w:val="28"/>
              </w:rPr>
              <w:t>e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>д</w:t>
            </w:r>
            <w:r w:rsidRPr="006F0B1F">
              <w:rPr>
                <w:rFonts w:eastAsia="Calibri"/>
                <w:sz w:val="28"/>
                <w:szCs w:val="28"/>
              </w:rPr>
              <w:t>p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>и</w:t>
            </w:r>
          </w:p>
          <w:p w:rsidR="00EB2388" w:rsidRPr="006F0B1F" w:rsidRDefault="00EB2388" w:rsidP="00982587">
            <w:pPr>
              <w:tabs>
                <w:tab w:val="left" w:pos="1168"/>
                <w:tab w:val="left" w:pos="3861"/>
              </w:tabs>
              <w:rPr>
                <w:rFonts w:eastAsia="Calibri"/>
                <w:sz w:val="28"/>
                <w:szCs w:val="28"/>
                <w:u w:val="single"/>
                <w:lang w:val="uk-UA"/>
              </w:rPr>
            </w:pPr>
            <w:r w:rsidRPr="006F0B1F">
              <w:rPr>
                <w:rFonts w:eastAsia="Calibri"/>
                <w:sz w:val="28"/>
                <w:szCs w:val="28"/>
                <w:u w:val="single"/>
                <w:lang w:val="uk-UA"/>
              </w:rPr>
              <w:tab/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 xml:space="preserve">        </w:t>
            </w:r>
            <w:r w:rsidRPr="006F0B1F">
              <w:rPr>
                <w:rFonts w:eastAsia="Calibri"/>
                <w:sz w:val="28"/>
                <w:szCs w:val="28"/>
                <w:u w:val="single"/>
                <w:lang w:val="uk-UA"/>
              </w:rPr>
              <w:t>Псядло E.М.</w:t>
            </w:r>
          </w:p>
          <w:p w:rsidR="00EB2388" w:rsidRPr="006F0B1F" w:rsidRDefault="00EB2388" w:rsidP="00982587">
            <w:pPr>
              <w:tabs>
                <w:tab w:val="left" w:pos="284"/>
                <w:tab w:val="left" w:pos="1767"/>
              </w:tabs>
              <w:rPr>
                <w:rFonts w:eastAsia="Calibri"/>
              </w:rPr>
            </w:pPr>
            <w:r w:rsidRPr="006F0B1F">
              <w:rPr>
                <w:rFonts w:eastAsia="Calibri"/>
                <w:sz w:val="28"/>
                <w:szCs w:val="28"/>
                <w:lang w:val="uk-UA"/>
              </w:rPr>
              <w:tab/>
            </w:r>
            <w:r w:rsidRPr="006F0B1F">
              <w:rPr>
                <w:rFonts w:eastAsia="Calibri"/>
              </w:rPr>
              <w:t>(пiдпиc)</w:t>
            </w:r>
            <w:r w:rsidRPr="006F0B1F">
              <w:rPr>
                <w:rFonts w:eastAsia="Calibri"/>
              </w:rPr>
              <w:tab/>
            </w:r>
          </w:p>
        </w:tc>
        <w:tc>
          <w:tcPr>
            <w:tcW w:w="4786" w:type="dxa"/>
          </w:tcPr>
          <w:p w:rsidR="00EB2388" w:rsidRPr="006F0B1F" w:rsidRDefault="00EB2388" w:rsidP="00982587">
            <w:pPr>
              <w:tabs>
                <w:tab w:val="right" w:pos="4462"/>
              </w:tabs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6F0B1F">
              <w:rPr>
                <w:rFonts w:eastAsia="Calibri"/>
                <w:sz w:val="28"/>
                <w:szCs w:val="28"/>
              </w:rPr>
              <w:t xml:space="preserve">Зaxищeнo нa зaciдaннi EК № 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>__1__</w:t>
            </w:r>
          </w:p>
          <w:p w:rsidR="00EB2388" w:rsidRPr="006F0B1F" w:rsidRDefault="00EB2388" w:rsidP="00982587">
            <w:pPr>
              <w:tabs>
                <w:tab w:val="right" w:pos="4462"/>
              </w:tabs>
              <w:spacing w:line="360" w:lineRule="auto"/>
              <w:rPr>
                <w:rFonts w:eastAsia="Calibri"/>
                <w:sz w:val="28"/>
                <w:szCs w:val="28"/>
              </w:rPr>
            </w:pPr>
            <w:r w:rsidRPr="006F0B1F">
              <w:rPr>
                <w:rFonts w:eastAsia="Calibri"/>
                <w:sz w:val="28"/>
                <w:szCs w:val="28"/>
              </w:rPr>
              <w:t>пpoтoкoл № ___ вiд _________201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>9</w:t>
            </w:r>
            <w:r w:rsidRPr="006F0B1F">
              <w:rPr>
                <w:rFonts w:eastAsia="Calibri"/>
                <w:sz w:val="28"/>
                <w:szCs w:val="28"/>
              </w:rPr>
              <w:t xml:space="preserve"> p.</w:t>
            </w:r>
          </w:p>
          <w:p w:rsidR="00EB2388" w:rsidRPr="006F0B1F" w:rsidRDefault="00EB2388" w:rsidP="00982587">
            <w:pPr>
              <w:tabs>
                <w:tab w:val="right" w:pos="4462"/>
              </w:tabs>
              <w:rPr>
                <w:rFonts w:eastAsia="Calibri"/>
                <w:sz w:val="28"/>
                <w:szCs w:val="28"/>
              </w:rPr>
            </w:pPr>
            <w:r w:rsidRPr="006F0B1F">
              <w:rPr>
                <w:rFonts w:eastAsia="Calibri"/>
                <w:sz w:val="28"/>
                <w:szCs w:val="28"/>
              </w:rPr>
              <w:t>Oцiнкa______________/___</w:t>
            </w:r>
            <w:r w:rsidRPr="006F0B1F">
              <w:rPr>
                <w:rFonts w:eastAsia="Calibri"/>
                <w:sz w:val="28"/>
                <w:szCs w:val="28"/>
              </w:rPr>
              <w:tab/>
              <w:t>___/_____</w:t>
            </w:r>
          </w:p>
          <w:p w:rsidR="00EB2388" w:rsidRPr="006F0B1F" w:rsidRDefault="00EB2388" w:rsidP="00982587">
            <w:pPr>
              <w:jc w:val="center"/>
              <w:rPr>
                <w:rFonts w:eastAsia="Calibri"/>
              </w:rPr>
            </w:pPr>
            <w:r w:rsidRPr="006F0B1F">
              <w:rPr>
                <w:rFonts w:eastAsia="Calibri"/>
                <w:lang w:val="uk-UA"/>
              </w:rPr>
              <w:t xml:space="preserve">         </w:t>
            </w:r>
            <w:r w:rsidRPr="006F0B1F">
              <w:rPr>
                <w:rFonts w:eastAsia="Calibri"/>
              </w:rPr>
              <w:t>(зa нaцioнaльнoю шкaлoю, шкaлoю ECТ</w:t>
            </w:r>
            <w:r w:rsidRPr="006F0B1F">
              <w:rPr>
                <w:rFonts w:eastAsia="Calibri"/>
                <w:lang w:val="en-US"/>
              </w:rPr>
              <w:t>S</w:t>
            </w:r>
            <w:r w:rsidRPr="006F0B1F">
              <w:rPr>
                <w:rFonts w:eastAsia="Calibri"/>
              </w:rPr>
              <w:t>, бaли)</w:t>
            </w:r>
          </w:p>
          <w:p w:rsidR="00EB2388" w:rsidRPr="006F0B1F" w:rsidRDefault="00EB2388" w:rsidP="00982587">
            <w:pPr>
              <w:rPr>
                <w:rFonts w:eastAsia="Calibri"/>
                <w:sz w:val="16"/>
                <w:szCs w:val="16"/>
                <w:lang w:val="uk-UA"/>
              </w:rPr>
            </w:pPr>
          </w:p>
          <w:p w:rsidR="00EB2388" w:rsidRPr="006F0B1F" w:rsidRDefault="00EB2388" w:rsidP="0098258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6F0B1F">
              <w:rPr>
                <w:rFonts w:eastAsia="Calibri"/>
                <w:sz w:val="28"/>
                <w:szCs w:val="28"/>
                <w:lang w:val="uk-UA"/>
              </w:rPr>
              <w:t>Г</w:t>
            </w:r>
            <w:r w:rsidRPr="006F0B1F">
              <w:rPr>
                <w:rFonts w:eastAsia="Calibri"/>
                <w:sz w:val="28"/>
                <w:szCs w:val="28"/>
              </w:rPr>
              <w:t>o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>л</w:t>
            </w:r>
            <w:r w:rsidRPr="006F0B1F">
              <w:rPr>
                <w:rFonts w:eastAsia="Calibri"/>
                <w:sz w:val="28"/>
                <w:szCs w:val="28"/>
              </w:rPr>
              <w:t>o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>в</w:t>
            </w:r>
            <w:r w:rsidRPr="006F0B1F">
              <w:rPr>
                <w:rFonts w:eastAsia="Calibri"/>
                <w:sz w:val="28"/>
                <w:szCs w:val="28"/>
              </w:rPr>
              <w:t>a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 xml:space="preserve"> </w:t>
            </w:r>
            <w:r w:rsidRPr="006F0B1F">
              <w:rPr>
                <w:rFonts w:eastAsia="Calibri"/>
                <w:sz w:val="28"/>
                <w:szCs w:val="28"/>
              </w:rPr>
              <w:t>E</w:t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>К</w:t>
            </w:r>
          </w:p>
          <w:p w:rsidR="00EB2388" w:rsidRPr="006F0B1F" w:rsidRDefault="00EB2388" w:rsidP="00982587">
            <w:pPr>
              <w:tabs>
                <w:tab w:val="left" w:pos="1446"/>
                <w:tab w:val="right" w:pos="4462"/>
              </w:tabs>
              <w:rPr>
                <w:rFonts w:eastAsia="Calibri"/>
                <w:sz w:val="28"/>
                <w:szCs w:val="28"/>
                <w:lang w:val="uk-UA"/>
              </w:rPr>
            </w:pPr>
            <w:r w:rsidRPr="006F0B1F">
              <w:rPr>
                <w:rFonts w:eastAsia="Calibri"/>
                <w:sz w:val="28"/>
                <w:szCs w:val="28"/>
                <w:u w:val="single"/>
                <w:lang w:val="uk-UA"/>
              </w:rPr>
              <w:tab/>
            </w:r>
            <w:r w:rsidRPr="006F0B1F">
              <w:rPr>
                <w:rFonts w:eastAsia="Calibri"/>
                <w:sz w:val="28"/>
                <w:szCs w:val="28"/>
                <w:lang w:val="uk-UA"/>
              </w:rPr>
              <w:t xml:space="preserve">       </w:t>
            </w:r>
            <w:r w:rsidRPr="006F0B1F">
              <w:rPr>
                <w:rFonts w:eastAsia="Calibri"/>
                <w:sz w:val="28"/>
                <w:szCs w:val="28"/>
                <w:u w:val="single"/>
                <w:lang w:val="uk-UA"/>
              </w:rPr>
              <w:t>Якупов В.А.</w:t>
            </w:r>
          </w:p>
          <w:p w:rsidR="00EB2388" w:rsidRPr="006F0B1F" w:rsidRDefault="00EB2388" w:rsidP="00982587">
            <w:pPr>
              <w:tabs>
                <w:tab w:val="left" w:pos="454"/>
                <w:tab w:val="left" w:pos="2155"/>
              </w:tabs>
              <w:rPr>
                <w:rFonts w:eastAsia="Calibri"/>
                <w:lang w:val="uk-UA"/>
              </w:rPr>
            </w:pPr>
            <w:r w:rsidRPr="006F0B1F">
              <w:rPr>
                <w:rFonts w:eastAsia="Calibri"/>
                <w:sz w:val="28"/>
                <w:szCs w:val="28"/>
                <w:lang w:val="uk-UA"/>
              </w:rPr>
              <w:tab/>
            </w:r>
            <w:r w:rsidRPr="006F0B1F">
              <w:rPr>
                <w:rFonts w:eastAsia="Calibri"/>
                <w:lang w:val="uk-UA"/>
              </w:rPr>
              <w:t>(п</w:t>
            </w:r>
            <w:r w:rsidRPr="006F0B1F">
              <w:rPr>
                <w:rFonts w:eastAsia="Calibri"/>
              </w:rPr>
              <w:t>i</w:t>
            </w:r>
            <w:r w:rsidRPr="006F0B1F">
              <w:rPr>
                <w:rFonts w:eastAsia="Calibri"/>
                <w:lang w:val="uk-UA"/>
              </w:rPr>
              <w:t>дпи</w:t>
            </w:r>
            <w:r w:rsidRPr="006F0B1F">
              <w:rPr>
                <w:rFonts w:eastAsia="Calibri"/>
              </w:rPr>
              <w:t>c</w:t>
            </w:r>
            <w:r w:rsidRPr="006F0B1F">
              <w:rPr>
                <w:rFonts w:eastAsia="Calibri"/>
                <w:lang w:val="uk-UA"/>
              </w:rPr>
              <w:t>)</w:t>
            </w:r>
            <w:r w:rsidRPr="006F0B1F">
              <w:rPr>
                <w:rFonts w:eastAsia="Calibri"/>
                <w:lang w:val="uk-UA"/>
              </w:rPr>
              <w:tab/>
            </w:r>
          </w:p>
        </w:tc>
      </w:tr>
    </w:tbl>
    <w:p w:rsidR="00EB2388" w:rsidRPr="006F0B1F" w:rsidRDefault="00EB2388" w:rsidP="00EB2388">
      <w:pPr>
        <w:spacing w:line="360" w:lineRule="auto"/>
        <w:rPr>
          <w:rFonts w:eastAsia="Calibri"/>
          <w:lang w:val="uk-UA"/>
        </w:rPr>
      </w:pPr>
    </w:p>
    <w:p w:rsidR="00EB2388" w:rsidRPr="006F0B1F" w:rsidRDefault="00EB2388" w:rsidP="00EB2388">
      <w:pPr>
        <w:spacing w:line="360" w:lineRule="auto"/>
        <w:rPr>
          <w:rFonts w:eastAsia="Calibri"/>
          <w:sz w:val="16"/>
          <w:szCs w:val="16"/>
          <w:lang w:val="uk-UA"/>
        </w:rPr>
      </w:pPr>
    </w:p>
    <w:p w:rsidR="00EB2388" w:rsidRPr="006F0B1F" w:rsidRDefault="00EB2388" w:rsidP="00EB2388">
      <w:pPr>
        <w:jc w:val="center"/>
        <w:rPr>
          <w:rFonts w:eastAsia="Calibri"/>
          <w:b/>
          <w:sz w:val="28"/>
          <w:szCs w:val="28"/>
          <w:lang w:val="uk-UA"/>
        </w:rPr>
      </w:pPr>
      <w:r w:rsidRPr="006F0B1F">
        <w:rPr>
          <w:rFonts w:eastAsia="Calibri"/>
          <w:b/>
          <w:sz w:val="28"/>
          <w:szCs w:val="28"/>
        </w:rPr>
        <w:t>Oдeca - 201</w:t>
      </w:r>
      <w:r w:rsidRPr="006F0B1F">
        <w:rPr>
          <w:rFonts w:eastAsia="Calibri"/>
          <w:b/>
          <w:sz w:val="28"/>
          <w:szCs w:val="28"/>
          <w:lang w:val="uk-UA"/>
        </w:rPr>
        <w:t>9</w:t>
      </w:r>
    </w:p>
    <w:p w:rsidR="00EB2388" w:rsidRDefault="00EB2388" w:rsidP="006A0348">
      <w:pPr>
        <w:shd w:val="clear" w:color="auto" w:fill="FFFFFF"/>
        <w:spacing w:line="360" w:lineRule="auto"/>
        <w:ind w:firstLine="709"/>
        <w:jc w:val="center"/>
        <w:rPr>
          <w:rFonts w:eastAsia="Times New Roman"/>
          <w:b/>
          <w:sz w:val="28"/>
          <w:szCs w:val="28"/>
          <w:lang w:val="uk-UA"/>
        </w:rPr>
      </w:pPr>
    </w:p>
    <w:p w:rsidR="006A0348" w:rsidRPr="001E73F8" w:rsidRDefault="006A0348" w:rsidP="006A0348">
      <w:pPr>
        <w:shd w:val="clear" w:color="auto" w:fill="FFFFFF"/>
        <w:spacing w:line="360" w:lineRule="auto"/>
        <w:ind w:firstLine="709"/>
        <w:jc w:val="center"/>
        <w:rPr>
          <w:rFonts w:eastAsia="Times New Roman"/>
          <w:b/>
          <w:sz w:val="28"/>
          <w:szCs w:val="28"/>
          <w:lang w:val="uk-UA"/>
        </w:rPr>
      </w:pPr>
      <w:r w:rsidRPr="001E73F8">
        <w:rPr>
          <w:rFonts w:eastAsia="Times New Roman"/>
          <w:b/>
          <w:sz w:val="28"/>
          <w:szCs w:val="28"/>
          <w:lang w:val="uk-UA"/>
        </w:rPr>
        <w:lastRenderedPageBreak/>
        <w:t>ЗМІСТ</w:t>
      </w:r>
    </w:p>
    <w:tbl>
      <w:tblPr>
        <w:tblStyle w:val="a6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72"/>
        <w:gridCol w:w="850"/>
      </w:tblGrid>
      <w:tr w:rsidR="006A0348" w:rsidRPr="001E73F8" w:rsidTr="00B41F59">
        <w:tc>
          <w:tcPr>
            <w:tcW w:w="8472" w:type="dxa"/>
          </w:tcPr>
          <w:p w:rsidR="006A0348" w:rsidRPr="001E73F8" w:rsidRDefault="006A0348" w:rsidP="00B41F59">
            <w:pPr>
              <w:shd w:val="clear" w:color="auto" w:fill="FFFFFF"/>
              <w:spacing w:line="360" w:lineRule="auto"/>
              <w:jc w:val="both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>ВСТУП</w:t>
            </w:r>
          </w:p>
        </w:tc>
        <w:tc>
          <w:tcPr>
            <w:tcW w:w="850" w:type="dxa"/>
          </w:tcPr>
          <w:p w:rsidR="006A0348" w:rsidRPr="001E73F8" w:rsidRDefault="006A0348" w:rsidP="006A0348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>2</w:t>
            </w:r>
          </w:p>
        </w:tc>
      </w:tr>
      <w:tr w:rsidR="006A0348" w:rsidRPr="001E73F8" w:rsidTr="00B41F59">
        <w:tc>
          <w:tcPr>
            <w:tcW w:w="8472" w:type="dxa"/>
          </w:tcPr>
          <w:p w:rsidR="006A0348" w:rsidRPr="001E73F8" w:rsidRDefault="006A0348" w:rsidP="00B41F59">
            <w:pPr>
              <w:shd w:val="clear" w:color="auto" w:fill="FFFFFF"/>
              <w:spacing w:line="360" w:lineRule="auto"/>
              <w:ind w:right="-2"/>
              <w:jc w:val="both"/>
              <w:rPr>
                <w:b/>
                <w:sz w:val="28"/>
                <w:szCs w:val="28"/>
                <w:lang w:val="uk-UA"/>
              </w:rPr>
            </w:pP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>РОЗДІЛ 1. ТЕОРЕТИЧНІ АСПЕКТИ ПРОБЛЕМИ БАТЬКІВСЬКО</w:t>
            </w:r>
            <w:r w:rsidR="00B41F59" w:rsidRPr="001E73F8">
              <w:rPr>
                <w:rFonts w:eastAsia="Times New Roman"/>
                <w:b/>
                <w:sz w:val="28"/>
                <w:szCs w:val="28"/>
                <w:lang w:val="uk-UA"/>
              </w:rPr>
              <w:t>ГО СТАВЛЕННЯ ДО ДІТЕЙ З АТИПОВИМ</w:t>
            </w: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 xml:space="preserve"> АУТИЗМОМ</w:t>
            </w:r>
          </w:p>
        </w:tc>
        <w:tc>
          <w:tcPr>
            <w:tcW w:w="850" w:type="dxa"/>
          </w:tcPr>
          <w:p w:rsidR="006A0348" w:rsidRPr="001E73F8" w:rsidRDefault="006A0348" w:rsidP="006A0348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>6</w:t>
            </w:r>
          </w:p>
        </w:tc>
      </w:tr>
      <w:tr w:rsidR="006A0348" w:rsidRPr="001E73F8" w:rsidTr="00B41F59">
        <w:tc>
          <w:tcPr>
            <w:tcW w:w="8472" w:type="dxa"/>
          </w:tcPr>
          <w:p w:rsidR="006A0348" w:rsidRPr="001E73F8" w:rsidRDefault="006A0348" w:rsidP="00B41F59">
            <w:pPr>
              <w:shd w:val="clear" w:color="auto" w:fill="FFFFFF"/>
              <w:spacing w:line="360" w:lineRule="auto"/>
              <w:ind w:right="-2"/>
              <w:jc w:val="both"/>
              <w:rPr>
                <w:b/>
                <w:sz w:val="28"/>
                <w:szCs w:val="28"/>
                <w:lang w:val="uk-UA"/>
              </w:rPr>
            </w:pPr>
            <w:r w:rsidRPr="001E73F8">
              <w:rPr>
                <w:b/>
                <w:sz w:val="28"/>
                <w:szCs w:val="28"/>
                <w:lang w:val="uk-UA"/>
              </w:rPr>
              <w:t>1.1. Батьківське ставлення як предмет психологічного дослідження.</w:t>
            </w:r>
          </w:p>
        </w:tc>
        <w:tc>
          <w:tcPr>
            <w:tcW w:w="850" w:type="dxa"/>
          </w:tcPr>
          <w:p w:rsidR="006A0348" w:rsidRPr="001E73F8" w:rsidRDefault="006A0348" w:rsidP="006A0348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>6</w:t>
            </w:r>
          </w:p>
        </w:tc>
      </w:tr>
      <w:tr w:rsidR="006A0348" w:rsidRPr="001E73F8" w:rsidTr="00B41F59">
        <w:tc>
          <w:tcPr>
            <w:tcW w:w="8472" w:type="dxa"/>
          </w:tcPr>
          <w:p w:rsidR="006A0348" w:rsidRPr="001E73F8" w:rsidRDefault="006A0348" w:rsidP="00B41F59">
            <w:pPr>
              <w:shd w:val="clear" w:color="auto" w:fill="FFFFFF"/>
              <w:spacing w:line="360" w:lineRule="auto"/>
              <w:ind w:right="-2"/>
              <w:jc w:val="both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b/>
                <w:sz w:val="28"/>
                <w:szCs w:val="28"/>
                <w:lang w:val="uk-UA"/>
              </w:rPr>
              <w:t>1.2. Психологічні особливості дітей з атиповим аутизмом</w:t>
            </w:r>
          </w:p>
        </w:tc>
        <w:tc>
          <w:tcPr>
            <w:tcW w:w="850" w:type="dxa"/>
          </w:tcPr>
          <w:p w:rsidR="006A0348" w:rsidRPr="001E73F8" w:rsidRDefault="006A0348" w:rsidP="006A0348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>12</w:t>
            </w:r>
          </w:p>
        </w:tc>
      </w:tr>
      <w:tr w:rsidR="006A0348" w:rsidRPr="001E73F8" w:rsidTr="00B41F59">
        <w:tc>
          <w:tcPr>
            <w:tcW w:w="8472" w:type="dxa"/>
          </w:tcPr>
          <w:p w:rsidR="006A0348" w:rsidRPr="001E73F8" w:rsidRDefault="006A0348" w:rsidP="00B41F59">
            <w:pPr>
              <w:shd w:val="clear" w:color="auto" w:fill="FFFFFF"/>
              <w:spacing w:line="360" w:lineRule="auto"/>
              <w:ind w:right="-2"/>
              <w:jc w:val="both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b/>
                <w:sz w:val="28"/>
                <w:szCs w:val="28"/>
                <w:lang w:val="uk-UA"/>
              </w:rPr>
              <w:t>1.3. Батьківське ставлення до дітей з атиповим аутизмом</w:t>
            </w:r>
          </w:p>
        </w:tc>
        <w:tc>
          <w:tcPr>
            <w:tcW w:w="850" w:type="dxa"/>
          </w:tcPr>
          <w:p w:rsidR="006A0348" w:rsidRPr="001E73F8" w:rsidRDefault="006A0348" w:rsidP="006A0348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>18</w:t>
            </w:r>
          </w:p>
        </w:tc>
      </w:tr>
      <w:tr w:rsidR="006A0348" w:rsidRPr="001E73F8" w:rsidTr="00B41F59">
        <w:tc>
          <w:tcPr>
            <w:tcW w:w="8472" w:type="dxa"/>
          </w:tcPr>
          <w:p w:rsidR="006A0348" w:rsidRPr="001E73F8" w:rsidRDefault="006A0348" w:rsidP="00B41F59">
            <w:pPr>
              <w:shd w:val="clear" w:color="auto" w:fill="FFFFFF"/>
              <w:spacing w:line="360" w:lineRule="auto"/>
              <w:ind w:right="-2"/>
              <w:jc w:val="both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>Висновки до першого розділу</w:t>
            </w:r>
          </w:p>
        </w:tc>
        <w:tc>
          <w:tcPr>
            <w:tcW w:w="850" w:type="dxa"/>
          </w:tcPr>
          <w:p w:rsidR="006A0348" w:rsidRPr="001E73F8" w:rsidRDefault="006A0348" w:rsidP="006A0348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>27</w:t>
            </w:r>
          </w:p>
        </w:tc>
      </w:tr>
      <w:tr w:rsidR="006A0348" w:rsidRPr="001E73F8" w:rsidTr="00B41F59">
        <w:tc>
          <w:tcPr>
            <w:tcW w:w="8472" w:type="dxa"/>
          </w:tcPr>
          <w:p w:rsidR="006A0348" w:rsidRPr="001E73F8" w:rsidRDefault="006A0348" w:rsidP="00B41F59">
            <w:pPr>
              <w:shd w:val="clear" w:color="auto" w:fill="FFFFFF"/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 w:rsidRPr="001E73F8">
              <w:rPr>
                <w:b/>
                <w:sz w:val="28"/>
                <w:szCs w:val="28"/>
                <w:lang w:val="uk-UA"/>
              </w:rPr>
              <w:t xml:space="preserve">РОЗДІЛ 2. ДОСЛІДЖЕННЯ ОСОБЛИВОСТЕЙ </w:t>
            </w:r>
            <w:r w:rsidR="00B41F59" w:rsidRPr="001E73F8">
              <w:rPr>
                <w:rFonts w:eastAsia="Times New Roman"/>
                <w:b/>
                <w:sz w:val="28"/>
                <w:szCs w:val="28"/>
                <w:lang w:val="uk-UA"/>
              </w:rPr>
              <w:t xml:space="preserve">БАТЬКІВСЬКОГО СТАВЛЕННЯ  </w:t>
            </w:r>
            <w:r w:rsidRPr="001E73F8">
              <w:rPr>
                <w:b/>
                <w:sz w:val="28"/>
                <w:szCs w:val="28"/>
                <w:lang w:val="uk-UA"/>
              </w:rPr>
              <w:t>ДО ДІТЕЙ З АУТИЗМОМ</w:t>
            </w:r>
          </w:p>
        </w:tc>
        <w:tc>
          <w:tcPr>
            <w:tcW w:w="850" w:type="dxa"/>
          </w:tcPr>
          <w:p w:rsidR="006A0348" w:rsidRPr="001E73F8" w:rsidRDefault="006A0348" w:rsidP="006A0348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>31</w:t>
            </w:r>
          </w:p>
        </w:tc>
      </w:tr>
      <w:tr w:rsidR="006A0348" w:rsidRPr="001E73F8" w:rsidTr="00B41F59">
        <w:tc>
          <w:tcPr>
            <w:tcW w:w="8472" w:type="dxa"/>
          </w:tcPr>
          <w:p w:rsidR="006A0348" w:rsidRPr="001E73F8" w:rsidRDefault="006A0348" w:rsidP="00B41F59">
            <w:pPr>
              <w:tabs>
                <w:tab w:val="left" w:pos="720"/>
              </w:tabs>
              <w:spacing w:line="360" w:lineRule="auto"/>
              <w:jc w:val="both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>2.1. Емпірична база дослідження. Організація і методи дослідження</w:t>
            </w:r>
          </w:p>
        </w:tc>
        <w:tc>
          <w:tcPr>
            <w:tcW w:w="850" w:type="dxa"/>
          </w:tcPr>
          <w:p w:rsidR="006A0348" w:rsidRPr="001E73F8" w:rsidRDefault="006A0348" w:rsidP="006A0348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>31</w:t>
            </w:r>
          </w:p>
        </w:tc>
      </w:tr>
      <w:tr w:rsidR="006A0348" w:rsidRPr="001E73F8" w:rsidTr="00B41F59">
        <w:tc>
          <w:tcPr>
            <w:tcW w:w="8472" w:type="dxa"/>
          </w:tcPr>
          <w:p w:rsidR="006A0348" w:rsidRPr="001E73F8" w:rsidRDefault="006A0348" w:rsidP="00B41F59">
            <w:pPr>
              <w:shd w:val="clear" w:color="auto" w:fill="FFFFFF"/>
              <w:spacing w:line="360" w:lineRule="auto"/>
              <w:jc w:val="both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b/>
                <w:sz w:val="28"/>
                <w:szCs w:val="28"/>
                <w:lang w:val="uk-UA"/>
              </w:rPr>
              <w:t>2.2. Аналіз когнітивного компонента батьківського ставлення до дітей з аутизмом</w:t>
            </w:r>
          </w:p>
        </w:tc>
        <w:tc>
          <w:tcPr>
            <w:tcW w:w="850" w:type="dxa"/>
          </w:tcPr>
          <w:p w:rsidR="006A0348" w:rsidRPr="001E73F8" w:rsidRDefault="006A0348" w:rsidP="006A0348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>34</w:t>
            </w:r>
          </w:p>
        </w:tc>
      </w:tr>
      <w:tr w:rsidR="006A0348" w:rsidRPr="001E73F8" w:rsidTr="00B41F59">
        <w:tc>
          <w:tcPr>
            <w:tcW w:w="8472" w:type="dxa"/>
          </w:tcPr>
          <w:p w:rsidR="006A0348" w:rsidRPr="001E73F8" w:rsidRDefault="006A0348" w:rsidP="00B41F59">
            <w:pPr>
              <w:shd w:val="clear" w:color="auto" w:fill="FFFFFF"/>
              <w:spacing w:line="360" w:lineRule="auto"/>
              <w:jc w:val="both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b/>
                <w:sz w:val="28"/>
                <w:szCs w:val="28"/>
                <w:lang w:val="uk-UA"/>
              </w:rPr>
              <w:t>2.3. Аналіз емоційного компонента батьківського ставлення до дітей з аутизмом</w:t>
            </w:r>
          </w:p>
        </w:tc>
        <w:tc>
          <w:tcPr>
            <w:tcW w:w="850" w:type="dxa"/>
          </w:tcPr>
          <w:p w:rsidR="006A0348" w:rsidRPr="001E73F8" w:rsidRDefault="006A0348" w:rsidP="006A0348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>46</w:t>
            </w:r>
          </w:p>
        </w:tc>
      </w:tr>
      <w:tr w:rsidR="006A0348" w:rsidRPr="001E73F8" w:rsidTr="00B41F59">
        <w:tc>
          <w:tcPr>
            <w:tcW w:w="8472" w:type="dxa"/>
          </w:tcPr>
          <w:p w:rsidR="006A0348" w:rsidRPr="001E73F8" w:rsidRDefault="007243BE" w:rsidP="00B41F59">
            <w:pPr>
              <w:shd w:val="clear" w:color="auto" w:fill="FFFFFF"/>
              <w:spacing w:line="360" w:lineRule="auto"/>
              <w:jc w:val="both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b/>
                <w:sz w:val="28"/>
                <w:szCs w:val="28"/>
                <w:lang w:val="uk-UA"/>
              </w:rPr>
              <w:t>2.4. Аналіз поведінкового компонента батьківського ставлення до дітей з аутизмом</w:t>
            </w:r>
          </w:p>
        </w:tc>
        <w:tc>
          <w:tcPr>
            <w:tcW w:w="850" w:type="dxa"/>
          </w:tcPr>
          <w:p w:rsidR="006A0348" w:rsidRPr="001E73F8" w:rsidRDefault="007243BE" w:rsidP="006A0348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>49</w:t>
            </w:r>
          </w:p>
        </w:tc>
      </w:tr>
      <w:tr w:rsidR="006A0348" w:rsidRPr="001E73F8" w:rsidTr="00B41F59">
        <w:tc>
          <w:tcPr>
            <w:tcW w:w="8472" w:type="dxa"/>
          </w:tcPr>
          <w:p w:rsidR="006A0348" w:rsidRPr="001E73F8" w:rsidRDefault="007243BE" w:rsidP="00B41F59">
            <w:pPr>
              <w:shd w:val="clear" w:color="auto" w:fill="FFFFFF"/>
              <w:spacing w:line="360" w:lineRule="auto"/>
              <w:ind w:right="19"/>
              <w:jc w:val="both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>Висновки до другого розділу</w:t>
            </w:r>
          </w:p>
        </w:tc>
        <w:tc>
          <w:tcPr>
            <w:tcW w:w="850" w:type="dxa"/>
          </w:tcPr>
          <w:p w:rsidR="006A0348" w:rsidRPr="001E73F8" w:rsidRDefault="007243BE" w:rsidP="006A0348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>55</w:t>
            </w:r>
          </w:p>
        </w:tc>
      </w:tr>
      <w:tr w:rsidR="007243BE" w:rsidRPr="001E73F8" w:rsidTr="00B41F59">
        <w:tc>
          <w:tcPr>
            <w:tcW w:w="8472" w:type="dxa"/>
          </w:tcPr>
          <w:p w:rsidR="007243BE" w:rsidRPr="001E73F8" w:rsidRDefault="007243BE" w:rsidP="00B41F59">
            <w:pPr>
              <w:shd w:val="clear" w:color="auto" w:fill="FFFFFF"/>
              <w:spacing w:line="360" w:lineRule="auto"/>
              <w:jc w:val="both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>В</w:t>
            </w:r>
            <w:r w:rsidR="0016450F">
              <w:rPr>
                <w:rFonts w:eastAsia="Times New Roman"/>
                <w:b/>
                <w:sz w:val="28"/>
                <w:szCs w:val="28"/>
                <w:lang w:val="uk-UA"/>
              </w:rPr>
              <w:t>ИСНОВ</w:t>
            </w: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>К</w:t>
            </w:r>
            <w:r w:rsidR="0016450F">
              <w:rPr>
                <w:rFonts w:eastAsia="Times New Roman"/>
                <w:b/>
                <w:sz w:val="28"/>
                <w:szCs w:val="28"/>
                <w:lang w:val="uk-UA"/>
              </w:rPr>
              <w:t>И</w:t>
            </w:r>
          </w:p>
        </w:tc>
        <w:tc>
          <w:tcPr>
            <w:tcW w:w="850" w:type="dxa"/>
          </w:tcPr>
          <w:p w:rsidR="007243BE" w:rsidRPr="001E73F8" w:rsidRDefault="007243BE" w:rsidP="006A0348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>60</w:t>
            </w:r>
          </w:p>
        </w:tc>
      </w:tr>
      <w:tr w:rsidR="007243BE" w:rsidRPr="001E73F8" w:rsidTr="00B41F59">
        <w:tc>
          <w:tcPr>
            <w:tcW w:w="8472" w:type="dxa"/>
          </w:tcPr>
          <w:p w:rsidR="007243BE" w:rsidRPr="001E73F8" w:rsidRDefault="0016450F" w:rsidP="00B41F59">
            <w:pPr>
              <w:shd w:val="clear" w:color="auto" w:fill="FFFFFF"/>
              <w:spacing w:line="360" w:lineRule="auto"/>
              <w:jc w:val="both"/>
              <w:rPr>
                <w:rFonts w:eastAsia="Times New Roman"/>
                <w:b/>
                <w:sz w:val="28"/>
                <w:szCs w:val="28"/>
                <w:lang w:val="uk-UA"/>
              </w:rPr>
            </w:pPr>
            <w:r>
              <w:rPr>
                <w:rFonts w:eastAsia="Times New Roman"/>
                <w:b/>
                <w:sz w:val="28"/>
                <w:szCs w:val="28"/>
                <w:lang w:val="uk-UA"/>
              </w:rPr>
              <w:t>СПИСОК ВИКОРИСТАНОЇ ЛІТЕРАТУРИ</w:t>
            </w:r>
          </w:p>
        </w:tc>
        <w:tc>
          <w:tcPr>
            <w:tcW w:w="850" w:type="dxa"/>
          </w:tcPr>
          <w:p w:rsidR="007243BE" w:rsidRPr="001E73F8" w:rsidRDefault="007243BE" w:rsidP="006A0348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>64</w:t>
            </w:r>
          </w:p>
        </w:tc>
      </w:tr>
      <w:tr w:rsidR="007243BE" w:rsidRPr="001E73F8" w:rsidTr="00B41F59">
        <w:tc>
          <w:tcPr>
            <w:tcW w:w="8472" w:type="dxa"/>
          </w:tcPr>
          <w:p w:rsidR="007243BE" w:rsidRPr="001E73F8" w:rsidRDefault="007243BE" w:rsidP="00B41F59">
            <w:pPr>
              <w:shd w:val="clear" w:color="auto" w:fill="FFFFFF"/>
              <w:spacing w:line="360" w:lineRule="auto"/>
              <w:jc w:val="both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>ДОДАТКИ</w:t>
            </w:r>
          </w:p>
        </w:tc>
        <w:tc>
          <w:tcPr>
            <w:tcW w:w="850" w:type="dxa"/>
          </w:tcPr>
          <w:p w:rsidR="007243BE" w:rsidRPr="001E73F8" w:rsidRDefault="007243BE" w:rsidP="006A0348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1E73F8">
              <w:rPr>
                <w:rFonts w:eastAsia="Times New Roman"/>
                <w:b/>
                <w:sz w:val="28"/>
                <w:szCs w:val="28"/>
                <w:lang w:val="uk-UA"/>
              </w:rPr>
              <w:t>73</w:t>
            </w:r>
          </w:p>
        </w:tc>
      </w:tr>
    </w:tbl>
    <w:p w:rsidR="006A0348" w:rsidRPr="001E73F8" w:rsidRDefault="006A0348" w:rsidP="006A0348">
      <w:pPr>
        <w:shd w:val="clear" w:color="auto" w:fill="FFFFFF"/>
        <w:spacing w:line="360" w:lineRule="auto"/>
        <w:ind w:firstLine="709"/>
        <w:jc w:val="center"/>
        <w:rPr>
          <w:rFonts w:eastAsia="Times New Roman"/>
          <w:b/>
          <w:sz w:val="28"/>
          <w:szCs w:val="28"/>
          <w:lang w:val="uk-UA"/>
        </w:rPr>
      </w:pPr>
    </w:p>
    <w:p w:rsidR="006A0348" w:rsidRPr="001E73F8" w:rsidRDefault="006A0348">
      <w:pPr>
        <w:widowControl/>
        <w:autoSpaceDE/>
        <w:autoSpaceDN/>
        <w:adjustRightInd/>
        <w:spacing w:after="200" w:line="276" w:lineRule="auto"/>
        <w:rPr>
          <w:rFonts w:eastAsia="Times New Roman"/>
          <w:b/>
          <w:sz w:val="28"/>
          <w:szCs w:val="28"/>
          <w:lang w:val="uk-UA"/>
        </w:rPr>
      </w:pPr>
      <w:r w:rsidRPr="001E73F8">
        <w:rPr>
          <w:rFonts w:eastAsia="Times New Roman"/>
          <w:b/>
          <w:sz w:val="28"/>
          <w:szCs w:val="28"/>
          <w:lang w:val="uk-UA"/>
        </w:rPr>
        <w:br w:type="page"/>
      </w:r>
    </w:p>
    <w:p w:rsidR="006A0348" w:rsidRPr="001E73F8" w:rsidRDefault="006A0348" w:rsidP="006A0348">
      <w:pPr>
        <w:shd w:val="clear" w:color="auto" w:fill="FFFFFF"/>
        <w:spacing w:line="360" w:lineRule="auto"/>
        <w:ind w:firstLine="709"/>
        <w:jc w:val="center"/>
        <w:rPr>
          <w:rFonts w:eastAsia="Times New Roman"/>
          <w:b/>
          <w:sz w:val="28"/>
          <w:szCs w:val="28"/>
          <w:lang w:val="uk-UA"/>
        </w:rPr>
      </w:pPr>
      <w:r w:rsidRPr="001E73F8">
        <w:rPr>
          <w:rFonts w:eastAsia="Times New Roman"/>
          <w:b/>
          <w:sz w:val="28"/>
          <w:szCs w:val="28"/>
          <w:lang w:val="uk-UA"/>
        </w:rPr>
        <w:lastRenderedPageBreak/>
        <w:t>ВСТУП</w:t>
      </w:r>
    </w:p>
    <w:p w:rsidR="006A0348" w:rsidRPr="001E73F8" w:rsidRDefault="006A0348" w:rsidP="006A0348">
      <w:pPr>
        <w:shd w:val="clear" w:color="auto" w:fill="FFFFFF"/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Народження дитини з відхиленнями в психічному розвитку змінює звичний життєвий уклад сім'ї, викликає зміни в дитячо-батьківських, подружніх стосунках, у взаємодії сім'ї з оточуючим соціумом. Вплив батьківської підсистеми на дитячу реалізується за д</w:t>
      </w:r>
      <w:r w:rsidR="00B41F59" w:rsidRPr="001E73F8">
        <w:rPr>
          <w:rFonts w:eastAsia="Times New Roman"/>
          <w:sz w:val="28"/>
          <w:szCs w:val="28"/>
          <w:lang w:val="uk-UA"/>
        </w:rPr>
        <w:t>опомогою батьківського ставлення</w:t>
      </w:r>
      <w:r w:rsidRPr="001E73F8">
        <w:rPr>
          <w:rFonts w:eastAsia="Times New Roman"/>
          <w:sz w:val="28"/>
          <w:szCs w:val="28"/>
          <w:lang w:val="uk-UA"/>
        </w:rPr>
        <w:t>. Від емоційного прийняття, адекватної оцінки дитини і узгодженого стилю виховання з боку матерів і батьків залежить не тільки ди</w:t>
      </w:r>
      <w:r w:rsidR="00B41F59" w:rsidRPr="001E73F8">
        <w:rPr>
          <w:rFonts w:eastAsia="Times New Roman"/>
          <w:sz w:val="28"/>
          <w:szCs w:val="28"/>
          <w:lang w:val="uk-UA"/>
        </w:rPr>
        <w:t>наміка її</w:t>
      </w:r>
      <w:r w:rsidRPr="001E73F8">
        <w:rPr>
          <w:rFonts w:eastAsia="Times New Roman"/>
          <w:sz w:val="28"/>
          <w:szCs w:val="28"/>
          <w:lang w:val="uk-UA"/>
        </w:rPr>
        <w:t xml:space="preserve"> психічного розвитку, а</w:t>
      </w:r>
      <w:r w:rsidR="00B41F59" w:rsidRPr="001E73F8">
        <w:rPr>
          <w:rFonts w:eastAsia="Times New Roman"/>
          <w:sz w:val="28"/>
          <w:szCs w:val="28"/>
          <w:lang w:val="uk-UA"/>
        </w:rPr>
        <w:t>ле</w:t>
      </w:r>
      <w:r w:rsidRPr="001E73F8">
        <w:rPr>
          <w:rFonts w:eastAsia="Times New Roman"/>
          <w:sz w:val="28"/>
          <w:szCs w:val="28"/>
          <w:lang w:val="uk-UA"/>
        </w:rPr>
        <w:t xml:space="preserve"> й психологічний клімат в родині.</w:t>
      </w:r>
    </w:p>
    <w:p w:rsidR="006A0348" w:rsidRPr="001E73F8" w:rsidRDefault="006A0348" w:rsidP="006A0348">
      <w:pPr>
        <w:shd w:val="clear" w:color="auto" w:fill="FFFFFF"/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Останнім часом в Україні збільшилися показники поширеності психічних розладів у дітей. Багато авторів відзначають зміни в структурі психічного розвитку дітей з різними типами дизонтогенеза (Басілова Т.А., Жігорева М.В., Іванов Е.С., Каган В.Е., Чулков В.Н. та ін.). Об'єктом інтересу різних фахівців (психіатрів, психологів, педагогів) стали діти з поєднаними порушеннями психічного розвитку, серед яких особливою категорією є діти, які страждають аутизмом з розумовою відсталістю. Поширеність аутизму і розладів аутистичного спектру становить близько 20 випадків на 10 000 дитячого населення. За даними різних авторів, від 80 до 95% дітей з аутизмом мають розумову відсталість різного ступеня (Гілб</w:t>
      </w:r>
      <w:r w:rsidR="00B41F59" w:rsidRPr="001E73F8">
        <w:rPr>
          <w:rFonts w:eastAsia="Times New Roman"/>
          <w:sz w:val="28"/>
          <w:szCs w:val="28"/>
          <w:lang w:val="uk-UA"/>
        </w:rPr>
        <w:t>ерт К., Іванов Е.С., Пітері Т. та</w:t>
      </w:r>
      <w:r w:rsidRPr="001E73F8">
        <w:rPr>
          <w:rFonts w:eastAsia="Times New Roman"/>
          <w:sz w:val="28"/>
          <w:szCs w:val="28"/>
          <w:lang w:val="uk-UA"/>
        </w:rPr>
        <w:t xml:space="preserve"> ін.)</w:t>
      </w:r>
    </w:p>
    <w:p w:rsidR="006A0348" w:rsidRPr="001E73F8" w:rsidRDefault="006A0348" w:rsidP="006A0348">
      <w:pPr>
        <w:shd w:val="clear" w:color="auto" w:fill="FFFFFF"/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Відповідно до сучасних уявлень, аутизм розглядається як група синдромів різного походження, що характеризуються якісними порушеннями соціальної взаєм</w:t>
      </w:r>
      <w:r w:rsidR="00B41F59" w:rsidRPr="001E73F8">
        <w:rPr>
          <w:rFonts w:eastAsia="Times New Roman"/>
          <w:sz w:val="28"/>
          <w:szCs w:val="28"/>
          <w:lang w:val="uk-UA"/>
        </w:rPr>
        <w:t>одії та спілкування, стереотипною</w:t>
      </w:r>
      <w:r w:rsidRPr="001E73F8">
        <w:rPr>
          <w:rFonts w:eastAsia="Times New Roman"/>
          <w:sz w:val="28"/>
          <w:szCs w:val="28"/>
          <w:lang w:val="uk-UA"/>
        </w:rPr>
        <w:t xml:space="preserve"> поведінкою. Серед порушень аутистичного спектра виділяється синдром Каннера (ранній дитячий аутизм - РДА), атиповий аутизм, синдром Ретта, синдром Аспергера </w:t>
      </w:r>
      <w:r w:rsidR="00B41F59" w:rsidRPr="001E73F8">
        <w:rPr>
          <w:rFonts w:eastAsia="Times New Roman"/>
          <w:sz w:val="28"/>
          <w:szCs w:val="28"/>
          <w:lang w:val="uk-UA"/>
        </w:rPr>
        <w:t>та</w:t>
      </w:r>
      <w:r w:rsidRPr="001E73F8">
        <w:rPr>
          <w:rFonts w:eastAsia="Times New Roman"/>
          <w:sz w:val="28"/>
          <w:szCs w:val="28"/>
          <w:lang w:val="uk-UA"/>
        </w:rPr>
        <w:t xml:space="preserve"> ін.</w:t>
      </w:r>
    </w:p>
    <w:p w:rsidR="006A0348" w:rsidRPr="001E73F8" w:rsidRDefault="006A0348" w:rsidP="006A0348">
      <w:pPr>
        <w:shd w:val="clear" w:color="auto" w:fill="FFFFFF"/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 xml:space="preserve">Клініко-психологічна картина при атиповому аутизмі, який передбачає, на відміну від РДА, наявність у дитини інтелектуального недорозвинення, не зводиться до суми порушень при аутизмі і розумової відсталості, а являє собою якісно іншу освіту. Неоднозначність стану дитини може бути </w:t>
      </w:r>
      <w:r w:rsidRPr="001E73F8">
        <w:rPr>
          <w:rFonts w:eastAsia="Times New Roman"/>
          <w:sz w:val="28"/>
          <w:szCs w:val="28"/>
          <w:lang w:val="uk-UA"/>
        </w:rPr>
        <w:lastRenderedPageBreak/>
        <w:t>пов'язана як з відсутністю одного з компонентів «тріади порушень» при аутизмі (порушення соціальної взаємодії, порушення спілкування, стереотипність поведінки), так і з більш пізнім їх проявом в онтогенезі (після 3 років).</w:t>
      </w:r>
    </w:p>
    <w:p w:rsidR="006A0348" w:rsidRPr="001E73F8" w:rsidRDefault="006A0348" w:rsidP="006A0348">
      <w:pPr>
        <w:shd w:val="clear" w:color="auto" w:fill="FFFFFF"/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Діти з атиповим аутизмом особливо потребують дбайливого ставлення, постійної допомоги та підтримки з боку близького оточення. Складне поєднання спотворення емоційної сфери, зниження потреби в спілкуванні і дефіциту когнітивних навичок, а також такі особливості я</w:t>
      </w:r>
      <w:r w:rsidR="00B41F59" w:rsidRPr="001E73F8">
        <w:rPr>
          <w:rFonts w:eastAsia="Times New Roman"/>
          <w:sz w:val="28"/>
          <w:szCs w:val="28"/>
          <w:lang w:val="uk-UA"/>
        </w:rPr>
        <w:t>к загадковий зовнішній вигляд («обличчя</w:t>
      </w:r>
      <w:r w:rsidRPr="001E73F8">
        <w:rPr>
          <w:rFonts w:eastAsia="Times New Roman"/>
          <w:sz w:val="28"/>
          <w:szCs w:val="28"/>
          <w:lang w:val="uk-UA"/>
        </w:rPr>
        <w:t xml:space="preserve"> принца»), порушення процесів емоційної ідентифікації, гіперселектівность сприйняття створюють значні труднощі в процесі діагностичної, коррекцінно-розвиваючої роботи і дитячо -родітельского взаємодії. Матері і батьки, будучи основними посередниками у спілкуванні таких дітей з навколишнім світом, часто сприймають їх як «інопланетян».</w:t>
      </w:r>
    </w:p>
    <w:p w:rsidR="006A0348" w:rsidRPr="001E73F8" w:rsidRDefault="006A0348" w:rsidP="006A0348">
      <w:pPr>
        <w:shd w:val="clear" w:color="auto" w:fill="FFFFFF"/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Стресові переживання батьків посилюються через те, що незвичайна поведінка дитини привертає увагу і викликає осуд оточуючих. Крім того, індивідуально-психологічні особливості дітей з атиповим аутизмом часто ускладнюють їх адаптацію і навчання в корекційних установах. В цьому випадку для батьків стає актуальним питання про надомн</w:t>
      </w:r>
      <w:r w:rsidR="00B41F59" w:rsidRPr="001E73F8">
        <w:rPr>
          <w:rFonts w:eastAsia="Times New Roman"/>
          <w:sz w:val="28"/>
          <w:szCs w:val="28"/>
          <w:lang w:val="uk-UA"/>
        </w:rPr>
        <w:t>е</w:t>
      </w:r>
      <w:r w:rsidRPr="001E73F8">
        <w:rPr>
          <w:rFonts w:eastAsia="Times New Roman"/>
          <w:sz w:val="28"/>
          <w:szCs w:val="28"/>
          <w:lang w:val="uk-UA"/>
        </w:rPr>
        <w:t xml:space="preserve"> навчанн</w:t>
      </w:r>
      <w:r w:rsidR="00B41F59" w:rsidRPr="001E73F8">
        <w:rPr>
          <w:rFonts w:eastAsia="Times New Roman"/>
          <w:sz w:val="28"/>
          <w:szCs w:val="28"/>
          <w:lang w:val="uk-UA"/>
        </w:rPr>
        <w:t>я</w:t>
      </w:r>
      <w:r w:rsidRPr="001E73F8">
        <w:rPr>
          <w:rFonts w:eastAsia="Times New Roman"/>
          <w:sz w:val="28"/>
          <w:szCs w:val="28"/>
          <w:lang w:val="uk-UA"/>
        </w:rPr>
        <w:t>, що перешкоджає соціалізації дітей, а також обмежує можливості матерів і батьків у сфері професійної та особистісної самореалізації.</w:t>
      </w:r>
    </w:p>
    <w:p w:rsidR="006A0348" w:rsidRPr="001E73F8" w:rsidRDefault="006A0348" w:rsidP="006A0348">
      <w:pPr>
        <w:shd w:val="clear" w:color="auto" w:fill="FFFFFF"/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Однак, незважаючи на дефіцит знань, ця тема недостатньо висвітлена в сучасній літературі. Роботи вітчизняних і зарубіжних авторів, переважн</w:t>
      </w:r>
      <w:r w:rsidR="00B41F59" w:rsidRPr="001E73F8">
        <w:rPr>
          <w:rFonts w:eastAsia="Times New Roman"/>
          <w:sz w:val="28"/>
          <w:szCs w:val="28"/>
          <w:lang w:val="uk-UA"/>
        </w:rPr>
        <w:t>о на прикладі матерів, розглядають</w:t>
      </w:r>
      <w:r w:rsidRPr="001E73F8">
        <w:rPr>
          <w:rFonts w:eastAsia="Times New Roman"/>
          <w:sz w:val="28"/>
          <w:szCs w:val="28"/>
          <w:lang w:val="uk-UA"/>
        </w:rPr>
        <w:t xml:space="preserve"> особливості батьківського ставлення до дітей з інтелектуальними, сенсорними, руховими порушеннями. Кількість робіт, присвячених материнському і батьківському відношенню до дітей з розумовою відсталістю (І</w:t>
      </w:r>
      <w:r w:rsidR="00B41F59" w:rsidRPr="001E73F8">
        <w:rPr>
          <w:rFonts w:eastAsia="Times New Roman"/>
          <w:sz w:val="28"/>
          <w:szCs w:val="28"/>
          <w:lang w:val="uk-UA"/>
        </w:rPr>
        <w:t>сає</w:t>
      </w:r>
      <w:r w:rsidR="00A1564D" w:rsidRPr="001E73F8">
        <w:rPr>
          <w:rFonts w:eastAsia="Times New Roman"/>
          <w:sz w:val="28"/>
          <w:szCs w:val="28"/>
          <w:lang w:val="uk-UA"/>
        </w:rPr>
        <w:t>в Д.Н.; Мастюкова О.М.; Московкі</w:t>
      </w:r>
      <w:r w:rsidR="00B41F59" w:rsidRPr="001E73F8">
        <w:rPr>
          <w:rFonts w:eastAsia="Times New Roman"/>
          <w:sz w:val="28"/>
          <w:szCs w:val="28"/>
          <w:lang w:val="uk-UA"/>
        </w:rPr>
        <w:t>на А.Г</w:t>
      </w:r>
      <w:r w:rsidR="00A1564D" w:rsidRPr="001E73F8">
        <w:rPr>
          <w:rFonts w:eastAsia="Times New Roman"/>
          <w:sz w:val="28"/>
          <w:szCs w:val="28"/>
          <w:lang w:val="uk-UA"/>
        </w:rPr>
        <w:t>.; Ши</w:t>
      </w:r>
      <w:r w:rsidRPr="001E73F8">
        <w:rPr>
          <w:rFonts w:eastAsia="Times New Roman"/>
          <w:sz w:val="28"/>
          <w:szCs w:val="28"/>
          <w:lang w:val="uk-UA"/>
        </w:rPr>
        <w:t>піц</w:t>
      </w:r>
      <w:r w:rsidR="00B41F59" w:rsidRPr="001E73F8">
        <w:rPr>
          <w:rFonts w:eastAsia="Times New Roman"/>
          <w:sz w:val="28"/>
          <w:szCs w:val="28"/>
          <w:lang w:val="uk-UA"/>
        </w:rPr>
        <w:t>ин Л.М., Сорокін В.М. та ін.), і</w:t>
      </w:r>
      <w:r w:rsidRPr="001E73F8">
        <w:rPr>
          <w:rFonts w:eastAsia="Times New Roman"/>
          <w:sz w:val="28"/>
          <w:szCs w:val="28"/>
          <w:lang w:val="uk-UA"/>
        </w:rPr>
        <w:t xml:space="preserve">стотно перевершує число досліджень цієї теми на прикладі сімей аутичних дітей (Мамайчук І.І., Печникова Л.С. та </w:t>
      </w:r>
      <w:r w:rsidRPr="001E73F8">
        <w:rPr>
          <w:rFonts w:eastAsia="Times New Roman"/>
          <w:sz w:val="28"/>
          <w:szCs w:val="28"/>
          <w:lang w:val="uk-UA"/>
        </w:rPr>
        <w:lastRenderedPageBreak/>
        <w:t>ін.). Тематика батьківського ставлення до дітей з порушеннями представлена ​​переважно в зарубіжних дослідженнях. Вітчизняні автори ч</w:t>
      </w:r>
      <w:r w:rsidR="00A1564D" w:rsidRPr="001E73F8">
        <w:rPr>
          <w:rFonts w:eastAsia="Times New Roman"/>
          <w:sz w:val="28"/>
          <w:szCs w:val="28"/>
          <w:lang w:val="uk-UA"/>
        </w:rPr>
        <w:t>астіше розглядають вплив батька</w:t>
      </w:r>
      <w:r w:rsidRPr="001E73F8">
        <w:rPr>
          <w:rFonts w:eastAsia="Times New Roman"/>
          <w:sz w:val="28"/>
          <w:szCs w:val="28"/>
          <w:lang w:val="uk-UA"/>
        </w:rPr>
        <w:t xml:space="preserve"> на розвиток дітей з н</w:t>
      </w:r>
      <w:r w:rsidR="00A1564D" w:rsidRPr="001E73F8">
        <w:rPr>
          <w:rFonts w:eastAsia="Times New Roman"/>
          <w:sz w:val="28"/>
          <w:szCs w:val="28"/>
          <w:lang w:val="uk-UA"/>
        </w:rPr>
        <w:t>ормальним психічним розвитком (Євсеє</w:t>
      </w:r>
      <w:r w:rsidRPr="001E73F8">
        <w:rPr>
          <w:rFonts w:eastAsia="Times New Roman"/>
          <w:sz w:val="28"/>
          <w:szCs w:val="28"/>
          <w:lang w:val="uk-UA"/>
        </w:rPr>
        <w:t>нкова Ю.В., Кал</w:t>
      </w:r>
      <w:r w:rsidR="00A1564D" w:rsidRPr="001E73F8">
        <w:rPr>
          <w:rFonts w:eastAsia="Times New Roman"/>
          <w:sz w:val="28"/>
          <w:szCs w:val="28"/>
          <w:lang w:val="uk-UA"/>
        </w:rPr>
        <w:t>і</w:t>
      </w:r>
      <w:r w:rsidRPr="001E73F8">
        <w:rPr>
          <w:rFonts w:eastAsia="Times New Roman"/>
          <w:sz w:val="28"/>
          <w:szCs w:val="28"/>
          <w:lang w:val="uk-UA"/>
        </w:rPr>
        <w:t>на О.Г., Посохова С.Т., Холмогорова А.Б. та ін.).</w:t>
      </w:r>
    </w:p>
    <w:p w:rsidR="006A0348" w:rsidRPr="001E73F8" w:rsidRDefault="006A0348" w:rsidP="006A0348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Висока актуальність проблеми батьківського ставлення до дітей з атиповим аутизмом і вище представлені положення, зумовили тему нашого дослідження: «Особливості батьківського ставлення до дітей з аутизмом».</w:t>
      </w:r>
    </w:p>
    <w:p w:rsidR="006A0348" w:rsidRPr="001E73F8" w:rsidRDefault="006A0348" w:rsidP="006A0348">
      <w:pPr>
        <w:shd w:val="clear" w:color="auto" w:fill="FFFFFF"/>
        <w:tabs>
          <w:tab w:val="left" w:pos="1094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b/>
          <w:iCs/>
          <w:sz w:val="28"/>
          <w:szCs w:val="28"/>
          <w:lang w:val="uk-UA"/>
        </w:rPr>
        <w:t xml:space="preserve">Мета дослідження: </w:t>
      </w:r>
      <w:r w:rsidRPr="001E73F8">
        <w:rPr>
          <w:rFonts w:eastAsia="Times New Roman"/>
          <w:sz w:val="28"/>
          <w:szCs w:val="28"/>
          <w:lang w:val="uk-UA"/>
        </w:rPr>
        <w:t>вивчення особливостей і специфіки материнського і батьківського ставлення до дітей з атиповим аутизмом.</w:t>
      </w:r>
    </w:p>
    <w:p w:rsidR="006A0348" w:rsidRPr="001E73F8" w:rsidRDefault="006A0348" w:rsidP="006A0348">
      <w:pPr>
        <w:shd w:val="clear" w:color="auto" w:fill="FFFFFF"/>
        <w:spacing w:line="360" w:lineRule="auto"/>
        <w:ind w:firstLine="709"/>
        <w:jc w:val="both"/>
        <w:rPr>
          <w:rFonts w:eastAsia="Times New Roman"/>
          <w:iCs/>
          <w:sz w:val="28"/>
          <w:szCs w:val="28"/>
          <w:lang w:val="uk-UA"/>
        </w:rPr>
      </w:pPr>
      <w:r w:rsidRPr="001E73F8">
        <w:rPr>
          <w:rFonts w:eastAsia="Times New Roman"/>
          <w:b/>
          <w:iCs/>
          <w:sz w:val="28"/>
          <w:szCs w:val="28"/>
          <w:lang w:val="uk-UA"/>
        </w:rPr>
        <w:t>Об'єкт дослідження:</w:t>
      </w:r>
      <w:r w:rsidRPr="001E73F8">
        <w:rPr>
          <w:rFonts w:eastAsia="Times New Roman"/>
          <w:iCs/>
          <w:sz w:val="28"/>
          <w:szCs w:val="28"/>
          <w:lang w:val="uk-UA"/>
        </w:rPr>
        <w:t xml:space="preserve"> дитячо-батьківські відносини.</w:t>
      </w:r>
    </w:p>
    <w:p w:rsidR="006A0348" w:rsidRPr="001E73F8" w:rsidRDefault="006A0348" w:rsidP="006A0348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b/>
          <w:iCs/>
          <w:sz w:val="28"/>
          <w:szCs w:val="28"/>
          <w:lang w:val="uk-UA"/>
        </w:rPr>
        <w:t>Предмет дослідження:</w:t>
      </w:r>
      <w:r w:rsidRPr="001E73F8">
        <w:rPr>
          <w:rFonts w:eastAsia="Times New Roman"/>
          <w:iCs/>
          <w:sz w:val="28"/>
          <w:szCs w:val="28"/>
          <w:lang w:val="uk-UA"/>
        </w:rPr>
        <w:t xml:space="preserve"> специфіка </w:t>
      </w:r>
      <w:r w:rsidRPr="001E73F8">
        <w:rPr>
          <w:rFonts w:eastAsia="Times New Roman"/>
          <w:sz w:val="28"/>
          <w:szCs w:val="28"/>
          <w:lang w:val="uk-UA"/>
        </w:rPr>
        <w:t>відносини матерів і батьків до дітей з атиповим аутизмом.</w:t>
      </w:r>
    </w:p>
    <w:p w:rsidR="006A0348" w:rsidRPr="001E73F8" w:rsidRDefault="006A0348" w:rsidP="006A0348">
      <w:pPr>
        <w:shd w:val="clear" w:color="auto" w:fill="FFFFFF"/>
        <w:spacing w:line="360" w:lineRule="auto"/>
        <w:ind w:firstLine="709"/>
        <w:rPr>
          <w:b/>
          <w:sz w:val="28"/>
          <w:szCs w:val="28"/>
          <w:lang w:val="uk-UA"/>
        </w:rPr>
      </w:pPr>
      <w:r w:rsidRPr="001E73F8">
        <w:rPr>
          <w:rFonts w:eastAsia="Times New Roman"/>
          <w:b/>
          <w:iCs/>
          <w:sz w:val="28"/>
          <w:szCs w:val="28"/>
          <w:lang w:val="uk-UA"/>
        </w:rPr>
        <w:t>Завдання дослідження:</w:t>
      </w:r>
    </w:p>
    <w:p w:rsidR="006A0348" w:rsidRPr="001E73F8" w:rsidRDefault="006A0348" w:rsidP="006A0348">
      <w:pPr>
        <w:numPr>
          <w:ilvl w:val="0"/>
          <w:numId w:val="1"/>
        </w:numPr>
        <w:shd w:val="clear" w:color="auto" w:fill="FFFFFF"/>
        <w:tabs>
          <w:tab w:val="left" w:pos="1094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Систематизація нау</w:t>
      </w:r>
      <w:r w:rsidR="00A1564D" w:rsidRPr="001E73F8">
        <w:rPr>
          <w:rFonts w:eastAsia="Times New Roman"/>
          <w:sz w:val="28"/>
          <w:szCs w:val="28"/>
          <w:lang w:val="uk-UA"/>
        </w:rPr>
        <w:t>кових уявлень про батьківське ставлення</w:t>
      </w:r>
      <w:r w:rsidRPr="001E73F8">
        <w:rPr>
          <w:rFonts w:eastAsia="Times New Roman"/>
          <w:sz w:val="28"/>
          <w:szCs w:val="28"/>
          <w:lang w:val="uk-UA"/>
        </w:rPr>
        <w:t xml:space="preserve"> до дітей з атиповим аутизмом.</w:t>
      </w:r>
    </w:p>
    <w:p w:rsidR="006A0348" w:rsidRPr="001E73F8" w:rsidRDefault="006A0348" w:rsidP="006A0348">
      <w:pPr>
        <w:numPr>
          <w:ilvl w:val="0"/>
          <w:numId w:val="1"/>
        </w:numPr>
        <w:shd w:val="clear" w:color="auto" w:fill="FFFFFF"/>
        <w:tabs>
          <w:tab w:val="left" w:pos="1094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Вивчення особливостей батьківського ставлення до дітей з атиповим аутизмом.</w:t>
      </w:r>
    </w:p>
    <w:p w:rsidR="006A0348" w:rsidRPr="001E73F8" w:rsidRDefault="006A0348" w:rsidP="006A0348">
      <w:pPr>
        <w:numPr>
          <w:ilvl w:val="0"/>
          <w:numId w:val="1"/>
        </w:numPr>
        <w:shd w:val="clear" w:color="auto" w:fill="FFFFFF"/>
        <w:tabs>
          <w:tab w:val="left" w:pos="1094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Дослідження специфіки материнського і батьківського ставлення до дітей з атиповим аутизмом.</w:t>
      </w:r>
    </w:p>
    <w:p w:rsidR="006A0348" w:rsidRPr="001E73F8" w:rsidRDefault="006A0348" w:rsidP="006A0348">
      <w:pPr>
        <w:shd w:val="clear" w:color="auto" w:fill="FFFFFF"/>
        <w:spacing w:line="360" w:lineRule="auto"/>
        <w:ind w:right="-2" w:firstLine="709"/>
        <w:jc w:val="both"/>
        <w:rPr>
          <w:rFonts w:eastAsia="Times New Roman"/>
          <w:sz w:val="28"/>
          <w:szCs w:val="28"/>
          <w:lang w:val="uk-UA"/>
        </w:rPr>
      </w:pPr>
      <w:r w:rsidRPr="001E73F8">
        <w:rPr>
          <w:rFonts w:eastAsia="Times New Roman"/>
          <w:b/>
          <w:iCs/>
          <w:sz w:val="28"/>
          <w:szCs w:val="28"/>
          <w:lang w:val="uk-UA"/>
        </w:rPr>
        <w:t>Методи дослідження:</w:t>
      </w:r>
      <w:r w:rsidR="00A1564D" w:rsidRPr="001E73F8">
        <w:rPr>
          <w:rFonts w:eastAsia="Times New Roman"/>
          <w:b/>
          <w:iCs/>
          <w:sz w:val="28"/>
          <w:szCs w:val="28"/>
          <w:lang w:val="uk-UA"/>
        </w:rPr>
        <w:t xml:space="preserve"> </w:t>
      </w:r>
      <w:r w:rsidRPr="001E73F8">
        <w:rPr>
          <w:rFonts w:eastAsia="Times New Roman"/>
          <w:sz w:val="28"/>
          <w:szCs w:val="28"/>
          <w:lang w:val="uk-UA"/>
        </w:rPr>
        <w:t>У дослідженні були використані: клініко-психологічний метод (бесіда, спостереження),</w:t>
      </w:r>
      <w:r w:rsidRPr="001E73F8">
        <w:rPr>
          <w:sz w:val="28"/>
          <w:szCs w:val="28"/>
          <w:lang w:val="uk-UA"/>
        </w:rPr>
        <w:tab/>
      </w:r>
      <w:r w:rsidRPr="001E73F8">
        <w:rPr>
          <w:rFonts w:eastAsia="Times New Roman"/>
          <w:sz w:val="28"/>
          <w:szCs w:val="28"/>
          <w:lang w:val="uk-UA"/>
        </w:rPr>
        <w:t>експериментальний метод. Використовувалися психодіагностичні методики: Опитувальник батьківських установок PARI (Е. Schaefer, Q. Bell, адаптація Т.В. Нещерет); «Батькі</w:t>
      </w:r>
      <w:r w:rsidR="00A1564D" w:rsidRPr="001E73F8">
        <w:rPr>
          <w:rFonts w:eastAsia="Times New Roman"/>
          <w:sz w:val="28"/>
          <w:szCs w:val="28"/>
          <w:lang w:val="uk-UA"/>
        </w:rPr>
        <w:t>вський</w:t>
      </w:r>
      <w:r w:rsidRPr="001E73F8">
        <w:rPr>
          <w:rFonts w:eastAsia="Times New Roman"/>
          <w:sz w:val="28"/>
          <w:szCs w:val="28"/>
          <w:lang w:val="uk-UA"/>
        </w:rPr>
        <w:t xml:space="preserve"> твір»</w:t>
      </w:r>
      <w:r w:rsidR="00A1564D" w:rsidRPr="001E73F8">
        <w:rPr>
          <w:rFonts w:eastAsia="Times New Roman"/>
          <w:sz w:val="28"/>
          <w:szCs w:val="28"/>
          <w:lang w:val="uk-UA"/>
        </w:rPr>
        <w:t xml:space="preserve"> у формі незакінчених речень (О.А.</w:t>
      </w:r>
      <w:r w:rsidRPr="001E73F8">
        <w:rPr>
          <w:rFonts w:eastAsia="Times New Roman"/>
          <w:sz w:val="28"/>
          <w:szCs w:val="28"/>
          <w:lang w:val="uk-UA"/>
        </w:rPr>
        <w:t>Караба</w:t>
      </w:r>
      <w:r w:rsidR="00A1564D" w:rsidRPr="001E73F8">
        <w:rPr>
          <w:rFonts w:eastAsia="Times New Roman"/>
          <w:sz w:val="28"/>
          <w:szCs w:val="28"/>
          <w:lang w:val="uk-UA"/>
        </w:rPr>
        <w:t>нова, адаптація А.А. Шведовського</w:t>
      </w:r>
      <w:r w:rsidRPr="001E73F8">
        <w:rPr>
          <w:rFonts w:eastAsia="Times New Roman"/>
          <w:sz w:val="28"/>
          <w:szCs w:val="28"/>
          <w:lang w:val="uk-UA"/>
        </w:rPr>
        <w:t>);</w:t>
      </w:r>
      <w:r w:rsidRPr="001E73F8">
        <w:rPr>
          <w:sz w:val="28"/>
          <w:szCs w:val="28"/>
          <w:lang w:val="uk-UA"/>
        </w:rPr>
        <w:tab/>
      </w:r>
      <w:r w:rsidRPr="001E73F8">
        <w:rPr>
          <w:rFonts w:eastAsia="Times New Roman"/>
          <w:iCs/>
          <w:sz w:val="28"/>
          <w:szCs w:val="28"/>
          <w:lang w:val="uk-UA"/>
        </w:rPr>
        <w:t xml:space="preserve">«Проба на спільну діяльність» </w:t>
      </w:r>
      <w:r w:rsidRPr="001E73F8">
        <w:rPr>
          <w:rFonts w:eastAsia="Times New Roman"/>
          <w:sz w:val="28"/>
          <w:szCs w:val="28"/>
          <w:lang w:val="uk-UA"/>
        </w:rPr>
        <w:t>(Г.В.Бурменс</w:t>
      </w:r>
      <w:r w:rsidR="00A1564D" w:rsidRPr="001E73F8">
        <w:rPr>
          <w:rFonts w:eastAsia="Times New Roman"/>
          <w:sz w:val="28"/>
          <w:szCs w:val="28"/>
          <w:lang w:val="uk-UA"/>
        </w:rPr>
        <w:t>ь</w:t>
      </w:r>
      <w:r w:rsidRPr="001E73F8">
        <w:rPr>
          <w:rFonts w:eastAsia="Times New Roman"/>
          <w:sz w:val="28"/>
          <w:szCs w:val="28"/>
          <w:lang w:val="uk-UA"/>
        </w:rPr>
        <w:t xml:space="preserve">ка, О.А.Карабанова, </w:t>
      </w:r>
      <w:r w:rsidR="00A1564D" w:rsidRPr="001E73F8">
        <w:rPr>
          <w:rFonts w:eastAsia="Times New Roman"/>
          <w:sz w:val="28"/>
          <w:szCs w:val="28"/>
          <w:lang w:val="uk-UA"/>
        </w:rPr>
        <w:t>модифікований варіант); Кольоровий</w:t>
      </w:r>
      <w:r w:rsidRPr="001E73F8">
        <w:rPr>
          <w:rFonts w:eastAsia="Times New Roman"/>
          <w:sz w:val="28"/>
          <w:szCs w:val="28"/>
          <w:lang w:val="uk-UA"/>
        </w:rPr>
        <w:t xml:space="preserve"> тест відносин (ЦТО) (Е.Ф. Бажин, А. М. Еткінд).</w:t>
      </w:r>
    </w:p>
    <w:p w:rsidR="006A0348" w:rsidRPr="001E73F8" w:rsidRDefault="006A0348" w:rsidP="006A0348">
      <w:pPr>
        <w:shd w:val="clear" w:color="auto" w:fill="FFFFFF"/>
        <w:spacing w:line="360" w:lineRule="auto"/>
        <w:ind w:right="-2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 xml:space="preserve">Дослідження проводилося на базі Інституту реабілітації осіб з вадами </w:t>
      </w:r>
      <w:r w:rsidRPr="001E73F8">
        <w:rPr>
          <w:rFonts w:eastAsia="Times New Roman"/>
          <w:sz w:val="28"/>
          <w:szCs w:val="28"/>
          <w:lang w:val="uk-UA"/>
        </w:rPr>
        <w:lastRenderedPageBreak/>
        <w:t>психофізичного розвитку імені Януша Корчака. Всього було обстежено 67 батьків (45 матерів і 22 батька) дітей з атиповим аутизмом дошкільного віку (від 4-6 років).</w:t>
      </w:r>
    </w:p>
    <w:p w:rsidR="006A0348" w:rsidRPr="001E73F8" w:rsidRDefault="006A0348" w:rsidP="006A0348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b/>
          <w:iCs/>
          <w:sz w:val="28"/>
          <w:szCs w:val="28"/>
          <w:lang w:val="uk-UA"/>
        </w:rPr>
        <w:t>Практична значимість дослідження:</w:t>
      </w:r>
      <w:r w:rsidRPr="001E73F8">
        <w:rPr>
          <w:rFonts w:eastAsia="Times New Roman"/>
          <w:i/>
          <w:iCs/>
          <w:sz w:val="28"/>
          <w:szCs w:val="28"/>
          <w:lang w:val="uk-UA"/>
        </w:rPr>
        <w:t xml:space="preserve"> </w:t>
      </w:r>
      <w:r w:rsidRPr="001E73F8">
        <w:rPr>
          <w:rFonts w:eastAsia="Times New Roman"/>
          <w:sz w:val="28"/>
          <w:szCs w:val="28"/>
          <w:lang w:val="uk-UA"/>
        </w:rPr>
        <w:t>отримані результати можуть використовуватися в ході психологічного супроводу сімей, які виховують дітей з атиповим аутизмом.</w:t>
      </w:r>
    </w:p>
    <w:p w:rsidR="006A0348" w:rsidRPr="001E73F8" w:rsidRDefault="006A0348" w:rsidP="006A0348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b/>
          <w:iCs/>
          <w:sz w:val="28"/>
          <w:szCs w:val="28"/>
          <w:lang w:val="uk-UA"/>
        </w:rPr>
        <w:t>Структура випускної роботи:</w:t>
      </w:r>
      <w:r w:rsidRPr="001E73F8">
        <w:rPr>
          <w:rFonts w:eastAsia="Times New Roman"/>
          <w:i/>
          <w:iCs/>
          <w:sz w:val="28"/>
          <w:szCs w:val="28"/>
          <w:lang w:val="uk-UA"/>
        </w:rPr>
        <w:t xml:space="preserve"> </w:t>
      </w:r>
      <w:r w:rsidRPr="001E73F8">
        <w:rPr>
          <w:rFonts w:eastAsia="Times New Roman"/>
          <w:sz w:val="28"/>
          <w:szCs w:val="28"/>
          <w:lang w:val="uk-UA"/>
        </w:rPr>
        <w:t>робота складається з</w:t>
      </w:r>
      <w:r w:rsidR="00A1564D" w:rsidRPr="001E73F8">
        <w:rPr>
          <w:rFonts w:eastAsia="Times New Roman"/>
          <w:sz w:val="28"/>
          <w:szCs w:val="28"/>
          <w:lang w:val="uk-UA"/>
        </w:rPr>
        <w:t>і</w:t>
      </w:r>
      <w:r w:rsidRPr="001E73F8">
        <w:rPr>
          <w:rFonts w:eastAsia="Times New Roman"/>
          <w:sz w:val="28"/>
          <w:szCs w:val="28"/>
          <w:lang w:val="uk-UA"/>
        </w:rPr>
        <w:t xml:space="preserve"> вступу, 2 розділів, висновків, висновків до кожного розділу, додатків. Основний матеріал викладено на 81 сторінках, містить 8 малюнків, 4 таблиці. Список використаної літератури включає 83 найменування.</w:t>
      </w:r>
    </w:p>
    <w:p w:rsidR="006A0348" w:rsidRPr="001E73F8" w:rsidRDefault="006A0348">
      <w:pPr>
        <w:widowControl/>
        <w:autoSpaceDE/>
        <w:autoSpaceDN/>
        <w:adjustRightInd/>
        <w:spacing w:after="200" w:line="276" w:lineRule="auto"/>
        <w:rPr>
          <w:lang w:val="uk-UA"/>
        </w:rPr>
      </w:pPr>
      <w:r w:rsidRPr="001E73F8">
        <w:rPr>
          <w:lang w:val="uk-UA"/>
        </w:rPr>
        <w:br w:type="page"/>
      </w:r>
    </w:p>
    <w:p w:rsidR="0045462F" w:rsidRDefault="00732059" w:rsidP="0045462F">
      <w:pPr>
        <w:shd w:val="clear" w:color="auto" w:fill="FFFFFF"/>
        <w:spacing w:line="360" w:lineRule="auto"/>
        <w:ind w:firstLine="709"/>
        <w:jc w:val="center"/>
        <w:rPr>
          <w:rFonts w:eastAsia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eastAsia="Times New Roman"/>
          <w:b/>
          <w:sz w:val="28"/>
          <w:szCs w:val="28"/>
          <w:lang w:val="uk-UA"/>
        </w:rPr>
        <w:lastRenderedPageBreak/>
        <w:t>ВИСНОВ</w:t>
      </w:r>
      <w:r w:rsidR="0045462F" w:rsidRPr="001E73F8">
        <w:rPr>
          <w:rFonts w:eastAsia="Times New Roman"/>
          <w:b/>
          <w:sz w:val="28"/>
          <w:szCs w:val="28"/>
          <w:lang w:val="uk-UA"/>
        </w:rPr>
        <w:t>К</w:t>
      </w:r>
      <w:r>
        <w:rPr>
          <w:rFonts w:eastAsia="Times New Roman"/>
          <w:b/>
          <w:sz w:val="28"/>
          <w:szCs w:val="28"/>
          <w:lang w:val="uk-UA"/>
        </w:rPr>
        <w:t>И</w:t>
      </w:r>
    </w:p>
    <w:p w:rsidR="00732059" w:rsidRPr="001E73F8" w:rsidRDefault="00732059" w:rsidP="0045462F">
      <w:pPr>
        <w:shd w:val="clear" w:color="auto" w:fill="FFFFFF"/>
        <w:spacing w:line="360" w:lineRule="auto"/>
        <w:ind w:firstLine="709"/>
        <w:jc w:val="center"/>
        <w:rPr>
          <w:rFonts w:eastAsia="Times New Roman"/>
          <w:b/>
          <w:sz w:val="28"/>
          <w:szCs w:val="28"/>
          <w:lang w:val="uk-UA"/>
        </w:rPr>
      </w:pPr>
    </w:p>
    <w:p w:rsidR="0045462F" w:rsidRPr="001E73F8" w:rsidRDefault="0045462F" w:rsidP="0045462F">
      <w:pPr>
        <w:shd w:val="clear" w:color="auto" w:fill="FFFFFF"/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Висока актуальність вивчення батьківського ставлення до дітей з атиповим аутизмом пов'язана з необхідністю забезпечення сім'ям оптимального життєвого простору для емоційно-особистісного розвитку та успішної соціальної адаптації їх членів. Однак, незважаючи на дефіцит знань, ця тема недостатньо висвітлена в сучасній літературі. Роботи вітчизняних і зарубіжних авторів, переважн</w:t>
      </w:r>
      <w:r w:rsidR="00820A7F">
        <w:rPr>
          <w:rFonts w:eastAsia="Times New Roman"/>
          <w:sz w:val="28"/>
          <w:szCs w:val="28"/>
          <w:lang w:val="uk-UA"/>
        </w:rPr>
        <w:t>о на прикладі матерів, розглядають</w:t>
      </w:r>
      <w:r w:rsidRPr="001E73F8">
        <w:rPr>
          <w:rFonts w:eastAsia="Times New Roman"/>
          <w:sz w:val="28"/>
          <w:szCs w:val="28"/>
          <w:lang w:val="uk-UA"/>
        </w:rPr>
        <w:t xml:space="preserve"> особливості батьківського ставлення до дітей з інтелектуальними, сенсорними, руховими порушеннями. Кількість робіт, присвячених материнському і батьківському відношенню до дітей з розумовою в</w:t>
      </w:r>
      <w:r w:rsidR="00820A7F">
        <w:rPr>
          <w:rFonts w:eastAsia="Times New Roman"/>
          <w:sz w:val="28"/>
          <w:szCs w:val="28"/>
          <w:lang w:val="uk-UA"/>
        </w:rPr>
        <w:t>ідсталістю</w:t>
      </w:r>
      <w:r w:rsidRPr="001E73F8">
        <w:rPr>
          <w:rFonts w:eastAsia="Times New Roman"/>
          <w:sz w:val="28"/>
          <w:szCs w:val="28"/>
          <w:lang w:val="uk-UA"/>
        </w:rPr>
        <w:t xml:space="preserve"> істотно перевершує число досліджень цієї теми на прикладі сімей аутичних дітей.</w:t>
      </w:r>
    </w:p>
    <w:p w:rsidR="0045462F" w:rsidRPr="001E73F8" w:rsidRDefault="0045462F" w:rsidP="0045462F">
      <w:pPr>
        <w:shd w:val="clear" w:color="auto" w:fill="FFFFFF"/>
        <w:tabs>
          <w:tab w:val="left" w:pos="1094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Метою представленого дослідження було вивчення особливостей і специфіки материнського і батьківського ставлення до дітей з атиповим аутизмом.</w:t>
      </w:r>
    </w:p>
    <w:p w:rsidR="0045462F" w:rsidRPr="001E73F8" w:rsidRDefault="0045462F" w:rsidP="0045462F">
      <w:pPr>
        <w:shd w:val="clear" w:color="auto" w:fill="FFFFFF"/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 xml:space="preserve">Проведений теоретичний аналіз дозволив зробити висновок про те, що сім'ї дітей з атиповим аутизмом </w:t>
      </w:r>
      <w:r w:rsidR="00820A7F">
        <w:rPr>
          <w:rFonts w:eastAsia="Times New Roman"/>
          <w:sz w:val="28"/>
          <w:szCs w:val="28"/>
          <w:lang w:val="uk-UA"/>
        </w:rPr>
        <w:t>опиняються в тривалій психотравмуючій</w:t>
      </w:r>
      <w:r w:rsidRPr="001E73F8">
        <w:rPr>
          <w:rFonts w:eastAsia="Times New Roman"/>
          <w:sz w:val="28"/>
          <w:szCs w:val="28"/>
          <w:lang w:val="uk-UA"/>
        </w:rPr>
        <w:t xml:space="preserve"> ситуації. Це відбивається в специфіці дитячо-батьківських і подружніх відносин. Психологічні особливості дитини, що страждає атиповим аутизм</w:t>
      </w:r>
      <w:r w:rsidR="00820A7F">
        <w:rPr>
          <w:rFonts w:eastAsia="Times New Roman"/>
          <w:sz w:val="28"/>
          <w:szCs w:val="28"/>
          <w:lang w:val="uk-UA"/>
        </w:rPr>
        <w:t xml:space="preserve">ом, </w:t>
      </w:r>
      <w:r w:rsidRPr="001E73F8">
        <w:rPr>
          <w:rFonts w:eastAsia="Times New Roman"/>
          <w:sz w:val="28"/>
          <w:szCs w:val="28"/>
          <w:lang w:val="uk-UA"/>
        </w:rPr>
        <w:t>полягають в своєрідності інтелектуальної, емоційної, комунікативної, поведінкової сфер, мозаїчності наявних порушень, вплив</w:t>
      </w:r>
      <w:r w:rsidR="00820A7F">
        <w:rPr>
          <w:rFonts w:eastAsia="Times New Roman"/>
          <w:sz w:val="28"/>
          <w:szCs w:val="28"/>
          <w:lang w:val="uk-UA"/>
        </w:rPr>
        <w:t>ають не тільки на батьків, але й</w:t>
      </w:r>
      <w:r w:rsidRPr="001E73F8">
        <w:rPr>
          <w:rFonts w:eastAsia="Times New Roman"/>
          <w:sz w:val="28"/>
          <w:szCs w:val="28"/>
          <w:lang w:val="uk-UA"/>
        </w:rPr>
        <w:t xml:space="preserve"> підсилюють соціальну ізоляцію сім'ї. Відчуженість і неконтактність дитини найсильніше впливає на мати, не одержує необхідного підкріплення правильності батьківської поведінки.</w:t>
      </w:r>
    </w:p>
    <w:p w:rsidR="0045462F" w:rsidRPr="001E73F8" w:rsidRDefault="0045462F" w:rsidP="0045462F">
      <w:pPr>
        <w:shd w:val="clear" w:color="auto" w:fill="FFFFFF"/>
        <w:spacing w:line="360" w:lineRule="auto"/>
        <w:ind w:right="19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Проведене експериментальне дослідження показало, що існують подібності та відмінності материнського і батьківського ставлення до дітей з атиповим аутизмом.</w:t>
      </w:r>
    </w:p>
    <w:p w:rsidR="0045462F" w:rsidRPr="001E73F8" w:rsidRDefault="0045462F" w:rsidP="0045462F">
      <w:pPr>
        <w:shd w:val="clear" w:color="auto" w:fill="FFFFFF"/>
        <w:spacing w:line="360" w:lineRule="auto"/>
        <w:ind w:right="19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Загальні особливості батьківського ставлення</w:t>
      </w:r>
      <w:r w:rsidR="00820A7F">
        <w:rPr>
          <w:rFonts w:eastAsia="Times New Roman"/>
          <w:sz w:val="28"/>
          <w:szCs w:val="28"/>
          <w:lang w:val="uk-UA"/>
        </w:rPr>
        <w:t>,</w:t>
      </w:r>
      <w:r w:rsidRPr="001E73F8">
        <w:rPr>
          <w:rFonts w:eastAsia="Times New Roman"/>
          <w:sz w:val="28"/>
          <w:szCs w:val="28"/>
          <w:lang w:val="uk-UA"/>
        </w:rPr>
        <w:t xml:space="preserve"> не</w:t>
      </w:r>
      <w:r w:rsidR="00820A7F">
        <w:rPr>
          <w:rFonts w:eastAsia="Times New Roman"/>
          <w:sz w:val="28"/>
          <w:szCs w:val="28"/>
          <w:lang w:val="uk-UA"/>
        </w:rPr>
        <w:t>залежно від специфіки порушення</w:t>
      </w:r>
      <w:r w:rsidRPr="001E73F8">
        <w:rPr>
          <w:rFonts w:eastAsia="Times New Roman"/>
          <w:sz w:val="28"/>
          <w:szCs w:val="28"/>
          <w:lang w:val="uk-UA"/>
        </w:rPr>
        <w:t xml:space="preserve"> розвитку у дитини, полягають</w:t>
      </w:r>
      <w:r w:rsidR="00820A7F">
        <w:rPr>
          <w:rFonts w:eastAsia="Times New Roman"/>
          <w:sz w:val="28"/>
          <w:szCs w:val="28"/>
          <w:lang w:val="uk-UA"/>
        </w:rPr>
        <w:t xml:space="preserve"> в конфліктності внутрісімейної</w:t>
      </w:r>
      <w:r w:rsidRPr="001E73F8">
        <w:rPr>
          <w:rFonts w:eastAsia="Times New Roman"/>
          <w:sz w:val="28"/>
          <w:szCs w:val="28"/>
          <w:lang w:val="uk-UA"/>
        </w:rPr>
        <w:t xml:space="preserve"> </w:t>
      </w:r>
      <w:r w:rsidRPr="001E73F8">
        <w:rPr>
          <w:rFonts w:eastAsia="Times New Roman"/>
          <w:sz w:val="28"/>
          <w:szCs w:val="28"/>
          <w:lang w:val="uk-UA"/>
        </w:rPr>
        <w:lastRenderedPageBreak/>
        <w:t>взаємодії, недостатню участь батька в питаннях виховання дитини, високий ризик виникнення у батьків емоційних і особистісних розладів.</w:t>
      </w:r>
    </w:p>
    <w:p w:rsidR="0045462F" w:rsidRPr="001E73F8" w:rsidRDefault="0045462F" w:rsidP="0045462F">
      <w:pPr>
        <w:shd w:val="clear" w:color="auto" w:fill="FFFFFF"/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У обох батьків виявлена ​​підвищена напруженість захисних механізмів особистості, що є показником наявності гострої психотравмуючої ситуації і необхідності зниження рівня емоційної напруженості, тривоги і фрустрації. Вплив захисних механізмів виражається в тому, що батьки схильні ігнорувати неприйнятну інформацію про діагноз, намагаються знайти заміну недоліків дитини іншими якостями (фотографічна пам'ять, «дорослі» інтереси і т.д.), а також</w:t>
      </w:r>
      <w:r w:rsidR="00820A7F">
        <w:rPr>
          <w:rFonts w:eastAsia="Times New Roman"/>
          <w:sz w:val="28"/>
          <w:szCs w:val="28"/>
          <w:lang w:val="uk-UA"/>
        </w:rPr>
        <w:t xml:space="preserve"> розумне пояснення фруструючим обставинам (</w:t>
      </w:r>
      <w:r w:rsidRPr="001E73F8">
        <w:rPr>
          <w:rFonts w:eastAsia="Times New Roman"/>
          <w:sz w:val="28"/>
          <w:szCs w:val="28"/>
          <w:lang w:val="uk-UA"/>
        </w:rPr>
        <w:t>«він може, але не</w:t>
      </w:r>
      <w:r w:rsidR="00820A7F">
        <w:rPr>
          <w:rFonts w:eastAsia="Times New Roman"/>
          <w:sz w:val="28"/>
          <w:szCs w:val="28"/>
          <w:lang w:val="uk-UA"/>
        </w:rPr>
        <w:t xml:space="preserve"> хоче»</w:t>
      </w:r>
      <w:r w:rsidRPr="001E73F8">
        <w:rPr>
          <w:rFonts w:eastAsia="Times New Roman"/>
          <w:sz w:val="28"/>
          <w:szCs w:val="28"/>
          <w:lang w:val="uk-UA"/>
        </w:rPr>
        <w:t>). З цим же пов'язана віра більшості батьків в наявність у всіх аутичних дітей виняткових здібностей, активно підкріплюється сучасними засобами масової інформації.</w:t>
      </w:r>
    </w:p>
    <w:p w:rsidR="0045462F" w:rsidRPr="001E73F8" w:rsidRDefault="0045462F" w:rsidP="0045462F">
      <w:pPr>
        <w:shd w:val="clear" w:color="auto" w:fill="FFFFFF"/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Істотну роль також відіграє орієнтація на думку оточуючих людей і хворобливе ставлення до критики, яку було виявлено в ході дослідження у матерів і батьків. Всі ці фактори впливають на формування і закріплення специфічного патерну батьківського ставлення до дітей з атиповим аутизмом, який характеризується неоднозначністю і суперечливістю.</w:t>
      </w:r>
    </w:p>
    <w:p w:rsidR="0045462F" w:rsidRPr="001E73F8" w:rsidRDefault="0045462F" w:rsidP="0045462F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Врахування гендерного фактора дозволив виділити специфічні особливості материнського і батьківського ставлення до дитини, не дивлячи</w:t>
      </w:r>
      <w:r w:rsidR="00820A7F">
        <w:rPr>
          <w:rFonts w:eastAsia="Times New Roman"/>
          <w:sz w:val="28"/>
          <w:szCs w:val="28"/>
          <w:lang w:val="uk-UA"/>
        </w:rPr>
        <w:t>сь на те, що в процесі сімейної</w:t>
      </w:r>
      <w:r w:rsidRPr="001E73F8">
        <w:rPr>
          <w:rFonts w:eastAsia="Times New Roman"/>
          <w:sz w:val="28"/>
          <w:szCs w:val="28"/>
          <w:lang w:val="uk-UA"/>
        </w:rPr>
        <w:t xml:space="preserve"> взаємодії вони</w:t>
      </w:r>
      <w:r w:rsidR="00820A7F">
        <w:rPr>
          <w:rFonts w:eastAsia="Times New Roman"/>
          <w:sz w:val="28"/>
          <w:szCs w:val="28"/>
          <w:lang w:val="uk-UA"/>
        </w:rPr>
        <w:t xml:space="preserve"> є тісно пов'язаними. Найбільшу схожість</w:t>
      </w:r>
      <w:r w:rsidRPr="001E73F8">
        <w:rPr>
          <w:rFonts w:eastAsia="Times New Roman"/>
          <w:sz w:val="28"/>
          <w:szCs w:val="28"/>
          <w:lang w:val="uk-UA"/>
        </w:rPr>
        <w:t xml:space="preserve"> у матерів і батьків мають параметри когнітивного компонента батьківського ставлення до дитини, що страждає аутизмом. Це проявляється в недостатнь</w:t>
      </w:r>
      <w:r w:rsidR="00820A7F">
        <w:rPr>
          <w:rFonts w:eastAsia="Times New Roman"/>
          <w:sz w:val="28"/>
          <w:szCs w:val="28"/>
          <w:lang w:val="uk-UA"/>
        </w:rPr>
        <w:t>о реалістичному поданні про її актуальні і потенційні можливості</w:t>
      </w:r>
      <w:r w:rsidRPr="001E73F8">
        <w:rPr>
          <w:rFonts w:eastAsia="Times New Roman"/>
          <w:sz w:val="28"/>
          <w:szCs w:val="28"/>
          <w:lang w:val="uk-UA"/>
        </w:rPr>
        <w:t xml:space="preserve"> з тенденцією до зниження тяжкості порушень. Материнське ставлення до дитини з атиповим аутизмом характеризується поєднанням е</w:t>
      </w:r>
      <w:r w:rsidR="00820A7F">
        <w:rPr>
          <w:rFonts w:eastAsia="Times New Roman"/>
          <w:sz w:val="28"/>
          <w:szCs w:val="28"/>
          <w:lang w:val="uk-UA"/>
        </w:rPr>
        <w:t>моційного прийняття і відторгнення</w:t>
      </w:r>
      <w:r w:rsidRPr="001E73F8">
        <w:rPr>
          <w:rFonts w:eastAsia="Times New Roman"/>
          <w:sz w:val="28"/>
          <w:szCs w:val="28"/>
          <w:lang w:val="uk-UA"/>
        </w:rPr>
        <w:t>, прагненням до встановлення близьких</w:t>
      </w:r>
      <w:r w:rsidR="00820A7F">
        <w:rPr>
          <w:rFonts w:eastAsia="Times New Roman"/>
          <w:sz w:val="28"/>
          <w:szCs w:val="28"/>
          <w:lang w:val="uk-UA"/>
        </w:rPr>
        <w:t xml:space="preserve"> відносин, заснованих на відмові</w:t>
      </w:r>
      <w:r w:rsidRPr="001E73F8">
        <w:rPr>
          <w:rFonts w:eastAsia="Times New Roman"/>
          <w:sz w:val="28"/>
          <w:szCs w:val="28"/>
          <w:lang w:val="uk-UA"/>
        </w:rPr>
        <w:t xml:space="preserve"> від авторитарності в спілкуванні.</w:t>
      </w:r>
    </w:p>
    <w:p w:rsidR="0045462F" w:rsidRPr="001E73F8" w:rsidRDefault="0045462F" w:rsidP="0045462F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 xml:space="preserve">Батькове ставлення до дитини з атиповим аутизмом відрізняється </w:t>
      </w:r>
      <w:r w:rsidRPr="001E73F8">
        <w:rPr>
          <w:rFonts w:eastAsia="Times New Roman"/>
          <w:sz w:val="28"/>
          <w:szCs w:val="28"/>
          <w:lang w:val="uk-UA"/>
        </w:rPr>
        <w:lastRenderedPageBreak/>
        <w:t>недостатн</w:t>
      </w:r>
      <w:r w:rsidR="00820A7F">
        <w:rPr>
          <w:rFonts w:eastAsia="Times New Roman"/>
          <w:sz w:val="28"/>
          <w:szCs w:val="28"/>
          <w:lang w:val="uk-UA"/>
        </w:rPr>
        <w:t>ьо вираженим емоційним зв'язком з нею, а також переважною</w:t>
      </w:r>
      <w:r w:rsidRPr="001E73F8">
        <w:rPr>
          <w:rFonts w:eastAsia="Times New Roman"/>
          <w:sz w:val="28"/>
          <w:szCs w:val="28"/>
          <w:lang w:val="uk-UA"/>
        </w:rPr>
        <w:t xml:space="preserve"> реакцією дистанціювання. Крім труднощів вза</w:t>
      </w:r>
      <w:r w:rsidR="00820A7F">
        <w:rPr>
          <w:rFonts w:eastAsia="Times New Roman"/>
          <w:sz w:val="28"/>
          <w:szCs w:val="28"/>
          <w:lang w:val="uk-UA"/>
        </w:rPr>
        <w:t>ємодії з дитиною, розуміння її</w:t>
      </w:r>
      <w:r w:rsidRPr="001E73F8">
        <w:rPr>
          <w:rFonts w:eastAsia="Times New Roman"/>
          <w:sz w:val="28"/>
          <w:szCs w:val="28"/>
          <w:lang w:val="uk-UA"/>
        </w:rPr>
        <w:t xml:space="preserve"> емоцій і мотивів поведінки, істотне значення в реакції відчуження у батьків ма</w:t>
      </w:r>
      <w:r w:rsidR="00820A7F">
        <w:rPr>
          <w:rFonts w:eastAsia="Times New Roman"/>
          <w:sz w:val="28"/>
          <w:szCs w:val="28"/>
          <w:lang w:val="uk-UA"/>
        </w:rPr>
        <w:t>ють їх особистісні особливості та</w:t>
      </w:r>
      <w:r w:rsidRPr="001E73F8">
        <w:rPr>
          <w:rFonts w:eastAsia="Times New Roman"/>
          <w:sz w:val="28"/>
          <w:szCs w:val="28"/>
          <w:lang w:val="uk-UA"/>
        </w:rPr>
        <w:t xml:space="preserve"> більш глобальні гендерні відмінності. Їх роль зводиться до того, що жінки більшою мірою, ніж чоловіки, прив'язані до сім'ї і схильні до прояву моральних якостей, таких як відповідальність, дотримання громадських норм і правил.</w:t>
      </w:r>
    </w:p>
    <w:p w:rsidR="0045462F" w:rsidRPr="001E73F8" w:rsidRDefault="0045462F" w:rsidP="0045462F">
      <w:pPr>
        <w:shd w:val="clear" w:color="auto" w:fill="FFFFFF"/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Отже, отримані результати емпіричного і теоретичного дослідження ми можемо конкретизувати в наступних висновках:</w:t>
      </w:r>
    </w:p>
    <w:p w:rsidR="0045462F" w:rsidRPr="001E73F8" w:rsidRDefault="0045462F" w:rsidP="0045462F">
      <w:pPr>
        <w:numPr>
          <w:ilvl w:val="0"/>
          <w:numId w:val="8"/>
        </w:numPr>
        <w:shd w:val="clear" w:color="auto" w:fill="FFFFFF"/>
        <w:tabs>
          <w:tab w:val="left" w:pos="1426"/>
        </w:tabs>
        <w:spacing w:line="360" w:lineRule="auto"/>
        <w:ind w:right="14" w:firstLine="709"/>
        <w:jc w:val="both"/>
        <w:rPr>
          <w:spacing w:val="-26"/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Існують загальні і специфічні особливості батьківського ставлення до дітей з атиповим аутизмом. Загальної особливістю материнського і батьківського ставлення до дітей з атиповим аутизмом є залученість матерів в емоційні відносини з дитиною і відстороненість батьків.</w:t>
      </w:r>
    </w:p>
    <w:p w:rsidR="0045462F" w:rsidRPr="001E73F8" w:rsidRDefault="0045462F" w:rsidP="0045462F">
      <w:pPr>
        <w:numPr>
          <w:ilvl w:val="0"/>
          <w:numId w:val="8"/>
        </w:numPr>
        <w:shd w:val="clear" w:color="auto" w:fill="FFFFFF"/>
        <w:tabs>
          <w:tab w:val="left" w:pos="1426"/>
        </w:tabs>
        <w:spacing w:line="360" w:lineRule="auto"/>
        <w:ind w:right="14" w:firstLine="709"/>
        <w:jc w:val="both"/>
        <w:rPr>
          <w:spacing w:val="-14"/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Своєрідність батьківського ставлення до дітей з атиповим аутизмом характеризується суперечностями між окремими структурними компонентами на рівні емоцій, уявлень про дитину та стилю взаємодії з ним у матерів і батьків, а також всередині материнської та батьківської позицій.</w:t>
      </w:r>
    </w:p>
    <w:p w:rsidR="0045462F" w:rsidRPr="001E73F8" w:rsidRDefault="0045462F" w:rsidP="0045462F">
      <w:pPr>
        <w:numPr>
          <w:ilvl w:val="0"/>
          <w:numId w:val="8"/>
        </w:numPr>
        <w:shd w:val="clear" w:color="auto" w:fill="FFFFFF"/>
        <w:tabs>
          <w:tab w:val="left" w:pos="1426"/>
        </w:tabs>
        <w:spacing w:line="360" w:lineRule="auto"/>
        <w:ind w:right="10" w:firstLine="709"/>
        <w:jc w:val="both"/>
        <w:rPr>
          <w:spacing w:val="-10"/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Узгодженість батьківського ставлення до дітей з атиповим аутизмом у матерів і батьків проявляється в показниках когнітивного компонента - нереалистичном</w:t>
      </w:r>
      <w:r w:rsidR="00820A7F">
        <w:rPr>
          <w:rFonts w:eastAsia="Times New Roman"/>
          <w:sz w:val="28"/>
          <w:szCs w:val="28"/>
          <w:lang w:val="uk-UA"/>
        </w:rPr>
        <w:t>у</w:t>
      </w:r>
      <w:r w:rsidRPr="001E73F8">
        <w:rPr>
          <w:rFonts w:eastAsia="Times New Roman"/>
          <w:sz w:val="28"/>
          <w:szCs w:val="28"/>
          <w:lang w:val="uk-UA"/>
        </w:rPr>
        <w:t xml:space="preserve"> поданні про дитину </w:t>
      </w:r>
      <w:r w:rsidR="00820A7F">
        <w:rPr>
          <w:rFonts w:eastAsia="Times New Roman"/>
          <w:sz w:val="28"/>
          <w:szCs w:val="28"/>
          <w:lang w:val="uk-UA"/>
        </w:rPr>
        <w:t>і прагненні завищити рівень її</w:t>
      </w:r>
      <w:r w:rsidRPr="001E73F8">
        <w:rPr>
          <w:rFonts w:eastAsia="Times New Roman"/>
          <w:sz w:val="28"/>
          <w:szCs w:val="28"/>
          <w:lang w:val="uk-UA"/>
        </w:rPr>
        <w:t xml:space="preserve"> здібностей. Відмінності батьківського ставлення до дітей з атиповим аутизмом виявляються переважно в емоційному і поведінковому компонентах. Материнське ставлення поєднує в собі емоційне прийняття і одноч</w:t>
      </w:r>
      <w:r w:rsidR="00820A7F">
        <w:rPr>
          <w:rFonts w:eastAsia="Times New Roman"/>
          <w:sz w:val="28"/>
          <w:szCs w:val="28"/>
          <w:lang w:val="uk-UA"/>
        </w:rPr>
        <w:t>асно відторгнення</w:t>
      </w:r>
      <w:r w:rsidRPr="001E73F8">
        <w:rPr>
          <w:rFonts w:eastAsia="Times New Roman"/>
          <w:sz w:val="28"/>
          <w:szCs w:val="28"/>
          <w:lang w:val="uk-UA"/>
        </w:rPr>
        <w:t xml:space="preserve"> дит</w:t>
      </w:r>
      <w:r w:rsidR="00820A7F">
        <w:rPr>
          <w:rFonts w:eastAsia="Times New Roman"/>
          <w:sz w:val="28"/>
          <w:szCs w:val="28"/>
          <w:lang w:val="uk-UA"/>
        </w:rPr>
        <w:t>ини, підвищену фіксацію на ній</w:t>
      </w:r>
      <w:r w:rsidRPr="001E73F8">
        <w:rPr>
          <w:rFonts w:eastAsia="Times New Roman"/>
          <w:sz w:val="28"/>
          <w:szCs w:val="28"/>
          <w:lang w:val="uk-UA"/>
        </w:rPr>
        <w:t>, яка виявляється в симбіотичних відносинах</w:t>
      </w:r>
      <w:r w:rsidR="00B87538">
        <w:rPr>
          <w:rFonts w:eastAsia="Times New Roman"/>
          <w:sz w:val="28"/>
          <w:szCs w:val="28"/>
          <w:lang w:val="uk-UA"/>
        </w:rPr>
        <w:t xml:space="preserve">, </w:t>
      </w:r>
      <w:r w:rsidRPr="001E73F8">
        <w:rPr>
          <w:rFonts w:eastAsia="Times New Roman"/>
          <w:sz w:val="28"/>
          <w:szCs w:val="28"/>
          <w:lang w:val="uk-UA"/>
        </w:rPr>
        <w:t>прагнення уникати конфліктів в процесі спілкування. Батькове ставлення до дітей з атиповим аутизмом частіше грунт</w:t>
      </w:r>
      <w:r w:rsidR="00B87538">
        <w:rPr>
          <w:rFonts w:eastAsia="Times New Roman"/>
          <w:sz w:val="28"/>
          <w:szCs w:val="28"/>
          <w:lang w:val="uk-UA"/>
        </w:rPr>
        <w:t xml:space="preserve">ується на емоційному відторгненні </w:t>
      </w:r>
      <w:r w:rsidRPr="001E73F8">
        <w:rPr>
          <w:rFonts w:eastAsia="Times New Roman"/>
          <w:sz w:val="28"/>
          <w:szCs w:val="28"/>
          <w:lang w:val="uk-UA"/>
        </w:rPr>
        <w:t>дитини і прагненні дистанціюватися від процесу сімейного виховання.</w:t>
      </w:r>
    </w:p>
    <w:p w:rsidR="0045462F" w:rsidRPr="001E73F8" w:rsidRDefault="0045462F" w:rsidP="0045462F">
      <w:pPr>
        <w:shd w:val="clear" w:color="auto" w:fill="FFFFFF"/>
        <w:tabs>
          <w:tab w:val="left" w:pos="1426"/>
        </w:tabs>
        <w:spacing w:line="360" w:lineRule="auto"/>
        <w:ind w:right="10" w:firstLine="709"/>
        <w:jc w:val="both"/>
        <w:rPr>
          <w:spacing w:val="-10"/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lastRenderedPageBreak/>
        <w:t>Перспективу подальших досліджень ми бачимо в конкретизації чинників і детермінант батьківського ста</w:t>
      </w:r>
      <w:r w:rsidR="00B87538">
        <w:rPr>
          <w:rFonts w:eastAsia="Times New Roman"/>
          <w:sz w:val="28"/>
          <w:szCs w:val="28"/>
          <w:lang w:val="uk-UA"/>
        </w:rPr>
        <w:t>влення, розробці рекомендацій із психологічного</w:t>
      </w:r>
      <w:r w:rsidRPr="001E73F8">
        <w:rPr>
          <w:rFonts w:eastAsia="Times New Roman"/>
          <w:sz w:val="28"/>
          <w:szCs w:val="28"/>
          <w:lang w:val="uk-UA"/>
        </w:rPr>
        <w:t xml:space="preserve"> супроводу сімей, які виховують дітей з атиповим аутизмом.</w:t>
      </w:r>
    </w:p>
    <w:p w:rsidR="0045462F" w:rsidRPr="001E73F8" w:rsidRDefault="0045462F" w:rsidP="0045462F">
      <w:pPr>
        <w:widowControl/>
        <w:autoSpaceDE/>
        <w:autoSpaceDN/>
        <w:adjustRightInd/>
        <w:spacing w:after="200" w:line="276" w:lineRule="auto"/>
        <w:rPr>
          <w:lang w:val="uk-UA"/>
        </w:rPr>
      </w:pPr>
    </w:p>
    <w:p w:rsidR="00AF1F13" w:rsidRPr="001E73F8" w:rsidRDefault="00AF1F13" w:rsidP="006A0348">
      <w:pPr>
        <w:shd w:val="clear" w:color="auto" w:fill="FFFFFF"/>
        <w:spacing w:line="360" w:lineRule="auto"/>
        <w:ind w:firstLine="709"/>
        <w:jc w:val="both"/>
        <w:rPr>
          <w:rFonts w:eastAsia="Times New Roman"/>
          <w:b/>
          <w:i/>
          <w:sz w:val="28"/>
          <w:szCs w:val="28"/>
          <w:lang w:val="uk-UA"/>
        </w:rPr>
      </w:pPr>
    </w:p>
    <w:p w:rsidR="00B87538" w:rsidRDefault="00B87538">
      <w:pPr>
        <w:widowControl/>
        <w:autoSpaceDE/>
        <w:autoSpaceDN/>
        <w:adjustRightInd/>
        <w:spacing w:after="200" w:line="276" w:lineRule="auto"/>
        <w:rPr>
          <w:rFonts w:eastAsia="Times New Roman"/>
          <w:b/>
          <w:sz w:val="28"/>
          <w:szCs w:val="28"/>
          <w:lang w:val="uk-UA"/>
        </w:rPr>
      </w:pPr>
      <w:r>
        <w:rPr>
          <w:rFonts w:eastAsia="Times New Roman"/>
          <w:b/>
          <w:sz w:val="28"/>
          <w:szCs w:val="28"/>
          <w:lang w:val="uk-UA"/>
        </w:rPr>
        <w:br w:type="page"/>
      </w:r>
    </w:p>
    <w:p w:rsidR="006A0348" w:rsidRPr="001E73F8" w:rsidRDefault="00B87538" w:rsidP="006A0348">
      <w:pPr>
        <w:pStyle w:val="a3"/>
        <w:shd w:val="clear" w:color="auto" w:fill="FFFFFF"/>
        <w:spacing w:line="360" w:lineRule="auto"/>
        <w:jc w:val="center"/>
        <w:rPr>
          <w:rFonts w:eastAsia="Times New Roman"/>
          <w:b/>
          <w:sz w:val="28"/>
          <w:szCs w:val="28"/>
          <w:lang w:val="uk-UA"/>
        </w:rPr>
      </w:pPr>
      <w:r>
        <w:rPr>
          <w:rFonts w:eastAsia="Times New Roman"/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6A0348" w:rsidRPr="001E73F8" w:rsidRDefault="006A0348" w:rsidP="006A0348">
      <w:pPr>
        <w:shd w:val="clear" w:color="auto" w:fill="FFFFFF"/>
        <w:spacing w:line="360" w:lineRule="auto"/>
        <w:ind w:firstLine="709"/>
        <w:jc w:val="center"/>
        <w:rPr>
          <w:b/>
          <w:lang w:val="uk-UA"/>
        </w:rPr>
      </w:pP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Алексеева Е.Е. Взаимоотношения детей с ограниченными возможностями и родителей // Развитие специальной (коррекционной) психологии в изменяющейся России: Материалы научно-практической конференции «Ананьевские чтения-2005»/ Под. редакцией Л.А. Цветковой, Л.М. Щипицыной. - СПб.: Изд-во СПбГУ, 2005. - С. 380 - 381.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Аппе Ф. Введение в психологическую теорию аутизма / Пер. с англ. Д.В. Ермолаева. - М.: Теревинф, 2006. - 216 с.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Архиреева Т.В. Особенности родительских установок при воспитании детей с отклонениями в развитии / Т.В. Архиреева // Вопросы психологии. – 2002. - № 3. - С. 72 - 79.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Архиреева Т.В. Мотивация к отцовству как детерминанта отношения отца к ребенку / Т.В.Архиреева, Е.В.Полевая // Семейная психология и семейная терапия. - 2006. - № 1. - С. 75 - 89.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Багдасарьян И.С. Межличностные отношения в семье, имеющей умственно отсталого ребенка: Автореф. дис... канд. психол. наук: 19.00.10 - Коррекционная психология (психологические науки). - Н. Новгород, 2000. - 20 с.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Баенская Е.Р. Помощь в воспитании детей с особым эмоциональным развитием (ранний возраст) / Е.Р.Баенская. - М.: Теревинф, 2007. - 112 с.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Басилова Т.А. Проблемы семей, воспитывающих детей с врожденными множественными нарушениями // Развитие специальной (коррекционной) психологии в изменяющейся России: Материалы научно-практической конференции «Ананьевские чтения - 2005»/ Под. редакцией Л.А. Цветковой, Л.М. Щипицыной. - СПб.: Изд-во СПбГУ, 2005. - С. 386 - 388.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Башина В.М. Аутизм в детстве / В.М.Башина. - М.: Медицина, 1999. - 236 с.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lastRenderedPageBreak/>
        <w:t>Башина В.М. Современные подходы к проблеме детского и атипичного аутизма / В.М.Башина, Н.В.Симашкова // Конгресс по детской психиатрии. - М.: РО-СИНЭКС, 2001. - С. 28 - 32.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Белогай К.Н. Эмпирическое исследование структуры родительского отношения / К.Н.Белогай, И.С.Морозова // Психологическая наука и образование. - 2008. - № 4. - С. 12 - 23.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Беттельхейм Б. Пустая крепость: Детский аутизм и рождение «Я» / Б.Беттельхейм. – СПб.: Академический проект, 2004. - 784 с.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Богдашина О.Б. Аутизм: определение и диагностика / О.Б.Богдашина. - Донецк: Лебедь, 1999. - 112 с.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rFonts w:eastAsiaTheme="minorHAnsi"/>
          <w:sz w:val="28"/>
          <w:szCs w:val="28"/>
          <w:lang w:val="uk-UA" w:eastAsia="en-US"/>
        </w:rPr>
      </w:pPr>
      <w:r w:rsidRPr="001E73F8">
        <w:rPr>
          <w:rFonts w:eastAsia="Times New Roman"/>
          <w:sz w:val="28"/>
          <w:szCs w:val="28"/>
          <w:lang w:val="uk-UA"/>
        </w:rPr>
        <w:t>Борисенко Ю.В. Модель взаимосвязи факторов, определяющих специфику отцовства / Ю.В.Борисенко // Семейная психология и семейная терапия. - 2006. - № 2. - С. 44 -55.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rFonts w:eastAsiaTheme="minorHAnsi"/>
          <w:sz w:val="28"/>
          <w:szCs w:val="28"/>
          <w:lang w:val="uk-UA" w:eastAsia="en-US"/>
        </w:rPr>
      </w:pPr>
      <w:r w:rsidRPr="001E73F8">
        <w:rPr>
          <w:rFonts w:eastAsia="Times New Roman"/>
          <w:sz w:val="28"/>
          <w:szCs w:val="28"/>
          <w:lang w:val="uk-UA"/>
        </w:rPr>
        <w:t>Варга А.Я. Структура и типы родительского отношения / А.Я.Варга. -</w:t>
      </w:r>
      <w:r w:rsidRPr="001E73F8">
        <w:rPr>
          <w:rFonts w:eastAsiaTheme="minorHAnsi"/>
          <w:sz w:val="28"/>
          <w:szCs w:val="28"/>
          <w:lang w:val="uk-UA" w:eastAsia="en-US"/>
        </w:rPr>
        <w:t xml:space="preserve">М.: Добросвет, 2000. - 387с. 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Вассерман Л.И. Родители глазами подростков: психологическая диагностика в медико-педагогической практике / Л.И.Вассерман, И.А.Горьковая, Е.Е.Ромицына // Учебное пособие. - СПб.: Речь, 2004. - 256 с.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Винникот Д. Маленькие дети и их матери / Д.Винникот. - М.: Класс, 2007. - 80 с.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Вроно М.Ш. Синдром Каннера и детская шизофрения / М.Ш.Вроно, В.М.Башина // Журнал невропатологии и психиатрии. - 1995. - № 9. - С. 1379-1383.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Гилберт К. Аутизм. Медицинское и педагогическое воздействие: книга для педагогов-дефектологов/ пер. с англ. О. В. Деряевой; под науч. ред. Л. М. Шипицыной; Д. Н. Исаева. - М.: ВЛАДОС, 2005. - 144 с.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 xml:space="preserve">Горячева Т.Г. Личностные особенности матери ребенка с отклонениями в развитии и их влияние на детско-родительское отношения / Т.Г.Горячева, И.А.Солнцева // Материалы II Всероссийской научной </w:t>
      </w:r>
      <w:r w:rsidRPr="001E73F8">
        <w:rPr>
          <w:rFonts w:eastAsia="Times New Roman"/>
          <w:sz w:val="28"/>
          <w:szCs w:val="28"/>
          <w:lang w:val="uk-UA"/>
        </w:rPr>
        <w:lastRenderedPageBreak/>
        <w:t>конференции «Психологические проблемы современной российской семьи»: в 3 частях. Часть I / Под. ред. В. К. Шабельникова, А. Г. Лидерса. - М., 2005. - С. 285 - 298.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Грошева Е.В. Ребенок с нарушениями психического развития и отношение к нему в семье / Е.В.Грошева, Ю.А.Фесенко // Теоретические и прикладные вопросы организации психологического, педагогического и медико-социального сопровождения лиц с ограниченными возможностями здоровья / Под общ. ред. В. Н. Скворцова. - СПб, 2007. - С.57-61.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Гуслова М.Н. Психологическое изучение матерей, воспитывающих детей – инвалидов / М.Н.Гуслова, Т.К.Стуре // Дефектология. - 2003. - № 6. - С.24 - 32.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Де Клерк X. Мама, это человек или животное? Об аутизме // Пер. с франц. Ю. Б. Чирковой / Под науч. ред. Е. С. Иванова. - СПб.: ИСПиП, 2001. - 60 с.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Демьянов Ю.Г. Семейные кризисы и дети с отклонениями в развитии и поведении // Материалы научно-практической конференции «Ананьевские чтения-2008» / Под ред. Л. А. Цветковой, Н. С. Хрусталёвой. - СПб.: Изд-во СПбГУ, 2008. - С. 142 - 143.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Евсеенкова Ю.В. Система отношений в диаде «отец-ребенок» как фактор развития / Ю.В.Евсеенкова // Семейная психология и семейная терапия. - 2003. - № 4. - С. 30 -47.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  <w:tab w:val="left" w:pos="1118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Зинкевич-Евстигнеева Т.Д. Как помочь «особому» ребенку. Книга для педагогов и родителей. 2-е издание / Т.Д.Зинкевич-Евстигнеева, Л.А.Нисневич. - СПб.: Институт специальной педагогики и психологии, 2000. - 107 с.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  <w:tab w:val="left" w:pos="1118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 xml:space="preserve">Иванов Е.С. Аутизм и интеллектуальная недостаточность у детей // Развитие специальной (коррекционной) психологии в изменяющейся России: Материалы научно-практической конференции «Ананьевские чтения - 2005» / Под редакцией Л.А. Цветковой, Л.М. Щипицыной. - СПб.: Изд-во СПбГУ, </w:t>
      </w:r>
      <w:r w:rsidRPr="001E73F8">
        <w:rPr>
          <w:rFonts w:eastAsia="Times New Roman"/>
          <w:sz w:val="28"/>
          <w:szCs w:val="28"/>
          <w:lang w:val="uk-UA"/>
        </w:rPr>
        <w:lastRenderedPageBreak/>
        <w:t>2005. - С. 118-123.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Иванов Е.С. Спорные вопросы диагностики раннего детского аутизма. Хрестоматия / Е.С. Иванов, Составитель Л.М. Шипицына. - СПб.: МУСиР им. Р.Валленберга, 1997. - 246 с.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Иванов Е.С. Детский аутизм: диагностика и коррекция. Учебное пособие для студентов высших и средних педагогических, психологических и медицинских учебных заведений / Е.С.Иванов, Л.Н.Демьянчук, Р.В.Демьянчук. - СПб.: Дидактика Плюс, 2004. - 80 с.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Иванов Е.С. Что такое умственная отсталость. Руководство для родителей / Е.С.Иванов, Д.Н.Исаев. - СПб.: Изд-во ИСПиП, 2000. - 20 с.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Иванов Е.С. Особенности эмоциональных состояний детей со сложным дефектом (аутизм с умственной отсталостью) / Е.С.Иванов, В.М. Никифорова // Вестник развития науки и образования. - 2006 - №6. - С. 164 - 170.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Исаев Д.Н. Умственная отсталость у детей и подростков. Руководство / Д.Н.Исаев. - СПб.: Речь, 2003. - 391с.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Каган В.Е. Аутизм у детей / В.Е.Каган. - Л.: Медицина, 1981. - 208с.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Калина О.Г. Значение отца для развития ребенка (на материале зарубежных исследований) / О.Г.Калина, А.Б. Холмогорова // Семейная психология и семейная терапия. - 2006. - № 1. - С.87 - 100.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Карабанова О.А. Психология семейных отношений и основы семейного консультирования: Учебное пособие / О.А.Карабанова. - М.: Гардарики, 2004. - 320 с.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Карвасарская И.Б. В стороне. Из опыта работы с аутичными детьми / И.Б.Карвасарская. - М.: Теревинф, 2003. - 70 с.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Карвасарская И.Б. Психологическая помощь аутичной семье / И.Б.Карвасарская // Психосоциальные проблемы психотерапии, коррекционной педагогики, спец. психологии: Матер. III съезда РПА и науч.-практ. конф. - Курск: Изд-во Курск, гос. ун-та, 2012. - С.131-134.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lastRenderedPageBreak/>
        <w:t>Кон И.С. Мужчина в меняющемся мире / И.С.Кон. - М.: Время, 2009. - 496 с.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Красильникова Е.Д. Роль семейного функционирования в процессе реабилитации ребенка с ранним аутизмом// Материалы научной конференции «Ананьевские чтения - 2009», Выпуск 2/ Под редакцией Л.А. Цветковой, В.М. Аллахвердова. - СПб.: Изд-во СПбГУ, 2009. - С.285 - 287.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Краузе М.П. Дети с нарушениями развития: психологическая помощь родителям / М.П.Краузе. - М.: Академия, 2006. - 208 с.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Кроник А.А. В главных ролях: Вы, Мы, Он, Ты, Я: Психология значимых отношений / А.А.Кроник, Е.А.Кроник. - М.: Мысль, 1989. - 208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Лебединская К.С. Диагностика раннего детского аутизма: начальные проявления /К.С.Лебединская, О.С.Никольская. - М.: Просвещение, 1991. - 96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Лебединский В.В. Нарушения психического развития в детском возрасте / В.В. Лебединский // Учеб.пособие для студ. высш. учеб. заведений., 5-е изд. - М.: Академия, 2008. - 144 с.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  <w:tab w:val="left" w:pos="110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Левченко И.Ю. Психологическая помощь семье, воспитывающей ребенка с отклонениями в развитии. Методическое пособие / И.Ю.Левченко, В.В.Ткачева. - М.: Просвещение, 2008. - 239 с.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  <w:tab w:val="left" w:pos="110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sz w:val="28"/>
          <w:szCs w:val="28"/>
          <w:lang w:val="uk-UA"/>
        </w:rPr>
        <w:t>Майрамян Р.Ф. Семья и умственно отсталый ребенок. Психопатологические и психологические аспекты проблемы /  Р.Ф.Майрамян. – М.: Информ-Знание, 2005. – 188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Макаров И.В. Лекции по детской психиатрии / И.В.Макаров. - СПб.: Речь, 2007. - 293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Мамайчук И.И. Помощь психолога детям с аутизмом / И.И.Мамайчук. - СПб.: Речь, 2007. - 288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Манелис Н.Г. Ранний детский аутизм. Психологические и нейропси-хологические механизмы / Н.Г.Манелис // Школа здоровья. - 2009. - №2. - С.6 - 21.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lastRenderedPageBreak/>
        <w:t>Мастюкова Е.М. Семейное воспитание детей с отклонениями в развитии / Е.М.Мастюкова, А.Г.Московкина. — М.: ВЛАДОС-ПРЕС, 2003. - 408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Махмудова Р.К. Психология материнства: теоретические аспекты изучения мотивации материнского поведения / Р.К.Махмудова // Вестник Казанского университета. - 2010. - Вып. 2. - С. 46 - 55.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Многоосевая классификация психических расстройств в детском и подростковом возрасте. Классификация психических и поведенческих расстройств у детей и подростков в соответствии с МКБ-10. - М.: ACADEMIA, 2008.-408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Мнухин С.С. О синдроме «раннего детского аутизма», или синдроме Каннера у детей / С.С.Мнухин, А.Е.Зеленецкая, Д.Н.Исаев // Журнал невропатологии и психиатрии. - 2007. - № 10. - С. 1501 - 1506.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Московкина А.Г. Изучение стереотипов отношения к умственно отсталому ребенку учителей и родителей / А.Г.Московкина, Е.В.Пахомова, А.В. Абрамова // Вестник Санкт-Петербургского университета. - 2000. - № 2. - С.38 - 41.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Мэш Э. Детская патопсихология. Нарушения психики ребенка / Э.Мэш, Д.Вольф. - М.: ACT; СПб.: Прайм-ЕВРОЗНАК, 2007. - 511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Никольская О.С. Аутичный ребенок. Пути помощи. Изд. 3-е. / О.С.Никольская, Е.Р.Баенская, М.М.Либлинг - М.: Теревинф, 2005. - 288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sz w:val="28"/>
          <w:szCs w:val="28"/>
          <w:lang w:val="uk-UA"/>
        </w:rPr>
        <w:t>Овчарова Р.В. Психологическое сопровождение родительства / Р.В.Овчарова. - М.: Изд-во Института Психотерапии, 2003. - 319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Павлов И.В. Психология отцовства: обзор исследований и некоторые выводы о современном состоянии проблемы / И.В.Павлов // Перинатальная психология и психология родительства. - 2008. - № 4. - С. 78 - 95.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Печникова Л.С. Особенности материнского отношения к детям с ранним детским аутизмом / Л.С.Печникова. -</w:t>
      </w:r>
      <w:r w:rsidRPr="001E73F8">
        <w:rPr>
          <w:rFonts w:eastAsiaTheme="minorHAnsi"/>
          <w:sz w:val="28"/>
          <w:szCs w:val="28"/>
          <w:lang w:val="uk-UA" w:eastAsia="en-US"/>
        </w:rPr>
        <w:t>М.: Олма-Пресс, 2004. - 154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lastRenderedPageBreak/>
        <w:t>Питере Т. Аутизм: от теоретического понимания к педагогическому воздействию: Книга для педагогов-дефектологов / Пер. с англ. М.М. Щербаковой; под науч. ред. Л.М. Шипицыной; Д. Н. Исаева. - М.: ВЛАДОС, 2003. - 240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Полоухина Е.А. Особенности семейного микроклимата в семьях с детьми – инвалидами / Е.А. Полоухина // Вестник Санкт - Петербургского университета, 2008. - Серия 12. - Вып. 3. - С. 143-148.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Посохова С.Т., Образ отца и самоактуализация личности / С.Т.Посохова, Л.С.Виппо, Р.В.Манеров // Вестник Санкт-Петербургского университета, 2008. - Серия 12. - Вып. 3. - С. 23 - 30.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Савина Е.А. Материнское отношение к детям с нарушениями развития: пособие для педагогов-психологов / Е.А.Савина, О.Б.Чарова и др. - М.: ВЛАДОС, 2008. - С. 17 - 31.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rFonts w:eastAsia="Times New Roman"/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Сагдуллаев А.А. О проблемах отношений в семьях, имеющих детей с отклонениями в развитии / А.А.Сагдуллаев // Дефектология, 1996. - № 5. - С. 75 - 79.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Селигман М. Обычные семьи, особые дети: пер. с англ./ М.Селигман, Р.Дарлинг - М: Теревинф, 2007. - 368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Семаго М.М. Социально-психологические проблемы семьи ребенка-инвалида с детства / М.М.Семаго. - М., 2002. - 53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Семаго Н.Я. Проблемные дети: основы диагностической и коррекционной работы психолога / Н.Я. Семаго, М.М. Семаго. - М.: АРКТИ, 2000. - 207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Смирнова Е.О. Структура и динамика родительского отношения в онтогенезе ребенка / Е.О.Смирнова, М.В. Соколова // Вопросы психологии, 2007.- № 2. - С.57-68.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Сорокин В.М. Кризисные переживания родителей // Материалы научно-практической конференции «Ананьевские чтения - 2008»/ Под. ред. Л.А.Цветковой, Н.С.Хрусталёвой. - СПб.: Изд-во СПбГУ, 2008. - С.154 - 155.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lastRenderedPageBreak/>
        <w:t>Сорокин В.М. Психологическое содержание реакций родителей на факт рождения больного ребенка / В.М.Сорокин // Вестник Санкт-Петербургского университета, 2008. - Серия 12. - Выпуск 3. - С. 166 - 171.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Спиваковская А.С. Обоснование психологической коррекции неадекватной родительской позиции / А.С.Спиваковская // Семья и формирование личности: Сб. научных трудов / Под ред. А.А.Бодалева. - М.: НИИ ОП, 2001. - С. 38 - 45.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Справочник практического психолога. Психодиагностика / Под общей редакцией СТ. Посоховой. - М.: ACT; СПб.: Сова, 2005. - 671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Тайсон Ф. Психоаналитические теории развития / Ф.Тайсон, Р.Л.Тайсон. - Екатеринбург: Деловая книга, 2008. - 528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Ткачева В.В. Психокоррекционная работа с матерями, воспитывающими детей с отклонениями в развитии. Практикум по формированию адекватных внутрисемейных отношений / В.В.Ткачева. - М: Гном-Пресс, 1999. - 64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Тулегенова С.Ю. Психологический микроклимат в семье и особенности родительского отношения к детям с ограниченными психическими возможностями / Под общей редакцией В.К. Шабельникова, А.Г. Лидерса. - М, 2005. - С. 117 - 120.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Феррари П. Детский аутизм / П.Феррари // пер. с франц. О. Власовой. - М: РОО «Образование и здоровье», 2006. - 127 с.</w:t>
      </w:r>
    </w:p>
    <w:p w:rsidR="006A0348" w:rsidRPr="001E73F8" w:rsidRDefault="006A0348" w:rsidP="006A0348">
      <w:pPr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Филиппова Г.Г. Психология материнства и ранний онтогенез / Г.Г.Филиппова. - М.: Жизнь и мысль, 1999. - 192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Фюр Г. «Запрещенное» горе: об ожиданиях и горе, связанных с ребенком, родившимся с особенностями развития / Г.Фюр. - Минск: Минсктиппроект, 2008. - 76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Хорошева Е.В. Сравнительное исследование семей, имеющих ребенка с нормативным и нарушенным развитием / Е.В.Хорошева // Психологическая наука и образование, 2010, № 5. - С.52 - 58.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lastRenderedPageBreak/>
        <w:t>Шефер Ч. Игровая семейная психотерапия / Ч.Шефер, Л.Кэри. - СПб.: Питер, 2000. - 384 с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Шипицына Л.М. «Необучаемый» ребенок в семье и обществе. Социализация семей с нарушением интеллекта / Л.М.Шипицына. - СПб.: «Дидактика Плюс», 2002. - 496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Шнейдер Л.Б. Семейная психология / Л.Б. Шнейдер // Учебное пособие для вузов. - Изд. 4-е. - М.: Академический Проект; Трикста, 2008. - 736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Шпек О. Люди с умственной отсталостью: Обучение и воспитание / Пер. с нем. А.П. Голубева. - М.: «Академия», 2003. - 432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shd w:val="clear" w:color="auto" w:fill="FFFFFF"/>
        <w:tabs>
          <w:tab w:val="left" w:pos="1075"/>
        </w:tabs>
        <w:spacing w:line="360" w:lineRule="auto"/>
        <w:ind w:left="0" w:firstLine="709"/>
        <w:jc w:val="both"/>
        <w:rPr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Эйдемиллер Э.Г. Семейный диагноз и семейная психотерапия. Изд. 3-е. / Э.Г.Эйдемиллер, И.В.Добряков, И.М.Никольская - СПб.: Речь, 2007. - 352 с.</w:t>
      </w:r>
    </w:p>
    <w:p w:rsidR="006A0348" w:rsidRPr="001E73F8" w:rsidRDefault="006A0348" w:rsidP="006A0348">
      <w:pPr>
        <w:pStyle w:val="a3"/>
        <w:numPr>
          <w:ilvl w:val="0"/>
          <w:numId w:val="9"/>
        </w:numPr>
        <w:tabs>
          <w:tab w:val="left" w:pos="1075"/>
        </w:tabs>
        <w:spacing w:line="360" w:lineRule="auto"/>
        <w:ind w:left="0" w:firstLine="709"/>
        <w:jc w:val="both"/>
        <w:rPr>
          <w:rFonts w:eastAsia="Times New Roman"/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Янушко Е.А. Игры с аутичным ребенком. Установление контакта, способы взаимодействия, развитие речи, психотерапия. Изд. 2-е. / Е.А.Янушко - М.: Теревинф, 2007. - 136 с.</w:t>
      </w:r>
    </w:p>
    <w:p w:rsidR="006A0348" w:rsidRPr="001E73F8" w:rsidRDefault="006A0348" w:rsidP="006A0348">
      <w:pPr>
        <w:tabs>
          <w:tab w:val="left" w:pos="1075"/>
        </w:tabs>
        <w:spacing w:line="360" w:lineRule="auto"/>
        <w:ind w:firstLine="709"/>
        <w:rPr>
          <w:rFonts w:eastAsia="Times New Roman"/>
          <w:sz w:val="28"/>
          <w:szCs w:val="28"/>
          <w:lang w:val="uk-UA"/>
        </w:rPr>
      </w:pPr>
    </w:p>
    <w:p w:rsidR="006A0348" w:rsidRPr="001E73F8" w:rsidRDefault="006A0348" w:rsidP="006A0348">
      <w:pPr>
        <w:spacing w:line="360" w:lineRule="auto"/>
        <w:ind w:firstLine="709"/>
        <w:rPr>
          <w:lang w:val="uk-UA"/>
        </w:rPr>
      </w:pPr>
    </w:p>
    <w:p w:rsidR="006A0348" w:rsidRPr="001E73F8" w:rsidRDefault="006A0348">
      <w:pPr>
        <w:widowControl/>
        <w:autoSpaceDE/>
        <w:autoSpaceDN/>
        <w:adjustRightInd/>
        <w:spacing w:after="200" w:line="276" w:lineRule="auto"/>
        <w:rPr>
          <w:lang w:val="uk-UA"/>
        </w:rPr>
      </w:pPr>
      <w:r w:rsidRPr="001E73F8">
        <w:rPr>
          <w:lang w:val="uk-UA"/>
        </w:rPr>
        <w:br w:type="page"/>
      </w:r>
    </w:p>
    <w:p w:rsidR="006A0348" w:rsidRPr="001E73F8" w:rsidRDefault="00B87538" w:rsidP="006A0348">
      <w:pPr>
        <w:shd w:val="clear" w:color="auto" w:fill="FFFFFF"/>
        <w:jc w:val="right"/>
        <w:rPr>
          <w:rFonts w:eastAsia="Times New Roman"/>
          <w:b/>
          <w:sz w:val="28"/>
          <w:szCs w:val="28"/>
          <w:lang w:val="uk-UA"/>
        </w:rPr>
      </w:pPr>
      <w:r>
        <w:rPr>
          <w:rFonts w:eastAsia="Times New Roman"/>
          <w:b/>
          <w:sz w:val="28"/>
          <w:szCs w:val="28"/>
          <w:lang w:val="uk-UA"/>
        </w:rPr>
        <w:lastRenderedPageBreak/>
        <w:t>ДОДАТОК</w:t>
      </w:r>
      <w:r w:rsidR="006A0348" w:rsidRPr="001E73F8">
        <w:rPr>
          <w:rFonts w:eastAsia="Times New Roman"/>
          <w:b/>
          <w:sz w:val="28"/>
          <w:szCs w:val="28"/>
          <w:lang w:val="uk-UA"/>
        </w:rPr>
        <w:t xml:space="preserve"> 1</w:t>
      </w:r>
    </w:p>
    <w:p w:rsidR="00B87538" w:rsidRDefault="00B87538" w:rsidP="00B87538">
      <w:pPr>
        <w:shd w:val="clear" w:color="auto" w:fill="FFFFFF"/>
        <w:tabs>
          <w:tab w:val="left" w:leader="underscore" w:pos="9130"/>
        </w:tabs>
        <w:jc w:val="center"/>
        <w:rPr>
          <w:rFonts w:eastAsia="Times New Roman"/>
          <w:b/>
          <w:sz w:val="28"/>
          <w:szCs w:val="28"/>
          <w:lang w:val="uk-UA"/>
        </w:rPr>
      </w:pPr>
    </w:p>
    <w:p w:rsidR="00B87538" w:rsidRDefault="00B87538" w:rsidP="00B87538">
      <w:pPr>
        <w:shd w:val="clear" w:color="auto" w:fill="FFFFFF"/>
        <w:tabs>
          <w:tab w:val="left" w:leader="underscore" w:pos="9130"/>
        </w:tabs>
        <w:jc w:val="center"/>
        <w:rPr>
          <w:rFonts w:eastAsia="Times New Roman"/>
          <w:b/>
          <w:sz w:val="28"/>
          <w:szCs w:val="28"/>
          <w:lang w:val="uk-UA"/>
        </w:rPr>
      </w:pPr>
    </w:p>
    <w:p w:rsidR="00B87538" w:rsidRPr="00B87538" w:rsidRDefault="00B87538" w:rsidP="00B87538">
      <w:pPr>
        <w:shd w:val="clear" w:color="auto" w:fill="FFFFFF"/>
        <w:tabs>
          <w:tab w:val="left" w:leader="underscore" w:pos="9130"/>
        </w:tabs>
        <w:jc w:val="center"/>
        <w:rPr>
          <w:rFonts w:eastAsia="Times New Roman"/>
          <w:b/>
          <w:sz w:val="28"/>
          <w:szCs w:val="28"/>
          <w:lang w:val="uk-UA"/>
        </w:rPr>
      </w:pPr>
      <w:r w:rsidRPr="00B87538">
        <w:rPr>
          <w:rFonts w:eastAsia="Times New Roman"/>
          <w:b/>
          <w:sz w:val="28"/>
          <w:szCs w:val="28"/>
          <w:lang w:val="uk-UA"/>
        </w:rPr>
        <w:t>Бланк</w:t>
      </w:r>
      <w:r>
        <w:rPr>
          <w:rFonts w:eastAsia="Times New Roman"/>
          <w:b/>
          <w:sz w:val="28"/>
          <w:szCs w:val="28"/>
          <w:lang w:val="uk-UA"/>
        </w:rPr>
        <w:t xml:space="preserve"> </w:t>
      </w:r>
    </w:p>
    <w:p w:rsidR="006A0348" w:rsidRDefault="006A0348" w:rsidP="006A0348">
      <w:pPr>
        <w:shd w:val="clear" w:color="auto" w:fill="FFFFFF"/>
        <w:rPr>
          <w:rFonts w:eastAsia="Times New Roman"/>
          <w:sz w:val="28"/>
          <w:szCs w:val="28"/>
          <w:lang w:val="uk-UA"/>
        </w:rPr>
      </w:pPr>
    </w:p>
    <w:p w:rsidR="00B87538" w:rsidRPr="001E73F8" w:rsidRDefault="00B87538" w:rsidP="006A0348">
      <w:pPr>
        <w:shd w:val="clear" w:color="auto" w:fill="FFFFFF"/>
        <w:rPr>
          <w:rFonts w:eastAsia="Times New Roman"/>
          <w:sz w:val="28"/>
          <w:szCs w:val="28"/>
          <w:lang w:val="uk-UA"/>
        </w:rPr>
      </w:pPr>
    </w:p>
    <w:p w:rsidR="006A0348" w:rsidRPr="001E73F8" w:rsidRDefault="006A0348" w:rsidP="006A0348">
      <w:pPr>
        <w:shd w:val="clear" w:color="auto" w:fill="FFFFFF"/>
        <w:jc w:val="center"/>
        <w:rPr>
          <w:b/>
          <w:sz w:val="28"/>
          <w:szCs w:val="28"/>
          <w:lang w:val="uk-UA"/>
        </w:rPr>
      </w:pPr>
      <w:r w:rsidRPr="001E73F8">
        <w:rPr>
          <w:rFonts w:eastAsia="Times New Roman"/>
          <w:b/>
          <w:sz w:val="28"/>
          <w:szCs w:val="28"/>
          <w:lang w:val="uk-UA"/>
        </w:rPr>
        <w:t>Проба на совместную деятельность</w:t>
      </w:r>
    </w:p>
    <w:p w:rsidR="006A0348" w:rsidRPr="001E73F8" w:rsidRDefault="006A0348" w:rsidP="006A0348">
      <w:pPr>
        <w:shd w:val="clear" w:color="auto" w:fill="FFFFFF"/>
        <w:tabs>
          <w:tab w:val="left" w:leader="underscore" w:pos="9130"/>
        </w:tabs>
        <w:rPr>
          <w:rFonts w:eastAsia="Times New Roman"/>
          <w:sz w:val="28"/>
          <w:szCs w:val="28"/>
          <w:lang w:val="uk-UA"/>
        </w:rPr>
      </w:pPr>
    </w:p>
    <w:p w:rsidR="006A0348" w:rsidRPr="001E73F8" w:rsidRDefault="006A0348" w:rsidP="006A0348">
      <w:pPr>
        <w:shd w:val="clear" w:color="auto" w:fill="FFFFFF"/>
        <w:tabs>
          <w:tab w:val="left" w:leader="underscore" w:pos="9130"/>
        </w:tabs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Дата</w:t>
      </w:r>
      <w:r w:rsidRPr="001E73F8">
        <w:rPr>
          <w:rFonts w:eastAsia="Times New Roman"/>
          <w:sz w:val="28"/>
          <w:szCs w:val="28"/>
          <w:lang w:val="uk-UA"/>
        </w:rPr>
        <w:tab/>
      </w:r>
    </w:p>
    <w:p w:rsidR="006A0348" w:rsidRPr="001E73F8" w:rsidRDefault="006A0348" w:rsidP="006A0348">
      <w:pPr>
        <w:shd w:val="clear" w:color="auto" w:fill="FFFFFF"/>
        <w:tabs>
          <w:tab w:val="left" w:leader="underscore" w:pos="9130"/>
        </w:tabs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Фамилия, имя ребенка (родителя)</w:t>
      </w:r>
      <w:r w:rsidRPr="001E73F8">
        <w:rPr>
          <w:rFonts w:eastAsia="Times New Roman"/>
          <w:sz w:val="28"/>
          <w:szCs w:val="28"/>
          <w:lang w:val="uk-UA"/>
        </w:rPr>
        <w:tab/>
      </w:r>
    </w:p>
    <w:p w:rsidR="006A0348" w:rsidRPr="001E73F8" w:rsidRDefault="006A0348" w:rsidP="006A0348">
      <w:pPr>
        <w:rPr>
          <w:sz w:val="28"/>
          <w:szCs w:val="28"/>
          <w:lang w:val="uk-UA"/>
        </w:rPr>
      </w:pPr>
    </w:p>
    <w:p w:rsidR="006A0348" w:rsidRPr="001E73F8" w:rsidRDefault="006A0348" w:rsidP="006A0348">
      <w:pPr>
        <w:rPr>
          <w:sz w:val="28"/>
          <w:szCs w:val="28"/>
          <w:lang w:val="uk-UA"/>
        </w:rPr>
      </w:pPr>
    </w:p>
    <w:tbl>
      <w:tblPr>
        <w:tblW w:w="9072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5528"/>
      </w:tblGrid>
      <w:tr w:rsidR="006A0348" w:rsidRPr="001E73F8" w:rsidTr="006A0348">
        <w:trPr>
          <w:trHeight w:hRule="exact" w:val="341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b/>
                <w:bCs/>
                <w:sz w:val="24"/>
                <w:szCs w:val="24"/>
                <w:lang w:val="uk-UA"/>
              </w:rPr>
              <w:t>Параметры</w:t>
            </w:r>
          </w:p>
        </w:tc>
        <w:tc>
          <w:tcPr>
            <w:tcW w:w="5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b/>
                <w:bCs/>
                <w:sz w:val="24"/>
                <w:szCs w:val="24"/>
                <w:lang w:val="uk-UA"/>
              </w:rPr>
              <w:t>Отметки</w:t>
            </w:r>
          </w:p>
        </w:tc>
      </w:tr>
      <w:tr w:rsidR="006A0348" w:rsidRPr="001E73F8" w:rsidTr="006A0348">
        <w:trPr>
          <w:trHeight w:hRule="exact" w:val="883"/>
        </w:trPr>
        <w:tc>
          <w:tcPr>
            <w:tcW w:w="9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jc w:val="center"/>
              <w:rPr>
                <w:rFonts w:eastAsia="Times New Roman"/>
                <w:b/>
                <w:bCs/>
                <w:sz w:val="24"/>
                <w:szCs w:val="24"/>
                <w:lang w:val="uk-UA"/>
              </w:rPr>
            </w:pPr>
          </w:p>
          <w:p w:rsidR="006A0348" w:rsidRPr="001E73F8" w:rsidRDefault="006A0348" w:rsidP="006A0348">
            <w:pPr>
              <w:shd w:val="clear" w:color="auto" w:fill="FFFFFF"/>
              <w:jc w:val="center"/>
              <w:rPr>
                <w:rFonts w:eastAsia="Times New Roman"/>
                <w:b/>
                <w:bCs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b/>
                <w:bCs/>
                <w:sz w:val="24"/>
                <w:szCs w:val="24"/>
                <w:lang w:val="uk-UA"/>
              </w:rPr>
              <w:t>Когнитивно-деятельностный компонент взаимодействия</w:t>
            </w:r>
          </w:p>
          <w:p w:rsidR="006A0348" w:rsidRPr="001E73F8" w:rsidRDefault="006A0348" w:rsidP="006A0348">
            <w:pPr>
              <w:shd w:val="clear" w:color="auto" w:fill="FFFFFF"/>
              <w:jc w:val="center"/>
              <w:rPr>
                <w:rFonts w:eastAsia="Times New Roman"/>
                <w:b/>
                <w:bCs/>
                <w:sz w:val="24"/>
                <w:szCs w:val="24"/>
                <w:lang w:val="uk-UA"/>
              </w:rPr>
            </w:pPr>
          </w:p>
          <w:p w:rsidR="006A0348" w:rsidRPr="001E73F8" w:rsidRDefault="006A0348" w:rsidP="006A0348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hRule="exact" w:val="682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Распределение ролей «ведущий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>— ведомый»</w:t>
            </w:r>
          </w:p>
        </w:tc>
        <w:tc>
          <w:tcPr>
            <w:tcW w:w="5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7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Ведущий - родитель, ведомый - ребенок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7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Ведущий - ребенок, ведомый - родитель</w:t>
            </w:r>
          </w:p>
        </w:tc>
      </w:tr>
      <w:tr w:rsidR="006A0348" w:rsidRPr="001E73F8" w:rsidTr="006A0348">
        <w:trPr>
          <w:trHeight w:hRule="exact" w:val="1174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Характер руководства деятельностью ребенка</w:t>
            </w:r>
          </w:p>
        </w:tc>
        <w:tc>
          <w:tcPr>
            <w:tcW w:w="5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75"/>
              </w:tabs>
              <w:ind w:hanging="355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•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ab/>
              <w:t>Целенаправленность и последовательность руководства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75"/>
              </w:tabs>
              <w:ind w:hanging="355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•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ab/>
              <w:t>Нецеленаправленность и непоследовательность руководства</w:t>
            </w:r>
          </w:p>
        </w:tc>
      </w:tr>
      <w:tr w:rsidR="006A0348" w:rsidRPr="001E73F8" w:rsidTr="006A0348">
        <w:trPr>
          <w:trHeight w:hRule="exact" w:val="1263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ind w:firstLine="10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Особенности предъявления инструкции</w:t>
            </w:r>
          </w:p>
        </w:tc>
        <w:tc>
          <w:tcPr>
            <w:tcW w:w="5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ind w:hanging="360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•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ab/>
              <w:t>Отсутствие инструкции, стремление к наглядному показу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Четкость инструкции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ind w:hanging="360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•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ab/>
              <w:t>Непоследовательность в предъявлении инструкции</w:t>
            </w:r>
          </w:p>
        </w:tc>
      </w:tr>
      <w:tr w:rsidR="006A0348" w:rsidRPr="001E73F8" w:rsidTr="006A0348">
        <w:trPr>
          <w:trHeight w:hRule="exact" w:val="1003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ind w:firstLine="5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Особенности оценивания и контроля действий партнера</w:t>
            </w:r>
          </w:p>
        </w:tc>
        <w:tc>
          <w:tcPr>
            <w:tcW w:w="5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Отсутствие оценки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Положительная оценка (похвала)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Отрицательная оценка (порицание)</w:t>
            </w:r>
          </w:p>
        </w:tc>
      </w:tr>
      <w:tr w:rsidR="006A0348" w:rsidRPr="001E73F8" w:rsidTr="006A0348">
        <w:trPr>
          <w:trHeight w:hRule="exact" w:val="672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Конфликты</w:t>
            </w:r>
          </w:p>
        </w:tc>
        <w:tc>
          <w:tcPr>
            <w:tcW w:w="5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Отсутствие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Наличие</w:t>
            </w:r>
          </w:p>
        </w:tc>
      </w:tr>
      <w:tr w:rsidR="006A0348" w:rsidRPr="001E73F8" w:rsidTr="006A0348">
        <w:trPr>
          <w:trHeight w:hRule="exact" w:val="1008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Характер выхода из конфликтных ситуаций</w:t>
            </w:r>
          </w:p>
        </w:tc>
        <w:tc>
          <w:tcPr>
            <w:tcW w:w="5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Стремление к компромиссу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Подавление ведущим ведомого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Потакание воле ведомого</w:t>
            </w:r>
          </w:p>
        </w:tc>
      </w:tr>
    </w:tbl>
    <w:p w:rsidR="006A0348" w:rsidRPr="001E73F8" w:rsidRDefault="006A0348" w:rsidP="006A0348">
      <w:pPr>
        <w:rPr>
          <w:sz w:val="28"/>
          <w:szCs w:val="28"/>
          <w:lang w:val="uk-UA"/>
        </w:rPr>
        <w:sectPr w:rsidR="006A0348" w:rsidRPr="001E73F8" w:rsidSect="00EB2388">
          <w:headerReference w:type="default" r:id="rId7"/>
          <w:pgSz w:w="11909" w:h="16834"/>
          <w:pgMar w:top="1701" w:right="851" w:bottom="1134" w:left="1701" w:header="720" w:footer="720" w:gutter="0"/>
          <w:pgNumType w:start="0"/>
          <w:cols w:space="720"/>
          <w:noEndnote/>
        </w:sectPr>
      </w:pPr>
    </w:p>
    <w:p w:rsidR="006A0348" w:rsidRPr="001E73F8" w:rsidRDefault="006A0348" w:rsidP="006A0348">
      <w:pPr>
        <w:widowControl/>
        <w:autoSpaceDE/>
        <w:autoSpaceDN/>
        <w:adjustRightInd/>
        <w:spacing w:after="200" w:line="276" w:lineRule="auto"/>
        <w:rPr>
          <w:sz w:val="28"/>
          <w:szCs w:val="28"/>
          <w:lang w:val="uk-UA"/>
        </w:rPr>
      </w:pPr>
      <w:r w:rsidRPr="001E73F8">
        <w:rPr>
          <w:sz w:val="28"/>
          <w:szCs w:val="28"/>
          <w:lang w:val="uk-UA"/>
        </w:rPr>
        <w:br w:type="page"/>
      </w:r>
    </w:p>
    <w:p w:rsidR="006A0348" w:rsidRPr="001E73F8" w:rsidRDefault="006A0348" w:rsidP="006A0348">
      <w:pPr>
        <w:numPr>
          <w:ilvl w:val="0"/>
          <w:numId w:val="10"/>
        </w:numPr>
        <w:shd w:val="clear" w:color="auto" w:fill="FFFFFF"/>
        <w:tabs>
          <w:tab w:val="left" w:pos="134"/>
        </w:tabs>
        <w:ind w:left="14"/>
        <w:rPr>
          <w:sz w:val="28"/>
          <w:szCs w:val="28"/>
          <w:u w:val="single"/>
          <w:lang w:val="uk-UA"/>
        </w:rPr>
        <w:sectPr w:rsidR="006A0348" w:rsidRPr="001E73F8" w:rsidSect="00B41F59">
          <w:type w:val="continuous"/>
          <w:pgSz w:w="11909" w:h="16834"/>
          <w:pgMar w:top="1701" w:right="851" w:bottom="1134" w:left="1701" w:header="720" w:footer="720" w:gutter="0"/>
          <w:cols w:num="2" w:space="720" w:equalWidth="0">
            <w:col w:w="2478" w:space="230"/>
            <w:col w:w="6648"/>
          </w:cols>
          <w:noEndnote/>
        </w:sectPr>
      </w:pPr>
    </w:p>
    <w:p w:rsidR="006A0348" w:rsidRPr="001E73F8" w:rsidRDefault="00B87538" w:rsidP="006A0348">
      <w:pPr>
        <w:shd w:val="clear" w:color="auto" w:fill="FFFFFF"/>
        <w:jc w:val="right"/>
        <w:rPr>
          <w:b/>
          <w:sz w:val="28"/>
          <w:szCs w:val="28"/>
          <w:lang w:val="uk-UA"/>
        </w:rPr>
      </w:pPr>
      <w:r>
        <w:rPr>
          <w:rFonts w:eastAsia="Times New Roman"/>
          <w:b/>
          <w:sz w:val="28"/>
          <w:szCs w:val="28"/>
          <w:lang w:val="uk-UA"/>
        </w:rPr>
        <w:lastRenderedPageBreak/>
        <w:t xml:space="preserve">ДОДАТОК </w:t>
      </w:r>
      <w:r w:rsidR="006A0348" w:rsidRPr="001E73F8">
        <w:rPr>
          <w:rFonts w:eastAsia="Times New Roman"/>
          <w:b/>
          <w:sz w:val="28"/>
          <w:szCs w:val="28"/>
          <w:lang w:val="uk-UA"/>
        </w:rPr>
        <w:t xml:space="preserve"> 2</w:t>
      </w:r>
    </w:p>
    <w:p w:rsidR="00B87538" w:rsidRPr="00B87538" w:rsidRDefault="00B87538" w:rsidP="00B87538">
      <w:pPr>
        <w:shd w:val="clear" w:color="auto" w:fill="FFFFFF"/>
        <w:tabs>
          <w:tab w:val="left" w:leader="underscore" w:pos="9130"/>
        </w:tabs>
        <w:jc w:val="center"/>
        <w:rPr>
          <w:rFonts w:eastAsia="Times New Roman"/>
          <w:b/>
          <w:sz w:val="28"/>
          <w:szCs w:val="28"/>
          <w:lang w:val="uk-UA"/>
        </w:rPr>
      </w:pPr>
      <w:r w:rsidRPr="00B87538">
        <w:rPr>
          <w:rFonts w:eastAsia="Times New Roman"/>
          <w:b/>
          <w:sz w:val="28"/>
          <w:szCs w:val="28"/>
          <w:lang w:val="uk-UA"/>
        </w:rPr>
        <w:t>Бланк</w:t>
      </w:r>
    </w:p>
    <w:p w:rsidR="006A0348" w:rsidRPr="001E73F8" w:rsidRDefault="006A0348" w:rsidP="006A0348">
      <w:pPr>
        <w:shd w:val="clear" w:color="auto" w:fill="FFFFFF"/>
        <w:rPr>
          <w:rFonts w:eastAsia="Times New Roman"/>
          <w:b/>
          <w:sz w:val="28"/>
          <w:szCs w:val="28"/>
          <w:lang w:val="uk-UA"/>
        </w:rPr>
      </w:pPr>
    </w:p>
    <w:p w:rsidR="006A0348" w:rsidRPr="001E73F8" w:rsidRDefault="006A0348" w:rsidP="006A0348">
      <w:pPr>
        <w:shd w:val="clear" w:color="auto" w:fill="FFFFFF"/>
        <w:jc w:val="center"/>
        <w:rPr>
          <w:rFonts w:eastAsia="Times New Roman"/>
          <w:b/>
          <w:sz w:val="28"/>
          <w:szCs w:val="28"/>
          <w:lang w:val="uk-UA"/>
        </w:rPr>
      </w:pPr>
      <w:r w:rsidRPr="001E73F8">
        <w:rPr>
          <w:rFonts w:eastAsia="Times New Roman"/>
          <w:b/>
          <w:sz w:val="28"/>
          <w:szCs w:val="28"/>
          <w:lang w:val="uk-UA"/>
        </w:rPr>
        <w:t>Протокол наблюдения за родителем в процессе беседы</w:t>
      </w:r>
    </w:p>
    <w:p w:rsidR="006A0348" w:rsidRPr="001E73F8" w:rsidRDefault="006A0348" w:rsidP="006A0348">
      <w:pPr>
        <w:shd w:val="clear" w:color="auto" w:fill="FFFFFF"/>
        <w:jc w:val="center"/>
        <w:rPr>
          <w:b/>
          <w:sz w:val="28"/>
          <w:szCs w:val="28"/>
          <w:lang w:val="uk-UA"/>
        </w:rPr>
      </w:pPr>
    </w:p>
    <w:p w:rsidR="006A0348" w:rsidRPr="001E73F8" w:rsidRDefault="006A0348" w:rsidP="006A0348">
      <w:pPr>
        <w:shd w:val="clear" w:color="auto" w:fill="FFFFFF"/>
        <w:tabs>
          <w:tab w:val="left" w:leader="underscore" w:pos="8698"/>
        </w:tabs>
        <w:rPr>
          <w:sz w:val="24"/>
          <w:szCs w:val="24"/>
          <w:lang w:val="uk-UA"/>
        </w:rPr>
      </w:pPr>
      <w:r w:rsidRPr="001E73F8">
        <w:rPr>
          <w:rFonts w:eastAsia="Times New Roman"/>
          <w:sz w:val="24"/>
          <w:szCs w:val="24"/>
          <w:lang w:val="uk-UA"/>
        </w:rPr>
        <w:t>Дата</w:t>
      </w:r>
      <w:r w:rsidRPr="001E73F8">
        <w:rPr>
          <w:rFonts w:eastAsia="Times New Roman"/>
          <w:sz w:val="24"/>
          <w:szCs w:val="24"/>
          <w:lang w:val="uk-UA"/>
        </w:rPr>
        <w:tab/>
      </w:r>
    </w:p>
    <w:p w:rsidR="006A0348" w:rsidRPr="001E73F8" w:rsidRDefault="006A0348" w:rsidP="006A0348">
      <w:pPr>
        <w:shd w:val="clear" w:color="auto" w:fill="FFFFFF"/>
        <w:rPr>
          <w:sz w:val="24"/>
          <w:szCs w:val="24"/>
          <w:lang w:val="uk-UA"/>
        </w:rPr>
      </w:pPr>
      <w:r w:rsidRPr="001E73F8">
        <w:rPr>
          <w:rFonts w:eastAsia="Times New Roman"/>
          <w:sz w:val="24"/>
          <w:szCs w:val="24"/>
          <w:lang w:val="uk-UA"/>
        </w:rPr>
        <w:t>ФИО родителя ___________________________________________________________</w:t>
      </w:r>
    </w:p>
    <w:p w:rsidR="006A0348" w:rsidRPr="001E73F8" w:rsidRDefault="006A0348" w:rsidP="006A0348">
      <w:pPr>
        <w:rPr>
          <w:sz w:val="24"/>
          <w:szCs w:val="24"/>
          <w:lang w:val="uk-UA"/>
        </w:rPr>
      </w:pPr>
    </w:p>
    <w:p w:rsidR="006A0348" w:rsidRPr="001E73F8" w:rsidRDefault="006A0348" w:rsidP="006A0348">
      <w:pPr>
        <w:rPr>
          <w:sz w:val="24"/>
          <w:szCs w:val="24"/>
          <w:lang w:val="uk-UA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57"/>
        <w:gridCol w:w="5304"/>
      </w:tblGrid>
      <w:tr w:rsidR="006A0348" w:rsidRPr="001E73F8" w:rsidTr="006A0348">
        <w:trPr>
          <w:trHeight w:hRule="exact" w:val="250"/>
        </w:trPr>
        <w:tc>
          <w:tcPr>
            <w:tcW w:w="4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b/>
                <w:bCs/>
                <w:sz w:val="24"/>
                <w:szCs w:val="24"/>
                <w:lang w:val="uk-UA"/>
              </w:rPr>
              <w:t>Параметры</w:t>
            </w:r>
          </w:p>
        </w:tc>
        <w:tc>
          <w:tcPr>
            <w:tcW w:w="5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b/>
                <w:bCs/>
                <w:sz w:val="24"/>
                <w:szCs w:val="24"/>
                <w:lang w:val="uk-UA"/>
              </w:rPr>
              <w:t>Проявления</w:t>
            </w:r>
          </w:p>
        </w:tc>
      </w:tr>
      <w:tr w:rsidR="006A0348" w:rsidRPr="001E73F8" w:rsidTr="006A0348">
        <w:trPr>
          <w:trHeight w:hRule="exact" w:val="899"/>
        </w:trPr>
        <w:tc>
          <w:tcPr>
            <w:tcW w:w="4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Отношение к ситуации обследования</w:t>
            </w:r>
          </w:p>
        </w:tc>
        <w:tc>
          <w:tcPr>
            <w:tcW w:w="5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7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Нейтральное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7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Положительное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7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Отрицательное</w:t>
            </w:r>
          </w:p>
        </w:tc>
      </w:tr>
      <w:tr w:rsidR="006A0348" w:rsidRPr="001E73F8" w:rsidTr="006A0348">
        <w:trPr>
          <w:trHeight w:hRule="exact" w:val="997"/>
        </w:trPr>
        <w:tc>
          <w:tcPr>
            <w:tcW w:w="4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Заинтересованность в исследовании</w:t>
            </w:r>
          </w:p>
        </w:tc>
        <w:tc>
          <w:tcPr>
            <w:tcW w:w="5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7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Ярко выражена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7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Выражена на среднем уровне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7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Не выражена</w:t>
            </w:r>
          </w:p>
        </w:tc>
      </w:tr>
      <w:tr w:rsidR="006A0348" w:rsidRPr="001E73F8" w:rsidTr="006A0348">
        <w:trPr>
          <w:trHeight w:hRule="exact" w:val="571"/>
        </w:trPr>
        <w:tc>
          <w:tcPr>
            <w:tcW w:w="4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Визуальный контакт</w:t>
            </w:r>
          </w:p>
        </w:tc>
        <w:tc>
          <w:tcPr>
            <w:tcW w:w="5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Поддерживает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Избегает</w:t>
            </w:r>
          </w:p>
        </w:tc>
      </w:tr>
      <w:tr w:rsidR="006A0348" w:rsidRPr="001E73F8" w:rsidTr="006A0348">
        <w:trPr>
          <w:trHeight w:hRule="exact" w:val="565"/>
        </w:trPr>
        <w:tc>
          <w:tcPr>
            <w:tcW w:w="4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Мимика</w:t>
            </w:r>
          </w:p>
        </w:tc>
        <w:tc>
          <w:tcPr>
            <w:tcW w:w="5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Выразительна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Невыразительна</w:t>
            </w:r>
          </w:p>
        </w:tc>
      </w:tr>
      <w:tr w:rsidR="006A0348" w:rsidRPr="001E73F8" w:rsidTr="006A0348">
        <w:trPr>
          <w:trHeight w:hRule="exact" w:val="856"/>
        </w:trPr>
        <w:tc>
          <w:tcPr>
            <w:tcW w:w="4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Жесты</w:t>
            </w:r>
          </w:p>
        </w:tc>
        <w:tc>
          <w:tcPr>
            <w:tcW w:w="5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Использует жесты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Активно жестикулирует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Не использует жесты</w:t>
            </w:r>
          </w:p>
        </w:tc>
      </w:tr>
      <w:tr w:rsidR="006A0348" w:rsidRPr="001E73F8" w:rsidTr="006A0348">
        <w:trPr>
          <w:trHeight w:hRule="exact" w:val="699"/>
        </w:trPr>
        <w:tc>
          <w:tcPr>
            <w:tcW w:w="4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Поза</w:t>
            </w:r>
          </w:p>
        </w:tc>
        <w:tc>
          <w:tcPr>
            <w:tcW w:w="5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Открытая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Закрытая</w:t>
            </w:r>
          </w:p>
        </w:tc>
      </w:tr>
      <w:tr w:rsidR="006A0348" w:rsidRPr="001E73F8" w:rsidTr="006A0348">
        <w:trPr>
          <w:trHeight w:hRule="exact" w:val="1134"/>
        </w:trPr>
        <w:tc>
          <w:tcPr>
            <w:tcW w:w="4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Быстрота ответов</w:t>
            </w:r>
          </w:p>
        </w:tc>
        <w:tc>
          <w:tcPr>
            <w:tcW w:w="5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Отвечает сразу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Отвечает через некоторое время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Затрудняется ответить, нуждается в наводящих вопросах</w:t>
            </w:r>
          </w:p>
        </w:tc>
      </w:tr>
      <w:tr w:rsidR="006A0348" w:rsidRPr="001E73F8" w:rsidTr="006A0348">
        <w:trPr>
          <w:trHeight w:hRule="exact" w:val="980"/>
        </w:trPr>
        <w:tc>
          <w:tcPr>
            <w:tcW w:w="4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Темп речи</w:t>
            </w:r>
          </w:p>
        </w:tc>
        <w:tc>
          <w:tcPr>
            <w:tcW w:w="5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На среднем уровне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Ускорен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Замедлен</w:t>
            </w:r>
          </w:p>
        </w:tc>
      </w:tr>
      <w:tr w:rsidR="006A0348" w:rsidRPr="001E73F8" w:rsidTr="006A0348">
        <w:trPr>
          <w:trHeight w:hRule="exact" w:val="1292"/>
        </w:trPr>
        <w:tc>
          <w:tcPr>
            <w:tcW w:w="4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Проявления напряженности</w:t>
            </w:r>
          </w:p>
        </w:tc>
        <w:tc>
          <w:tcPr>
            <w:tcW w:w="5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Покраснение лица, шеи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Суетливые движения руками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Речевые проявления - запинания, оговорки, трудности построения фразы</w:t>
            </w:r>
          </w:p>
        </w:tc>
      </w:tr>
      <w:tr w:rsidR="006A0348" w:rsidRPr="001E73F8" w:rsidTr="006A0348">
        <w:trPr>
          <w:trHeight w:hRule="exact" w:val="710"/>
        </w:trPr>
        <w:tc>
          <w:tcPr>
            <w:tcW w:w="4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Затруднения при ответах</w:t>
            </w:r>
          </w:p>
        </w:tc>
        <w:tc>
          <w:tcPr>
            <w:tcW w:w="5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Отсутствие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Наличие</w:t>
            </w:r>
          </w:p>
        </w:tc>
      </w:tr>
      <w:tr w:rsidR="006A0348" w:rsidRPr="001E73F8" w:rsidTr="006A0348">
        <w:trPr>
          <w:trHeight w:hRule="exact" w:val="998"/>
        </w:trPr>
        <w:tc>
          <w:tcPr>
            <w:tcW w:w="4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Дополнительные комментарии</w:t>
            </w:r>
          </w:p>
        </w:tc>
        <w:tc>
          <w:tcPr>
            <w:tcW w:w="5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</w:tbl>
    <w:p w:rsidR="006A0348" w:rsidRPr="001E73F8" w:rsidRDefault="006A0348" w:rsidP="006A0348">
      <w:pPr>
        <w:rPr>
          <w:sz w:val="28"/>
          <w:szCs w:val="28"/>
          <w:lang w:val="uk-UA"/>
        </w:rPr>
        <w:sectPr w:rsidR="006A0348" w:rsidRPr="001E73F8" w:rsidSect="00B41F59">
          <w:pgSz w:w="11909" w:h="16834"/>
          <w:pgMar w:top="1701" w:right="851" w:bottom="1134" w:left="1701" w:header="720" w:footer="720" w:gutter="0"/>
          <w:cols w:space="60"/>
          <w:noEndnote/>
        </w:sectPr>
      </w:pPr>
    </w:p>
    <w:p w:rsidR="006A0348" w:rsidRPr="001E73F8" w:rsidRDefault="006A0348" w:rsidP="006A0348">
      <w:pPr>
        <w:shd w:val="clear" w:color="auto" w:fill="FFFFFF"/>
        <w:rPr>
          <w:sz w:val="28"/>
          <w:szCs w:val="28"/>
          <w:lang w:val="uk-UA"/>
        </w:rPr>
      </w:pPr>
    </w:p>
    <w:p w:rsidR="006A0348" w:rsidRPr="001E73F8" w:rsidRDefault="006A0348" w:rsidP="006A0348">
      <w:pPr>
        <w:widowControl/>
        <w:autoSpaceDE/>
        <w:autoSpaceDN/>
        <w:adjustRightInd/>
        <w:spacing w:after="200" w:line="276" w:lineRule="auto"/>
        <w:rPr>
          <w:rFonts w:eastAsia="Times New Roman"/>
          <w:b/>
          <w:sz w:val="28"/>
          <w:szCs w:val="28"/>
          <w:lang w:val="uk-UA"/>
        </w:rPr>
      </w:pPr>
      <w:r w:rsidRPr="001E73F8">
        <w:rPr>
          <w:rFonts w:eastAsia="Times New Roman"/>
          <w:b/>
          <w:sz w:val="28"/>
          <w:szCs w:val="28"/>
          <w:lang w:val="uk-UA"/>
        </w:rPr>
        <w:br w:type="page"/>
      </w:r>
    </w:p>
    <w:p w:rsidR="006A0348" w:rsidRPr="001E73F8" w:rsidRDefault="00B87538" w:rsidP="006A0348">
      <w:pPr>
        <w:shd w:val="clear" w:color="auto" w:fill="FFFFFF"/>
        <w:jc w:val="right"/>
        <w:rPr>
          <w:b/>
          <w:sz w:val="28"/>
          <w:szCs w:val="28"/>
          <w:lang w:val="uk-UA"/>
        </w:rPr>
      </w:pPr>
      <w:r>
        <w:rPr>
          <w:rFonts w:eastAsia="Times New Roman"/>
          <w:b/>
          <w:sz w:val="28"/>
          <w:szCs w:val="28"/>
          <w:lang w:val="uk-UA"/>
        </w:rPr>
        <w:lastRenderedPageBreak/>
        <w:t xml:space="preserve">ДОДАТОК </w:t>
      </w:r>
      <w:r w:rsidR="006A0348" w:rsidRPr="001E73F8">
        <w:rPr>
          <w:rFonts w:eastAsia="Times New Roman"/>
          <w:b/>
          <w:sz w:val="28"/>
          <w:szCs w:val="28"/>
          <w:lang w:val="uk-UA"/>
        </w:rPr>
        <w:t xml:space="preserve"> 3</w:t>
      </w:r>
    </w:p>
    <w:p w:rsidR="00B87538" w:rsidRPr="00B87538" w:rsidRDefault="00B87538" w:rsidP="00B87538">
      <w:pPr>
        <w:shd w:val="clear" w:color="auto" w:fill="FFFFFF"/>
        <w:tabs>
          <w:tab w:val="left" w:leader="underscore" w:pos="9130"/>
        </w:tabs>
        <w:jc w:val="center"/>
        <w:rPr>
          <w:rFonts w:eastAsia="Times New Roman"/>
          <w:b/>
          <w:sz w:val="28"/>
          <w:szCs w:val="28"/>
          <w:lang w:val="uk-UA"/>
        </w:rPr>
      </w:pPr>
      <w:r w:rsidRPr="00B87538">
        <w:rPr>
          <w:rFonts w:eastAsia="Times New Roman"/>
          <w:b/>
          <w:sz w:val="28"/>
          <w:szCs w:val="28"/>
          <w:lang w:val="uk-UA"/>
        </w:rPr>
        <w:t>Бланк</w:t>
      </w:r>
    </w:p>
    <w:p w:rsidR="006A0348" w:rsidRPr="001E73F8" w:rsidRDefault="006A0348" w:rsidP="006A0348">
      <w:pPr>
        <w:shd w:val="clear" w:color="auto" w:fill="FFFFFF"/>
        <w:rPr>
          <w:rFonts w:eastAsia="Times New Roman"/>
          <w:b/>
          <w:sz w:val="28"/>
          <w:szCs w:val="28"/>
          <w:lang w:val="uk-UA"/>
        </w:rPr>
      </w:pPr>
    </w:p>
    <w:p w:rsidR="006A0348" w:rsidRPr="001E73F8" w:rsidRDefault="006A0348" w:rsidP="006A0348">
      <w:pPr>
        <w:shd w:val="clear" w:color="auto" w:fill="FFFFFF"/>
        <w:jc w:val="center"/>
        <w:rPr>
          <w:rFonts w:eastAsia="Times New Roman"/>
          <w:b/>
          <w:sz w:val="28"/>
          <w:szCs w:val="28"/>
          <w:lang w:val="uk-UA"/>
        </w:rPr>
      </w:pPr>
      <w:r w:rsidRPr="001E73F8">
        <w:rPr>
          <w:rFonts w:eastAsia="Times New Roman"/>
          <w:b/>
          <w:sz w:val="28"/>
          <w:szCs w:val="28"/>
          <w:lang w:val="uk-UA"/>
        </w:rPr>
        <w:t>Протокол наблюдения за ребенком</w:t>
      </w:r>
    </w:p>
    <w:p w:rsidR="006A0348" w:rsidRPr="001E73F8" w:rsidRDefault="006A0348" w:rsidP="006A0348">
      <w:pPr>
        <w:shd w:val="clear" w:color="auto" w:fill="FFFFFF"/>
        <w:jc w:val="center"/>
        <w:rPr>
          <w:b/>
          <w:sz w:val="28"/>
          <w:szCs w:val="28"/>
          <w:lang w:val="uk-UA"/>
        </w:rPr>
      </w:pPr>
    </w:p>
    <w:p w:rsidR="006A0348" w:rsidRPr="001E73F8" w:rsidRDefault="006A0348" w:rsidP="006A0348">
      <w:pPr>
        <w:shd w:val="clear" w:color="auto" w:fill="FFFFFF"/>
        <w:tabs>
          <w:tab w:val="left" w:leader="underscore" w:pos="7838"/>
        </w:tabs>
        <w:rPr>
          <w:rFonts w:eastAsia="Times New Roman"/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Дата_________________________________________________________________</w:t>
      </w:r>
    </w:p>
    <w:p w:rsidR="006A0348" w:rsidRPr="001E73F8" w:rsidRDefault="006A0348" w:rsidP="006A0348">
      <w:pPr>
        <w:shd w:val="clear" w:color="auto" w:fill="FFFFFF"/>
        <w:tabs>
          <w:tab w:val="left" w:leader="underscore" w:pos="7838"/>
        </w:tabs>
        <w:rPr>
          <w:rFonts w:eastAsia="Times New Roman"/>
          <w:sz w:val="28"/>
          <w:szCs w:val="28"/>
          <w:lang w:val="uk-UA"/>
        </w:rPr>
      </w:pPr>
    </w:p>
    <w:p w:rsidR="006A0348" w:rsidRPr="001E73F8" w:rsidRDefault="006A0348" w:rsidP="006A0348">
      <w:pPr>
        <w:shd w:val="clear" w:color="auto" w:fill="FFFFFF"/>
        <w:tabs>
          <w:tab w:val="left" w:leader="underscore" w:pos="7838"/>
        </w:tabs>
        <w:rPr>
          <w:rFonts w:eastAsia="Times New Roman"/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Фамилия, имя ребенка_______________________________Возраст____________</w:t>
      </w:r>
    </w:p>
    <w:p w:rsidR="006A0348" w:rsidRPr="001E73F8" w:rsidRDefault="006A0348" w:rsidP="006A0348">
      <w:pPr>
        <w:shd w:val="clear" w:color="auto" w:fill="FFFFFF"/>
        <w:rPr>
          <w:sz w:val="28"/>
          <w:szCs w:val="28"/>
          <w:lang w:val="uk-UA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68"/>
        <w:gridCol w:w="6706"/>
      </w:tblGrid>
      <w:tr w:rsidR="006A0348" w:rsidRPr="001E73F8" w:rsidTr="006A0348">
        <w:trPr>
          <w:trHeight w:hRule="exact" w:val="250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b/>
                <w:bCs/>
                <w:sz w:val="24"/>
                <w:szCs w:val="24"/>
                <w:lang w:val="uk-UA"/>
              </w:rPr>
              <w:t>Параметры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b/>
                <w:bCs/>
                <w:sz w:val="24"/>
                <w:szCs w:val="24"/>
                <w:lang w:val="uk-UA"/>
              </w:rPr>
              <w:t>Проявления</w:t>
            </w:r>
          </w:p>
        </w:tc>
      </w:tr>
      <w:tr w:rsidR="006A0348" w:rsidRPr="001E73F8" w:rsidTr="006A0348">
        <w:trPr>
          <w:trHeight w:hRule="exact" w:val="1670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rFonts w:eastAsia="Times New Roman"/>
                <w:i/>
                <w:iCs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Внешний вид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7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Соответствует паспортным данным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7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Не соответствует паспортным данным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7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Опрятный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70"/>
              </w:tabs>
              <w:rPr>
                <w:rFonts w:eastAsia="Times New Roman"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Неопрятный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7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Особенности: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-отрешенность, погруженность в себя</w:t>
            </w:r>
          </w:p>
        </w:tc>
      </w:tr>
      <w:tr w:rsidR="006A0348" w:rsidRPr="001E73F8" w:rsidTr="006A0348">
        <w:trPr>
          <w:trHeight w:hRule="exact" w:val="1291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Поведение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Поведение целенаправлено, регулируется вербальной инструкцией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Поведение импульсивно, зависит от внутренних потребностей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Поведение полевое</w:t>
            </w:r>
          </w:p>
        </w:tc>
      </w:tr>
      <w:tr w:rsidR="006A0348" w:rsidRPr="001E73F8" w:rsidTr="006A0348">
        <w:trPr>
          <w:trHeight w:hRule="exact" w:val="1423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Интересы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7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Игра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7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Общение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7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Удовлетворение базовых потребностей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7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Стереотипные занятия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7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Другой вариант</w:t>
            </w:r>
          </w:p>
        </w:tc>
      </w:tr>
      <w:tr w:rsidR="006A0348" w:rsidRPr="001E73F8" w:rsidTr="006A0348">
        <w:trPr>
          <w:trHeight w:hRule="exact" w:val="423"/>
        </w:trPr>
        <w:tc>
          <w:tcPr>
            <w:tcW w:w="9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b/>
                <w:bCs/>
                <w:sz w:val="24"/>
                <w:szCs w:val="24"/>
                <w:lang w:val="uk-UA"/>
              </w:rPr>
              <w:t>Сфера общения</w:t>
            </w:r>
          </w:p>
        </w:tc>
      </w:tr>
      <w:tr w:rsidR="006A0348" w:rsidRPr="001E73F8" w:rsidTr="006A0348">
        <w:trPr>
          <w:trHeight w:hRule="exact" w:val="1988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rFonts w:eastAsia="Times New Roman"/>
                <w:i/>
                <w:iCs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 xml:space="preserve">Контактность 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Охотно вступает в контакт, поддерживает зрительный контакт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На контакт идет спокойно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Проявляет избирательный интерес к контакту (тактильному и т.д.)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Избегает контакта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На ситуацию контакта реагирует отрицательно: страх, агрессия и т.д.</w:t>
            </w:r>
          </w:p>
        </w:tc>
      </w:tr>
      <w:tr w:rsidR="006A0348" w:rsidRPr="001E73F8" w:rsidTr="006A0348">
        <w:trPr>
          <w:trHeight w:hRule="exact" w:val="982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rFonts w:eastAsia="Times New Roman"/>
                <w:i/>
                <w:iCs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Ориентация на реакции взрослого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Ориентирован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Ориентирован частично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Не ориентирован</w:t>
            </w:r>
          </w:p>
        </w:tc>
      </w:tr>
      <w:tr w:rsidR="006A0348" w:rsidRPr="001E73F8" w:rsidTr="006A0348">
        <w:trPr>
          <w:trHeight w:hRule="exact" w:val="996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rFonts w:eastAsia="Times New Roman"/>
                <w:i/>
                <w:iCs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Отношение к совместной деятельности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Нейтральное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Положительное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Отрицательное</w:t>
            </w:r>
          </w:p>
        </w:tc>
      </w:tr>
      <w:tr w:rsidR="006A0348" w:rsidRPr="001E73F8" w:rsidTr="006A0348">
        <w:trPr>
          <w:trHeight w:hRule="exact" w:val="982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rFonts w:eastAsia="Times New Roman"/>
                <w:i/>
                <w:iCs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 xml:space="preserve">Реакция на речь 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94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Всегда реагирует на речь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94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Избирательно реагирует на речь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94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Не реагирует на речь</w:t>
            </w:r>
          </w:p>
        </w:tc>
      </w:tr>
      <w:tr w:rsidR="006A0348" w:rsidRPr="001E73F8" w:rsidTr="006A0348">
        <w:trPr>
          <w:trHeight w:hRule="exact" w:val="730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lastRenderedPageBreak/>
              <w:t>Понимание речи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94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Понимает речь на бытовом уровне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94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Не понимает речь, реагирует на интонацию</w:t>
            </w:r>
          </w:p>
        </w:tc>
      </w:tr>
      <w:tr w:rsidR="006A0348" w:rsidRPr="001E73F8" w:rsidTr="006A0348">
        <w:trPr>
          <w:trHeight w:hRule="exact" w:val="2853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rFonts w:eastAsia="Times New Roman"/>
                <w:i/>
                <w:iCs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 xml:space="preserve">Собственная речь 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Вокализации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Лепет, слоговые комплексы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Отдельные слова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rFonts w:eastAsia="Times New Roman"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Фраза (короткая/развернутая)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Особенности: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-эхолалии (непосредственные/отставленные)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-неологизмы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-нарушение употребления личных местоимений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-нарушение звукопроизношения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-аграмматизмы</w:t>
            </w:r>
          </w:p>
        </w:tc>
      </w:tr>
      <w:tr w:rsidR="006A0348" w:rsidRPr="001E73F8" w:rsidTr="006A0348">
        <w:trPr>
          <w:trHeight w:hRule="exact" w:val="994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rFonts w:eastAsia="Times New Roman"/>
                <w:i/>
                <w:iCs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 xml:space="preserve">Интонационный компонент речи 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504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Выразительность интонаций, их адекватность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504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Вычурность интонаций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504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Невнятность интонаций</w:t>
            </w:r>
          </w:p>
        </w:tc>
      </w:tr>
      <w:tr w:rsidR="006A0348" w:rsidRPr="001E73F8" w:rsidTr="006A0348">
        <w:trPr>
          <w:trHeight w:hRule="exact" w:val="994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rFonts w:eastAsia="Times New Roman"/>
                <w:i/>
                <w:iCs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Диалогическая речь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504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Возможна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504"/>
              </w:tabs>
              <w:rPr>
                <w:rFonts w:eastAsia="Times New Roman"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Возможна с помощью взрослого - стимуляцией и т.д.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504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Затруднена</w:t>
            </w:r>
          </w:p>
        </w:tc>
      </w:tr>
      <w:tr w:rsidR="006A0348" w:rsidRPr="001E73F8" w:rsidTr="006A0348">
        <w:trPr>
          <w:trHeight w:hRule="exact" w:val="980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rFonts w:eastAsia="Times New Roman"/>
                <w:i/>
                <w:iCs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 xml:space="preserve">Речевая активность 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61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Адекватная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61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Слабая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61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Чрезмерная</w:t>
            </w:r>
          </w:p>
        </w:tc>
      </w:tr>
      <w:tr w:rsidR="006A0348" w:rsidRPr="001E73F8" w:rsidTr="006A0348">
        <w:trPr>
          <w:trHeight w:hRule="exact" w:val="1277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Жесты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66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Сформированность жеста и его адекватность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66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Отсутствие указательных жестов движений головой, означающих отрицание и утверждение, жестов приветствия и прощания</w:t>
            </w:r>
          </w:p>
        </w:tc>
      </w:tr>
      <w:tr w:rsidR="006A0348" w:rsidRPr="001E73F8" w:rsidTr="006A0348">
        <w:trPr>
          <w:trHeight w:hRule="exact" w:val="431"/>
        </w:trPr>
        <w:tc>
          <w:tcPr>
            <w:tcW w:w="9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b/>
                <w:bCs/>
                <w:sz w:val="24"/>
                <w:szCs w:val="24"/>
                <w:lang w:val="uk-UA"/>
              </w:rPr>
              <w:t>Игровая деятельность</w:t>
            </w:r>
          </w:p>
        </w:tc>
      </w:tr>
      <w:tr w:rsidR="006A0348" w:rsidRPr="001E73F8" w:rsidTr="006A0348">
        <w:trPr>
          <w:trHeight w:hRule="exact" w:val="989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rFonts w:eastAsia="Times New Roman"/>
                <w:i/>
                <w:iCs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Интерес к игрушкам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66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Проявляет интерес к игрушкам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Не проявляет интереса к игрушкам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66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Проявляет интерес к неигровым предметам</w:t>
            </w:r>
          </w:p>
        </w:tc>
      </w:tr>
      <w:tr w:rsidR="006A0348" w:rsidRPr="001E73F8" w:rsidTr="006A0348">
        <w:trPr>
          <w:trHeight w:hRule="exact" w:val="944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 xml:space="preserve">Адекватность употребления игрушек 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7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Использует по назначению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7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Использует не по назначению</w:t>
            </w:r>
          </w:p>
        </w:tc>
      </w:tr>
      <w:tr w:rsidR="006A0348" w:rsidRPr="001E73F8" w:rsidTr="006A0348">
        <w:trPr>
          <w:trHeight w:hRule="exact" w:val="1741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rFonts w:eastAsia="Times New Roman"/>
                <w:i/>
                <w:iCs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Общение с детьми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 xml:space="preserve"> 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7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Стремится к общению с другими детьми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7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Включается в кратковременное игровое взаимодействие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7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Наблюдает со стороны, играет «рядом»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7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Не проявляет интереса к общению с другими детьми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7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Избегает общения с другими детьми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7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Проявляет агрессию к детям</w:t>
            </w:r>
          </w:p>
        </w:tc>
      </w:tr>
      <w:tr w:rsidR="006A0348" w:rsidRPr="001E73F8" w:rsidTr="006A0348">
        <w:trPr>
          <w:trHeight w:hRule="exact" w:val="1284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 xml:space="preserve">Характер игровых действий 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7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Манипуляции с предметами (игровыми/неигровыми)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7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Игровые действия с элементами сюжета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7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Сюжетная игра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 xml:space="preserve"> Сюжетно-ролевая игра</w:t>
            </w:r>
          </w:p>
        </w:tc>
      </w:tr>
      <w:tr w:rsidR="006A0348" w:rsidRPr="001E73F8" w:rsidTr="006A0348">
        <w:trPr>
          <w:trHeight w:hRule="exact" w:val="423"/>
        </w:trPr>
        <w:tc>
          <w:tcPr>
            <w:tcW w:w="9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b/>
                <w:bCs/>
                <w:sz w:val="24"/>
                <w:szCs w:val="24"/>
                <w:lang w:val="uk-UA"/>
              </w:rPr>
              <w:t>Моторная сфера</w:t>
            </w:r>
          </w:p>
        </w:tc>
      </w:tr>
      <w:tr w:rsidR="006A0348" w:rsidRPr="001E73F8" w:rsidTr="006A0348">
        <w:trPr>
          <w:trHeight w:hRule="exact" w:val="1535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rFonts w:eastAsia="Times New Roman"/>
                <w:i/>
                <w:iCs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lastRenderedPageBreak/>
              <w:t xml:space="preserve">Моторный облик 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Двигательная заторможенность, вялость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Неуклюжесть, мешковатость движений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Двигательная расторможенность, возбудимость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Угловатость движений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Плавность и ловкость движений</w:t>
            </w:r>
          </w:p>
        </w:tc>
      </w:tr>
      <w:tr w:rsidR="006A0348" w:rsidRPr="001E73F8" w:rsidTr="006A0348">
        <w:trPr>
          <w:trHeight w:hRule="exact" w:val="720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 xml:space="preserve">Движения по подражанию 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9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Выполняет самостоятельно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9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Нуждается в помощи при выполнении</w:t>
            </w:r>
          </w:p>
        </w:tc>
      </w:tr>
      <w:tr w:rsidR="006A0348" w:rsidRPr="001E73F8" w:rsidTr="006A0348">
        <w:trPr>
          <w:trHeight w:hRule="exact" w:val="709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 xml:space="preserve">Двигательные стереотипии 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Отсутствие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5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Наличие</w:t>
            </w:r>
          </w:p>
        </w:tc>
      </w:tr>
      <w:tr w:rsidR="006A0348" w:rsidRPr="001E73F8" w:rsidTr="006A0348">
        <w:trPr>
          <w:trHeight w:hRule="exact" w:val="1002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rFonts w:eastAsia="Times New Roman"/>
                <w:i/>
                <w:iCs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 xml:space="preserve">Ведущая рука 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Правая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Левая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8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Амбидекстр</w:t>
            </w:r>
          </w:p>
        </w:tc>
      </w:tr>
      <w:tr w:rsidR="006A0348" w:rsidRPr="001E73F8" w:rsidTr="006A0348">
        <w:trPr>
          <w:trHeight w:hRule="exact" w:val="704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rFonts w:eastAsia="Times New Roman"/>
                <w:i/>
                <w:iCs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 xml:space="preserve">Мелкая моторика 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9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Выполняет мелкие, точные движения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9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Затрудняется выполнять мелкие, точные движения</w:t>
            </w:r>
          </w:p>
        </w:tc>
      </w:tr>
      <w:tr w:rsidR="006A0348" w:rsidRPr="001E73F8" w:rsidTr="006A0348">
        <w:trPr>
          <w:trHeight w:hRule="exact" w:val="559"/>
        </w:trPr>
        <w:tc>
          <w:tcPr>
            <w:tcW w:w="9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b/>
                <w:bCs/>
                <w:sz w:val="24"/>
                <w:szCs w:val="24"/>
                <w:lang w:val="uk-UA"/>
              </w:rPr>
              <w:t>Эмоциональная сфера</w:t>
            </w:r>
          </w:p>
        </w:tc>
      </w:tr>
      <w:tr w:rsidR="006A0348" w:rsidRPr="001E73F8" w:rsidTr="006A0348">
        <w:trPr>
          <w:trHeight w:hRule="exact" w:val="2282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rFonts w:eastAsia="Times New Roman"/>
                <w:i/>
                <w:iCs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 xml:space="preserve">Фон настроения 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9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Ровный фон настроения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9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Отрешенность, индифферентность, слабая эмоциональная откликаемость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9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Обеспокоенность, тревожность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9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Напряженность, агрессивность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9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Приподнятый фон настроения (эйфоричность)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90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Неустойчивый фон настроения (неадекватный смех, негативизм, плаксивость, агрессивность и т.д.)</w:t>
            </w:r>
          </w:p>
        </w:tc>
      </w:tr>
      <w:tr w:rsidR="006A0348" w:rsidRPr="001E73F8" w:rsidTr="006A0348">
        <w:trPr>
          <w:trHeight w:hRule="exact" w:val="1549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Мимика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99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Выразительность и адекватность мимики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99"/>
              </w:tabs>
              <w:rPr>
                <w:rFonts w:eastAsia="Times New Roman"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Неадекватность мимики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99"/>
              </w:tabs>
              <w:rPr>
                <w:rFonts w:eastAsia="Times New Roman"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-гипомимичность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99"/>
              </w:tabs>
              <w:rPr>
                <w:rFonts w:eastAsia="Times New Roman"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-напряженность мимики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99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-гримасы</w:t>
            </w:r>
          </w:p>
        </w:tc>
      </w:tr>
      <w:tr w:rsidR="006A0348" w:rsidRPr="001E73F8" w:rsidTr="006A0348">
        <w:trPr>
          <w:trHeight w:hRule="exact" w:val="1131"/>
        </w:trPr>
        <w:tc>
          <w:tcPr>
            <w:tcW w:w="3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rFonts w:eastAsia="Times New Roman"/>
                <w:i/>
                <w:iCs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 xml:space="preserve">Агрессия </w:t>
            </w:r>
          </w:p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(нужное подчеркнуть)</w:t>
            </w:r>
          </w:p>
        </w:tc>
        <w:tc>
          <w:tcPr>
            <w:tcW w:w="6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pos="499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Отсутствие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99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Гетероагрессия</w:t>
            </w:r>
          </w:p>
          <w:p w:rsidR="006A0348" w:rsidRPr="001E73F8" w:rsidRDefault="006A0348" w:rsidP="006A0348">
            <w:pPr>
              <w:shd w:val="clear" w:color="auto" w:fill="FFFFFF"/>
              <w:tabs>
                <w:tab w:val="left" w:pos="499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sz w:val="24"/>
                <w:szCs w:val="24"/>
                <w:lang w:val="uk-UA"/>
              </w:rPr>
              <w:t>Аутоагрессия</w:t>
            </w:r>
          </w:p>
        </w:tc>
      </w:tr>
    </w:tbl>
    <w:p w:rsidR="006A0348" w:rsidRPr="001E73F8" w:rsidRDefault="006A0348" w:rsidP="006A0348">
      <w:pPr>
        <w:rPr>
          <w:sz w:val="28"/>
          <w:szCs w:val="28"/>
          <w:lang w:val="uk-UA"/>
        </w:rPr>
        <w:sectPr w:rsidR="006A0348" w:rsidRPr="001E73F8" w:rsidSect="00B41F59">
          <w:type w:val="continuous"/>
          <w:pgSz w:w="11909" w:h="16834"/>
          <w:pgMar w:top="1701" w:right="851" w:bottom="1134" w:left="1701" w:header="720" w:footer="720" w:gutter="0"/>
          <w:cols w:space="60"/>
          <w:noEndnote/>
        </w:sectPr>
      </w:pPr>
    </w:p>
    <w:p w:rsidR="006A0348" w:rsidRDefault="00B87538" w:rsidP="006A0348">
      <w:pPr>
        <w:shd w:val="clear" w:color="auto" w:fill="FFFFFF"/>
        <w:jc w:val="right"/>
        <w:rPr>
          <w:rFonts w:eastAsia="Times New Roman"/>
          <w:b/>
          <w:sz w:val="28"/>
          <w:szCs w:val="28"/>
          <w:lang w:val="uk-UA"/>
        </w:rPr>
      </w:pPr>
      <w:r>
        <w:rPr>
          <w:rFonts w:eastAsia="Times New Roman"/>
          <w:b/>
          <w:sz w:val="28"/>
          <w:szCs w:val="28"/>
          <w:lang w:val="uk-UA"/>
        </w:rPr>
        <w:lastRenderedPageBreak/>
        <w:t xml:space="preserve">ДОДАТОК </w:t>
      </w:r>
      <w:r w:rsidR="006A0348" w:rsidRPr="001E73F8">
        <w:rPr>
          <w:rFonts w:eastAsia="Times New Roman"/>
          <w:b/>
          <w:sz w:val="28"/>
          <w:szCs w:val="28"/>
          <w:lang w:val="uk-UA"/>
        </w:rPr>
        <w:t xml:space="preserve"> 4</w:t>
      </w:r>
    </w:p>
    <w:p w:rsidR="00B87538" w:rsidRDefault="00B87538" w:rsidP="00B87538">
      <w:pPr>
        <w:shd w:val="clear" w:color="auto" w:fill="FFFFFF"/>
        <w:jc w:val="center"/>
        <w:rPr>
          <w:rFonts w:eastAsia="Times New Roman"/>
          <w:b/>
          <w:sz w:val="28"/>
          <w:szCs w:val="28"/>
          <w:lang w:val="uk-UA"/>
        </w:rPr>
      </w:pPr>
      <w:r>
        <w:rPr>
          <w:rFonts w:eastAsia="Times New Roman"/>
          <w:b/>
          <w:sz w:val="28"/>
          <w:szCs w:val="28"/>
          <w:lang w:val="uk-UA"/>
        </w:rPr>
        <w:t>Бланк</w:t>
      </w:r>
    </w:p>
    <w:p w:rsidR="00B87538" w:rsidRPr="001E73F8" w:rsidRDefault="00B87538" w:rsidP="00B87538">
      <w:pPr>
        <w:shd w:val="clear" w:color="auto" w:fill="FFFFFF"/>
        <w:jc w:val="center"/>
        <w:rPr>
          <w:b/>
          <w:sz w:val="28"/>
          <w:szCs w:val="28"/>
          <w:lang w:val="uk-UA"/>
        </w:rPr>
      </w:pPr>
    </w:p>
    <w:p w:rsidR="006A0348" w:rsidRPr="001E73F8" w:rsidRDefault="006A0348" w:rsidP="006A0348">
      <w:pPr>
        <w:shd w:val="clear" w:color="auto" w:fill="FFFFFF"/>
        <w:jc w:val="center"/>
        <w:rPr>
          <w:b/>
          <w:sz w:val="28"/>
          <w:szCs w:val="28"/>
          <w:lang w:val="uk-UA"/>
        </w:rPr>
      </w:pPr>
      <w:r w:rsidRPr="001E73F8">
        <w:rPr>
          <w:rFonts w:eastAsia="Times New Roman"/>
          <w:b/>
          <w:sz w:val="28"/>
          <w:szCs w:val="28"/>
          <w:lang w:val="uk-UA"/>
        </w:rPr>
        <w:t>Протокол наблюдения</w:t>
      </w:r>
    </w:p>
    <w:p w:rsidR="006A0348" w:rsidRPr="001E73F8" w:rsidRDefault="006A0348" w:rsidP="006A0348">
      <w:pPr>
        <w:shd w:val="clear" w:color="auto" w:fill="FFFFFF"/>
        <w:jc w:val="center"/>
        <w:rPr>
          <w:b/>
          <w:sz w:val="28"/>
          <w:szCs w:val="28"/>
          <w:lang w:val="uk-UA"/>
        </w:rPr>
      </w:pPr>
      <w:r w:rsidRPr="001E73F8">
        <w:rPr>
          <w:rFonts w:eastAsia="Times New Roman"/>
          <w:b/>
          <w:sz w:val="28"/>
          <w:szCs w:val="28"/>
          <w:lang w:val="uk-UA"/>
        </w:rPr>
        <w:t>за процессом детско-родительского взаимодействия</w:t>
      </w:r>
    </w:p>
    <w:p w:rsidR="006A0348" w:rsidRPr="001E73F8" w:rsidRDefault="006A0348" w:rsidP="006A0348">
      <w:pPr>
        <w:shd w:val="clear" w:color="auto" w:fill="FFFFFF"/>
        <w:jc w:val="center"/>
        <w:rPr>
          <w:b/>
          <w:sz w:val="28"/>
          <w:szCs w:val="28"/>
          <w:lang w:val="uk-UA"/>
        </w:rPr>
      </w:pPr>
      <w:r w:rsidRPr="001E73F8">
        <w:rPr>
          <w:b/>
          <w:sz w:val="28"/>
          <w:szCs w:val="28"/>
          <w:lang w:val="uk-UA"/>
        </w:rPr>
        <w:t>(приход в детский сад)</w:t>
      </w:r>
    </w:p>
    <w:p w:rsidR="006A0348" w:rsidRPr="001E73F8" w:rsidRDefault="006A0348" w:rsidP="006A0348">
      <w:pPr>
        <w:shd w:val="clear" w:color="auto" w:fill="FFFFFF"/>
        <w:tabs>
          <w:tab w:val="left" w:leader="underscore" w:pos="8275"/>
        </w:tabs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Дата</w:t>
      </w:r>
      <w:r w:rsidRPr="001E73F8">
        <w:rPr>
          <w:rFonts w:eastAsia="Times New Roman"/>
          <w:sz w:val="28"/>
          <w:szCs w:val="28"/>
          <w:lang w:val="uk-UA"/>
        </w:rPr>
        <w:tab/>
      </w:r>
    </w:p>
    <w:p w:rsidR="006A0348" w:rsidRPr="001E73F8" w:rsidRDefault="006A0348" w:rsidP="006A0348">
      <w:pPr>
        <w:shd w:val="clear" w:color="auto" w:fill="FFFFFF"/>
        <w:tabs>
          <w:tab w:val="left" w:leader="underscore" w:pos="8275"/>
        </w:tabs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Имя, фамилия ребенка</w:t>
      </w:r>
      <w:r w:rsidRPr="001E73F8">
        <w:rPr>
          <w:rFonts w:eastAsia="Times New Roman"/>
          <w:sz w:val="28"/>
          <w:szCs w:val="28"/>
          <w:lang w:val="uk-UA"/>
        </w:rPr>
        <w:tab/>
      </w:r>
    </w:p>
    <w:p w:rsidR="006A0348" w:rsidRPr="001E73F8" w:rsidRDefault="006A0348" w:rsidP="006A0348">
      <w:pPr>
        <w:shd w:val="clear" w:color="auto" w:fill="FFFFFF"/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Имя, фамилия родителя ______________________________________</w:t>
      </w:r>
    </w:p>
    <w:p w:rsidR="006A0348" w:rsidRPr="001E73F8" w:rsidRDefault="006A0348" w:rsidP="006A0348">
      <w:pPr>
        <w:rPr>
          <w:sz w:val="28"/>
          <w:szCs w:val="28"/>
          <w:lang w:val="uk-UA"/>
        </w:rPr>
      </w:pPr>
    </w:p>
    <w:tbl>
      <w:tblPr>
        <w:tblW w:w="0" w:type="auto"/>
        <w:tblInd w:w="40" w:type="dxa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804"/>
        <w:gridCol w:w="2086"/>
      </w:tblGrid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jc w:val="center"/>
              <w:rPr>
                <w:b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b/>
                <w:sz w:val="24"/>
                <w:szCs w:val="24"/>
                <w:lang w:val="uk-UA"/>
              </w:rPr>
              <w:t>Параметры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jc w:val="center"/>
              <w:rPr>
                <w:b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b/>
                <w:sz w:val="24"/>
                <w:szCs w:val="24"/>
                <w:lang w:val="uk-UA"/>
              </w:rPr>
              <w:t>Отметки («+», «-»)</w:t>
            </w:r>
          </w:p>
        </w:tc>
      </w:tr>
      <w:tr w:rsidR="006A0348" w:rsidRPr="001E73F8" w:rsidTr="006A0348">
        <w:trPr>
          <w:trHeight w:val="276"/>
        </w:trPr>
        <w:tc>
          <w:tcPr>
            <w:tcW w:w="8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b/>
                <w:bCs/>
                <w:sz w:val="24"/>
                <w:szCs w:val="24"/>
                <w:lang w:val="uk-UA"/>
              </w:rPr>
              <w:t>Поведение родителя</w:t>
            </w: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Проявляет эмоции во время общения с ребенком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i/>
                <w:iCs/>
                <w:sz w:val="24"/>
                <w:szCs w:val="24"/>
                <w:lang w:val="uk-UA"/>
              </w:rPr>
              <w:t xml:space="preserve">- 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>положительные (радость, удивление)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отрицательные (грусть, гнев)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Откликается на обращения ребенка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Обращается словесно к ребенку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речь интонирована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использует отдельные слова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использует короткую фразу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Использует невербальные средства общения с ребенком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поддерживает визуальный контакт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использует мимику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использует жесты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Стремится оказывать помощь ребенку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Специфика оказываемой помощи: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i/>
                <w:iCs/>
                <w:sz w:val="24"/>
                <w:szCs w:val="24"/>
                <w:lang w:val="uk-UA"/>
              </w:rPr>
              <w:t xml:space="preserve">- 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>стимулирующая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организующая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выполнение действий вместе с ребенком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выполнение действий вместо ребенка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8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b/>
                <w:bCs/>
                <w:sz w:val="24"/>
                <w:szCs w:val="24"/>
                <w:lang w:val="uk-UA"/>
              </w:rPr>
              <w:t>Поведение ребенка</w:t>
            </w: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Проявляет эмоции во время общения с родителем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b/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i/>
                <w:iCs/>
                <w:sz w:val="24"/>
                <w:szCs w:val="24"/>
                <w:lang w:val="uk-UA"/>
              </w:rPr>
              <w:t xml:space="preserve">- 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>положительные (радость, удивление)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отрицательные (грусть, гнев, страх)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Обращается за помощью к родителю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i/>
                <w:iCs/>
                <w:sz w:val="24"/>
                <w:szCs w:val="24"/>
                <w:lang w:val="uk-UA"/>
              </w:rPr>
              <w:t xml:space="preserve">- 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>требует частичной помощи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требует от родителя выполнения действий вместо себя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Откликается на обращения родителя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i/>
                <w:iCs/>
                <w:sz w:val="24"/>
                <w:szCs w:val="24"/>
                <w:lang w:val="uk-UA"/>
              </w:rPr>
              <w:t xml:space="preserve">- 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>реагирует сразу же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реагирует отсрочено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Обращается словесно к родителю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использует отдельные слова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использует короткую фразу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Использует невербальные средства общения с родителем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i/>
                <w:iCs/>
                <w:sz w:val="24"/>
                <w:szCs w:val="24"/>
                <w:lang w:val="uk-UA"/>
              </w:rPr>
              <w:t xml:space="preserve">- 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>поддерживает визуальный контакт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использует мимику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lastRenderedPageBreak/>
              <w:t>- использует жесты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Реакция на расставание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i/>
                <w:iCs/>
                <w:sz w:val="24"/>
                <w:szCs w:val="24"/>
                <w:lang w:val="uk-UA"/>
              </w:rPr>
              <w:t xml:space="preserve">- 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>не выражена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отрицательная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положительная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</w:tbl>
    <w:p w:rsidR="006A0348" w:rsidRPr="001E73F8" w:rsidRDefault="006A0348" w:rsidP="006A0348">
      <w:pPr>
        <w:rPr>
          <w:sz w:val="28"/>
          <w:szCs w:val="28"/>
          <w:lang w:val="uk-UA"/>
        </w:rPr>
        <w:sectPr w:rsidR="006A0348" w:rsidRPr="001E73F8" w:rsidSect="00B41F59">
          <w:pgSz w:w="11909" w:h="16834"/>
          <w:pgMar w:top="1701" w:right="851" w:bottom="1134" w:left="1701" w:header="720" w:footer="720" w:gutter="0"/>
          <w:cols w:space="60"/>
          <w:noEndnote/>
        </w:sectPr>
      </w:pPr>
    </w:p>
    <w:p w:rsidR="006A0348" w:rsidRDefault="00B87538" w:rsidP="006A0348">
      <w:pPr>
        <w:shd w:val="clear" w:color="auto" w:fill="FFFFFF"/>
        <w:jc w:val="right"/>
        <w:rPr>
          <w:rFonts w:eastAsia="Times New Roman"/>
          <w:b/>
          <w:sz w:val="28"/>
          <w:szCs w:val="28"/>
          <w:lang w:val="uk-UA"/>
        </w:rPr>
      </w:pPr>
      <w:r>
        <w:rPr>
          <w:rFonts w:eastAsia="Times New Roman"/>
          <w:b/>
          <w:sz w:val="28"/>
          <w:szCs w:val="28"/>
          <w:lang w:val="uk-UA"/>
        </w:rPr>
        <w:lastRenderedPageBreak/>
        <w:t xml:space="preserve">ДОДАТОК </w:t>
      </w:r>
      <w:r w:rsidR="006A0348" w:rsidRPr="001E73F8">
        <w:rPr>
          <w:rFonts w:eastAsia="Times New Roman"/>
          <w:b/>
          <w:sz w:val="28"/>
          <w:szCs w:val="28"/>
          <w:lang w:val="uk-UA"/>
        </w:rPr>
        <w:t xml:space="preserve"> 5</w:t>
      </w:r>
    </w:p>
    <w:p w:rsidR="00B87538" w:rsidRDefault="00B87538" w:rsidP="006A0348">
      <w:pPr>
        <w:shd w:val="clear" w:color="auto" w:fill="FFFFFF"/>
        <w:jc w:val="right"/>
        <w:rPr>
          <w:rFonts w:eastAsia="Times New Roman"/>
          <w:b/>
          <w:sz w:val="28"/>
          <w:szCs w:val="28"/>
          <w:lang w:val="uk-UA"/>
        </w:rPr>
      </w:pPr>
    </w:p>
    <w:p w:rsidR="00B87538" w:rsidRDefault="00B87538" w:rsidP="00B87538">
      <w:pPr>
        <w:shd w:val="clear" w:color="auto" w:fill="FFFFFF"/>
        <w:jc w:val="center"/>
        <w:rPr>
          <w:rFonts w:eastAsia="Times New Roman"/>
          <w:b/>
          <w:sz w:val="28"/>
          <w:szCs w:val="28"/>
          <w:lang w:val="uk-UA"/>
        </w:rPr>
      </w:pPr>
      <w:r>
        <w:rPr>
          <w:rFonts w:eastAsia="Times New Roman"/>
          <w:b/>
          <w:sz w:val="28"/>
          <w:szCs w:val="28"/>
          <w:lang w:val="uk-UA"/>
        </w:rPr>
        <w:t>Бланк</w:t>
      </w:r>
    </w:p>
    <w:p w:rsidR="00B87538" w:rsidRPr="001E73F8" w:rsidRDefault="00B87538" w:rsidP="00B87538">
      <w:pPr>
        <w:shd w:val="clear" w:color="auto" w:fill="FFFFFF"/>
        <w:jc w:val="center"/>
        <w:rPr>
          <w:b/>
          <w:sz w:val="28"/>
          <w:szCs w:val="28"/>
          <w:lang w:val="uk-UA"/>
        </w:rPr>
      </w:pPr>
    </w:p>
    <w:p w:rsidR="006A0348" w:rsidRPr="001E73F8" w:rsidRDefault="006A0348" w:rsidP="006A0348">
      <w:pPr>
        <w:shd w:val="clear" w:color="auto" w:fill="FFFFFF"/>
        <w:jc w:val="center"/>
        <w:rPr>
          <w:b/>
          <w:sz w:val="28"/>
          <w:szCs w:val="28"/>
          <w:lang w:val="uk-UA"/>
        </w:rPr>
      </w:pPr>
      <w:r w:rsidRPr="001E73F8">
        <w:rPr>
          <w:rFonts w:eastAsia="Times New Roman"/>
          <w:b/>
          <w:sz w:val="28"/>
          <w:szCs w:val="28"/>
          <w:lang w:val="uk-UA"/>
        </w:rPr>
        <w:t>Протокол наблюдения</w:t>
      </w:r>
    </w:p>
    <w:p w:rsidR="006A0348" w:rsidRPr="001E73F8" w:rsidRDefault="006A0348" w:rsidP="006A0348">
      <w:pPr>
        <w:shd w:val="clear" w:color="auto" w:fill="FFFFFF"/>
        <w:jc w:val="center"/>
        <w:rPr>
          <w:b/>
          <w:sz w:val="28"/>
          <w:szCs w:val="28"/>
          <w:lang w:val="uk-UA"/>
        </w:rPr>
      </w:pPr>
      <w:r w:rsidRPr="001E73F8">
        <w:rPr>
          <w:rFonts w:eastAsia="Times New Roman"/>
          <w:b/>
          <w:sz w:val="28"/>
          <w:szCs w:val="28"/>
          <w:lang w:val="uk-UA"/>
        </w:rPr>
        <w:t>за процессом детско-родительского взаимодействия</w:t>
      </w:r>
    </w:p>
    <w:p w:rsidR="006A0348" w:rsidRPr="001E73F8" w:rsidRDefault="006A0348" w:rsidP="006A0348">
      <w:pPr>
        <w:shd w:val="clear" w:color="auto" w:fill="FFFFFF"/>
        <w:jc w:val="center"/>
        <w:rPr>
          <w:rFonts w:eastAsia="Times New Roman"/>
          <w:b/>
          <w:sz w:val="28"/>
          <w:szCs w:val="28"/>
          <w:lang w:val="uk-UA"/>
        </w:rPr>
      </w:pPr>
      <w:r w:rsidRPr="001E73F8">
        <w:rPr>
          <w:b/>
          <w:sz w:val="28"/>
          <w:szCs w:val="28"/>
          <w:lang w:val="uk-UA"/>
        </w:rPr>
        <w:t>(сборы из детского сада)</w:t>
      </w:r>
    </w:p>
    <w:p w:rsidR="006A0348" w:rsidRPr="001E73F8" w:rsidRDefault="006A0348" w:rsidP="006A0348">
      <w:pPr>
        <w:shd w:val="clear" w:color="auto" w:fill="FFFFFF"/>
        <w:tabs>
          <w:tab w:val="left" w:leader="underscore" w:pos="8275"/>
        </w:tabs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Дата</w:t>
      </w:r>
      <w:r w:rsidRPr="001E73F8">
        <w:rPr>
          <w:rFonts w:eastAsia="Times New Roman"/>
          <w:sz w:val="28"/>
          <w:szCs w:val="28"/>
          <w:lang w:val="uk-UA"/>
        </w:rPr>
        <w:tab/>
      </w:r>
    </w:p>
    <w:p w:rsidR="006A0348" w:rsidRPr="001E73F8" w:rsidRDefault="006A0348" w:rsidP="006A0348">
      <w:pPr>
        <w:shd w:val="clear" w:color="auto" w:fill="FFFFFF"/>
        <w:tabs>
          <w:tab w:val="left" w:leader="underscore" w:pos="8275"/>
        </w:tabs>
        <w:rPr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Имя, фамилия ребенка</w:t>
      </w:r>
      <w:r w:rsidRPr="001E73F8">
        <w:rPr>
          <w:rFonts w:eastAsia="Times New Roman"/>
          <w:sz w:val="28"/>
          <w:szCs w:val="28"/>
          <w:lang w:val="uk-UA"/>
        </w:rPr>
        <w:tab/>
      </w:r>
    </w:p>
    <w:p w:rsidR="006A0348" w:rsidRDefault="006A0348" w:rsidP="006A0348">
      <w:pPr>
        <w:shd w:val="clear" w:color="auto" w:fill="FFFFFF"/>
        <w:rPr>
          <w:rFonts w:eastAsia="Times New Roman"/>
          <w:sz w:val="28"/>
          <w:szCs w:val="28"/>
          <w:lang w:val="uk-UA"/>
        </w:rPr>
      </w:pPr>
      <w:r w:rsidRPr="001E73F8">
        <w:rPr>
          <w:rFonts w:eastAsia="Times New Roman"/>
          <w:sz w:val="28"/>
          <w:szCs w:val="28"/>
          <w:lang w:val="uk-UA"/>
        </w:rPr>
        <w:t>Имя, фамилия родителя ______________________________________</w:t>
      </w:r>
    </w:p>
    <w:p w:rsidR="00B87538" w:rsidRPr="001E73F8" w:rsidRDefault="00B87538" w:rsidP="006A0348">
      <w:pPr>
        <w:shd w:val="clear" w:color="auto" w:fill="FFFFFF"/>
        <w:rPr>
          <w:sz w:val="28"/>
          <w:szCs w:val="28"/>
          <w:lang w:val="uk-UA"/>
        </w:rPr>
      </w:pPr>
    </w:p>
    <w:tbl>
      <w:tblPr>
        <w:tblW w:w="0" w:type="auto"/>
        <w:tblInd w:w="40" w:type="dxa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1"/>
        <w:gridCol w:w="2086"/>
      </w:tblGrid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jc w:val="center"/>
              <w:rPr>
                <w:b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b/>
                <w:sz w:val="24"/>
                <w:szCs w:val="24"/>
                <w:lang w:val="uk-UA"/>
              </w:rPr>
              <w:t>Параметры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jc w:val="center"/>
              <w:rPr>
                <w:b/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b/>
                <w:sz w:val="24"/>
                <w:szCs w:val="24"/>
                <w:lang w:val="uk-UA"/>
              </w:rPr>
              <w:t>Отметки («+», «-»)</w:t>
            </w:r>
          </w:p>
        </w:tc>
      </w:tr>
      <w:tr w:rsidR="006A0348" w:rsidRPr="001E73F8" w:rsidTr="006A0348">
        <w:trPr>
          <w:trHeight w:val="276"/>
        </w:trPr>
        <w:tc>
          <w:tcPr>
            <w:tcW w:w="86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b/>
                <w:bCs/>
                <w:sz w:val="24"/>
                <w:szCs w:val="24"/>
                <w:lang w:val="uk-UA"/>
              </w:rPr>
              <w:t>Поведение родителя</w:t>
            </w: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Реакция на встречу с ребенком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i/>
                <w:iCs/>
                <w:sz w:val="24"/>
                <w:szCs w:val="24"/>
                <w:lang w:val="uk-UA"/>
              </w:rPr>
              <w:t xml:space="preserve">- 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>не выражена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отрицательная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положительная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Проявляет эмоции во время общения с ребенком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i/>
                <w:iCs/>
                <w:sz w:val="24"/>
                <w:szCs w:val="24"/>
                <w:lang w:val="uk-UA"/>
              </w:rPr>
              <w:t xml:space="preserve">- 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>положительные (радость, удивление)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отрицательные (грусть, гнев)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Откликается на обращения ребенка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Обращается словесно к ребенку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i/>
                <w:iCs/>
                <w:sz w:val="24"/>
                <w:szCs w:val="24"/>
                <w:lang w:val="uk-UA"/>
              </w:rPr>
              <w:t xml:space="preserve">- 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>речь интонирована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использует отдельные слова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использует короткую фразу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Использует невербальные средства общения с ребенком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i/>
                <w:iCs/>
                <w:sz w:val="24"/>
                <w:szCs w:val="24"/>
                <w:lang w:val="uk-UA"/>
              </w:rPr>
              <w:t xml:space="preserve">- 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>поддерживает визуальный контакт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использует мимику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использует жесты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Стремится оказывать помощь ребенку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Специфика оказываемой помощи: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стимулирующая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организующая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выполнений действий вместе с ребенком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выполнение действий вместо ребенка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86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jc w:val="center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b/>
                <w:bCs/>
                <w:sz w:val="24"/>
                <w:szCs w:val="24"/>
                <w:lang w:val="uk-UA"/>
              </w:rPr>
              <w:t>Поведение ребенка</w:t>
            </w: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Реакция на встречу с родителем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i/>
                <w:iCs/>
                <w:sz w:val="24"/>
                <w:szCs w:val="24"/>
                <w:lang w:val="uk-UA"/>
              </w:rPr>
              <w:t xml:space="preserve">- 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>не выражена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отрицательная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положительная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Проявляет эмоции во время общения с родителем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i/>
                <w:iCs/>
                <w:sz w:val="24"/>
                <w:szCs w:val="24"/>
                <w:lang w:val="uk-UA"/>
              </w:rPr>
              <w:t xml:space="preserve">- 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>положительные (радость, удивление)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tabs>
                <w:tab w:val="left" w:leader="hyphen" w:pos="749"/>
                <w:tab w:val="left" w:leader="dot" w:pos="1109"/>
                <w:tab w:val="left" w:leader="hyphen" w:pos="1526"/>
                <w:tab w:val="left" w:leader="hyphen" w:pos="2203"/>
                <w:tab w:val="left" w:leader="hyphen" w:pos="2683"/>
                <w:tab w:val="left" w:leader="hyphen" w:pos="3259"/>
              </w:tabs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отрицательные (грусть, гнев, страх)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Обращается за помощью к родителю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i/>
                <w:iCs/>
                <w:sz w:val="24"/>
                <w:szCs w:val="24"/>
                <w:lang w:val="uk-UA"/>
              </w:rPr>
              <w:t xml:space="preserve">- 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>требует частичной помощи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требует от родителя выполнения действий вместо себя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lastRenderedPageBreak/>
              <w:t>Откликается на обращения родителя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i/>
                <w:iCs/>
                <w:sz w:val="24"/>
                <w:szCs w:val="24"/>
                <w:lang w:val="uk-UA"/>
              </w:rPr>
              <w:t xml:space="preserve">- 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>реагирует сразу же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реагирует отсрочено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Обращается словесно к родителю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i/>
                <w:iCs/>
                <w:sz w:val="24"/>
                <w:szCs w:val="24"/>
                <w:lang w:val="uk-UA"/>
              </w:rPr>
              <w:t xml:space="preserve">- </w:t>
            </w:r>
            <w:r w:rsidRPr="001E73F8">
              <w:rPr>
                <w:rFonts w:eastAsia="Times New Roman"/>
                <w:sz w:val="24"/>
                <w:szCs w:val="24"/>
                <w:lang w:val="uk-UA"/>
              </w:rPr>
              <w:t>использует отдельные слова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использует короткую фразу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rFonts w:eastAsia="Times New Roman"/>
                <w:i/>
                <w:iCs/>
                <w:sz w:val="24"/>
                <w:szCs w:val="24"/>
                <w:lang w:val="uk-UA"/>
              </w:rPr>
              <w:t>Использует невербальные средства общения с родителем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поддерживает визуальный контакт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использует мимику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  <w:tr w:rsidR="006A0348" w:rsidRPr="001E73F8" w:rsidTr="006A0348">
        <w:trPr>
          <w:trHeight w:val="276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  <w:r w:rsidRPr="001E73F8">
              <w:rPr>
                <w:sz w:val="24"/>
                <w:szCs w:val="24"/>
                <w:lang w:val="uk-UA"/>
              </w:rPr>
              <w:t>- использует жесты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0348" w:rsidRPr="001E73F8" w:rsidRDefault="006A0348" w:rsidP="006A0348">
            <w:pPr>
              <w:shd w:val="clear" w:color="auto" w:fill="FFFFFF"/>
              <w:rPr>
                <w:sz w:val="24"/>
                <w:szCs w:val="24"/>
                <w:lang w:val="uk-UA"/>
              </w:rPr>
            </w:pPr>
          </w:p>
        </w:tc>
      </w:tr>
    </w:tbl>
    <w:p w:rsidR="006A0348" w:rsidRPr="001E73F8" w:rsidRDefault="006A0348" w:rsidP="006A0348">
      <w:pPr>
        <w:rPr>
          <w:sz w:val="28"/>
          <w:szCs w:val="28"/>
          <w:lang w:val="uk-UA"/>
        </w:rPr>
        <w:sectPr w:rsidR="006A0348" w:rsidRPr="001E73F8" w:rsidSect="00B41F59">
          <w:pgSz w:w="11909" w:h="16834"/>
          <w:pgMar w:top="1701" w:right="851" w:bottom="1134" w:left="1701" w:header="720" w:footer="720" w:gutter="0"/>
          <w:cols w:space="60"/>
          <w:noEndnote/>
        </w:sectPr>
      </w:pPr>
    </w:p>
    <w:p w:rsidR="006A0348" w:rsidRPr="001E73F8" w:rsidRDefault="006A0348" w:rsidP="006A0348">
      <w:pPr>
        <w:rPr>
          <w:sz w:val="28"/>
          <w:szCs w:val="28"/>
          <w:lang w:val="uk-UA"/>
        </w:rPr>
      </w:pPr>
    </w:p>
    <w:p w:rsidR="0075785D" w:rsidRPr="001E73F8" w:rsidRDefault="0075785D">
      <w:pPr>
        <w:rPr>
          <w:lang w:val="uk-UA"/>
        </w:rPr>
      </w:pPr>
    </w:p>
    <w:sectPr w:rsidR="0075785D" w:rsidRPr="001E73F8" w:rsidSect="00B41F59">
      <w:pgSz w:w="11906" w:h="16838"/>
      <w:pgMar w:top="1701" w:right="851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151C" w:rsidRDefault="00F6151C" w:rsidP="006A0348">
      <w:r>
        <w:separator/>
      </w:r>
    </w:p>
  </w:endnote>
  <w:endnote w:type="continuationSeparator" w:id="0">
    <w:p w:rsidR="00F6151C" w:rsidRDefault="00F6151C" w:rsidP="006A03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151C" w:rsidRDefault="00F6151C" w:rsidP="006A0348">
      <w:r>
        <w:separator/>
      </w:r>
    </w:p>
  </w:footnote>
  <w:footnote w:type="continuationSeparator" w:id="0">
    <w:p w:rsidR="00F6151C" w:rsidRDefault="00F6151C" w:rsidP="006A03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24535345"/>
      <w:docPartObj>
        <w:docPartGallery w:val="Page Numbers (Top of Page)"/>
        <w:docPartUnique/>
      </w:docPartObj>
    </w:sdtPr>
    <w:sdtEndPr/>
    <w:sdtContent>
      <w:p w:rsidR="00820A7F" w:rsidRDefault="00F6151C">
        <w:pPr>
          <w:pStyle w:val="a7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91961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:rsidR="00820A7F" w:rsidRDefault="00820A7F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B4D4B9BA"/>
    <w:lvl w:ilvl="0">
      <w:numFmt w:val="bullet"/>
      <w:lvlText w:val="*"/>
      <w:lvlJc w:val="left"/>
    </w:lvl>
  </w:abstractNum>
  <w:abstractNum w:abstractNumId="1" w15:restartNumberingAfterBreak="0">
    <w:nsid w:val="18BF0489"/>
    <w:multiLevelType w:val="hybridMultilevel"/>
    <w:tmpl w:val="FE00CB7C"/>
    <w:lvl w:ilvl="0" w:tplc="F7EC9FCA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0D2EF9"/>
    <w:multiLevelType w:val="singleLevel"/>
    <w:tmpl w:val="7082A654"/>
    <w:lvl w:ilvl="0">
      <w:start w:val="1"/>
      <w:numFmt w:val="decimal"/>
      <w:lvlText w:val="%1."/>
      <w:legacy w:legacy="1" w:legacySpace="0" w:legacyIndent="513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5CB96D7E"/>
    <w:multiLevelType w:val="singleLevel"/>
    <w:tmpl w:val="AD2AAACC"/>
    <w:lvl w:ilvl="0">
      <w:start w:val="1"/>
      <w:numFmt w:val="decimal"/>
      <w:lvlText w:val="%1."/>
      <w:legacy w:legacy="1" w:legacySpace="0" w:legacyIndent="514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61FF46E3"/>
    <w:multiLevelType w:val="singleLevel"/>
    <w:tmpl w:val="7AC44C28"/>
    <w:lvl w:ilvl="0">
      <w:start w:val="4"/>
      <w:numFmt w:val="decimal"/>
      <w:lvlText w:val="%1."/>
      <w:legacy w:legacy="1" w:legacySpace="0" w:legacyIndent="509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769A4A3C"/>
    <w:multiLevelType w:val="singleLevel"/>
    <w:tmpl w:val="43C66D0E"/>
    <w:lvl w:ilvl="0">
      <w:start w:val="1"/>
      <w:numFmt w:val="decimal"/>
      <w:lvlText w:val="%1."/>
      <w:legacy w:legacy="1" w:legacySpace="0" w:legacyIndent="845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7AA13E61"/>
    <w:multiLevelType w:val="singleLevel"/>
    <w:tmpl w:val="7082A654"/>
    <w:lvl w:ilvl="0">
      <w:start w:val="1"/>
      <w:numFmt w:val="decimal"/>
      <w:lvlText w:val="%1."/>
      <w:legacy w:legacy="1" w:legacySpace="0" w:legacyIndent="513"/>
      <w:lvlJc w:val="left"/>
      <w:rPr>
        <w:rFonts w:ascii="Times New Roman" w:hAnsi="Times New Roman" w:cs="Times New Roman" w:hint="default"/>
      </w:rPr>
    </w:lvl>
  </w:abstractNum>
  <w:num w:numId="1">
    <w:abstractNumId w:val="2"/>
  </w:num>
  <w:num w:numId="2">
    <w:abstractNumId w:val="0"/>
    <w:lvlOverride w:ilvl="0">
      <w:lvl w:ilvl="0">
        <w:start w:val="65535"/>
        <w:numFmt w:val="bullet"/>
        <w:lvlText w:val="•"/>
        <w:legacy w:legacy="1" w:legacySpace="0" w:legacyIndent="504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0"/>
    <w:lvlOverride w:ilvl="0">
      <w:lvl w:ilvl="0">
        <w:start w:val="65535"/>
        <w:numFmt w:val="bullet"/>
        <w:lvlText w:val="•"/>
        <w:legacy w:legacy="1" w:legacySpace="0" w:legacyIndent="499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6"/>
  </w:num>
  <w:num w:numId="5">
    <w:abstractNumId w:val="0"/>
    <w:lvlOverride w:ilvl="0">
      <w:lvl w:ilvl="0">
        <w:start w:val="65535"/>
        <w:numFmt w:val="bullet"/>
        <w:lvlText w:val="•"/>
        <w:legacy w:legacy="1" w:legacySpace="0" w:legacyIndent="355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3"/>
  </w:num>
  <w:num w:numId="7">
    <w:abstractNumId w:val="4"/>
  </w:num>
  <w:num w:numId="8">
    <w:abstractNumId w:val="5"/>
  </w:num>
  <w:num w:numId="9">
    <w:abstractNumId w:val="1"/>
  </w:num>
  <w:num w:numId="10">
    <w:abstractNumId w:val="0"/>
    <w:lvlOverride w:ilvl="0">
      <w:lvl w:ilvl="0">
        <w:start w:val="65535"/>
        <w:numFmt w:val="bullet"/>
        <w:lvlText w:val="-"/>
        <w:legacy w:legacy="1" w:legacySpace="0" w:legacyIndent="120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348"/>
    <w:rsid w:val="00000864"/>
    <w:rsid w:val="0000089D"/>
    <w:rsid w:val="0000180D"/>
    <w:rsid w:val="00003CDF"/>
    <w:rsid w:val="0000524C"/>
    <w:rsid w:val="0000553C"/>
    <w:rsid w:val="0000558B"/>
    <w:rsid w:val="00014646"/>
    <w:rsid w:val="00015325"/>
    <w:rsid w:val="00017EA8"/>
    <w:rsid w:val="00020B41"/>
    <w:rsid w:val="00022BBD"/>
    <w:rsid w:val="00023E0F"/>
    <w:rsid w:val="00024147"/>
    <w:rsid w:val="00025068"/>
    <w:rsid w:val="00027D85"/>
    <w:rsid w:val="00030D4C"/>
    <w:rsid w:val="000319D6"/>
    <w:rsid w:val="00033EE4"/>
    <w:rsid w:val="00034047"/>
    <w:rsid w:val="00034A84"/>
    <w:rsid w:val="0003691F"/>
    <w:rsid w:val="00037CCC"/>
    <w:rsid w:val="00043FFD"/>
    <w:rsid w:val="000440C8"/>
    <w:rsid w:val="00044F42"/>
    <w:rsid w:val="0004582B"/>
    <w:rsid w:val="00047D22"/>
    <w:rsid w:val="0005332B"/>
    <w:rsid w:val="00054019"/>
    <w:rsid w:val="00054189"/>
    <w:rsid w:val="000566D5"/>
    <w:rsid w:val="00061630"/>
    <w:rsid w:val="00062378"/>
    <w:rsid w:val="0006401A"/>
    <w:rsid w:val="0006668A"/>
    <w:rsid w:val="00070BC4"/>
    <w:rsid w:val="000721FC"/>
    <w:rsid w:val="00072938"/>
    <w:rsid w:val="0007402C"/>
    <w:rsid w:val="00074034"/>
    <w:rsid w:val="00075201"/>
    <w:rsid w:val="00084983"/>
    <w:rsid w:val="00086E86"/>
    <w:rsid w:val="00090AE0"/>
    <w:rsid w:val="00091F83"/>
    <w:rsid w:val="000A2DEE"/>
    <w:rsid w:val="000A61B0"/>
    <w:rsid w:val="000A6276"/>
    <w:rsid w:val="000A79C9"/>
    <w:rsid w:val="000B53AE"/>
    <w:rsid w:val="000C05E3"/>
    <w:rsid w:val="000C235D"/>
    <w:rsid w:val="000C37A2"/>
    <w:rsid w:val="000C3CDC"/>
    <w:rsid w:val="000C6545"/>
    <w:rsid w:val="000C67DE"/>
    <w:rsid w:val="000D0366"/>
    <w:rsid w:val="000D205B"/>
    <w:rsid w:val="000D2326"/>
    <w:rsid w:val="000D2E69"/>
    <w:rsid w:val="000D347B"/>
    <w:rsid w:val="000D4287"/>
    <w:rsid w:val="000D601E"/>
    <w:rsid w:val="000D7C5F"/>
    <w:rsid w:val="000F34F0"/>
    <w:rsid w:val="000F558C"/>
    <w:rsid w:val="000F6DA2"/>
    <w:rsid w:val="000F7FCA"/>
    <w:rsid w:val="001002A7"/>
    <w:rsid w:val="00102CAE"/>
    <w:rsid w:val="00103FC2"/>
    <w:rsid w:val="00104B42"/>
    <w:rsid w:val="0010727B"/>
    <w:rsid w:val="00107544"/>
    <w:rsid w:val="00107C1C"/>
    <w:rsid w:val="0011222A"/>
    <w:rsid w:val="00112908"/>
    <w:rsid w:val="00113188"/>
    <w:rsid w:val="001142A6"/>
    <w:rsid w:val="001143F3"/>
    <w:rsid w:val="00114AB8"/>
    <w:rsid w:val="00114EFE"/>
    <w:rsid w:val="00120BE8"/>
    <w:rsid w:val="00120E2B"/>
    <w:rsid w:val="0012119A"/>
    <w:rsid w:val="001219E1"/>
    <w:rsid w:val="00123290"/>
    <w:rsid w:val="0012622D"/>
    <w:rsid w:val="001267AF"/>
    <w:rsid w:val="00135CEB"/>
    <w:rsid w:val="00135E77"/>
    <w:rsid w:val="001376C4"/>
    <w:rsid w:val="0014186F"/>
    <w:rsid w:val="001450C6"/>
    <w:rsid w:val="001475F9"/>
    <w:rsid w:val="001478B0"/>
    <w:rsid w:val="001502ED"/>
    <w:rsid w:val="00153233"/>
    <w:rsid w:val="00157F1F"/>
    <w:rsid w:val="001628F4"/>
    <w:rsid w:val="0016349E"/>
    <w:rsid w:val="001636C6"/>
    <w:rsid w:val="00163715"/>
    <w:rsid w:val="0016450F"/>
    <w:rsid w:val="001662EF"/>
    <w:rsid w:val="00167295"/>
    <w:rsid w:val="00167771"/>
    <w:rsid w:val="001709AA"/>
    <w:rsid w:val="00171F77"/>
    <w:rsid w:val="001748FF"/>
    <w:rsid w:val="0017600C"/>
    <w:rsid w:val="00180111"/>
    <w:rsid w:val="00180B5E"/>
    <w:rsid w:val="00181C43"/>
    <w:rsid w:val="00182EC4"/>
    <w:rsid w:val="0018300D"/>
    <w:rsid w:val="00183201"/>
    <w:rsid w:val="001859EA"/>
    <w:rsid w:val="00187227"/>
    <w:rsid w:val="00187575"/>
    <w:rsid w:val="00191579"/>
    <w:rsid w:val="00191A8F"/>
    <w:rsid w:val="001A34D3"/>
    <w:rsid w:val="001A452A"/>
    <w:rsid w:val="001A4E22"/>
    <w:rsid w:val="001A5113"/>
    <w:rsid w:val="001A549D"/>
    <w:rsid w:val="001A5BEE"/>
    <w:rsid w:val="001A7D0B"/>
    <w:rsid w:val="001B0915"/>
    <w:rsid w:val="001B19C7"/>
    <w:rsid w:val="001B2D83"/>
    <w:rsid w:val="001B3AA5"/>
    <w:rsid w:val="001B4E56"/>
    <w:rsid w:val="001B5F05"/>
    <w:rsid w:val="001B6070"/>
    <w:rsid w:val="001C378C"/>
    <w:rsid w:val="001C5DCC"/>
    <w:rsid w:val="001C6207"/>
    <w:rsid w:val="001D0A85"/>
    <w:rsid w:val="001D0EEF"/>
    <w:rsid w:val="001D2412"/>
    <w:rsid w:val="001D4057"/>
    <w:rsid w:val="001D4488"/>
    <w:rsid w:val="001D4E12"/>
    <w:rsid w:val="001D538F"/>
    <w:rsid w:val="001D70C1"/>
    <w:rsid w:val="001E0A30"/>
    <w:rsid w:val="001E1E98"/>
    <w:rsid w:val="001E73F8"/>
    <w:rsid w:val="001F1D51"/>
    <w:rsid w:val="001F3183"/>
    <w:rsid w:val="001F6672"/>
    <w:rsid w:val="002042C6"/>
    <w:rsid w:val="00206C2F"/>
    <w:rsid w:val="002179B5"/>
    <w:rsid w:val="00226411"/>
    <w:rsid w:val="0022668B"/>
    <w:rsid w:val="00232FA8"/>
    <w:rsid w:val="00241DDC"/>
    <w:rsid w:val="00243B29"/>
    <w:rsid w:val="00250732"/>
    <w:rsid w:val="002524B3"/>
    <w:rsid w:val="00255EB6"/>
    <w:rsid w:val="00256969"/>
    <w:rsid w:val="00266C37"/>
    <w:rsid w:val="00271E35"/>
    <w:rsid w:val="00272083"/>
    <w:rsid w:val="00273197"/>
    <w:rsid w:val="002736FA"/>
    <w:rsid w:val="00276227"/>
    <w:rsid w:val="002822D1"/>
    <w:rsid w:val="002823FD"/>
    <w:rsid w:val="00283514"/>
    <w:rsid w:val="0028396D"/>
    <w:rsid w:val="002850FC"/>
    <w:rsid w:val="00286F73"/>
    <w:rsid w:val="00287115"/>
    <w:rsid w:val="0029054D"/>
    <w:rsid w:val="00292ED6"/>
    <w:rsid w:val="00294CBD"/>
    <w:rsid w:val="002951C8"/>
    <w:rsid w:val="0029651E"/>
    <w:rsid w:val="00296870"/>
    <w:rsid w:val="002A039D"/>
    <w:rsid w:val="002A2516"/>
    <w:rsid w:val="002A2E0E"/>
    <w:rsid w:val="002A509C"/>
    <w:rsid w:val="002B170F"/>
    <w:rsid w:val="002B3961"/>
    <w:rsid w:val="002B54E5"/>
    <w:rsid w:val="002B6D76"/>
    <w:rsid w:val="002B76E9"/>
    <w:rsid w:val="002C0B9A"/>
    <w:rsid w:val="002C33D1"/>
    <w:rsid w:val="002C353F"/>
    <w:rsid w:val="002C3E4D"/>
    <w:rsid w:val="002C6A2C"/>
    <w:rsid w:val="002D1165"/>
    <w:rsid w:val="002D14FE"/>
    <w:rsid w:val="002D170E"/>
    <w:rsid w:val="002D1877"/>
    <w:rsid w:val="002D5839"/>
    <w:rsid w:val="002D664A"/>
    <w:rsid w:val="002D7742"/>
    <w:rsid w:val="002E42DE"/>
    <w:rsid w:val="002E4BD4"/>
    <w:rsid w:val="002F17FA"/>
    <w:rsid w:val="002F2782"/>
    <w:rsid w:val="002F2AC5"/>
    <w:rsid w:val="002F64C5"/>
    <w:rsid w:val="00300AF4"/>
    <w:rsid w:val="00303774"/>
    <w:rsid w:val="00303E1C"/>
    <w:rsid w:val="00304172"/>
    <w:rsid w:val="0030480B"/>
    <w:rsid w:val="00306D17"/>
    <w:rsid w:val="00306EAB"/>
    <w:rsid w:val="003076A5"/>
    <w:rsid w:val="003077DA"/>
    <w:rsid w:val="003119AC"/>
    <w:rsid w:val="0031220A"/>
    <w:rsid w:val="00313FC5"/>
    <w:rsid w:val="00314EAA"/>
    <w:rsid w:val="00314F11"/>
    <w:rsid w:val="00315C94"/>
    <w:rsid w:val="00317A09"/>
    <w:rsid w:val="00321BD1"/>
    <w:rsid w:val="003254C4"/>
    <w:rsid w:val="00326421"/>
    <w:rsid w:val="003269ED"/>
    <w:rsid w:val="00327556"/>
    <w:rsid w:val="003310AB"/>
    <w:rsid w:val="003311CF"/>
    <w:rsid w:val="00335207"/>
    <w:rsid w:val="003370BA"/>
    <w:rsid w:val="003378FB"/>
    <w:rsid w:val="00343607"/>
    <w:rsid w:val="00345575"/>
    <w:rsid w:val="00345736"/>
    <w:rsid w:val="00346136"/>
    <w:rsid w:val="00347A7B"/>
    <w:rsid w:val="00347C77"/>
    <w:rsid w:val="00347ED1"/>
    <w:rsid w:val="00352DEB"/>
    <w:rsid w:val="00356B03"/>
    <w:rsid w:val="00357B75"/>
    <w:rsid w:val="00361090"/>
    <w:rsid w:val="00361465"/>
    <w:rsid w:val="003618A2"/>
    <w:rsid w:val="003624BA"/>
    <w:rsid w:val="0036290E"/>
    <w:rsid w:val="00367E22"/>
    <w:rsid w:val="00370843"/>
    <w:rsid w:val="00371E9B"/>
    <w:rsid w:val="00380555"/>
    <w:rsid w:val="00384A3D"/>
    <w:rsid w:val="00384CFD"/>
    <w:rsid w:val="00393B25"/>
    <w:rsid w:val="00395338"/>
    <w:rsid w:val="00395A86"/>
    <w:rsid w:val="00397701"/>
    <w:rsid w:val="003A2495"/>
    <w:rsid w:val="003A3969"/>
    <w:rsid w:val="003B0824"/>
    <w:rsid w:val="003B17AD"/>
    <w:rsid w:val="003B30ED"/>
    <w:rsid w:val="003B510E"/>
    <w:rsid w:val="003B5E2E"/>
    <w:rsid w:val="003B6960"/>
    <w:rsid w:val="003B7E5A"/>
    <w:rsid w:val="003C1966"/>
    <w:rsid w:val="003C24E3"/>
    <w:rsid w:val="003C3632"/>
    <w:rsid w:val="003D2600"/>
    <w:rsid w:val="003D4A55"/>
    <w:rsid w:val="003E13B8"/>
    <w:rsid w:val="003F07D2"/>
    <w:rsid w:val="003F1DCE"/>
    <w:rsid w:val="003F5769"/>
    <w:rsid w:val="003F6729"/>
    <w:rsid w:val="00400641"/>
    <w:rsid w:val="00402A8B"/>
    <w:rsid w:val="0040493C"/>
    <w:rsid w:val="004079C9"/>
    <w:rsid w:val="00411EB6"/>
    <w:rsid w:val="004132BF"/>
    <w:rsid w:val="00414A97"/>
    <w:rsid w:val="004174D7"/>
    <w:rsid w:val="004216AB"/>
    <w:rsid w:val="00421DC6"/>
    <w:rsid w:val="00423064"/>
    <w:rsid w:val="00423AD9"/>
    <w:rsid w:val="00423D3A"/>
    <w:rsid w:val="0042446E"/>
    <w:rsid w:val="00426CAF"/>
    <w:rsid w:val="004276A8"/>
    <w:rsid w:val="0043287D"/>
    <w:rsid w:val="0044019B"/>
    <w:rsid w:val="00442E5A"/>
    <w:rsid w:val="00443780"/>
    <w:rsid w:val="0044556C"/>
    <w:rsid w:val="00445C90"/>
    <w:rsid w:val="0044630B"/>
    <w:rsid w:val="00446F4D"/>
    <w:rsid w:val="00451D30"/>
    <w:rsid w:val="0045462F"/>
    <w:rsid w:val="00460F82"/>
    <w:rsid w:val="00461D83"/>
    <w:rsid w:val="00461DCA"/>
    <w:rsid w:val="00471D55"/>
    <w:rsid w:val="004747AA"/>
    <w:rsid w:val="004748F1"/>
    <w:rsid w:val="00476BC6"/>
    <w:rsid w:val="004814B7"/>
    <w:rsid w:val="004815E5"/>
    <w:rsid w:val="004818C6"/>
    <w:rsid w:val="004818D2"/>
    <w:rsid w:val="0048232C"/>
    <w:rsid w:val="0048349B"/>
    <w:rsid w:val="00485E0A"/>
    <w:rsid w:val="00486450"/>
    <w:rsid w:val="004923F9"/>
    <w:rsid w:val="00492907"/>
    <w:rsid w:val="00493CD6"/>
    <w:rsid w:val="00494E54"/>
    <w:rsid w:val="004954D8"/>
    <w:rsid w:val="00496683"/>
    <w:rsid w:val="004A2370"/>
    <w:rsid w:val="004A378C"/>
    <w:rsid w:val="004A3E5E"/>
    <w:rsid w:val="004A40C2"/>
    <w:rsid w:val="004A4AC3"/>
    <w:rsid w:val="004A5485"/>
    <w:rsid w:val="004A54E9"/>
    <w:rsid w:val="004B1ECA"/>
    <w:rsid w:val="004B2258"/>
    <w:rsid w:val="004C0775"/>
    <w:rsid w:val="004C7E7E"/>
    <w:rsid w:val="004D0F62"/>
    <w:rsid w:val="004D1528"/>
    <w:rsid w:val="004D226A"/>
    <w:rsid w:val="004D357E"/>
    <w:rsid w:val="004D4932"/>
    <w:rsid w:val="004D5084"/>
    <w:rsid w:val="004D5E0F"/>
    <w:rsid w:val="004D6A55"/>
    <w:rsid w:val="004E273C"/>
    <w:rsid w:val="004E2FCC"/>
    <w:rsid w:val="004E37EE"/>
    <w:rsid w:val="004E55DC"/>
    <w:rsid w:val="004E6A7E"/>
    <w:rsid w:val="004E7A82"/>
    <w:rsid w:val="004F08EC"/>
    <w:rsid w:val="004F170F"/>
    <w:rsid w:val="004F2BD3"/>
    <w:rsid w:val="004F5DF6"/>
    <w:rsid w:val="00510E9E"/>
    <w:rsid w:val="00511190"/>
    <w:rsid w:val="005118C4"/>
    <w:rsid w:val="00511C23"/>
    <w:rsid w:val="00511FCD"/>
    <w:rsid w:val="0051351E"/>
    <w:rsid w:val="00514C10"/>
    <w:rsid w:val="00515300"/>
    <w:rsid w:val="005206BB"/>
    <w:rsid w:val="00521B0C"/>
    <w:rsid w:val="00522C71"/>
    <w:rsid w:val="005230A7"/>
    <w:rsid w:val="00523D80"/>
    <w:rsid w:val="00523F9E"/>
    <w:rsid w:val="00524433"/>
    <w:rsid w:val="00526F51"/>
    <w:rsid w:val="0053181E"/>
    <w:rsid w:val="00531F5D"/>
    <w:rsid w:val="0053288E"/>
    <w:rsid w:val="00532B53"/>
    <w:rsid w:val="00532C2B"/>
    <w:rsid w:val="00533C6A"/>
    <w:rsid w:val="00534AE2"/>
    <w:rsid w:val="00542646"/>
    <w:rsid w:val="005442D2"/>
    <w:rsid w:val="00545FEA"/>
    <w:rsid w:val="00546A90"/>
    <w:rsid w:val="005500F6"/>
    <w:rsid w:val="005514B1"/>
    <w:rsid w:val="00552173"/>
    <w:rsid w:val="00564973"/>
    <w:rsid w:val="00567468"/>
    <w:rsid w:val="005715F9"/>
    <w:rsid w:val="00572928"/>
    <w:rsid w:val="00572BE1"/>
    <w:rsid w:val="0057611F"/>
    <w:rsid w:val="0058045A"/>
    <w:rsid w:val="0058077C"/>
    <w:rsid w:val="00583037"/>
    <w:rsid w:val="005835E5"/>
    <w:rsid w:val="00585742"/>
    <w:rsid w:val="0058678E"/>
    <w:rsid w:val="00587611"/>
    <w:rsid w:val="00591574"/>
    <w:rsid w:val="00594785"/>
    <w:rsid w:val="00597C4D"/>
    <w:rsid w:val="005A2DF3"/>
    <w:rsid w:val="005A3386"/>
    <w:rsid w:val="005A3C89"/>
    <w:rsid w:val="005A44D9"/>
    <w:rsid w:val="005A52CC"/>
    <w:rsid w:val="005A6496"/>
    <w:rsid w:val="005B0582"/>
    <w:rsid w:val="005B182C"/>
    <w:rsid w:val="005B470C"/>
    <w:rsid w:val="005B7E1B"/>
    <w:rsid w:val="005C430B"/>
    <w:rsid w:val="005C738F"/>
    <w:rsid w:val="005C7C6A"/>
    <w:rsid w:val="005D3674"/>
    <w:rsid w:val="005D5FC6"/>
    <w:rsid w:val="005D6F2B"/>
    <w:rsid w:val="005D7495"/>
    <w:rsid w:val="005E12F1"/>
    <w:rsid w:val="005E2809"/>
    <w:rsid w:val="005E40DC"/>
    <w:rsid w:val="005E4DAF"/>
    <w:rsid w:val="005E589F"/>
    <w:rsid w:val="005E7518"/>
    <w:rsid w:val="005F0605"/>
    <w:rsid w:val="005F2A20"/>
    <w:rsid w:val="005F67B3"/>
    <w:rsid w:val="005F7011"/>
    <w:rsid w:val="005F7125"/>
    <w:rsid w:val="006001D3"/>
    <w:rsid w:val="0060147F"/>
    <w:rsid w:val="00602A8D"/>
    <w:rsid w:val="0060351B"/>
    <w:rsid w:val="00603A1F"/>
    <w:rsid w:val="00605490"/>
    <w:rsid w:val="00605E17"/>
    <w:rsid w:val="0060680A"/>
    <w:rsid w:val="00607630"/>
    <w:rsid w:val="00612504"/>
    <w:rsid w:val="0061302B"/>
    <w:rsid w:val="006161CB"/>
    <w:rsid w:val="00617DAC"/>
    <w:rsid w:val="00620D3C"/>
    <w:rsid w:val="00620F16"/>
    <w:rsid w:val="00626582"/>
    <w:rsid w:val="00626611"/>
    <w:rsid w:val="006301FF"/>
    <w:rsid w:val="00631705"/>
    <w:rsid w:val="006344AE"/>
    <w:rsid w:val="00634C0D"/>
    <w:rsid w:val="006355F2"/>
    <w:rsid w:val="00642A97"/>
    <w:rsid w:val="006454A6"/>
    <w:rsid w:val="0064616D"/>
    <w:rsid w:val="00646E48"/>
    <w:rsid w:val="00651DD7"/>
    <w:rsid w:val="00652D98"/>
    <w:rsid w:val="0065369F"/>
    <w:rsid w:val="006559F6"/>
    <w:rsid w:val="00660F9C"/>
    <w:rsid w:val="00666347"/>
    <w:rsid w:val="00667421"/>
    <w:rsid w:val="00670C7C"/>
    <w:rsid w:val="006723D6"/>
    <w:rsid w:val="00672A1D"/>
    <w:rsid w:val="0067657C"/>
    <w:rsid w:val="006816C3"/>
    <w:rsid w:val="00682F8D"/>
    <w:rsid w:val="00683DCE"/>
    <w:rsid w:val="0068483A"/>
    <w:rsid w:val="00686B89"/>
    <w:rsid w:val="006875E0"/>
    <w:rsid w:val="00687FED"/>
    <w:rsid w:val="006902AF"/>
    <w:rsid w:val="00692239"/>
    <w:rsid w:val="00692EC8"/>
    <w:rsid w:val="00693E77"/>
    <w:rsid w:val="00694EAC"/>
    <w:rsid w:val="00695C58"/>
    <w:rsid w:val="00696863"/>
    <w:rsid w:val="006A0348"/>
    <w:rsid w:val="006A2D0F"/>
    <w:rsid w:val="006A2EB0"/>
    <w:rsid w:val="006A49B8"/>
    <w:rsid w:val="006A5574"/>
    <w:rsid w:val="006A59CD"/>
    <w:rsid w:val="006A78A1"/>
    <w:rsid w:val="006B001F"/>
    <w:rsid w:val="006B10E1"/>
    <w:rsid w:val="006B1B30"/>
    <w:rsid w:val="006B283B"/>
    <w:rsid w:val="006B36B5"/>
    <w:rsid w:val="006B37A0"/>
    <w:rsid w:val="006B6556"/>
    <w:rsid w:val="006C01E1"/>
    <w:rsid w:val="006C21FF"/>
    <w:rsid w:val="006C62B3"/>
    <w:rsid w:val="006C64C2"/>
    <w:rsid w:val="006C7611"/>
    <w:rsid w:val="006D10FE"/>
    <w:rsid w:val="006E11A1"/>
    <w:rsid w:val="006E46B7"/>
    <w:rsid w:val="006F3C83"/>
    <w:rsid w:val="006F4EAB"/>
    <w:rsid w:val="006F501F"/>
    <w:rsid w:val="006F628B"/>
    <w:rsid w:val="006F75EE"/>
    <w:rsid w:val="006F7F1C"/>
    <w:rsid w:val="0070285A"/>
    <w:rsid w:val="00703B14"/>
    <w:rsid w:val="007048ED"/>
    <w:rsid w:val="00704999"/>
    <w:rsid w:val="00712593"/>
    <w:rsid w:val="00716D35"/>
    <w:rsid w:val="00716D8A"/>
    <w:rsid w:val="00720247"/>
    <w:rsid w:val="007221E7"/>
    <w:rsid w:val="007243BE"/>
    <w:rsid w:val="007263F1"/>
    <w:rsid w:val="0072648C"/>
    <w:rsid w:val="00727B63"/>
    <w:rsid w:val="00730453"/>
    <w:rsid w:val="007305A0"/>
    <w:rsid w:val="00730687"/>
    <w:rsid w:val="00732043"/>
    <w:rsid w:val="00732059"/>
    <w:rsid w:val="00737689"/>
    <w:rsid w:val="00737714"/>
    <w:rsid w:val="00740C48"/>
    <w:rsid w:val="00744CDB"/>
    <w:rsid w:val="00745CB3"/>
    <w:rsid w:val="0075030A"/>
    <w:rsid w:val="0075067D"/>
    <w:rsid w:val="00750A4A"/>
    <w:rsid w:val="00751114"/>
    <w:rsid w:val="00753EA2"/>
    <w:rsid w:val="007546C6"/>
    <w:rsid w:val="007557DD"/>
    <w:rsid w:val="0075785D"/>
    <w:rsid w:val="00757EE1"/>
    <w:rsid w:val="007625BD"/>
    <w:rsid w:val="00765651"/>
    <w:rsid w:val="00767096"/>
    <w:rsid w:val="007677C7"/>
    <w:rsid w:val="00767EAB"/>
    <w:rsid w:val="007710E1"/>
    <w:rsid w:val="00774F7E"/>
    <w:rsid w:val="00780A44"/>
    <w:rsid w:val="00784071"/>
    <w:rsid w:val="007861D3"/>
    <w:rsid w:val="007869B8"/>
    <w:rsid w:val="0079082E"/>
    <w:rsid w:val="0079360A"/>
    <w:rsid w:val="00797DC4"/>
    <w:rsid w:val="007A2195"/>
    <w:rsid w:val="007A2728"/>
    <w:rsid w:val="007A2ED1"/>
    <w:rsid w:val="007A5606"/>
    <w:rsid w:val="007A748E"/>
    <w:rsid w:val="007B11CA"/>
    <w:rsid w:val="007B2047"/>
    <w:rsid w:val="007B2077"/>
    <w:rsid w:val="007B46E5"/>
    <w:rsid w:val="007B6441"/>
    <w:rsid w:val="007C0BAF"/>
    <w:rsid w:val="007C15DB"/>
    <w:rsid w:val="007C2049"/>
    <w:rsid w:val="007C26E1"/>
    <w:rsid w:val="007C2A4B"/>
    <w:rsid w:val="007C3ED9"/>
    <w:rsid w:val="007C492F"/>
    <w:rsid w:val="007C4E96"/>
    <w:rsid w:val="007C542E"/>
    <w:rsid w:val="007C588D"/>
    <w:rsid w:val="007C59A3"/>
    <w:rsid w:val="007C6D82"/>
    <w:rsid w:val="007D0FCA"/>
    <w:rsid w:val="007D10A3"/>
    <w:rsid w:val="007D230B"/>
    <w:rsid w:val="007D3276"/>
    <w:rsid w:val="007D58D5"/>
    <w:rsid w:val="007D7C30"/>
    <w:rsid w:val="007D7C8C"/>
    <w:rsid w:val="007E3B93"/>
    <w:rsid w:val="007E465E"/>
    <w:rsid w:val="007E71A2"/>
    <w:rsid w:val="007F3944"/>
    <w:rsid w:val="007F7F50"/>
    <w:rsid w:val="00801836"/>
    <w:rsid w:val="00801DAF"/>
    <w:rsid w:val="0080522F"/>
    <w:rsid w:val="00806BCB"/>
    <w:rsid w:val="00807BF4"/>
    <w:rsid w:val="00807F34"/>
    <w:rsid w:val="008142A4"/>
    <w:rsid w:val="00815DB2"/>
    <w:rsid w:val="00816454"/>
    <w:rsid w:val="00820A7F"/>
    <w:rsid w:val="00820B60"/>
    <w:rsid w:val="00822723"/>
    <w:rsid w:val="00822D80"/>
    <w:rsid w:val="00823983"/>
    <w:rsid w:val="00827D6A"/>
    <w:rsid w:val="0083086F"/>
    <w:rsid w:val="0083131B"/>
    <w:rsid w:val="00832107"/>
    <w:rsid w:val="00832A38"/>
    <w:rsid w:val="008335CB"/>
    <w:rsid w:val="00833E48"/>
    <w:rsid w:val="0084286F"/>
    <w:rsid w:val="00842C96"/>
    <w:rsid w:val="00843DAD"/>
    <w:rsid w:val="00846003"/>
    <w:rsid w:val="00855DF2"/>
    <w:rsid w:val="00856F86"/>
    <w:rsid w:val="008651B1"/>
    <w:rsid w:val="00865C81"/>
    <w:rsid w:val="00867004"/>
    <w:rsid w:val="008713D3"/>
    <w:rsid w:val="00872AF8"/>
    <w:rsid w:val="00872B6C"/>
    <w:rsid w:val="00872BE0"/>
    <w:rsid w:val="00872C72"/>
    <w:rsid w:val="00876379"/>
    <w:rsid w:val="0088452F"/>
    <w:rsid w:val="008858F2"/>
    <w:rsid w:val="00890471"/>
    <w:rsid w:val="00892EE4"/>
    <w:rsid w:val="008A253C"/>
    <w:rsid w:val="008A7460"/>
    <w:rsid w:val="008B113C"/>
    <w:rsid w:val="008B1418"/>
    <w:rsid w:val="008B1626"/>
    <w:rsid w:val="008B2D2F"/>
    <w:rsid w:val="008B347C"/>
    <w:rsid w:val="008B4559"/>
    <w:rsid w:val="008B5D16"/>
    <w:rsid w:val="008C1D48"/>
    <w:rsid w:val="008C38A5"/>
    <w:rsid w:val="008C38C5"/>
    <w:rsid w:val="008C4F01"/>
    <w:rsid w:val="008C5E75"/>
    <w:rsid w:val="008C646D"/>
    <w:rsid w:val="008C69CA"/>
    <w:rsid w:val="008C7B3E"/>
    <w:rsid w:val="008D01EF"/>
    <w:rsid w:val="008D165D"/>
    <w:rsid w:val="008D16C6"/>
    <w:rsid w:val="008D1B27"/>
    <w:rsid w:val="008D5386"/>
    <w:rsid w:val="008D571D"/>
    <w:rsid w:val="008D69D2"/>
    <w:rsid w:val="008D77C9"/>
    <w:rsid w:val="008E067F"/>
    <w:rsid w:val="008E1457"/>
    <w:rsid w:val="008E21DF"/>
    <w:rsid w:val="008E35EF"/>
    <w:rsid w:val="008E49AC"/>
    <w:rsid w:val="008E6513"/>
    <w:rsid w:val="008F0311"/>
    <w:rsid w:val="008F15AD"/>
    <w:rsid w:val="008F28D0"/>
    <w:rsid w:val="008F3349"/>
    <w:rsid w:val="008F45BD"/>
    <w:rsid w:val="008F7C35"/>
    <w:rsid w:val="00900884"/>
    <w:rsid w:val="00900E6F"/>
    <w:rsid w:val="00906D52"/>
    <w:rsid w:val="009108EB"/>
    <w:rsid w:val="00912051"/>
    <w:rsid w:val="009124CB"/>
    <w:rsid w:val="009140E5"/>
    <w:rsid w:val="00916362"/>
    <w:rsid w:val="00921ED5"/>
    <w:rsid w:val="00921F31"/>
    <w:rsid w:val="00922D0D"/>
    <w:rsid w:val="00923CBF"/>
    <w:rsid w:val="0092612B"/>
    <w:rsid w:val="00927D29"/>
    <w:rsid w:val="009303CE"/>
    <w:rsid w:val="00934D6E"/>
    <w:rsid w:val="009400D7"/>
    <w:rsid w:val="009405E8"/>
    <w:rsid w:val="0094073B"/>
    <w:rsid w:val="00941164"/>
    <w:rsid w:val="009431A9"/>
    <w:rsid w:val="0094670D"/>
    <w:rsid w:val="00946CD5"/>
    <w:rsid w:val="0095065E"/>
    <w:rsid w:val="00952B15"/>
    <w:rsid w:val="009542A7"/>
    <w:rsid w:val="00957A07"/>
    <w:rsid w:val="00957A9B"/>
    <w:rsid w:val="009602E1"/>
    <w:rsid w:val="00963614"/>
    <w:rsid w:val="00963713"/>
    <w:rsid w:val="00966479"/>
    <w:rsid w:val="00967FC8"/>
    <w:rsid w:val="0097001D"/>
    <w:rsid w:val="00970958"/>
    <w:rsid w:val="009729C0"/>
    <w:rsid w:val="00974703"/>
    <w:rsid w:val="00975B94"/>
    <w:rsid w:val="009762E1"/>
    <w:rsid w:val="0097676A"/>
    <w:rsid w:val="009817E0"/>
    <w:rsid w:val="00984B52"/>
    <w:rsid w:val="00991203"/>
    <w:rsid w:val="00991343"/>
    <w:rsid w:val="00994074"/>
    <w:rsid w:val="009A2D78"/>
    <w:rsid w:val="009A3473"/>
    <w:rsid w:val="009A487E"/>
    <w:rsid w:val="009A4CCD"/>
    <w:rsid w:val="009A69B7"/>
    <w:rsid w:val="009A7877"/>
    <w:rsid w:val="009A7D94"/>
    <w:rsid w:val="009B010D"/>
    <w:rsid w:val="009B0C87"/>
    <w:rsid w:val="009B55BC"/>
    <w:rsid w:val="009B7C81"/>
    <w:rsid w:val="009C095D"/>
    <w:rsid w:val="009C0B88"/>
    <w:rsid w:val="009C41C7"/>
    <w:rsid w:val="009C424E"/>
    <w:rsid w:val="009C6122"/>
    <w:rsid w:val="009C70AA"/>
    <w:rsid w:val="009C781F"/>
    <w:rsid w:val="009D31AE"/>
    <w:rsid w:val="009D37B5"/>
    <w:rsid w:val="009D39DF"/>
    <w:rsid w:val="009D5376"/>
    <w:rsid w:val="009E1D5E"/>
    <w:rsid w:val="009E4E72"/>
    <w:rsid w:val="009E51A0"/>
    <w:rsid w:val="009E5247"/>
    <w:rsid w:val="009E6187"/>
    <w:rsid w:val="009F2D7E"/>
    <w:rsid w:val="009F5079"/>
    <w:rsid w:val="009F5153"/>
    <w:rsid w:val="009F5978"/>
    <w:rsid w:val="00A0017F"/>
    <w:rsid w:val="00A0081E"/>
    <w:rsid w:val="00A01A90"/>
    <w:rsid w:val="00A024C4"/>
    <w:rsid w:val="00A03AEA"/>
    <w:rsid w:val="00A05FFD"/>
    <w:rsid w:val="00A07421"/>
    <w:rsid w:val="00A07FA7"/>
    <w:rsid w:val="00A12032"/>
    <w:rsid w:val="00A12255"/>
    <w:rsid w:val="00A12DB7"/>
    <w:rsid w:val="00A14BD6"/>
    <w:rsid w:val="00A15202"/>
    <w:rsid w:val="00A1564D"/>
    <w:rsid w:val="00A17A8E"/>
    <w:rsid w:val="00A219BC"/>
    <w:rsid w:val="00A23AE7"/>
    <w:rsid w:val="00A260E5"/>
    <w:rsid w:val="00A277AC"/>
    <w:rsid w:val="00A27A80"/>
    <w:rsid w:val="00A31BA8"/>
    <w:rsid w:val="00A31FA8"/>
    <w:rsid w:val="00A32B83"/>
    <w:rsid w:val="00A342F3"/>
    <w:rsid w:val="00A35E57"/>
    <w:rsid w:val="00A36DF9"/>
    <w:rsid w:val="00A374B6"/>
    <w:rsid w:val="00A40859"/>
    <w:rsid w:val="00A40B8F"/>
    <w:rsid w:val="00A41107"/>
    <w:rsid w:val="00A41FCD"/>
    <w:rsid w:val="00A426DE"/>
    <w:rsid w:val="00A42DAC"/>
    <w:rsid w:val="00A47FAA"/>
    <w:rsid w:val="00A51C81"/>
    <w:rsid w:val="00A55D14"/>
    <w:rsid w:val="00A5700A"/>
    <w:rsid w:val="00A61830"/>
    <w:rsid w:val="00A618D6"/>
    <w:rsid w:val="00A656BC"/>
    <w:rsid w:val="00A67732"/>
    <w:rsid w:val="00A71037"/>
    <w:rsid w:val="00A74E20"/>
    <w:rsid w:val="00A769D3"/>
    <w:rsid w:val="00A77AE8"/>
    <w:rsid w:val="00A8260E"/>
    <w:rsid w:val="00A8274F"/>
    <w:rsid w:val="00A82893"/>
    <w:rsid w:val="00A84B0A"/>
    <w:rsid w:val="00A91DEA"/>
    <w:rsid w:val="00A923CC"/>
    <w:rsid w:val="00A93E2C"/>
    <w:rsid w:val="00A93E5E"/>
    <w:rsid w:val="00AA217E"/>
    <w:rsid w:val="00AA6C44"/>
    <w:rsid w:val="00AA70CE"/>
    <w:rsid w:val="00AA777A"/>
    <w:rsid w:val="00AA7EE7"/>
    <w:rsid w:val="00AB44E3"/>
    <w:rsid w:val="00AB46D8"/>
    <w:rsid w:val="00AB4ADE"/>
    <w:rsid w:val="00AB6695"/>
    <w:rsid w:val="00AB69EC"/>
    <w:rsid w:val="00AC0D8B"/>
    <w:rsid w:val="00AC352A"/>
    <w:rsid w:val="00AC55A1"/>
    <w:rsid w:val="00AC69CE"/>
    <w:rsid w:val="00AC726B"/>
    <w:rsid w:val="00AC7C17"/>
    <w:rsid w:val="00AD02D2"/>
    <w:rsid w:val="00AD09EE"/>
    <w:rsid w:val="00AD0D3A"/>
    <w:rsid w:val="00AD1223"/>
    <w:rsid w:val="00AD4E34"/>
    <w:rsid w:val="00AE1312"/>
    <w:rsid w:val="00AE1D7A"/>
    <w:rsid w:val="00AF0C54"/>
    <w:rsid w:val="00AF0FD4"/>
    <w:rsid w:val="00AF1F13"/>
    <w:rsid w:val="00AF32B0"/>
    <w:rsid w:val="00AF4BB4"/>
    <w:rsid w:val="00B00DF6"/>
    <w:rsid w:val="00B039F1"/>
    <w:rsid w:val="00B110F0"/>
    <w:rsid w:val="00B128E8"/>
    <w:rsid w:val="00B12C4D"/>
    <w:rsid w:val="00B140EA"/>
    <w:rsid w:val="00B1691B"/>
    <w:rsid w:val="00B21EB8"/>
    <w:rsid w:val="00B22923"/>
    <w:rsid w:val="00B23701"/>
    <w:rsid w:val="00B23A5C"/>
    <w:rsid w:val="00B25F37"/>
    <w:rsid w:val="00B2602E"/>
    <w:rsid w:val="00B30427"/>
    <w:rsid w:val="00B37203"/>
    <w:rsid w:val="00B375BE"/>
    <w:rsid w:val="00B37B10"/>
    <w:rsid w:val="00B4044F"/>
    <w:rsid w:val="00B41A1C"/>
    <w:rsid w:val="00B41F59"/>
    <w:rsid w:val="00B47267"/>
    <w:rsid w:val="00B6055F"/>
    <w:rsid w:val="00B60AC1"/>
    <w:rsid w:val="00B61194"/>
    <w:rsid w:val="00B63E66"/>
    <w:rsid w:val="00B642F4"/>
    <w:rsid w:val="00B65387"/>
    <w:rsid w:val="00B655A7"/>
    <w:rsid w:val="00B664E1"/>
    <w:rsid w:val="00B66DEE"/>
    <w:rsid w:val="00B6790B"/>
    <w:rsid w:val="00B726B2"/>
    <w:rsid w:val="00B72BDB"/>
    <w:rsid w:val="00B765E6"/>
    <w:rsid w:val="00B814C6"/>
    <w:rsid w:val="00B84B41"/>
    <w:rsid w:val="00B84FE9"/>
    <w:rsid w:val="00B85777"/>
    <w:rsid w:val="00B8653B"/>
    <w:rsid w:val="00B872AA"/>
    <w:rsid w:val="00B87538"/>
    <w:rsid w:val="00B900E5"/>
    <w:rsid w:val="00B92D2D"/>
    <w:rsid w:val="00B9329C"/>
    <w:rsid w:val="00B97F76"/>
    <w:rsid w:val="00BA0113"/>
    <w:rsid w:val="00BA0C59"/>
    <w:rsid w:val="00BA1323"/>
    <w:rsid w:val="00BA3A79"/>
    <w:rsid w:val="00BA4CEE"/>
    <w:rsid w:val="00BA561C"/>
    <w:rsid w:val="00BA7752"/>
    <w:rsid w:val="00BB1017"/>
    <w:rsid w:val="00BB421D"/>
    <w:rsid w:val="00BB7A4F"/>
    <w:rsid w:val="00BC0B9A"/>
    <w:rsid w:val="00BC166B"/>
    <w:rsid w:val="00BC194D"/>
    <w:rsid w:val="00BC205F"/>
    <w:rsid w:val="00BC2B2E"/>
    <w:rsid w:val="00BC3D43"/>
    <w:rsid w:val="00BC536A"/>
    <w:rsid w:val="00BC7311"/>
    <w:rsid w:val="00BC7EFE"/>
    <w:rsid w:val="00BD160C"/>
    <w:rsid w:val="00BD22D0"/>
    <w:rsid w:val="00BD3DEB"/>
    <w:rsid w:val="00BD4381"/>
    <w:rsid w:val="00BD43D8"/>
    <w:rsid w:val="00BD5313"/>
    <w:rsid w:val="00BD62DA"/>
    <w:rsid w:val="00BD76A1"/>
    <w:rsid w:val="00BD7FFB"/>
    <w:rsid w:val="00BE01E0"/>
    <w:rsid w:val="00BE0254"/>
    <w:rsid w:val="00BE5EC4"/>
    <w:rsid w:val="00BE6829"/>
    <w:rsid w:val="00BE6AC8"/>
    <w:rsid w:val="00BE7152"/>
    <w:rsid w:val="00BE765F"/>
    <w:rsid w:val="00BE7C68"/>
    <w:rsid w:val="00BF078A"/>
    <w:rsid w:val="00BF0A26"/>
    <w:rsid w:val="00BF20A8"/>
    <w:rsid w:val="00BF285E"/>
    <w:rsid w:val="00BF3018"/>
    <w:rsid w:val="00BF485E"/>
    <w:rsid w:val="00C00E10"/>
    <w:rsid w:val="00C018F5"/>
    <w:rsid w:val="00C02C1A"/>
    <w:rsid w:val="00C05C73"/>
    <w:rsid w:val="00C100EB"/>
    <w:rsid w:val="00C1578B"/>
    <w:rsid w:val="00C15FB7"/>
    <w:rsid w:val="00C16828"/>
    <w:rsid w:val="00C177F6"/>
    <w:rsid w:val="00C20993"/>
    <w:rsid w:val="00C21BE7"/>
    <w:rsid w:val="00C238F6"/>
    <w:rsid w:val="00C23AFC"/>
    <w:rsid w:val="00C25573"/>
    <w:rsid w:val="00C25B98"/>
    <w:rsid w:val="00C36192"/>
    <w:rsid w:val="00C374CD"/>
    <w:rsid w:val="00C3793D"/>
    <w:rsid w:val="00C40CF8"/>
    <w:rsid w:val="00C426DD"/>
    <w:rsid w:val="00C45E07"/>
    <w:rsid w:val="00C50037"/>
    <w:rsid w:val="00C52469"/>
    <w:rsid w:val="00C53917"/>
    <w:rsid w:val="00C55917"/>
    <w:rsid w:val="00C5596E"/>
    <w:rsid w:val="00C56FE6"/>
    <w:rsid w:val="00C57201"/>
    <w:rsid w:val="00C61721"/>
    <w:rsid w:val="00C64945"/>
    <w:rsid w:val="00C67598"/>
    <w:rsid w:val="00C76BBB"/>
    <w:rsid w:val="00C77A58"/>
    <w:rsid w:val="00C77CDC"/>
    <w:rsid w:val="00C80098"/>
    <w:rsid w:val="00C8031A"/>
    <w:rsid w:val="00C812EB"/>
    <w:rsid w:val="00C82308"/>
    <w:rsid w:val="00C833A6"/>
    <w:rsid w:val="00C8413D"/>
    <w:rsid w:val="00C84187"/>
    <w:rsid w:val="00C858EE"/>
    <w:rsid w:val="00C85CE6"/>
    <w:rsid w:val="00C87018"/>
    <w:rsid w:val="00C915A1"/>
    <w:rsid w:val="00C916C1"/>
    <w:rsid w:val="00C93DE5"/>
    <w:rsid w:val="00C95D52"/>
    <w:rsid w:val="00C97769"/>
    <w:rsid w:val="00CA3137"/>
    <w:rsid w:val="00CA51C3"/>
    <w:rsid w:val="00CA5FD4"/>
    <w:rsid w:val="00CA768D"/>
    <w:rsid w:val="00CB15AC"/>
    <w:rsid w:val="00CB5F35"/>
    <w:rsid w:val="00CB6138"/>
    <w:rsid w:val="00CC2888"/>
    <w:rsid w:val="00CC29F4"/>
    <w:rsid w:val="00CC3266"/>
    <w:rsid w:val="00CC4C83"/>
    <w:rsid w:val="00CC5D0F"/>
    <w:rsid w:val="00CC5F92"/>
    <w:rsid w:val="00CD105F"/>
    <w:rsid w:val="00CD2D70"/>
    <w:rsid w:val="00CD3116"/>
    <w:rsid w:val="00CD40E7"/>
    <w:rsid w:val="00CD4903"/>
    <w:rsid w:val="00CD76ED"/>
    <w:rsid w:val="00CE0354"/>
    <w:rsid w:val="00CE1087"/>
    <w:rsid w:val="00CE4F38"/>
    <w:rsid w:val="00CE537A"/>
    <w:rsid w:val="00CE594C"/>
    <w:rsid w:val="00CF2626"/>
    <w:rsid w:val="00CF5873"/>
    <w:rsid w:val="00CF5CA2"/>
    <w:rsid w:val="00CF7276"/>
    <w:rsid w:val="00D00504"/>
    <w:rsid w:val="00D07551"/>
    <w:rsid w:val="00D11477"/>
    <w:rsid w:val="00D11832"/>
    <w:rsid w:val="00D1186F"/>
    <w:rsid w:val="00D1235F"/>
    <w:rsid w:val="00D138F3"/>
    <w:rsid w:val="00D17FA1"/>
    <w:rsid w:val="00D20672"/>
    <w:rsid w:val="00D20F1E"/>
    <w:rsid w:val="00D212DD"/>
    <w:rsid w:val="00D24686"/>
    <w:rsid w:val="00D24C64"/>
    <w:rsid w:val="00D24D25"/>
    <w:rsid w:val="00D2577A"/>
    <w:rsid w:val="00D26239"/>
    <w:rsid w:val="00D274E7"/>
    <w:rsid w:val="00D30646"/>
    <w:rsid w:val="00D315AB"/>
    <w:rsid w:val="00D31E41"/>
    <w:rsid w:val="00D3391F"/>
    <w:rsid w:val="00D34390"/>
    <w:rsid w:val="00D3553D"/>
    <w:rsid w:val="00D37A52"/>
    <w:rsid w:val="00D37B21"/>
    <w:rsid w:val="00D44D67"/>
    <w:rsid w:val="00D44E0C"/>
    <w:rsid w:val="00D47422"/>
    <w:rsid w:val="00D516EC"/>
    <w:rsid w:val="00D520AD"/>
    <w:rsid w:val="00D57D66"/>
    <w:rsid w:val="00D64DE6"/>
    <w:rsid w:val="00D64DF7"/>
    <w:rsid w:val="00D70362"/>
    <w:rsid w:val="00D70A4D"/>
    <w:rsid w:val="00D70F3A"/>
    <w:rsid w:val="00D73157"/>
    <w:rsid w:val="00D75F68"/>
    <w:rsid w:val="00D80760"/>
    <w:rsid w:val="00D85127"/>
    <w:rsid w:val="00D91845"/>
    <w:rsid w:val="00D91961"/>
    <w:rsid w:val="00D91B46"/>
    <w:rsid w:val="00D92C2C"/>
    <w:rsid w:val="00D93106"/>
    <w:rsid w:val="00D941BC"/>
    <w:rsid w:val="00D95A02"/>
    <w:rsid w:val="00D960C6"/>
    <w:rsid w:val="00D96372"/>
    <w:rsid w:val="00DA1DE3"/>
    <w:rsid w:val="00DA2ADD"/>
    <w:rsid w:val="00DB233A"/>
    <w:rsid w:val="00DB31F7"/>
    <w:rsid w:val="00DB68E3"/>
    <w:rsid w:val="00DC133D"/>
    <w:rsid w:val="00DC1D30"/>
    <w:rsid w:val="00DC4055"/>
    <w:rsid w:val="00DC566F"/>
    <w:rsid w:val="00DC5890"/>
    <w:rsid w:val="00DC7398"/>
    <w:rsid w:val="00DD64B3"/>
    <w:rsid w:val="00DD7399"/>
    <w:rsid w:val="00DE24F2"/>
    <w:rsid w:val="00DE2EA5"/>
    <w:rsid w:val="00DE3EAD"/>
    <w:rsid w:val="00DF025E"/>
    <w:rsid w:val="00DF04AF"/>
    <w:rsid w:val="00DF4C38"/>
    <w:rsid w:val="00DF6703"/>
    <w:rsid w:val="00DF7582"/>
    <w:rsid w:val="00DF79D3"/>
    <w:rsid w:val="00DF7C76"/>
    <w:rsid w:val="00E000C0"/>
    <w:rsid w:val="00E011DF"/>
    <w:rsid w:val="00E02482"/>
    <w:rsid w:val="00E0403C"/>
    <w:rsid w:val="00E045D0"/>
    <w:rsid w:val="00E056E2"/>
    <w:rsid w:val="00E06D48"/>
    <w:rsid w:val="00E11BF0"/>
    <w:rsid w:val="00E1245D"/>
    <w:rsid w:val="00E1249C"/>
    <w:rsid w:val="00E1608F"/>
    <w:rsid w:val="00E1781C"/>
    <w:rsid w:val="00E22B2C"/>
    <w:rsid w:val="00E24265"/>
    <w:rsid w:val="00E267BF"/>
    <w:rsid w:val="00E30453"/>
    <w:rsid w:val="00E32129"/>
    <w:rsid w:val="00E3668F"/>
    <w:rsid w:val="00E36A14"/>
    <w:rsid w:val="00E43F11"/>
    <w:rsid w:val="00E44474"/>
    <w:rsid w:val="00E44C03"/>
    <w:rsid w:val="00E44FFB"/>
    <w:rsid w:val="00E54998"/>
    <w:rsid w:val="00E560FA"/>
    <w:rsid w:val="00E6655F"/>
    <w:rsid w:val="00E71538"/>
    <w:rsid w:val="00E754C4"/>
    <w:rsid w:val="00E76F76"/>
    <w:rsid w:val="00E8359F"/>
    <w:rsid w:val="00E846E4"/>
    <w:rsid w:val="00E849EE"/>
    <w:rsid w:val="00E85BA1"/>
    <w:rsid w:val="00E860AC"/>
    <w:rsid w:val="00E87955"/>
    <w:rsid w:val="00E94121"/>
    <w:rsid w:val="00EA092C"/>
    <w:rsid w:val="00EA34A1"/>
    <w:rsid w:val="00EA57CA"/>
    <w:rsid w:val="00EB2388"/>
    <w:rsid w:val="00EB45D7"/>
    <w:rsid w:val="00EB4E0E"/>
    <w:rsid w:val="00EB5D31"/>
    <w:rsid w:val="00EB7908"/>
    <w:rsid w:val="00EC1D15"/>
    <w:rsid w:val="00EC4241"/>
    <w:rsid w:val="00EC5A52"/>
    <w:rsid w:val="00EC7E1C"/>
    <w:rsid w:val="00EC7EBC"/>
    <w:rsid w:val="00ED059C"/>
    <w:rsid w:val="00ED067D"/>
    <w:rsid w:val="00ED519B"/>
    <w:rsid w:val="00ED5AEC"/>
    <w:rsid w:val="00ED7894"/>
    <w:rsid w:val="00ED7D4B"/>
    <w:rsid w:val="00EE41CE"/>
    <w:rsid w:val="00EE4231"/>
    <w:rsid w:val="00EE45B9"/>
    <w:rsid w:val="00EE5565"/>
    <w:rsid w:val="00EE6190"/>
    <w:rsid w:val="00EE6A42"/>
    <w:rsid w:val="00EE78C7"/>
    <w:rsid w:val="00EF0CE6"/>
    <w:rsid w:val="00EF3D37"/>
    <w:rsid w:val="00EF4C47"/>
    <w:rsid w:val="00EF6457"/>
    <w:rsid w:val="00F003E8"/>
    <w:rsid w:val="00F032F3"/>
    <w:rsid w:val="00F057E9"/>
    <w:rsid w:val="00F077EE"/>
    <w:rsid w:val="00F11750"/>
    <w:rsid w:val="00F11E82"/>
    <w:rsid w:val="00F12F22"/>
    <w:rsid w:val="00F1400F"/>
    <w:rsid w:val="00F143EB"/>
    <w:rsid w:val="00F143FF"/>
    <w:rsid w:val="00F14DC5"/>
    <w:rsid w:val="00F17610"/>
    <w:rsid w:val="00F221A8"/>
    <w:rsid w:val="00F22993"/>
    <w:rsid w:val="00F23CB0"/>
    <w:rsid w:val="00F25F57"/>
    <w:rsid w:val="00F30749"/>
    <w:rsid w:val="00F30754"/>
    <w:rsid w:val="00F3668C"/>
    <w:rsid w:val="00F373D2"/>
    <w:rsid w:val="00F426B9"/>
    <w:rsid w:val="00F465F8"/>
    <w:rsid w:val="00F509F6"/>
    <w:rsid w:val="00F51CA9"/>
    <w:rsid w:val="00F52450"/>
    <w:rsid w:val="00F53E0A"/>
    <w:rsid w:val="00F5782F"/>
    <w:rsid w:val="00F57D2F"/>
    <w:rsid w:val="00F6151C"/>
    <w:rsid w:val="00F62205"/>
    <w:rsid w:val="00F630B9"/>
    <w:rsid w:val="00F637DC"/>
    <w:rsid w:val="00F673A2"/>
    <w:rsid w:val="00F67D6C"/>
    <w:rsid w:val="00F71644"/>
    <w:rsid w:val="00F76056"/>
    <w:rsid w:val="00F80990"/>
    <w:rsid w:val="00F81A28"/>
    <w:rsid w:val="00F835A0"/>
    <w:rsid w:val="00F86416"/>
    <w:rsid w:val="00F92AF3"/>
    <w:rsid w:val="00F93D61"/>
    <w:rsid w:val="00F9412F"/>
    <w:rsid w:val="00FA421C"/>
    <w:rsid w:val="00FA4DD4"/>
    <w:rsid w:val="00FB0B7C"/>
    <w:rsid w:val="00FB1D4A"/>
    <w:rsid w:val="00FB3C89"/>
    <w:rsid w:val="00FB6183"/>
    <w:rsid w:val="00FB68D4"/>
    <w:rsid w:val="00FC014D"/>
    <w:rsid w:val="00FC1728"/>
    <w:rsid w:val="00FC23C1"/>
    <w:rsid w:val="00FC5E09"/>
    <w:rsid w:val="00FC6FAA"/>
    <w:rsid w:val="00FC7A9C"/>
    <w:rsid w:val="00FD0E84"/>
    <w:rsid w:val="00FD2D49"/>
    <w:rsid w:val="00FD4CCE"/>
    <w:rsid w:val="00FE058B"/>
    <w:rsid w:val="00FE0AD7"/>
    <w:rsid w:val="00FE1279"/>
    <w:rsid w:val="00FE4A54"/>
    <w:rsid w:val="00FE73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F71DCC4-590C-4D00-A035-413FBDD1E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034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A034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A034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A0348"/>
    <w:rPr>
      <w:rFonts w:ascii="Tahoma" w:eastAsiaTheme="minorEastAsia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6A03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6A0348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6A0348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9">
    <w:name w:val="footer"/>
    <w:basedOn w:val="a"/>
    <w:link w:val="aa"/>
    <w:uiPriority w:val="99"/>
    <w:semiHidden/>
    <w:unhideWhenUsed/>
    <w:rsid w:val="006A0348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6A0348"/>
    <w:rPr>
      <w:rFonts w:ascii="Times New Roman" w:eastAsiaTheme="minorEastAsia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29</Pages>
  <Words>23135</Words>
  <Characters>13188</Characters>
  <Application>Microsoft Office Word</Application>
  <DocSecurity>0</DocSecurity>
  <Lines>109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36251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Lana</dc:creator>
  <cp:lastModifiedBy>libonu</cp:lastModifiedBy>
  <cp:revision>2</cp:revision>
  <dcterms:created xsi:type="dcterms:W3CDTF">2019-10-21T10:48:00Z</dcterms:created>
  <dcterms:modified xsi:type="dcterms:W3CDTF">2019-10-21T10:48:00Z</dcterms:modified>
</cp:coreProperties>
</file>