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86E" w:rsidRPr="004B62F7" w:rsidRDefault="00C0786E" w:rsidP="005057F3">
      <w:pPr>
        <w:widowControl w:val="0"/>
        <w:autoSpaceDE w:val="0"/>
        <w:autoSpaceDN w:val="0"/>
        <w:adjustRightInd w:val="0"/>
        <w:spacing w:line="360" w:lineRule="auto"/>
        <w:jc w:val="center"/>
        <w:rPr>
          <w:kern w:val="28"/>
          <w:sz w:val="28"/>
          <w:szCs w:val="28"/>
          <w:lang w:val="uk-UA"/>
        </w:rPr>
      </w:pPr>
      <w:r w:rsidRPr="004B62F7">
        <w:rPr>
          <w:kern w:val="28"/>
          <w:sz w:val="28"/>
          <w:szCs w:val="28"/>
          <w:lang w:val="uk-UA"/>
        </w:rPr>
        <w:t>ОДЕСЬКИЙ НАЦІОНАЛЬНИЙ УНІВЕРСИТЕТ імені І. І. МЕЧНИКОВА</w:t>
      </w:r>
    </w:p>
    <w:p w:rsidR="00C0786E" w:rsidRDefault="00C0786E" w:rsidP="005057F3">
      <w:pPr>
        <w:widowControl w:val="0"/>
        <w:autoSpaceDE w:val="0"/>
        <w:autoSpaceDN w:val="0"/>
        <w:adjustRightInd w:val="0"/>
        <w:spacing w:line="360" w:lineRule="auto"/>
        <w:ind w:firstLine="720"/>
        <w:jc w:val="center"/>
        <w:rPr>
          <w:kern w:val="28"/>
          <w:sz w:val="28"/>
          <w:szCs w:val="28"/>
          <w:lang w:val="uk-UA"/>
        </w:rPr>
      </w:pPr>
    </w:p>
    <w:p w:rsidR="00C0786E" w:rsidRPr="006050F3" w:rsidRDefault="00C0786E" w:rsidP="005057F3">
      <w:pPr>
        <w:widowControl w:val="0"/>
        <w:autoSpaceDE w:val="0"/>
        <w:autoSpaceDN w:val="0"/>
        <w:adjustRightInd w:val="0"/>
        <w:spacing w:line="360" w:lineRule="auto"/>
        <w:ind w:firstLine="720"/>
        <w:jc w:val="center"/>
        <w:rPr>
          <w:kern w:val="28"/>
          <w:sz w:val="28"/>
          <w:szCs w:val="28"/>
          <w:lang w:val="uk-UA"/>
        </w:rPr>
      </w:pPr>
      <w:r w:rsidRPr="006050F3">
        <w:rPr>
          <w:kern w:val="28"/>
          <w:sz w:val="28"/>
          <w:szCs w:val="28"/>
          <w:lang w:val="uk-UA"/>
        </w:rPr>
        <w:t>Біологічний факультет</w:t>
      </w:r>
    </w:p>
    <w:p w:rsidR="00C0786E" w:rsidRPr="006050F3" w:rsidRDefault="00C0786E" w:rsidP="005057F3">
      <w:pPr>
        <w:widowControl w:val="0"/>
        <w:autoSpaceDE w:val="0"/>
        <w:autoSpaceDN w:val="0"/>
        <w:adjustRightInd w:val="0"/>
        <w:spacing w:line="360" w:lineRule="auto"/>
        <w:ind w:firstLine="720"/>
        <w:jc w:val="center"/>
        <w:rPr>
          <w:kern w:val="28"/>
          <w:sz w:val="28"/>
          <w:szCs w:val="28"/>
          <w:lang w:val="uk-UA"/>
        </w:rPr>
      </w:pPr>
      <w:r w:rsidRPr="006050F3">
        <w:rPr>
          <w:kern w:val="28"/>
          <w:sz w:val="28"/>
          <w:szCs w:val="28"/>
          <w:lang w:val="uk-UA"/>
        </w:rPr>
        <w:t>Кафедра фізіології людини і тварин</w:t>
      </w:r>
    </w:p>
    <w:p w:rsidR="00C0786E" w:rsidRPr="00C0786E" w:rsidRDefault="00C0786E" w:rsidP="00C0786E">
      <w:pPr>
        <w:spacing w:line="360" w:lineRule="auto"/>
        <w:ind w:firstLine="720"/>
        <w:rPr>
          <w:sz w:val="28"/>
          <w:szCs w:val="28"/>
          <w:highlight w:val="yellow"/>
          <w:lang w:val="uk-UA"/>
        </w:rPr>
      </w:pPr>
    </w:p>
    <w:p w:rsidR="00C0786E" w:rsidRPr="00C0786E" w:rsidRDefault="00C0786E" w:rsidP="00C0786E">
      <w:pPr>
        <w:spacing w:line="360" w:lineRule="auto"/>
        <w:rPr>
          <w:sz w:val="28"/>
          <w:szCs w:val="28"/>
          <w:highlight w:val="yellow"/>
          <w:lang w:val="uk-UA"/>
        </w:rPr>
      </w:pPr>
    </w:p>
    <w:p w:rsidR="00C0786E" w:rsidRPr="006050F3" w:rsidRDefault="00C0786E" w:rsidP="00C0786E">
      <w:pPr>
        <w:widowControl w:val="0"/>
        <w:autoSpaceDE w:val="0"/>
        <w:autoSpaceDN w:val="0"/>
        <w:adjustRightInd w:val="0"/>
        <w:spacing w:line="360" w:lineRule="auto"/>
        <w:ind w:firstLine="720"/>
        <w:jc w:val="center"/>
        <w:rPr>
          <w:b/>
          <w:w w:val="150"/>
          <w:kern w:val="28"/>
          <w:sz w:val="28"/>
          <w:szCs w:val="28"/>
          <w:lang w:val="uk-UA"/>
        </w:rPr>
      </w:pPr>
      <w:r w:rsidRPr="006050F3">
        <w:rPr>
          <w:b/>
          <w:w w:val="150"/>
          <w:kern w:val="28"/>
          <w:sz w:val="28"/>
          <w:szCs w:val="28"/>
          <w:lang w:val="uk-UA"/>
        </w:rPr>
        <w:t>Дипломна робота</w:t>
      </w:r>
    </w:p>
    <w:p w:rsidR="00C0786E" w:rsidRPr="005057F3" w:rsidRDefault="00C0786E" w:rsidP="00C0786E">
      <w:pPr>
        <w:spacing w:line="360" w:lineRule="auto"/>
        <w:ind w:firstLine="720"/>
        <w:jc w:val="center"/>
        <w:rPr>
          <w:sz w:val="28"/>
          <w:szCs w:val="28"/>
          <w:lang w:val="uk-UA"/>
        </w:rPr>
      </w:pPr>
      <w:r w:rsidRPr="006050F3">
        <w:rPr>
          <w:kern w:val="28"/>
          <w:sz w:val="28"/>
          <w:szCs w:val="28"/>
        </w:rPr>
        <w:t xml:space="preserve">      </w:t>
      </w:r>
      <w:r w:rsidRPr="005057F3">
        <w:rPr>
          <w:kern w:val="28"/>
          <w:sz w:val="28"/>
          <w:szCs w:val="28"/>
          <w:lang w:val="uk-UA"/>
        </w:rPr>
        <w:t>н</w:t>
      </w:r>
      <w:r w:rsidRPr="005057F3">
        <w:rPr>
          <w:kern w:val="28"/>
          <w:sz w:val="28"/>
          <w:szCs w:val="28"/>
        </w:rPr>
        <w:t xml:space="preserve">а </w:t>
      </w:r>
      <w:r w:rsidRPr="005057F3">
        <w:rPr>
          <w:kern w:val="28"/>
          <w:sz w:val="28"/>
          <w:szCs w:val="28"/>
          <w:lang w:val="uk-UA"/>
        </w:rPr>
        <w:t>здобуття ступеня вищої освіти магістр</w:t>
      </w:r>
    </w:p>
    <w:p w:rsidR="00C0786E" w:rsidRPr="005057F3" w:rsidRDefault="00C0786E" w:rsidP="005057F3">
      <w:pPr>
        <w:jc w:val="center"/>
        <w:rPr>
          <w:b/>
          <w:sz w:val="28"/>
          <w:szCs w:val="28"/>
        </w:rPr>
      </w:pPr>
      <w:r w:rsidRPr="005057F3">
        <w:rPr>
          <w:sz w:val="28"/>
          <w:szCs w:val="28"/>
          <w:lang w:val="uk-UA"/>
        </w:rPr>
        <w:t>на тему</w:t>
      </w:r>
      <w:r w:rsidRPr="005057F3">
        <w:rPr>
          <w:b/>
          <w:sz w:val="28"/>
          <w:szCs w:val="28"/>
          <w:lang w:val="uk-UA"/>
        </w:rPr>
        <w:t>: «</w:t>
      </w:r>
      <w:r w:rsidR="006050F3" w:rsidRPr="005057F3">
        <w:rPr>
          <w:b/>
          <w:sz w:val="28"/>
          <w:szCs w:val="28"/>
          <w:lang w:val="uk-UA"/>
        </w:rPr>
        <w:t>Особливості центральної гемодинаміки у хворих на гіпотиреоз різного віку</w:t>
      </w:r>
      <w:r w:rsidR="005057F3" w:rsidRPr="005057F3">
        <w:rPr>
          <w:b/>
          <w:sz w:val="28"/>
          <w:szCs w:val="28"/>
          <w:lang w:val="uk-UA"/>
        </w:rPr>
        <w:t>»</w:t>
      </w:r>
    </w:p>
    <w:p w:rsidR="005057F3" w:rsidRDefault="005057F3" w:rsidP="00C0786E">
      <w:pPr>
        <w:spacing w:line="360" w:lineRule="auto"/>
        <w:ind w:firstLine="720"/>
        <w:jc w:val="center"/>
        <w:rPr>
          <w:lang w:val="uk-UA"/>
        </w:rPr>
      </w:pPr>
    </w:p>
    <w:p w:rsidR="00C0786E" w:rsidRPr="005057F3" w:rsidRDefault="005057F3" w:rsidP="00C0786E">
      <w:pPr>
        <w:spacing w:line="360" w:lineRule="auto"/>
        <w:ind w:firstLine="720"/>
        <w:jc w:val="center"/>
        <w:rPr>
          <w:kern w:val="28"/>
          <w:lang w:val="uk-UA"/>
        </w:rPr>
      </w:pPr>
      <w:r w:rsidRPr="005057F3">
        <w:rPr>
          <w:lang w:val="uk-UA"/>
        </w:rPr>
        <w:t>«</w:t>
      </w:r>
      <w:r w:rsidRPr="005057F3">
        <w:rPr>
          <w:kern w:val="28"/>
          <w:lang w:val="en-US"/>
        </w:rPr>
        <w:t>Features of central hemodynamics in patients with hypothyroidism of various ages</w:t>
      </w:r>
      <w:r w:rsidRPr="005057F3">
        <w:rPr>
          <w:kern w:val="28"/>
          <w:lang w:val="uk-UA"/>
        </w:rPr>
        <w:t>»</w:t>
      </w:r>
    </w:p>
    <w:p w:rsidR="005057F3" w:rsidRDefault="00C0786E" w:rsidP="00C0786E">
      <w:pPr>
        <w:rPr>
          <w:b/>
          <w:kern w:val="28"/>
          <w:sz w:val="28"/>
          <w:szCs w:val="28"/>
          <w:lang w:val="uk-UA"/>
        </w:rPr>
      </w:pPr>
      <w:r w:rsidRPr="005057F3">
        <w:rPr>
          <w:b/>
          <w:kern w:val="28"/>
          <w:sz w:val="28"/>
          <w:szCs w:val="28"/>
          <w:lang w:val="uk-UA"/>
        </w:rPr>
        <w:t xml:space="preserve">                                            </w:t>
      </w:r>
    </w:p>
    <w:p w:rsidR="005057F3" w:rsidRDefault="00C0786E" w:rsidP="00C0786E">
      <w:pPr>
        <w:rPr>
          <w:b/>
          <w:kern w:val="28"/>
          <w:sz w:val="28"/>
          <w:szCs w:val="28"/>
          <w:lang w:val="uk-UA"/>
        </w:rPr>
      </w:pPr>
      <w:r w:rsidRPr="005057F3">
        <w:rPr>
          <w:b/>
          <w:kern w:val="28"/>
          <w:sz w:val="28"/>
          <w:szCs w:val="28"/>
          <w:lang w:val="uk-UA"/>
        </w:rPr>
        <w:t xml:space="preserve">         </w:t>
      </w:r>
    </w:p>
    <w:p w:rsidR="00C0786E" w:rsidRPr="005057F3" w:rsidRDefault="005057F3" w:rsidP="00C0786E">
      <w:pPr>
        <w:rPr>
          <w:kern w:val="28"/>
          <w:sz w:val="28"/>
          <w:szCs w:val="28"/>
          <w:lang w:val="uk-UA"/>
        </w:rPr>
      </w:pPr>
      <w:r>
        <w:rPr>
          <w:b/>
          <w:kern w:val="28"/>
          <w:sz w:val="28"/>
          <w:szCs w:val="28"/>
          <w:lang w:val="uk-UA"/>
        </w:rPr>
        <w:t xml:space="preserve">                                                     </w:t>
      </w:r>
      <w:r w:rsidR="00C0786E" w:rsidRPr="005057F3">
        <w:rPr>
          <w:b/>
          <w:kern w:val="28"/>
          <w:sz w:val="28"/>
          <w:szCs w:val="28"/>
          <w:lang w:val="uk-UA"/>
        </w:rPr>
        <w:t>Виконала</w:t>
      </w:r>
      <w:r w:rsidR="00C0786E" w:rsidRPr="005057F3">
        <w:rPr>
          <w:kern w:val="28"/>
          <w:sz w:val="28"/>
          <w:szCs w:val="28"/>
          <w:lang w:val="uk-UA"/>
        </w:rPr>
        <w:t>: студентка  заочної форми навчання</w:t>
      </w:r>
    </w:p>
    <w:p w:rsidR="00C0786E" w:rsidRPr="005057F3" w:rsidRDefault="005057F3" w:rsidP="005057F3">
      <w:pPr>
        <w:widowControl w:val="0"/>
        <w:autoSpaceDE w:val="0"/>
        <w:autoSpaceDN w:val="0"/>
        <w:adjustRightInd w:val="0"/>
        <w:jc w:val="both"/>
        <w:rPr>
          <w:kern w:val="28"/>
          <w:sz w:val="28"/>
          <w:szCs w:val="28"/>
        </w:rPr>
      </w:pPr>
      <w:r>
        <w:rPr>
          <w:kern w:val="28"/>
          <w:sz w:val="28"/>
          <w:szCs w:val="28"/>
          <w:lang w:val="uk-UA"/>
        </w:rPr>
        <w:t xml:space="preserve">                                                      </w:t>
      </w:r>
      <w:r w:rsidR="00C0786E" w:rsidRPr="005057F3">
        <w:rPr>
          <w:kern w:val="28"/>
          <w:sz w:val="28"/>
          <w:szCs w:val="28"/>
          <w:lang w:val="uk-UA"/>
        </w:rPr>
        <w:t xml:space="preserve">спеціальність </w:t>
      </w:r>
      <w:r w:rsidR="00C0786E" w:rsidRPr="005057F3">
        <w:rPr>
          <w:sz w:val="28"/>
          <w:szCs w:val="28"/>
          <w:lang w:val="uk-UA"/>
        </w:rPr>
        <w:t xml:space="preserve">  091   Біологія</w:t>
      </w:r>
      <w:r w:rsidR="00C0786E" w:rsidRPr="005057F3">
        <w:rPr>
          <w:kern w:val="28"/>
          <w:sz w:val="28"/>
          <w:szCs w:val="28"/>
          <w:lang w:val="uk-UA"/>
        </w:rPr>
        <w:t xml:space="preserve"> </w:t>
      </w:r>
    </w:p>
    <w:p w:rsidR="00C0786E" w:rsidRPr="005057F3" w:rsidRDefault="00C0786E" w:rsidP="00C0786E">
      <w:pPr>
        <w:widowControl w:val="0"/>
        <w:autoSpaceDE w:val="0"/>
        <w:autoSpaceDN w:val="0"/>
        <w:adjustRightInd w:val="0"/>
        <w:ind w:firstLine="3780"/>
        <w:jc w:val="both"/>
        <w:rPr>
          <w:kern w:val="28"/>
          <w:sz w:val="28"/>
          <w:szCs w:val="28"/>
          <w:lang w:val="uk-UA"/>
        </w:rPr>
      </w:pPr>
      <w:r w:rsidRPr="005057F3">
        <w:rPr>
          <w:kern w:val="28"/>
          <w:sz w:val="28"/>
          <w:szCs w:val="28"/>
          <w:lang w:val="uk-UA"/>
        </w:rPr>
        <w:t>ОП Біологія</w:t>
      </w:r>
    </w:p>
    <w:p w:rsidR="00C0786E" w:rsidRPr="005057F3" w:rsidRDefault="006050F3" w:rsidP="00C0786E">
      <w:pPr>
        <w:widowControl w:val="0"/>
        <w:autoSpaceDE w:val="0"/>
        <w:autoSpaceDN w:val="0"/>
        <w:adjustRightInd w:val="0"/>
        <w:ind w:firstLine="3780"/>
        <w:jc w:val="both"/>
        <w:rPr>
          <w:kern w:val="28"/>
          <w:sz w:val="28"/>
          <w:szCs w:val="28"/>
          <w:lang w:val="uk-UA"/>
        </w:rPr>
      </w:pPr>
      <w:r w:rsidRPr="005057F3">
        <w:rPr>
          <w:kern w:val="28"/>
          <w:sz w:val="28"/>
          <w:szCs w:val="28"/>
          <w:lang w:val="uk-UA"/>
        </w:rPr>
        <w:t xml:space="preserve">Бойко </w:t>
      </w:r>
      <w:r w:rsidR="006937FE" w:rsidRPr="00BC05EA">
        <w:rPr>
          <w:kern w:val="28"/>
          <w:sz w:val="28"/>
          <w:szCs w:val="28"/>
        </w:rPr>
        <w:t xml:space="preserve"> Яніна</w:t>
      </w:r>
      <w:r w:rsidR="005057F3" w:rsidRPr="005057F3">
        <w:rPr>
          <w:kern w:val="28"/>
          <w:sz w:val="28"/>
          <w:szCs w:val="28"/>
          <w:lang w:val="uk-UA"/>
        </w:rPr>
        <w:t xml:space="preserve"> Михайлівна</w:t>
      </w:r>
    </w:p>
    <w:p w:rsidR="00C0786E" w:rsidRPr="00C0786E" w:rsidRDefault="00C0786E" w:rsidP="006050F3">
      <w:pPr>
        <w:widowControl w:val="0"/>
        <w:autoSpaceDE w:val="0"/>
        <w:autoSpaceDN w:val="0"/>
        <w:adjustRightInd w:val="0"/>
        <w:jc w:val="both"/>
        <w:rPr>
          <w:b/>
          <w:kern w:val="28"/>
          <w:sz w:val="28"/>
          <w:szCs w:val="28"/>
          <w:highlight w:val="yellow"/>
          <w:lang w:val="uk-UA"/>
        </w:rPr>
      </w:pPr>
    </w:p>
    <w:p w:rsidR="00C0786E" w:rsidRPr="006050F3" w:rsidRDefault="00C0786E" w:rsidP="00C0786E">
      <w:pPr>
        <w:widowControl w:val="0"/>
        <w:autoSpaceDE w:val="0"/>
        <w:autoSpaceDN w:val="0"/>
        <w:adjustRightInd w:val="0"/>
        <w:ind w:firstLine="3780"/>
        <w:jc w:val="both"/>
        <w:rPr>
          <w:b/>
          <w:kern w:val="28"/>
          <w:sz w:val="28"/>
          <w:szCs w:val="28"/>
          <w:lang w:val="uk-UA"/>
        </w:rPr>
      </w:pPr>
      <w:r w:rsidRPr="006050F3">
        <w:rPr>
          <w:b/>
          <w:kern w:val="28"/>
          <w:sz w:val="28"/>
          <w:szCs w:val="28"/>
          <w:lang w:val="uk-UA"/>
        </w:rPr>
        <w:t xml:space="preserve">Науковий керівник </w:t>
      </w:r>
    </w:p>
    <w:p w:rsidR="00C0786E" w:rsidRPr="006050F3" w:rsidRDefault="00C0786E" w:rsidP="00C0786E">
      <w:pPr>
        <w:widowControl w:val="0"/>
        <w:autoSpaceDE w:val="0"/>
        <w:autoSpaceDN w:val="0"/>
        <w:adjustRightInd w:val="0"/>
        <w:ind w:firstLine="3780"/>
        <w:jc w:val="both"/>
        <w:rPr>
          <w:kern w:val="28"/>
          <w:sz w:val="28"/>
          <w:szCs w:val="28"/>
          <w:lang w:val="uk-UA"/>
        </w:rPr>
      </w:pPr>
      <w:r w:rsidRPr="006050F3">
        <w:rPr>
          <w:kern w:val="28"/>
          <w:sz w:val="28"/>
          <w:szCs w:val="28"/>
          <w:lang w:val="uk-UA"/>
        </w:rPr>
        <w:t>кандидат біологічних наук, доцент</w:t>
      </w:r>
    </w:p>
    <w:p w:rsidR="00C0786E" w:rsidRPr="006050F3" w:rsidRDefault="00C0786E" w:rsidP="00C0786E">
      <w:pPr>
        <w:widowControl w:val="0"/>
        <w:autoSpaceDE w:val="0"/>
        <w:autoSpaceDN w:val="0"/>
        <w:adjustRightInd w:val="0"/>
        <w:ind w:firstLine="3780"/>
        <w:jc w:val="both"/>
        <w:rPr>
          <w:kern w:val="28"/>
          <w:sz w:val="28"/>
          <w:szCs w:val="28"/>
          <w:lang w:val="uk-UA"/>
        </w:rPr>
      </w:pPr>
      <w:r w:rsidRPr="006050F3">
        <w:rPr>
          <w:kern w:val="28"/>
          <w:sz w:val="28"/>
          <w:szCs w:val="28"/>
          <w:lang w:val="uk-UA"/>
        </w:rPr>
        <w:t>Гладкій Тетяна Володимирівна</w:t>
      </w:r>
    </w:p>
    <w:p w:rsidR="00C0786E" w:rsidRPr="006050F3" w:rsidRDefault="00C0786E" w:rsidP="00C0786E">
      <w:pPr>
        <w:widowControl w:val="0"/>
        <w:autoSpaceDE w:val="0"/>
        <w:autoSpaceDN w:val="0"/>
        <w:adjustRightInd w:val="0"/>
        <w:spacing w:line="360" w:lineRule="auto"/>
        <w:ind w:firstLine="3780"/>
        <w:jc w:val="both"/>
        <w:rPr>
          <w:kern w:val="28"/>
          <w:sz w:val="28"/>
          <w:szCs w:val="28"/>
          <w:vertAlign w:val="superscript"/>
          <w:lang w:val="uk-UA"/>
        </w:rPr>
      </w:pPr>
    </w:p>
    <w:p w:rsidR="00C0786E" w:rsidRPr="006050F3" w:rsidRDefault="00C0786E" w:rsidP="005057F3">
      <w:pPr>
        <w:widowControl w:val="0"/>
        <w:autoSpaceDE w:val="0"/>
        <w:autoSpaceDN w:val="0"/>
        <w:adjustRightInd w:val="0"/>
        <w:ind w:right="-424" w:firstLine="3780"/>
        <w:jc w:val="both"/>
        <w:rPr>
          <w:kern w:val="28"/>
          <w:sz w:val="28"/>
          <w:szCs w:val="28"/>
          <w:lang w:val="uk-UA"/>
        </w:rPr>
      </w:pPr>
      <w:r w:rsidRPr="006050F3">
        <w:rPr>
          <w:b/>
          <w:kern w:val="28"/>
          <w:sz w:val="28"/>
          <w:szCs w:val="28"/>
          <w:lang w:val="uk-UA"/>
        </w:rPr>
        <w:t>Рецензент</w:t>
      </w:r>
      <w:r w:rsidRPr="006050F3">
        <w:rPr>
          <w:kern w:val="28"/>
          <w:sz w:val="28"/>
          <w:szCs w:val="28"/>
          <w:lang w:val="uk-UA"/>
        </w:rPr>
        <w:t xml:space="preserve">: к.біол.н., доцент </w:t>
      </w:r>
    </w:p>
    <w:p w:rsidR="00C0786E" w:rsidRPr="006050F3" w:rsidRDefault="006050F3" w:rsidP="005057F3">
      <w:pPr>
        <w:widowControl w:val="0"/>
        <w:autoSpaceDE w:val="0"/>
        <w:autoSpaceDN w:val="0"/>
        <w:adjustRightInd w:val="0"/>
        <w:ind w:right="-424" w:firstLine="3780"/>
        <w:jc w:val="both"/>
        <w:rPr>
          <w:kern w:val="28"/>
          <w:sz w:val="28"/>
          <w:szCs w:val="28"/>
          <w:lang w:val="uk-UA"/>
        </w:rPr>
      </w:pPr>
      <w:r w:rsidRPr="006050F3">
        <w:rPr>
          <w:kern w:val="28"/>
          <w:sz w:val="28"/>
          <w:szCs w:val="28"/>
          <w:lang w:val="uk-UA"/>
        </w:rPr>
        <w:t>Гудзенко Тетяна Василівна</w:t>
      </w:r>
    </w:p>
    <w:p w:rsidR="00C0786E" w:rsidRPr="00C0786E" w:rsidRDefault="00C0786E" w:rsidP="00C0786E">
      <w:pPr>
        <w:widowControl w:val="0"/>
        <w:autoSpaceDE w:val="0"/>
        <w:autoSpaceDN w:val="0"/>
        <w:adjustRightInd w:val="0"/>
        <w:ind w:firstLine="3780"/>
        <w:jc w:val="both"/>
        <w:rPr>
          <w:kern w:val="28"/>
          <w:sz w:val="28"/>
          <w:szCs w:val="28"/>
          <w:highlight w:val="yellow"/>
          <w:lang w:val="uk-UA"/>
        </w:rPr>
      </w:pPr>
    </w:p>
    <w:p w:rsidR="00C0786E" w:rsidRDefault="00C0786E" w:rsidP="00C0786E">
      <w:pPr>
        <w:widowControl w:val="0"/>
        <w:autoSpaceDE w:val="0"/>
        <w:autoSpaceDN w:val="0"/>
        <w:adjustRightInd w:val="0"/>
        <w:ind w:firstLine="720"/>
        <w:rPr>
          <w:kern w:val="28"/>
          <w:sz w:val="28"/>
          <w:szCs w:val="28"/>
          <w:highlight w:val="yellow"/>
          <w:lang w:val="uk-UA"/>
        </w:rPr>
      </w:pPr>
    </w:p>
    <w:p w:rsidR="005057F3" w:rsidRPr="00C0786E" w:rsidRDefault="005057F3" w:rsidP="00C0786E">
      <w:pPr>
        <w:widowControl w:val="0"/>
        <w:autoSpaceDE w:val="0"/>
        <w:autoSpaceDN w:val="0"/>
        <w:adjustRightInd w:val="0"/>
        <w:ind w:firstLine="720"/>
        <w:rPr>
          <w:kern w:val="28"/>
          <w:sz w:val="28"/>
          <w:szCs w:val="28"/>
          <w:highlight w:val="yellow"/>
          <w:lang w:val="uk-UA"/>
        </w:rPr>
      </w:pPr>
    </w:p>
    <w:p w:rsidR="00C0786E" w:rsidRPr="006050F3" w:rsidRDefault="00C0786E" w:rsidP="0029051B">
      <w:pPr>
        <w:widowControl w:val="0"/>
        <w:tabs>
          <w:tab w:val="left" w:pos="4678"/>
        </w:tabs>
        <w:autoSpaceDE w:val="0"/>
        <w:autoSpaceDN w:val="0"/>
        <w:adjustRightInd w:val="0"/>
        <w:jc w:val="both"/>
        <w:rPr>
          <w:kern w:val="28"/>
          <w:sz w:val="28"/>
          <w:szCs w:val="28"/>
          <w:lang w:val="uk-UA"/>
        </w:rPr>
      </w:pPr>
      <w:r w:rsidRPr="006050F3">
        <w:rPr>
          <w:kern w:val="28"/>
          <w:sz w:val="28"/>
          <w:szCs w:val="28"/>
          <w:lang w:val="uk-UA"/>
        </w:rPr>
        <w:t>Рекомендовано до захисту:</w:t>
      </w:r>
      <w:r w:rsidRPr="006050F3">
        <w:rPr>
          <w:kern w:val="28"/>
          <w:sz w:val="28"/>
          <w:szCs w:val="28"/>
          <w:lang w:val="uk-UA"/>
        </w:rPr>
        <w:tab/>
        <w:t xml:space="preserve">Захищено на засіданні ЕК №1 </w:t>
      </w:r>
    </w:p>
    <w:p w:rsidR="00C0786E" w:rsidRPr="006050F3" w:rsidRDefault="00C0786E" w:rsidP="0029051B">
      <w:pPr>
        <w:widowControl w:val="0"/>
        <w:tabs>
          <w:tab w:val="left" w:pos="4678"/>
        </w:tabs>
        <w:autoSpaceDE w:val="0"/>
        <w:autoSpaceDN w:val="0"/>
        <w:adjustRightInd w:val="0"/>
        <w:jc w:val="both"/>
        <w:rPr>
          <w:kern w:val="28"/>
          <w:sz w:val="28"/>
          <w:szCs w:val="28"/>
          <w:lang w:val="uk-UA"/>
        </w:rPr>
      </w:pPr>
      <w:r w:rsidRPr="006050F3">
        <w:rPr>
          <w:kern w:val="28"/>
          <w:sz w:val="28"/>
          <w:szCs w:val="28"/>
          <w:lang w:val="uk-UA"/>
        </w:rPr>
        <w:t>Протокол засідання кафедри</w:t>
      </w:r>
      <w:r w:rsidRPr="006050F3">
        <w:rPr>
          <w:kern w:val="28"/>
          <w:sz w:val="28"/>
          <w:szCs w:val="28"/>
          <w:lang w:val="uk-UA"/>
        </w:rPr>
        <w:tab/>
        <w:t>Протокол №_____від «___» _______р.</w:t>
      </w:r>
    </w:p>
    <w:p w:rsidR="00C0786E" w:rsidRPr="006050F3" w:rsidRDefault="00C0786E" w:rsidP="0029051B">
      <w:pPr>
        <w:widowControl w:val="0"/>
        <w:tabs>
          <w:tab w:val="left" w:pos="4678"/>
        </w:tabs>
        <w:autoSpaceDE w:val="0"/>
        <w:autoSpaceDN w:val="0"/>
        <w:adjustRightInd w:val="0"/>
        <w:jc w:val="both"/>
        <w:rPr>
          <w:kern w:val="28"/>
          <w:sz w:val="28"/>
          <w:szCs w:val="28"/>
          <w:lang w:val="uk-UA"/>
        </w:rPr>
      </w:pPr>
      <w:r w:rsidRPr="006050F3">
        <w:rPr>
          <w:kern w:val="28"/>
          <w:sz w:val="28"/>
          <w:szCs w:val="28"/>
          <w:lang w:val="uk-UA"/>
        </w:rPr>
        <w:t>№_____від «___» _______р.</w:t>
      </w:r>
      <w:r w:rsidRPr="006050F3">
        <w:rPr>
          <w:kern w:val="28"/>
          <w:sz w:val="28"/>
          <w:szCs w:val="28"/>
          <w:lang w:val="uk-UA"/>
        </w:rPr>
        <w:tab/>
        <w:t>Оцінка _____/ ________/__________</w:t>
      </w:r>
    </w:p>
    <w:p w:rsidR="00C0786E" w:rsidRPr="006050F3" w:rsidRDefault="00C0786E" w:rsidP="00C0786E">
      <w:pPr>
        <w:widowControl w:val="0"/>
        <w:tabs>
          <w:tab w:val="left" w:pos="4678"/>
        </w:tabs>
        <w:autoSpaceDE w:val="0"/>
        <w:autoSpaceDN w:val="0"/>
        <w:adjustRightInd w:val="0"/>
        <w:ind w:firstLine="720"/>
        <w:jc w:val="both"/>
        <w:rPr>
          <w:kern w:val="28"/>
          <w:sz w:val="28"/>
          <w:szCs w:val="28"/>
          <w:lang w:val="uk-UA"/>
        </w:rPr>
      </w:pPr>
      <w:r w:rsidRPr="006050F3">
        <w:rPr>
          <w:kern w:val="28"/>
          <w:sz w:val="28"/>
          <w:szCs w:val="28"/>
          <w:lang w:val="uk-UA"/>
        </w:rPr>
        <w:tab/>
        <w:t xml:space="preserve">             </w:t>
      </w:r>
      <w:r w:rsidRPr="006050F3">
        <w:rPr>
          <w:kern w:val="28"/>
          <w:sz w:val="28"/>
          <w:szCs w:val="28"/>
          <w:vertAlign w:val="superscript"/>
          <w:lang w:val="uk-UA"/>
        </w:rPr>
        <w:t>(за національною шкалою, шкалою ЕСТS,бал)</w:t>
      </w:r>
    </w:p>
    <w:p w:rsidR="00C0786E" w:rsidRPr="006050F3" w:rsidRDefault="00C0786E" w:rsidP="0029051B">
      <w:pPr>
        <w:widowControl w:val="0"/>
        <w:tabs>
          <w:tab w:val="left" w:pos="4678"/>
        </w:tabs>
        <w:autoSpaceDE w:val="0"/>
        <w:autoSpaceDN w:val="0"/>
        <w:adjustRightInd w:val="0"/>
        <w:rPr>
          <w:kern w:val="28"/>
          <w:sz w:val="28"/>
          <w:szCs w:val="28"/>
          <w:lang w:val="uk-UA"/>
        </w:rPr>
      </w:pPr>
      <w:r w:rsidRPr="006050F3">
        <w:rPr>
          <w:kern w:val="28"/>
          <w:sz w:val="28"/>
          <w:szCs w:val="28"/>
          <w:lang w:val="uk-UA"/>
        </w:rPr>
        <w:t>Завідувач кафедри</w:t>
      </w:r>
      <w:r w:rsidRPr="006050F3">
        <w:rPr>
          <w:kern w:val="28"/>
          <w:sz w:val="28"/>
          <w:szCs w:val="28"/>
          <w:lang w:val="uk-UA"/>
        </w:rPr>
        <w:tab/>
        <w:t>Голова ЕК</w:t>
      </w:r>
    </w:p>
    <w:p w:rsidR="00C0786E" w:rsidRPr="006050F3" w:rsidRDefault="00C0786E" w:rsidP="0029051B">
      <w:pPr>
        <w:widowControl w:val="0"/>
        <w:tabs>
          <w:tab w:val="left" w:pos="4678"/>
        </w:tabs>
        <w:autoSpaceDE w:val="0"/>
        <w:autoSpaceDN w:val="0"/>
        <w:adjustRightInd w:val="0"/>
        <w:rPr>
          <w:kern w:val="28"/>
          <w:sz w:val="28"/>
          <w:szCs w:val="28"/>
          <w:lang w:val="uk-UA"/>
        </w:rPr>
      </w:pPr>
      <w:r w:rsidRPr="006050F3">
        <w:rPr>
          <w:kern w:val="28"/>
          <w:sz w:val="28"/>
          <w:szCs w:val="28"/>
          <w:lang w:val="uk-UA"/>
        </w:rPr>
        <w:t>_______            Макаренко О.А.</w:t>
      </w:r>
      <w:r w:rsidRPr="006050F3">
        <w:rPr>
          <w:kern w:val="28"/>
          <w:sz w:val="28"/>
          <w:szCs w:val="28"/>
          <w:lang w:val="uk-UA"/>
        </w:rPr>
        <w:tab/>
        <w:t>_______              Філіпова Т.О.</w:t>
      </w:r>
    </w:p>
    <w:p w:rsidR="00C0786E" w:rsidRPr="006050F3" w:rsidRDefault="00C0786E" w:rsidP="00C0786E">
      <w:pPr>
        <w:widowControl w:val="0"/>
        <w:autoSpaceDE w:val="0"/>
        <w:autoSpaceDN w:val="0"/>
        <w:adjustRightInd w:val="0"/>
        <w:ind w:firstLine="720"/>
        <w:rPr>
          <w:kern w:val="28"/>
          <w:sz w:val="28"/>
          <w:szCs w:val="28"/>
          <w:vertAlign w:val="superscript"/>
          <w:lang w:val="uk-UA"/>
        </w:rPr>
      </w:pPr>
      <w:r w:rsidRPr="006050F3">
        <w:rPr>
          <w:kern w:val="28"/>
          <w:sz w:val="28"/>
          <w:szCs w:val="28"/>
          <w:vertAlign w:val="superscript"/>
          <w:lang w:val="uk-UA"/>
        </w:rPr>
        <w:t xml:space="preserve">     (підпис)                        </w:t>
      </w:r>
      <w:r w:rsidRPr="006050F3">
        <w:rPr>
          <w:kern w:val="28"/>
          <w:sz w:val="28"/>
          <w:szCs w:val="28"/>
          <w:vertAlign w:val="superscript"/>
          <w:lang w:val="uk-UA"/>
        </w:rPr>
        <w:tab/>
      </w:r>
      <w:r w:rsidRPr="006050F3">
        <w:rPr>
          <w:kern w:val="28"/>
          <w:sz w:val="28"/>
          <w:szCs w:val="28"/>
          <w:vertAlign w:val="superscript"/>
          <w:lang w:val="uk-UA"/>
        </w:rPr>
        <w:tab/>
      </w:r>
      <w:r w:rsidRPr="006050F3">
        <w:rPr>
          <w:kern w:val="28"/>
          <w:sz w:val="28"/>
          <w:szCs w:val="28"/>
          <w:vertAlign w:val="superscript"/>
          <w:lang w:val="uk-UA"/>
        </w:rPr>
        <w:tab/>
        <w:t xml:space="preserve">                              (підпис)                        </w:t>
      </w:r>
    </w:p>
    <w:p w:rsidR="00C0786E" w:rsidRPr="00C0786E" w:rsidRDefault="00C0786E" w:rsidP="00C0786E">
      <w:pPr>
        <w:widowControl w:val="0"/>
        <w:tabs>
          <w:tab w:val="left" w:pos="4678"/>
        </w:tabs>
        <w:autoSpaceDE w:val="0"/>
        <w:autoSpaceDN w:val="0"/>
        <w:adjustRightInd w:val="0"/>
        <w:ind w:firstLine="720"/>
        <w:jc w:val="both"/>
        <w:rPr>
          <w:kern w:val="28"/>
          <w:sz w:val="28"/>
          <w:szCs w:val="28"/>
          <w:highlight w:val="yellow"/>
          <w:lang w:val="uk-UA"/>
        </w:rPr>
      </w:pPr>
    </w:p>
    <w:p w:rsidR="00C0786E" w:rsidRPr="00C0786E" w:rsidRDefault="00C0786E" w:rsidP="00C0786E">
      <w:pPr>
        <w:pStyle w:val="2"/>
        <w:spacing w:before="0" w:beforeAutospacing="0" w:after="0" w:afterAutospacing="0"/>
        <w:ind w:firstLine="720"/>
        <w:rPr>
          <w:sz w:val="28"/>
          <w:szCs w:val="28"/>
          <w:highlight w:val="yellow"/>
          <w:lang w:val="uk-UA"/>
        </w:rPr>
      </w:pPr>
      <w:r w:rsidRPr="00C0786E">
        <w:rPr>
          <w:sz w:val="28"/>
          <w:szCs w:val="28"/>
          <w:highlight w:val="yellow"/>
          <w:lang w:val="uk-UA"/>
        </w:rPr>
        <w:t xml:space="preserve">                                                  </w:t>
      </w:r>
    </w:p>
    <w:p w:rsidR="00C0786E" w:rsidRPr="006050F3" w:rsidRDefault="00C0786E" w:rsidP="00C0786E">
      <w:pPr>
        <w:pStyle w:val="2"/>
        <w:spacing w:before="0" w:beforeAutospacing="0" w:after="0" w:afterAutospacing="0"/>
        <w:ind w:firstLine="720"/>
        <w:jc w:val="center"/>
        <w:rPr>
          <w:b w:val="0"/>
          <w:sz w:val="28"/>
          <w:szCs w:val="28"/>
          <w:lang w:val="uk-UA"/>
        </w:rPr>
      </w:pPr>
      <w:r w:rsidRPr="006050F3">
        <w:rPr>
          <w:b w:val="0"/>
          <w:sz w:val="28"/>
          <w:szCs w:val="28"/>
          <w:lang w:val="uk-UA"/>
        </w:rPr>
        <w:t>ОДЕСА - 2020</w:t>
      </w:r>
    </w:p>
    <w:p w:rsidR="00C0786E" w:rsidRPr="00C0786E" w:rsidRDefault="00C0786E" w:rsidP="00C0786E">
      <w:pPr>
        <w:pStyle w:val="2"/>
        <w:spacing w:before="0" w:beforeAutospacing="0" w:after="0" w:afterAutospacing="0"/>
        <w:ind w:firstLine="720"/>
        <w:jc w:val="center"/>
        <w:rPr>
          <w:sz w:val="28"/>
          <w:szCs w:val="28"/>
          <w:highlight w:val="yellow"/>
          <w:lang w:val="uk-UA"/>
        </w:rPr>
      </w:pPr>
    </w:p>
    <w:p w:rsidR="005057F3" w:rsidRDefault="005057F3" w:rsidP="006050F3">
      <w:pPr>
        <w:spacing w:line="360" w:lineRule="auto"/>
        <w:ind w:firstLine="708"/>
        <w:jc w:val="center"/>
        <w:rPr>
          <w:sz w:val="28"/>
          <w:szCs w:val="28"/>
          <w:lang w:val="uk-UA"/>
        </w:rPr>
      </w:pPr>
    </w:p>
    <w:p w:rsidR="006050F3" w:rsidRPr="006901A4" w:rsidRDefault="006050F3" w:rsidP="006050F3">
      <w:pPr>
        <w:spacing w:line="360" w:lineRule="auto"/>
        <w:ind w:firstLine="708"/>
        <w:jc w:val="center"/>
        <w:rPr>
          <w:color w:val="FFFFFF" w:themeColor="background1"/>
          <w:sz w:val="28"/>
          <w:szCs w:val="28"/>
          <w:lang w:val="uk-UA"/>
        </w:rPr>
      </w:pPr>
      <w:r>
        <w:rPr>
          <w:sz w:val="28"/>
          <w:szCs w:val="28"/>
          <w:lang w:val="uk-UA"/>
        </w:rPr>
        <w:lastRenderedPageBreak/>
        <w:t>Анотація</w:t>
      </w:r>
    </w:p>
    <w:p w:rsidR="006050F3" w:rsidRPr="00542415" w:rsidRDefault="006050F3" w:rsidP="006050F3">
      <w:pPr>
        <w:spacing w:line="360" w:lineRule="auto"/>
        <w:ind w:firstLine="708"/>
        <w:jc w:val="both"/>
        <w:rPr>
          <w:sz w:val="28"/>
          <w:szCs w:val="28"/>
          <w:lang w:val="uk-UA"/>
        </w:rPr>
      </w:pPr>
      <w:r w:rsidRPr="00542415">
        <w:rPr>
          <w:sz w:val="28"/>
          <w:szCs w:val="28"/>
          <w:lang w:val="uk-UA"/>
        </w:rPr>
        <w:t xml:space="preserve">У роботі показано, що у хворих на гіпотиреоз </w:t>
      </w:r>
      <w:r>
        <w:rPr>
          <w:sz w:val="28"/>
          <w:szCs w:val="28"/>
          <w:lang w:val="uk-UA"/>
        </w:rPr>
        <w:t>знижена</w:t>
      </w:r>
      <w:r w:rsidRPr="00542415">
        <w:rPr>
          <w:sz w:val="28"/>
          <w:szCs w:val="28"/>
          <w:lang w:val="uk-UA"/>
        </w:rPr>
        <w:t xml:space="preserve"> </w:t>
      </w:r>
      <w:r>
        <w:rPr>
          <w:sz w:val="28"/>
          <w:szCs w:val="28"/>
          <w:lang w:val="uk-UA"/>
        </w:rPr>
        <w:t xml:space="preserve">скоротлива </w:t>
      </w:r>
      <w:r w:rsidRPr="00542415">
        <w:rPr>
          <w:sz w:val="28"/>
          <w:szCs w:val="28"/>
          <w:lang w:val="uk-UA"/>
        </w:rPr>
        <w:t>здатн</w:t>
      </w:r>
      <w:r>
        <w:rPr>
          <w:sz w:val="28"/>
          <w:szCs w:val="28"/>
          <w:lang w:val="uk-UA"/>
        </w:rPr>
        <w:t>ість</w:t>
      </w:r>
      <w:r w:rsidRPr="00542415">
        <w:rPr>
          <w:sz w:val="28"/>
          <w:szCs w:val="28"/>
          <w:lang w:val="uk-UA"/>
        </w:rPr>
        <w:t xml:space="preserve"> міокарду.  Ударний об'єм  у хворих на гіпотиреоз</w:t>
      </w:r>
      <w:r>
        <w:rPr>
          <w:sz w:val="28"/>
          <w:szCs w:val="28"/>
          <w:lang w:val="uk-UA"/>
        </w:rPr>
        <w:t xml:space="preserve"> меншій,</w:t>
      </w:r>
      <w:r w:rsidRPr="00542415">
        <w:rPr>
          <w:sz w:val="28"/>
          <w:szCs w:val="28"/>
          <w:lang w:val="uk-UA"/>
        </w:rPr>
        <w:t xml:space="preserve"> ніж у здорових осіб контрольної групи на 40 %,  хвилинний об'єм – на 43 %. </w:t>
      </w:r>
    </w:p>
    <w:p w:rsidR="006050F3" w:rsidRDefault="006050F3" w:rsidP="006050F3">
      <w:pPr>
        <w:spacing w:line="360" w:lineRule="auto"/>
        <w:jc w:val="both"/>
        <w:rPr>
          <w:sz w:val="28"/>
          <w:szCs w:val="28"/>
          <w:lang w:val="uk-UA"/>
        </w:rPr>
      </w:pPr>
      <w:r w:rsidRPr="00542415">
        <w:rPr>
          <w:sz w:val="28"/>
          <w:szCs w:val="28"/>
          <w:lang w:val="uk-UA" w:eastAsia="uk-UA"/>
        </w:rPr>
        <w:tab/>
        <w:t xml:space="preserve">Показано, що  віковий чинник в розвитку змін гемодинаміки у хворих на гіпотиреоз має істотне значення. </w:t>
      </w:r>
      <w:r w:rsidRPr="00542415">
        <w:rPr>
          <w:sz w:val="28"/>
          <w:szCs w:val="28"/>
          <w:lang w:val="uk-UA"/>
        </w:rPr>
        <w:t xml:space="preserve">Найнижчі значення ударного об'єму, хвилинного об'єму кровообігу  у хворих на гіпотиреоз відмічено у осіб молодого віку, в групі до 25 років. </w:t>
      </w:r>
    </w:p>
    <w:p w:rsidR="006050F3" w:rsidRPr="006050F3" w:rsidRDefault="006050F3" w:rsidP="006050F3">
      <w:pPr>
        <w:autoSpaceDE w:val="0"/>
        <w:autoSpaceDN w:val="0"/>
        <w:adjustRightInd w:val="0"/>
        <w:spacing w:line="360" w:lineRule="auto"/>
        <w:ind w:firstLine="720"/>
        <w:jc w:val="both"/>
        <w:rPr>
          <w:color w:val="000000"/>
          <w:sz w:val="28"/>
          <w:szCs w:val="28"/>
          <w:lang w:val="uk-UA"/>
        </w:rPr>
      </w:pPr>
      <w:r w:rsidRPr="006050F3">
        <w:rPr>
          <w:color w:val="000000"/>
          <w:sz w:val="28"/>
          <w:szCs w:val="28"/>
          <w:lang w:val="uk-UA"/>
        </w:rPr>
        <w:t xml:space="preserve">Дипломну роботу викладено на   </w:t>
      </w:r>
      <w:r w:rsidR="009A540B">
        <w:rPr>
          <w:color w:val="000000"/>
          <w:sz w:val="28"/>
          <w:szCs w:val="28"/>
          <w:lang w:val="uk-UA"/>
        </w:rPr>
        <w:t>50</w:t>
      </w:r>
      <w:r w:rsidRPr="006050F3">
        <w:rPr>
          <w:color w:val="000000"/>
          <w:sz w:val="28"/>
          <w:szCs w:val="28"/>
          <w:lang w:val="uk-UA"/>
        </w:rPr>
        <w:t xml:space="preserve">   сторінках, вона містить </w:t>
      </w:r>
      <w:r>
        <w:rPr>
          <w:color w:val="000000"/>
          <w:sz w:val="28"/>
          <w:szCs w:val="28"/>
          <w:lang w:val="uk-UA"/>
        </w:rPr>
        <w:t>2</w:t>
      </w:r>
      <w:r w:rsidRPr="006050F3">
        <w:rPr>
          <w:color w:val="000000"/>
          <w:sz w:val="28"/>
          <w:szCs w:val="28"/>
          <w:lang w:val="uk-UA"/>
        </w:rPr>
        <w:t xml:space="preserve"> таблиці </w:t>
      </w:r>
      <w:r w:rsidRPr="000533EB">
        <w:rPr>
          <w:color w:val="000000"/>
          <w:sz w:val="28"/>
          <w:szCs w:val="28"/>
          <w:lang w:val="uk-UA"/>
        </w:rPr>
        <w:t>та 5 рисунків</w:t>
      </w:r>
      <w:r w:rsidRPr="006050F3">
        <w:rPr>
          <w:color w:val="000000"/>
          <w:sz w:val="28"/>
          <w:szCs w:val="28"/>
          <w:lang w:val="uk-UA"/>
        </w:rPr>
        <w:t xml:space="preserve">. Наведено посилання на </w:t>
      </w:r>
      <w:r w:rsidR="00B117B6" w:rsidRPr="00170EDA">
        <w:rPr>
          <w:color w:val="000000"/>
          <w:sz w:val="28"/>
          <w:szCs w:val="28"/>
          <w:lang w:val="uk-UA"/>
        </w:rPr>
        <w:t>6</w:t>
      </w:r>
      <w:r w:rsidR="000533EB" w:rsidRPr="00170EDA">
        <w:rPr>
          <w:color w:val="000000"/>
          <w:sz w:val="28"/>
          <w:szCs w:val="28"/>
          <w:lang w:val="uk-UA"/>
        </w:rPr>
        <w:t>5</w:t>
      </w:r>
      <w:r>
        <w:rPr>
          <w:color w:val="000000"/>
          <w:sz w:val="28"/>
          <w:szCs w:val="28"/>
          <w:lang w:val="uk-UA"/>
        </w:rPr>
        <w:t xml:space="preserve"> джерела літератури  кирилицею та </w:t>
      </w:r>
      <w:r w:rsidR="00B117B6">
        <w:rPr>
          <w:color w:val="000000"/>
          <w:sz w:val="28"/>
          <w:szCs w:val="28"/>
          <w:lang w:val="uk-UA"/>
        </w:rPr>
        <w:t xml:space="preserve">8 </w:t>
      </w:r>
      <w:r>
        <w:rPr>
          <w:color w:val="000000"/>
          <w:sz w:val="28"/>
          <w:szCs w:val="28"/>
          <w:lang w:val="uk-UA"/>
        </w:rPr>
        <w:t>латиницею.</w:t>
      </w:r>
    </w:p>
    <w:p w:rsidR="006050F3" w:rsidRPr="00EF7EBB" w:rsidRDefault="006050F3" w:rsidP="00EF7EBB">
      <w:pPr>
        <w:spacing w:line="360" w:lineRule="auto"/>
        <w:ind w:firstLine="720"/>
        <w:jc w:val="both"/>
        <w:rPr>
          <w:i/>
          <w:sz w:val="28"/>
          <w:szCs w:val="28"/>
          <w:lang w:val="uk-UA"/>
        </w:rPr>
      </w:pPr>
      <w:r w:rsidRPr="006050F3">
        <w:rPr>
          <w:b/>
          <w:bCs/>
          <w:color w:val="000000"/>
          <w:sz w:val="28"/>
          <w:szCs w:val="28"/>
          <w:lang w:val="uk-UA"/>
        </w:rPr>
        <w:t xml:space="preserve">Ключові слова: </w:t>
      </w:r>
      <w:r>
        <w:rPr>
          <w:bCs/>
          <w:i/>
          <w:color w:val="000000"/>
          <w:sz w:val="28"/>
          <w:szCs w:val="28"/>
          <w:lang w:val="uk-UA"/>
        </w:rPr>
        <w:t>гіпотиреоз, серцево-судинна система, ударний об’єм крові, хвилинний об’єм крові, вік досліджуваних</w:t>
      </w:r>
    </w:p>
    <w:p w:rsidR="00C0786E" w:rsidRPr="00EF7EBB" w:rsidRDefault="00C0786E" w:rsidP="00C0786E">
      <w:pPr>
        <w:pStyle w:val="2"/>
        <w:spacing w:before="0" w:beforeAutospacing="0" w:after="0" w:afterAutospacing="0"/>
        <w:ind w:firstLine="720"/>
        <w:jc w:val="center"/>
        <w:rPr>
          <w:sz w:val="28"/>
          <w:szCs w:val="28"/>
          <w:lang w:val="uk-UA"/>
        </w:rPr>
      </w:pPr>
    </w:p>
    <w:p w:rsidR="00C0786E" w:rsidRPr="00EF7EBB" w:rsidRDefault="00C0786E" w:rsidP="00C0786E">
      <w:pPr>
        <w:spacing w:line="360" w:lineRule="auto"/>
        <w:ind w:firstLine="720"/>
        <w:rPr>
          <w:bCs/>
          <w:sz w:val="28"/>
          <w:szCs w:val="28"/>
          <w:lang w:val="en-US"/>
        </w:rPr>
      </w:pPr>
      <w:r w:rsidRPr="00EF7EBB">
        <w:rPr>
          <w:b/>
          <w:bCs/>
          <w:sz w:val="28"/>
          <w:szCs w:val="28"/>
          <w:lang w:val="uk-UA"/>
        </w:rPr>
        <w:t xml:space="preserve">                                                 </w:t>
      </w:r>
      <w:r w:rsidRPr="00EF7EBB">
        <w:rPr>
          <w:bCs/>
          <w:sz w:val="28"/>
          <w:szCs w:val="28"/>
          <w:lang w:val="en-US"/>
        </w:rPr>
        <w:t>Annotation</w:t>
      </w:r>
    </w:p>
    <w:p w:rsidR="00905A20" w:rsidRPr="00905A20" w:rsidRDefault="00905A20" w:rsidP="00905A20">
      <w:pPr>
        <w:spacing w:line="360" w:lineRule="auto"/>
        <w:ind w:firstLine="720"/>
        <w:jc w:val="both"/>
        <w:rPr>
          <w:bCs/>
          <w:sz w:val="28"/>
          <w:szCs w:val="28"/>
          <w:lang w:val="en-US"/>
        </w:rPr>
      </w:pPr>
      <w:r w:rsidRPr="00905A20">
        <w:rPr>
          <w:bCs/>
          <w:sz w:val="28"/>
          <w:szCs w:val="28"/>
          <w:lang w:val="en-US"/>
        </w:rPr>
        <w:t>The work shows that in patients with hypothyroidism, myocardial contractility is reduced.  The stroke volume of the heart in patients with hypothyroidism is less than in healthy individuals in the control group by 40%, the minute volume - by 43%.</w:t>
      </w:r>
    </w:p>
    <w:p w:rsidR="00905A20" w:rsidRDefault="00905A20" w:rsidP="00905A20">
      <w:pPr>
        <w:spacing w:line="360" w:lineRule="auto"/>
        <w:ind w:firstLine="720"/>
        <w:jc w:val="both"/>
        <w:rPr>
          <w:bCs/>
          <w:sz w:val="28"/>
          <w:szCs w:val="28"/>
          <w:lang w:val="uk-UA"/>
        </w:rPr>
      </w:pPr>
      <w:r w:rsidRPr="00905A20">
        <w:rPr>
          <w:bCs/>
          <w:sz w:val="28"/>
          <w:szCs w:val="28"/>
          <w:lang w:val="en-US"/>
        </w:rPr>
        <w:t xml:space="preserve">It is shown that the age factor in the development of hemodynamic changes in patients with hypothyroidism is of significant importance.  The lowest values </w:t>
      </w:r>
      <w:r w:rsidRPr="00905A20">
        <w:rPr>
          <w:rFonts w:ascii="MS Mincho" w:eastAsia="MS Mincho" w:hAnsi="MS Mincho" w:cs="MS Mincho" w:hint="eastAsia"/>
          <w:bCs/>
          <w:sz w:val="28"/>
          <w:szCs w:val="28"/>
          <w:lang w:val="en-US"/>
        </w:rPr>
        <w:t>​​</w:t>
      </w:r>
      <w:r w:rsidRPr="00905A20">
        <w:rPr>
          <w:bCs/>
          <w:sz w:val="28"/>
          <w:szCs w:val="28"/>
          <w:lang w:val="en-US"/>
        </w:rPr>
        <w:t>of stroke and minute blood volume in patients with hypothyroidism were found in young people, in the group under 25.</w:t>
      </w:r>
    </w:p>
    <w:p w:rsidR="00EF7EBB" w:rsidRPr="00EF7EBB" w:rsidRDefault="00C0786E" w:rsidP="00EF7EBB">
      <w:pPr>
        <w:spacing w:line="360" w:lineRule="auto"/>
        <w:ind w:firstLine="720"/>
        <w:jc w:val="both"/>
        <w:rPr>
          <w:b/>
          <w:bCs/>
          <w:i/>
          <w:sz w:val="28"/>
          <w:szCs w:val="28"/>
          <w:lang w:val="uk-UA" w:eastAsia="ko-KR"/>
        </w:rPr>
      </w:pPr>
      <w:r w:rsidRPr="00905A20">
        <w:rPr>
          <w:sz w:val="28"/>
          <w:szCs w:val="28"/>
          <w:lang w:val="en-US" w:eastAsia="ko-KR"/>
        </w:rPr>
        <w:t xml:space="preserve">     The thesis is spread over </w:t>
      </w:r>
      <w:r w:rsidR="00B117B6">
        <w:rPr>
          <w:sz w:val="28"/>
          <w:szCs w:val="28"/>
          <w:lang w:val="uk-UA" w:eastAsia="ko-KR"/>
        </w:rPr>
        <w:t>48</w:t>
      </w:r>
      <w:r w:rsidRPr="00905A20">
        <w:rPr>
          <w:sz w:val="28"/>
          <w:szCs w:val="28"/>
          <w:lang w:val="en-US" w:eastAsia="ko-KR"/>
        </w:rPr>
        <w:t xml:space="preserve"> pages, it contains </w:t>
      </w:r>
      <w:r w:rsidR="00905A20" w:rsidRPr="00905A20">
        <w:rPr>
          <w:sz w:val="28"/>
          <w:szCs w:val="28"/>
          <w:lang w:val="uk-UA" w:eastAsia="ko-KR"/>
        </w:rPr>
        <w:t>2</w:t>
      </w:r>
      <w:r w:rsidRPr="00905A20">
        <w:rPr>
          <w:sz w:val="28"/>
          <w:szCs w:val="28"/>
          <w:lang w:val="en-US" w:eastAsia="ko-KR"/>
        </w:rPr>
        <w:t xml:space="preserve"> tables </w:t>
      </w:r>
      <w:r w:rsidRPr="000533EB">
        <w:rPr>
          <w:sz w:val="28"/>
          <w:szCs w:val="28"/>
          <w:lang w:val="en-US" w:eastAsia="ko-KR"/>
        </w:rPr>
        <w:t xml:space="preserve">and </w:t>
      </w:r>
      <w:r w:rsidRPr="000533EB">
        <w:rPr>
          <w:sz w:val="28"/>
          <w:szCs w:val="28"/>
          <w:lang w:val="uk-UA" w:eastAsia="ko-KR"/>
        </w:rPr>
        <w:t>5</w:t>
      </w:r>
      <w:r w:rsidRPr="00905A20">
        <w:rPr>
          <w:sz w:val="28"/>
          <w:szCs w:val="28"/>
          <w:lang w:val="en-US" w:eastAsia="ko-KR"/>
        </w:rPr>
        <w:t xml:space="preserve"> drawings.         Cited </w:t>
      </w:r>
      <w:r w:rsidRPr="00170EDA">
        <w:rPr>
          <w:sz w:val="28"/>
          <w:szCs w:val="28"/>
          <w:lang w:val="en-US" w:eastAsia="ko-KR"/>
        </w:rPr>
        <w:t xml:space="preserve">in </w:t>
      </w:r>
      <w:r w:rsidR="000533EB" w:rsidRPr="00170EDA">
        <w:rPr>
          <w:sz w:val="28"/>
          <w:szCs w:val="28"/>
          <w:lang w:val="uk-UA" w:eastAsia="ko-KR"/>
        </w:rPr>
        <w:t>65</w:t>
      </w:r>
      <w:r w:rsidRPr="00905A20">
        <w:rPr>
          <w:sz w:val="28"/>
          <w:szCs w:val="28"/>
          <w:lang w:val="en-US" w:eastAsia="ko-KR"/>
        </w:rPr>
        <w:t xml:space="preserve"> so</w:t>
      </w:r>
      <w:r w:rsidR="00905A20">
        <w:rPr>
          <w:sz w:val="28"/>
          <w:szCs w:val="28"/>
          <w:lang w:val="en-US" w:eastAsia="ko-KR"/>
        </w:rPr>
        <w:t>urces of the Cyrillic</w:t>
      </w:r>
      <w:r w:rsidR="00EF7EBB" w:rsidRPr="00EF7EBB">
        <w:rPr>
          <w:b/>
          <w:i/>
          <w:sz w:val="28"/>
          <w:szCs w:val="28"/>
          <w:lang w:val="en-US" w:eastAsia="ko-KR"/>
        </w:rPr>
        <w:t xml:space="preserve"> </w:t>
      </w:r>
      <w:r w:rsidR="00EF7EBB" w:rsidRPr="00EF7EBB">
        <w:rPr>
          <w:sz w:val="28"/>
          <w:szCs w:val="28"/>
          <w:lang w:val="en-US" w:eastAsia="ko-KR"/>
        </w:rPr>
        <w:t xml:space="preserve">and </w:t>
      </w:r>
      <w:r w:rsidR="00B117B6" w:rsidRPr="00B117B6">
        <w:rPr>
          <w:sz w:val="28"/>
          <w:szCs w:val="28"/>
          <w:lang w:val="en-US" w:eastAsia="ko-KR"/>
        </w:rPr>
        <w:t xml:space="preserve">8 </w:t>
      </w:r>
      <w:r w:rsidR="00EF7EBB" w:rsidRPr="00EF7EBB">
        <w:rPr>
          <w:sz w:val="28"/>
          <w:szCs w:val="28"/>
          <w:lang w:val="en-US" w:eastAsia="ko-KR"/>
        </w:rPr>
        <w:t>Latin</w:t>
      </w:r>
      <w:r w:rsidR="00EF7EBB">
        <w:rPr>
          <w:sz w:val="28"/>
          <w:szCs w:val="28"/>
          <w:lang w:val="uk-UA" w:eastAsia="ko-KR"/>
        </w:rPr>
        <w:t>.</w:t>
      </w:r>
    </w:p>
    <w:p w:rsidR="00C0786E" w:rsidRPr="00905A20" w:rsidRDefault="00C0786E" w:rsidP="00905A20">
      <w:pPr>
        <w:spacing w:line="360" w:lineRule="auto"/>
        <w:ind w:firstLine="720"/>
        <w:jc w:val="both"/>
        <w:rPr>
          <w:sz w:val="28"/>
          <w:szCs w:val="28"/>
          <w:lang w:val="uk-UA" w:eastAsia="ko-KR"/>
        </w:rPr>
      </w:pPr>
    </w:p>
    <w:p w:rsidR="00EF7EBB" w:rsidRPr="00EF7EBB" w:rsidRDefault="00C0786E" w:rsidP="00EF7EBB">
      <w:pPr>
        <w:spacing w:line="360" w:lineRule="auto"/>
        <w:ind w:firstLine="720"/>
        <w:jc w:val="both"/>
        <w:rPr>
          <w:i/>
          <w:sz w:val="28"/>
          <w:szCs w:val="28"/>
          <w:lang w:val="en-US" w:eastAsia="ko-KR"/>
        </w:rPr>
      </w:pPr>
      <w:r w:rsidRPr="00B117B6">
        <w:rPr>
          <w:i/>
          <w:sz w:val="28"/>
          <w:szCs w:val="28"/>
          <w:lang w:val="en-US" w:eastAsia="ko-KR"/>
        </w:rPr>
        <w:t xml:space="preserve">      </w:t>
      </w:r>
      <w:r w:rsidRPr="00B117B6">
        <w:rPr>
          <w:sz w:val="28"/>
          <w:szCs w:val="28"/>
          <w:lang w:val="en-US" w:eastAsia="ko-KR"/>
        </w:rPr>
        <w:t>Key words</w:t>
      </w:r>
      <w:r w:rsidRPr="00B117B6">
        <w:rPr>
          <w:b/>
          <w:sz w:val="28"/>
          <w:szCs w:val="28"/>
          <w:lang w:val="en-US" w:eastAsia="ko-KR"/>
        </w:rPr>
        <w:t>:</w:t>
      </w:r>
      <w:r w:rsidRPr="00B117B6">
        <w:rPr>
          <w:b/>
          <w:i/>
          <w:sz w:val="28"/>
          <w:szCs w:val="28"/>
          <w:lang w:val="en-US" w:eastAsia="ko-KR"/>
        </w:rPr>
        <w:t xml:space="preserve"> </w:t>
      </w:r>
      <w:r w:rsidR="00EF7EBB" w:rsidRPr="00B117B6">
        <w:rPr>
          <w:i/>
          <w:sz w:val="28"/>
          <w:szCs w:val="28"/>
          <w:lang w:val="en-US" w:eastAsia="ko-KR"/>
        </w:rPr>
        <w:t>hypothyroidism</w:t>
      </w:r>
      <w:r w:rsidR="00EF7EBB" w:rsidRPr="00EF7EBB">
        <w:rPr>
          <w:i/>
          <w:sz w:val="28"/>
          <w:szCs w:val="28"/>
          <w:lang w:val="en-US" w:eastAsia="ko-KR"/>
        </w:rPr>
        <w:t>, heart-vascular system, shock volume of blood, hyperthyroidism of blood, vik doslidzhuvanikh</w:t>
      </w:r>
    </w:p>
    <w:p w:rsidR="00EF7EBB" w:rsidRDefault="00EF7EBB" w:rsidP="00EF7EBB">
      <w:pPr>
        <w:spacing w:line="360" w:lineRule="auto"/>
        <w:ind w:firstLine="720"/>
        <w:jc w:val="both"/>
        <w:rPr>
          <w:b/>
          <w:i/>
          <w:sz w:val="28"/>
          <w:szCs w:val="28"/>
          <w:lang w:val="uk-UA" w:eastAsia="ko-KR"/>
        </w:rPr>
      </w:pPr>
    </w:p>
    <w:p w:rsidR="00EF7EBB" w:rsidRPr="00EF7EBB" w:rsidRDefault="00EF7EBB" w:rsidP="00EF7EBB">
      <w:pPr>
        <w:spacing w:line="360" w:lineRule="auto"/>
        <w:ind w:firstLine="720"/>
        <w:jc w:val="both"/>
        <w:rPr>
          <w:b/>
          <w:i/>
          <w:sz w:val="28"/>
          <w:szCs w:val="28"/>
          <w:lang w:val="uk-UA" w:eastAsia="ko-KR"/>
        </w:rPr>
      </w:pPr>
    </w:p>
    <w:tbl>
      <w:tblPr>
        <w:tblpPr w:leftFromText="180" w:rightFromText="180" w:horzAnchor="margin" w:tblpY="594"/>
        <w:tblW w:w="9828" w:type="dxa"/>
        <w:tblLayout w:type="fixed"/>
        <w:tblLook w:val="01E0" w:firstRow="1" w:lastRow="1" w:firstColumn="1" w:lastColumn="1" w:noHBand="0" w:noVBand="0"/>
      </w:tblPr>
      <w:tblGrid>
        <w:gridCol w:w="467"/>
        <w:gridCol w:w="721"/>
        <w:gridCol w:w="8100"/>
        <w:gridCol w:w="540"/>
      </w:tblGrid>
      <w:tr w:rsidR="00C0786E" w:rsidRPr="004B62F7">
        <w:tc>
          <w:tcPr>
            <w:tcW w:w="467" w:type="dxa"/>
            <w:shd w:val="clear" w:color="auto" w:fill="auto"/>
          </w:tcPr>
          <w:p w:rsidR="00C0786E" w:rsidRPr="004B62F7" w:rsidRDefault="00C0786E" w:rsidP="00C0786E">
            <w:pPr>
              <w:spacing w:line="360" w:lineRule="auto"/>
              <w:rPr>
                <w:color w:val="000000"/>
                <w:sz w:val="28"/>
                <w:szCs w:val="28"/>
                <w:lang w:val="uk-UA"/>
              </w:rPr>
            </w:pPr>
          </w:p>
        </w:tc>
        <w:tc>
          <w:tcPr>
            <w:tcW w:w="8821" w:type="dxa"/>
            <w:gridSpan w:val="2"/>
            <w:shd w:val="clear" w:color="auto" w:fill="auto"/>
          </w:tcPr>
          <w:p w:rsidR="00C0786E" w:rsidRPr="004B62F7" w:rsidRDefault="00C0786E" w:rsidP="00C0786E">
            <w:pPr>
              <w:spacing w:line="360" w:lineRule="auto"/>
              <w:rPr>
                <w:color w:val="000000"/>
                <w:sz w:val="28"/>
                <w:szCs w:val="28"/>
                <w:lang w:val="uk-UA"/>
              </w:rPr>
            </w:pPr>
            <w:r w:rsidRPr="004B62F7">
              <w:rPr>
                <w:color w:val="000000"/>
                <w:kern w:val="28"/>
                <w:sz w:val="28"/>
                <w:szCs w:val="28"/>
                <w:lang w:val="uk-UA"/>
              </w:rPr>
              <w:t>ПРИЙНЯТІ СКОРОЧЕННЯ ТА АБРЕВІАТУРИ</w:t>
            </w:r>
            <w:r>
              <w:rPr>
                <w:color w:val="000000"/>
                <w:kern w:val="28"/>
                <w:sz w:val="28"/>
                <w:szCs w:val="28"/>
                <w:lang w:val="uk-UA"/>
              </w:rPr>
              <w:t xml:space="preserve"> …………………………</w:t>
            </w:r>
          </w:p>
        </w:tc>
        <w:tc>
          <w:tcPr>
            <w:tcW w:w="540" w:type="dxa"/>
            <w:shd w:val="clear" w:color="auto" w:fill="auto"/>
          </w:tcPr>
          <w:p w:rsidR="00C0786E" w:rsidRPr="004B62F7" w:rsidRDefault="00C0786E" w:rsidP="00C0786E">
            <w:pPr>
              <w:spacing w:line="360" w:lineRule="auto"/>
              <w:jc w:val="right"/>
              <w:rPr>
                <w:color w:val="000000"/>
                <w:sz w:val="28"/>
                <w:szCs w:val="28"/>
                <w:lang w:val="uk-UA"/>
              </w:rPr>
            </w:pPr>
            <w:r>
              <w:rPr>
                <w:color w:val="000000"/>
                <w:sz w:val="28"/>
                <w:szCs w:val="28"/>
                <w:lang w:val="uk-UA"/>
              </w:rPr>
              <w:t>4</w:t>
            </w:r>
          </w:p>
        </w:tc>
      </w:tr>
      <w:tr w:rsidR="00C0786E" w:rsidRPr="004B62F7">
        <w:trPr>
          <w:trHeight w:val="472"/>
        </w:trPr>
        <w:tc>
          <w:tcPr>
            <w:tcW w:w="467" w:type="dxa"/>
            <w:shd w:val="clear" w:color="auto" w:fill="auto"/>
          </w:tcPr>
          <w:p w:rsidR="00C0786E" w:rsidRPr="004B62F7" w:rsidRDefault="00C0786E" w:rsidP="00C0786E">
            <w:pPr>
              <w:spacing w:line="360" w:lineRule="auto"/>
              <w:rPr>
                <w:color w:val="000000"/>
                <w:sz w:val="28"/>
                <w:szCs w:val="28"/>
                <w:lang w:val="uk-UA"/>
              </w:rPr>
            </w:pPr>
          </w:p>
        </w:tc>
        <w:tc>
          <w:tcPr>
            <w:tcW w:w="8821" w:type="dxa"/>
            <w:gridSpan w:val="2"/>
            <w:shd w:val="clear" w:color="auto" w:fill="auto"/>
          </w:tcPr>
          <w:p w:rsidR="00C0786E" w:rsidRPr="004B62F7" w:rsidRDefault="00C0786E" w:rsidP="00C0786E">
            <w:pPr>
              <w:pStyle w:val="a8"/>
              <w:spacing w:line="360" w:lineRule="auto"/>
              <w:rPr>
                <w:color w:val="000000"/>
                <w:sz w:val="28"/>
                <w:szCs w:val="28"/>
                <w:lang w:val="uk-UA"/>
              </w:rPr>
            </w:pPr>
            <w:r>
              <w:rPr>
                <w:color w:val="000000"/>
                <w:kern w:val="28"/>
                <w:sz w:val="28"/>
                <w:szCs w:val="28"/>
                <w:lang w:val="uk-UA"/>
              </w:rPr>
              <w:t>ВСТУП ………………………………………………………………………</w:t>
            </w:r>
          </w:p>
        </w:tc>
        <w:tc>
          <w:tcPr>
            <w:tcW w:w="540" w:type="dxa"/>
            <w:shd w:val="clear" w:color="auto" w:fill="auto"/>
          </w:tcPr>
          <w:p w:rsidR="00C0786E" w:rsidRPr="004B62F7" w:rsidRDefault="00C0786E" w:rsidP="00C0786E">
            <w:pPr>
              <w:spacing w:line="360" w:lineRule="auto"/>
              <w:jc w:val="right"/>
              <w:rPr>
                <w:color w:val="000000"/>
                <w:sz w:val="28"/>
                <w:szCs w:val="28"/>
                <w:lang w:val="uk-UA"/>
              </w:rPr>
            </w:pPr>
            <w:r>
              <w:rPr>
                <w:color w:val="000000"/>
                <w:sz w:val="28"/>
                <w:szCs w:val="28"/>
                <w:lang w:val="uk-UA"/>
              </w:rPr>
              <w:t>5</w:t>
            </w:r>
          </w:p>
        </w:tc>
      </w:tr>
      <w:tr w:rsidR="00C0786E" w:rsidRPr="004B62F7">
        <w:trPr>
          <w:trHeight w:val="409"/>
        </w:trPr>
        <w:tc>
          <w:tcPr>
            <w:tcW w:w="467" w:type="dxa"/>
            <w:shd w:val="clear" w:color="auto" w:fill="auto"/>
          </w:tcPr>
          <w:p w:rsidR="00C0786E" w:rsidRPr="004B62F7" w:rsidRDefault="00C0786E" w:rsidP="00C0786E">
            <w:pPr>
              <w:spacing w:line="360" w:lineRule="auto"/>
              <w:rPr>
                <w:color w:val="000000"/>
                <w:sz w:val="28"/>
                <w:szCs w:val="28"/>
                <w:lang w:val="uk-UA"/>
              </w:rPr>
            </w:pPr>
            <w:r w:rsidRPr="004B62F7">
              <w:rPr>
                <w:color w:val="000000"/>
                <w:sz w:val="28"/>
                <w:szCs w:val="28"/>
                <w:lang w:val="uk-UA"/>
              </w:rPr>
              <w:t>1.</w:t>
            </w:r>
          </w:p>
        </w:tc>
        <w:tc>
          <w:tcPr>
            <w:tcW w:w="8821" w:type="dxa"/>
            <w:gridSpan w:val="2"/>
            <w:shd w:val="clear" w:color="auto" w:fill="auto"/>
          </w:tcPr>
          <w:p w:rsidR="00C0786E" w:rsidRPr="004B62F7" w:rsidRDefault="00C0786E" w:rsidP="00C0786E">
            <w:pPr>
              <w:pStyle w:val="a8"/>
              <w:spacing w:line="360" w:lineRule="auto"/>
              <w:rPr>
                <w:color w:val="000000"/>
                <w:sz w:val="28"/>
                <w:szCs w:val="28"/>
                <w:lang w:val="uk-UA"/>
              </w:rPr>
            </w:pPr>
            <w:r w:rsidRPr="004B62F7">
              <w:rPr>
                <w:color w:val="000000"/>
                <w:sz w:val="28"/>
                <w:szCs w:val="28"/>
                <w:lang w:val="uk-UA"/>
              </w:rPr>
              <w:t>ОГЛЯД ЛІТЕРАТУРИ ...................................................................................</w:t>
            </w:r>
          </w:p>
        </w:tc>
        <w:tc>
          <w:tcPr>
            <w:tcW w:w="540" w:type="dxa"/>
            <w:shd w:val="clear" w:color="auto" w:fill="auto"/>
          </w:tcPr>
          <w:p w:rsidR="00C0786E" w:rsidRPr="004B62F7" w:rsidRDefault="00C85638" w:rsidP="00C0786E">
            <w:pPr>
              <w:spacing w:line="360" w:lineRule="auto"/>
              <w:jc w:val="right"/>
              <w:rPr>
                <w:color w:val="000000"/>
                <w:sz w:val="28"/>
                <w:szCs w:val="28"/>
                <w:lang w:val="uk-UA"/>
              </w:rPr>
            </w:pPr>
            <w:r>
              <w:rPr>
                <w:color w:val="000000"/>
                <w:sz w:val="28"/>
                <w:szCs w:val="28"/>
                <w:lang w:val="uk-UA"/>
              </w:rPr>
              <w:t>7</w:t>
            </w:r>
          </w:p>
        </w:tc>
      </w:tr>
      <w:tr w:rsidR="00C0786E" w:rsidRPr="004B62F7">
        <w:tc>
          <w:tcPr>
            <w:tcW w:w="467" w:type="dxa"/>
            <w:shd w:val="clear" w:color="auto" w:fill="auto"/>
          </w:tcPr>
          <w:p w:rsidR="00C0786E" w:rsidRPr="004B62F7" w:rsidRDefault="00C0786E" w:rsidP="00C0786E">
            <w:pPr>
              <w:spacing w:line="360" w:lineRule="auto"/>
              <w:rPr>
                <w:color w:val="000000"/>
                <w:sz w:val="28"/>
                <w:szCs w:val="28"/>
                <w:lang w:val="uk-UA"/>
              </w:rPr>
            </w:pPr>
          </w:p>
        </w:tc>
        <w:tc>
          <w:tcPr>
            <w:tcW w:w="721" w:type="dxa"/>
            <w:shd w:val="clear" w:color="auto" w:fill="auto"/>
          </w:tcPr>
          <w:p w:rsidR="00C0786E" w:rsidRPr="004B62F7" w:rsidRDefault="00C0786E" w:rsidP="00C0786E">
            <w:pPr>
              <w:spacing w:line="360" w:lineRule="auto"/>
              <w:rPr>
                <w:color w:val="000000"/>
                <w:sz w:val="28"/>
                <w:szCs w:val="28"/>
                <w:lang w:val="uk-UA"/>
              </w:rPr>
            </w:pPr>
            <w:r w:rsidRPr="004B62F7">
              <w:rPr>
                <w:color w:val="000000"/>
                <w:sz w:val="28"/>
                <w:szCs w:val="28"/>
                <w:lang w:val="uk-UA"/>
              </w:rPr>
              <w:t>1.1</w:t>
            </w:r>
          </w:p>
        </w:tc>
        <w:tc>
          <w:tcPr>
            <w:tcW w:w="8100" w:type="dxa"/>
            <w:shd w:val="clear" w:color="auto" w:fill="auto"/>
          </w:tcPr>
          <w:p w:rsidR="00C0786E" w:rsidRPr="00C0786E" w:rsidRDefault="00C0786E" w:rsidP="00C0786E">
            <w:pPr>
              <w:pStyle w:val="a6"/>
              <w:spacing w:line="360" w:lineRule="auto"/>
              <w:ind w:firstLine="0"/>
              <w:rPr>
                <w:rFonts w:ascii="Times New Roman" w:hAnsi="Times New Roman"/>
                <w:color w:val="000000"/>
                <w:lang w:val="uk-UA"/>
              </w:rPr>
            </w:pPr>
            <w:r w:rsidRPr="00C0786E">
              <w:rPr>
                <w:rFonts w:ascii="Times New Roman" w:hAnsi="Times New Roman"/>
                <w:color w:val="000000"/>
                <w:lang w:val="uk-UA"/>
              </w:rPr>
              <w:t xml:space="preserve"> </w:t>
            </w:r>
            <w:r w:rsidRPr="00C0786E">
              <w:rPr>
                <w:rFonts w:ascii="Times New Roman" w:hAnsi="Times New Roman"/>
                <w:lang w:val="uk-UA"/>
              </w:rPr>
              <w:t xml:space="preserve"> Вікові зміни в діяльності серцево-судинної системи</w:t>
            </w:r>
            <w:r w:rsidRPr="00C0786E">
              <w:rPr>
                <w:rFonts w:ascii="Times New Roman" w:hAnsi="Times New Roman"/>
                <w:color w:val="000000"/>
                <w:lang w:val="uk-UA"/>
              </w:rPr>
              <w:t xml:space="preserve"> </w:t>
            </w:r>
            <w:r w:rsidR="00E6016C">
              <w:rPr>
                <w:rFonts w:ascii="Times New Roman" w:hAnsi="Times New Roman"/>
                <w:color w:val="000000"/>
                <w:lang w:val="uk-UA"/>
              </w:rPr>
              <w:t>…………….</w:t>
            </w:r>
          </w:p>
        </w:tc>
        <w:tc>
          <w:tcPr>
            <w:tcW w:w="540" w:type="dxa"/>
            <w:shd w:val="clear" w:color="auto" w:fill="auto"/>
          </w:tcPr>
          <w:p w:rsidR="00C0786E" w:rsidRPr="004B62F7" w:rsidRDefault="00C85638" w:rsidP="00C0786E">
            <w:pPr>
              <w:spacing w:line="360" w:lineRule="auto"/>
              <w:jc w:val="right"/>
              <w:rPr>
                <w:color w:val="000000"/>
                <w:sz w:val="28"/>
                <w:szCs w:val="28"/>
                <w:lang w:val="uk-UA"/>
              </w:rPr>
            </w:pPr>
            <w:r>
              <w:rPr>
                <w:color w:val="000000"/>
                <w:sz w:val="28"/>
                <w:szCs w:val="28"/>
                <w:lang w:val="uk-UA"/>
              </w:rPr>
              <w:t>7</w:t>
            </w:r>
          </w:p>
        </w:tc>
      </w:tr>
      <w:tr w:rsidR="00C0786E" w:rsidRPr="004B62F7">
        <w:tc>
          <w:tcPr>
            <w:tcW w:w="467" w:type="dxa"/>
            <w:shd w:val="clear" w:color="auto" w:fill="auto"/>
          </w:tcPr>
          <w:p w:rsidR="00C0786E" w:rsidRPr="004B62F7" w:rsidRDefault="00C0786E" w:rsidP="00C0786E">
            <w:pPr>
              <w:spacing w:line="360" w:lineRule="auto"/>
              <w:rPr>
                <w:color w:val="000000"/>
                <w:sz w:val="28"/>
                <w:szCs w:val="28"/>
                <w:lang w:val="uk-UA"/>
              </w:rPr>
            </w:pPr>
          </w:p>
        </w:tc>
        <w:tc>
          <w:tcPr>
            <w:tcW w:w="721" w:type="dxa"/>
            <w:shd w:val="clear" w:color="auto" w:fill="auto"/>
          </w:tcPr>
          <w:p w:rsidR="00C0786E" w:rsidRPr="004B62F7" w:rsidRDefault="00C0786E" w:rsidP="00C0786E">
            <w:pPr>
              <w:spacing w:line="360" w:lineRule="auto"/>
              <w:rPr>
                <w:color w:val="000000"/>
                <w:sz w:val="28"/>
                <w:szCs w:val="28"/>
                <w:lang w:val="uk-UA"/>
              </w:rPr>
            </w:pPr>
            <w:r w:rsidRPr="004B62F7">
              <w:rPr>
                <w:color w:val="000000"/>
                <w:sz w:val="28"/>
                <w:szCs w:val="28"/>
                <w:lang w:val="uk-UA"/>
              </w:rPr>
              <w:t>1.2</w:t>
            </w:r>
          </w:p>
        </w:tc>
        <w:tc>
          <w:tcPr>
            <w:tcW w:w="8100" w:type="dxa"/>
            <w:shd w:val="clear" w:color="auto" w:fill="auto"/>
          </w:tcPr>
          <w:p w:rsidR="00C0786E" w:rsidRPr="00C0786E" w:rsidRDefault="00C0786E" w:rsidP="00C0786E">
            <w:pPr>
              <w:spacing w:line="360" w:lineRule="auto"/>
              <w:jc w:val="both"/>
              <w:rPr>
                <w:bCs/>
                <w:color w:val="000000"/>
                <w:sz w:val="28"/>
                <w:szCs w:val="28"/>
                <w:lang w:val="uk-UA"/>
              </w:rPr>
            </w:pPr>
            <w:r w:rsidRPr="00C0786E">
              <w:rPr>
                <w:sz w:val="28"/>
                <w:szCs w:val="28"/>
                <w:lang w:val="uk-UA"/>
              </w:rPr>
              <w:t>Причини гіпотиреозу і механизми його проявів</w:t>
            </w:r>
            <w:r w:rsidRPr="00C0786E">
              <w:rPr>
                <w:bCs/>
                <w:color w:val="000000"/>
                <w:sz w:val="28"/>
                <w:szCs w:val="28"/>
                <w:lang w:val="uk-UA"/>
              </w:rPr>
              <w:t xml:space="preserve"> </w:t>
            </w:r>
            <w:r w:rsidR="00E6016C">
              <w:rPr>
                <w:bCs/>
                <w:color w:val="000000"/>
                <w:sz w:val="28"/>
                <w:szCs w:val="28"/>
                <w:lang w:val="uk-UA"/>
              </w:rPr>
              <w:t>…………………..</w:t>
            </w:r>
          </w:p>
        </w:tc>
        <w:tc>
          <w:tcPr>
            <w:tcW w:w="540" w:type="dxa"/>
            <w:shd w:val="clear" w:color="auto" w:fill="auto"/>
          </w:tcPr>
          <w:p w:rsidR="00C0786E" w:rsidRPr="004B62F7" w:rsidRDefault="00C0786E" w:rsidP="00C0786E">
            <w:pPr>
              <w:spacing w:line="360" w:lineRule="auto"/>
              <w:jc w:val="right"/>
              <w:rPr>
                <w:color w:val="000000"/>
                <w:sz w:val="28"/>
                <w:szCs w:val="28"/>
                <w:lang w:val="uk-UA"/>
              </w:rPr>
            </w:pPr>
            <w:r>
              <w:rPr>
                <w:color w:val="000000"/>
                <w:sz w:val="28"/>
                <w:szCs w:val="28"/>
                <w:lang w:val="uk-UA"/>
              </w:rPr>
              <w:t>1</w:t>
            </w:r>
            <w:r w:rsidR="00C85638">
              <w:rPr>
                <w:color w:val="000000"/>
                <w:sz w:val="28"/>
                <w:szCs w:val="28"/>
                <w:lang w:val="uk-UA"/>
              </w:rPr>
              <w:t>3</w:t>
            </w:r>
          </w:p>
        </w:tc>
      </w:tr>
      <w:tr w:rsidR="00C0786E" w:rsidRPr="004B62F7">
        <w:tc>
          <w:tcPr>
            <w:tcW w:w="467" w:type="dxa"/>
            <w:shd w:val="clear" w:color="auto" w:fill="auto"/>
          </w:tcPr>
          <w:p w:rsidR="00C0786E" w:rsidRPr="004B62F7" w:rsidRDefault="00C0786E" w:rsidP="00C0786E">
            <w:pPr>
              <w:spacing w:line="360" w:lineRule="auto"/>
              <w:rPr>
                <w:color w:val="000000"/>
                <w:sz w:val="28"/>
                <w:szCs w:val="28"/>
                <w:lang w:val="uk-UA"/>
              </w:rPr>
            </w:pPr>
          </w:p>
        </w:tc>
        <w:tc>
          <w:tcPr>
            <w:tcW w:w="721" w:type="dxa"/>
            <w:shd w:val="clear" w:color="auto" w:fill="auto"/>
          </w:tcPr>
          <w:p w:rsidR="00C0786E" w:rsidRPr="004B62F7" w:rsidRDefault="00C0786E" w:rsidP="00C0786E">
            <w:pPr>
              <w:spacing w:line="360" w:lineRule="auto"/>
              <w:rPr>
                <w:color w:val="000000"/>
                <w:sz w:val="28"/>
                <w:szCs w:val="28"/>
                <w:lang w:val="uk-UA"/>
              </w:rPr>
            </w:pPr>
            <w:r>
              <w:rPr>
                <w:color w:val="000000"/>
                <w:sz w:val="28"/>
                <w:szCs w:val="28"/>
                <w:lang w:val="uk-UA"/>
              </w:rPr>
              <w:t>1.3</w:t>
            </w:r>
          </w:p>
        </w:tc>
        <w:tc>
          <w:tcPr>
            <w:tcW w:w="8100" w:type="dxa"/>
            <w:shd w:val="clear" w:color="auto" w:fill="auto"/>
          </w:tcPr>
          <w:p w:rsidR="00C0786E" w:rsidRPr="00C0786E" w:rsidRDefault="00C0786E" w:rsidP="00C0786E">
            <w:pPr>
              <w:spacing w:line="360" w:lineRule="auto"/>
              <w:jc w:val="both"/>
              <w:rPr>
                <w:sz w:val="28"/>
                <w:szCs w:val="28"/>
                <w:lang w:val="uk-UA"/>
              </w:rPr>
            </w:pPr>
            <w:r w:rsidRPr="00C0786E">
              <w:rPr>
                <w:sz w:val="28"/>
                <w:szCs w:val="28"/>
                <w:lang w:val="uk-UA"/>
              </w:rPr>
              <w:t>Стан серцево-судинної  системи при гіпоротиреозі</w:t>
            </w:r>
            <w:r w:rsidR="00E6016C">
              <w:rPr>
                <w:sz w:val="28"/>
                <w:szCs w:val="28"/>
                <w:lang w:val="uk-UA"/>
              </w:rPr>
              <w:t xml:space="preserve"> ………………</w:t>
            </w:r>
          </w:p>
        </w:tc>
        <w:tc>
          <w:tcPr>
            <w:tcW w:w="540" w:type="dxa"/>
            <w:shd w:val="clear" w:color="auto" w:fill="auto"/>
          </w:tcPr>
          <w:p w:rsidR="00C0786E" w:rsidRDefault="00C85638" w:rsidP="00C0786E">
            <w:pPr>
              <w:spacing w:line="360" w:lineRule="auto"/>
              <w:jc w:val="right"/>
              <w:rPr>
                <w:color w:val="000000"/>
                <w:sz w:val="28"/>
                <w:szCs w:val="28"/>
                <w:lang w:val="uk-UA"/>
              </w:rPr>
            </w:pPr>
            <w:r>
              <w:rPr>
                <w:color w:val="000000"/>
                <w:sz w:val="28"/>
                <w:szCs w:val="28"/>
                <w:lang w:val="uk-UA"/>
              </w:rPr>
              <w:t>18</w:t>
            </w:r>
          </w:p>
        </w:tc>
      </w:tr>
      <w:tr w:rsidR="00C0786E" w:rsidRPr="004556B8">
        <w:tc>
          <w:tcPr>
            <w:tcW w:w="467" w:type="dxa"/>
            <w:shd w:val="clear" w:color="auto" w:fill="auto"/>
          </w:tcPr>
          <w:p w:rsidR="00C0786E" w:rsidRPr="004B62F7" w:rsidRDefault="00C0786E" w:rsidP="00C0786E">
            <w:pPr>
              <w:spacing w:line="360" w:lineRule="auto"/>
              <w:rPr>
                <w:color w:val="000000"/>
                <w:sz w:val="28"/>
                <w:szCs w:val="28"/>
                <w:lang w:val="uk-UA"/>
              </w:rPr>
            </w:pPr>
            <w:r w:rsidRPr="004B62F7">
              <w:rPr>
                <w:color w:val="000000"/>
                <w:sz w:val="28"/>
                <w:szCs w:val="28"/>
                <w:lang w:val="uk-UA"/>
              </w:rPr>
              <w:t>2.</w:t>
            </w:r>
          </w:p>
        </w:tc>
        <w:tc>
          <w:tcPr>
            <w:tcW w:w="8821" w:type="dxa"/>
            <w:gridSpan w:val="2"/>
            <w:shd w:val="clear" w:color="auto" w:fill="auto"/>
          </w:tcPr>
          <w:p w:rsidR="00C0786E" w:rsidRPr="004B62F7" w:rsidRDefault="00C0786E" w:rsidP="00C0786E">
            <w:pPr>
              <w:spacing w:line="360" w:lineRule="auto"/>
              <w:rPr>
                <w:color w:val="000000"/>
                <w:sz w:val="28"/>
                <w:szCs w:val="28"/>
                <w:lang w:val="uk-UA"/>
              </w:rPr>
            </w:pPr>
            <w:r w:rsidRPr="004B62F7">
              <w:rPr>
                <w:color w:val="000000"/>
                <w:sz w:val="28"/>
                <w:szCs w:val="28"/>
                <w:lang w:val="uk-UA"/>
              </w:rPr>
              <w:t xml:space="preserve"> МАТЕРІАЛИ ТА МЕТОДИ ДОСЛІДЖЕННЯ </w:t>
            </w:r>
            <w:r w:rsidR="00E6016C">
              <w:rPr>
                <w:color w:val="000000"/>
                <w:sz w:val="28"/>
                <w:szCs w:val="28"/>
                <w:lang w:val="uk-UA"/>
              </w:rPr>
              <w:t>…………………………..</w:t>
            </w:r>
          </w:p>
        </w:tc>
        <w:tc>
          <w:tcPr>
            <w:tcW w:w="540" w:type="dxa"/>
            <w:shd w:val="clear" w:color="auto" w:fill="auto"/>
          </w:tcPr>
          <w:p w:rsidR="00C0786E" w:rsidRPr="004556B8" w:rsidRDefault="00C85638" w:rsidP="00C0786E">
            <w:pPr>
              <w:spacing w:line="360" w:lineRule="auto"/>
              <w:jc w:val="right"/>
              <w:rPr>
                <w:color w:val="000000"/>
                <w:sz w:val="28"/>
                <w:szCs w:val="28"/>
                <w:lang w:val="uk-UA"/>
              </w:rPr>
            </w:pPr>
            <w:r>
              <w:rPr>
                <w:color w:val="000000"/>
                <w:sz w:val="28"/>
                <w:szCs w:val="28"/>
                <w:lang w:val="uk-UA"/>
              </w:rPr>
              <w:t>22</w:t>
            </w:r>
          </w:p>
        </w:tc>
      </w:tr>
      <w:tr w:rsidR="00C0786E" w:rsidRPr="004556B8">
        <w:tc>
          <w:tcPr>
            <w:tcW w:w="467" w:type="dxa"/>
            <w:shd w:val="clear" w:color="auto" w:fill="auto"/>
          </w:tcPr>
          <w:p w:rsidR="00C0786E" w:rsidRPr="004B62F7" w:rsidRDefault="00C0786E" w:rsidP="00C0786E">
            <w:pPr>
              <w:spacing w:line="360" w:lineRule="auto"/>
              <w:rPr>
                <w:color w:val="000000"/>
                <w:sz w:val="28"/>
                <w:szCs w:val="28"/>
                <w:lang w:val="uk-UA"/>
              </w:rPr>
            </w:pPr>
          </w:p>
        </w:tc>
        <w:tc>
          <w:tcPr>
            <w:tcW w:w="721" w:type="dxa"/>
            <w:shd w:val="clear" w:color="auto" w:fill="auto"/>
          </w:tcPr>
          <w:p w:rsidR="00C0786E" w:rsidRPr="004B62F7" w:rsidRDefault="00E02C29" w:rsidP="00C0786E">
            <w:pPr>
              <w:spacing w:line="360" w:lineRule="auto"/>
              <w:rPr>
                <w:color w:val="000000"/>
                <w:sz w:val="28"/>
                <w:szCs w:val="28"/>
                <w:lang w:val="uk-UA"/>
              </w:rPr>
            </w:pPr>
            <w:r>
              <w:rPr>
                <w:color w:val="000000"/>
                <w:sz w:val="28"/>
                <w:szCs w:val="28"/>
                <w:lang w:val="uk-UA"/>
              </w:rPr>
              <w:t>2.1</w:t>
            </w:r>
          </w:p>
        </w:tc>
        <w:tc>
          <w:tcPr>
            <w:tcW w:w="8100" w:type="dxa"/>
            <w:shd w:val="clear" w:color="auto" w:fill="auto"/>
          </w:tcPr>
          <w:p w:rsidR="00C0786E" w:rsidRPr="00E6016C" w:rsidRDefault="00E02C29" w:rsidP="00C0786E">
            <w:pPr>
              <w:jc w:val="both"/>
              <w:rPr>
                <w:color w:val="000000"/>
                <w:sz w:val="28"/>
                <w:szCs w:val="28"/>
                <w:lang w:val="uk-UA"/>
              </w:rPr>
            </w:pPr>
            <w:r>
              <w:rPr>
                <w:sz w:val="28"/>
                <w:szCs w:val="28"/>
                <w:lang w:val="uk-UA"/>
              </w:rPr>
              <w:t xml:space="preserve">Методика запису </w:t>
            </w:r>
            <w:r>
              <w:rPr>
                <w:sz w:val="28"/>
                <w:szCs w:val="28"/>
              </w:rPr>
              <w:t>реокардіограми</w:t>
            </w:r>
            <w:r w:rsidR="00E6016C">
              <w:rPr>
                <w:sz w:val="28"/>
                <w:szCs w:val="28"/>
                <w:lang w:val="uk-UA"/>
              </w:rPr>
              <w:t xml:space="preserve"> …………………………………..</w:t>
            </w:r>
          </w:p>
        </w:tc>
        <w:tc>
          <w:tcPr>
            <w:tcW w:w="540" w:type="dxa"/>
            <w:shd w:val="clear" w:color="auto" w:fill="auto"/>
          </w:tcPr>
          <w:p w:rsidR="00C0786E" w:rsidRPr="004556B8" w:rsidRDefault="00C0786E" w:rsidP="00C0786E">
            <w:pPr>
              <w:spacing w:line="360" w:lineRule="auto"/>
              <w:jc w:val="right"/>
              <w:rPr>
                <w:color w:val="000000"/>
                <w:sz w:val="28"/>
                <w:szCs w:val="28"/>
                <w:lang w:val="uk-UA"/>
              </w:rPr>
            </w:pPr>
            <w:r w:rsidRPr="004556B8">
              <w:rPr>
                <w:color w:val="000000"/>
                <w:sz w:val="28"/>
                <w:szCs w:val="28"/>
                <w:lang w:val="uk-UA"/>
              </w:rPr>
              <w:t>2</w:t>
            </w:r>
            <w:r w:rsidR="00C85638">
              <w:rPr>
                <w:color w:val="000000"/>
                <w:sz w:val="28"/>
                <w:szCs w:val="28"/>
                <w:lang w:val="uk-UA"/>
              </w:rPr>
              <w:t>3</w:t>
            </w:r>
          </w:p>
        </w:tc>
      </w:tr>
      <w:tr w:rsidR="00C0786E" w:rsidRPr="004556B8">
        <w:tc>
          <w:tcPr>
            <w:tcW w:w="467" w:type="dxa"/>
            <w:shd w:val="clear" w:color="auto" w:fill="auto"/>
          </w:tcPr>
          <w:p w:rsidR="00C0786E" w:rsidRPr="004B62F7" w:rsidRDefault="00C0786E" w:rsidP="00C0786E">
            <w:pPr>
              <w:spacing w:line="360" w:lineRule="auto"/>
              <w:rPr>
                <w:color w:val="000000"/>
                <w:sz w:val="28"/>
                <w:szCs w:val="28"/>
                <w:lang w:val="uk-UA"/>
              </w:rPr>
            </w:pPr>
          </w:p>
        </w:tc>
        <w:tc>
          <w:tcPr>
            <w:tcW w:w="721" w:type="dxa"/>
            <w:shd w:val="clear" w:color="auto" w:fill="auto"/>
          </w:tcPr>
          <w:p w:rsidR="00C0786E" w:rsidRPr="004B62F7" w:rsidRDefault="00C0786E" w:rsidP="00C0786E">
            <w:pPr>
              <w:spacing w:line="360" w:lineRule="auto"/>
              <w:rPr>
                <w:color w:val="000000"/>
                <w:sz w:val="28"/>
                <w:szCs w:val="28"/>
                <w:lang w:val="uk-UA"/>
              </w:rPr>
            </w:pPr>
            <w:r w:rsidRPr="004B62F7">
              <w:rPr>
                <w:color w:val="000000"/>
                <w:sz w:val="28"/>
                <w:szCs w:val="28"/>
                <w:lang w:val="uk-UA"/>
              </w:rPr>
              <w:t>2.</w:t>
            </w:r>
            <w:r w:rsidR="00E02C29">
              <w:rPr>
                <w:color w:val="000000"/>
                <w:sz w:val="28"/>
                <w:szCs w:val="28"/>
                <w:lang w:val="uk-UA"/>
              </w:rPr>
              <w:t>2</w:t>
            </w:r>
          </w:p>
        </w:tc>
        <w:tc>
          <w:tcPr>
            <w:tcW w:w="8100" w:type="dxa"/>
            <w:shd w:val="clear" w:color="auto" w:fill="auto"/>
          </w:tcPr>
          <w:p w:rsidR="00C0786E" w:rsidRPr="004B62F7" w:rsidRDefault="00C0786E" w:rsidP="00C0786E">
            <w:pPr>
              <w:pStyle w:val="a3"/>
              <w:autoSpaceDE w:val="0"/>
              <w:autoSpaceDN w:val="0"/>
              <w:spacing w:before="0" w:after="0"/>
              <w:ind w:right="-32"/>
              <w:rPr>
                <w:color w:val="000000"/>
                <w:sz w:val="28"/>
                <w:szCs w:val="28"/>
                <w:lang w:val="uk-UA"/>
              </w:rPr>
            </w:pPr>
            <w:r w:rsidRPr="004B62F7">
              <w:rPr>
                <w:bCs/>
                <w:color w:val="000000"/>
                <w:sz w:val="28"/>
                <w:szCs w:val="28"/>
                <w:lang w:val="uk-UA"/>
              </w:rPr>
              <w:t>Статистична обробка  результатів досліджень</w:t>
            </w:r>
            <w:r w:rsidR="00E6016C">
              <w:rPr>
                <w:bCs/>
                <w:color w:val="000000"/>
                <w:sz w:val="28"/>
                <w:szCs w:val="28"/>
                <w:lang w:val="uk-UA"/>
              </w:rPr>
              <w:t xml:space="preserve"> …………………….</w:t>
            </w:r>
          </w:p>
        </w:tc>
        <w:tc>
          <w:tcPr>
            <w:tcW w:w="540" w:type="dxa"/>
            <w:shd w:val="clear" w:color="auto" w:fill="auto"/>
          </w:tcPr>
          <w:p w:rsidR="00C0786E" w:rsidRPr="004556B8" w:rsidRDefault="00C0786E" w:rsidP="00C0786E">
            <w:pPr>
              <w:spacing w:line="360" w:lineRule="auto"/>
              <w:jc w:val="right"/>
              <w:rPr>
                <w:color w:val="000000"/>
                <w:sz w:val="28"/>
                <w:szCs w:val="28"/>
                <w:lang w:val="uk-UA"/>
              </w:rPr>
            </w:pPr>
            <w:r w:rsidRPr="004556B8">
              <w:rPr>
                <w:color w:val="000000"/>
                <w:sz w:val="28"/>
                <w:szCs w:val="28"/>
                <w:lang w:val="uk-UA"/>
              </w:rPr>
              <w:t>2</w:t>
            </w:r>
            <w:r w:rsidR="00C85638">
              <w:rPr>
                <w:color w:val="000000"/>
                <w:sz w:val="28"/>
                <w:szCs w:val="28"/>
                <w:lang w:val="uk-UA"/>
              </w:rPr>
              <w:t>6</w:t>
            </w:r>
          </w:p>
        </w:tc>
      </w:tr>
      <w:tr w:rsidR="00C0786E" w:rsidRPr="004556B8">
        <w:tc>
          <w:tcPr>
            <w:tcW w:w="467" w:type="dxa"/>
            <w:shd w:val="clear" w:color="auto" w:fill="auto"/>
          </w:tcPr>
          <w:p w:rsidR="00C0786E" w:rsidRPr="004B62F7" w:rsidRDefault="00C0786E" w:rsidP="00C0786E">
            <w:pPr>
              <w:spacing w:line="360" w:lineRule="auto"/>
              <w:rPr>
                <w:color w:val="000000"/>
                <w:sz w:val="28"/>
                <w:szCs w:val="28"/>
                <w:lang w:val="uk-UA"/>
              </w:rPr>
            </w:pPr>
            <w:r w:rsidRPr="004B62F7">
              <w:rPr>
                <w:color w:val="000000"/>
                <w:sz w:val="28"/>
                <w:szCs w:val="28"/>
                <w:lang w:val="uk-UA"/>
              </w:rPr>
              <w:t>3.</w:t>
            </w:r>
          </w:p>
        </w:tc>
        <w:tc>
          <w:tcPr>
            <w:tcW w:w="8821" w:type="dxa"/>
            <w:gridSpan w:val="2"/>
            <w:shd w:val="clear" w:color="auto" w:fill="auto"/>
          </w:tcPr>
          <w:p w:rsidR="00C0786E" w:rsidRPr="004B62F7" w:rsidRDefault="00C0786E" w:rsidP="00C0786E">
            <w:pPr>
              <w:rPr>
                <w:color w:val="000000"/>
                <w:sz w:val="28"/>
                <w:szCs w:val="28"/>
                <w:lang w:val="uk-UA"/>
              </w:rPr>
            </w:pPr>
            <w:r w:rsidRPr="004B62F7">
              <w:rPr>
                <w:color w:val="000000"/>
                <w:sz w:val="28"/>
                <w:szCs w:val="28"/>
                <w:lang w:val="uk-UA"/>
              </w:rPr>
              <w:t xml:space="preserve"> РЕЗУЛЬТАТИ ДОСЛІДЖЕНЬ ТА ЇХ ОБГОВОРЕННЯ </w:t>
            </w:r>
            <w:r w:rsidR="00E6016C">
              <w:rPr>
                <w:color w:val="000000"/>
                <w:sz w:val="28"/>
                <w:szCs w:val="28"/>
                <w:lang w:val="uk-UA"/>
              </w:rPr>
              <w:t>………………..</w:t>
            </w:r>
          </w:p>
        </w:tc>
        <w:tc>
          <w:tcPr>
            <w:tcW w:w="540" w:type="dxa"/>
            <w:shd w:val="clear" w:color="auto" w:fill="auto"/>
          </w:tcPr>
          <w:p w:rsidR="00C0786E" w:rsidRPr="004556B8" w:rsidRDefault="00C0786E" w:rsidP="00C0786E">
            <w:pPr>
              <w:spacing w:line="360" w:lineRule="auto"/>
              <w:jc w:val="right"/>
              <w:rPr>
                <w:color w:val="000000"/>
                <w:sz w:val="28"/>
                <w:szCs w:val="28"/>
                <w:lang w:val="uk-UA"/>
              </w:rPr>
            </w:pPr>
            <w:r w:rsidRPr="004556B8">
              <w:rPr>
                <w:color w:val="000000"/>
                <w:sz w:val="28"/>
                <w:szCs w:val="28"/>
                <w:lang w:val="uk-UA"/>
              </w:rPr>
              <w:t>2</w:t>
            </w:r>
            <w:r w:rsidR="00C85638">
              <w:rPr>
                <w:color w:val="000000"/>
                <w:sz w:val="28"/>
                <w:szCs w:val="28"/>
                <w:lang w:val="uk-UA"/>
              </w:rPr>
              <w:t>7</w:t>
            </w:r>
          </w:p>
        </w:tc>
      </w:tr>
      <w:tr w:rsidR="00C0786E" w:rsidRPr="004B62F7">
        <w:tc>
          <w:tcPr>
            <w:tcW w:w="467" w:type="dxa"/>
            <w:shd w:val="clear" w:color="auto" w:fill="auto"/>
          </w:tcPr>
          <w:p w:rsidR="00C0786E" w:rsidRPr="004B62F7" w:rsidRDefault="00C0786E" w:rsidP="00C0786E">
            <w:pPr>
              <w:spacing w:line="360" w:lineRule="auto"/>
              <w:rPr>
                <w:color w:val="000000"/>
                <w:sz w:val="28"/>
                <w:szCs w:val="28"/>
                <w:lang w:val="uk-UA"/>
              </w:rPr>
            </w:pPr>
          </w:p>
        </w:tc>
        <w:tc>
          <w:tcPr>
            <w:tcW w:w="721" w:type="dxa"/>
            <w:shd w:val="clear" w:color="auto" w:fill="auto"/>
          </w:tcPr>
          <w:p w:rsidR="00C0786E" w:rsidRPr="004B62F7" w:rsidRDefault="00C0786E" w:rsidP="00C0786E">
            <w:pPr>
              <w:spacing w:line="360" w:lineRule="auto"/>
              <w:rPr>
                <w:color w:val="000000"/>
                <w:sz w:val="28"/>
                <w:szCs w:val="28"/>
                <w:lang w:val="uk-UA"/>
              </w:rPr>
            </w:pPr>
            <w:r w:rsidRPr="004B62F7">
              <w:rPr>
                <w:color w:val="000000"/>
                <w:sz w:val="28"/>
                <w:szCs w:val="28"/>
                <w:lang w:val="uk-UA"/>
              </w:rPr>
              <w:t>3.1</w:t>
            </w:r>
          </w:p>
        </w:tc>
        <w:tc>
          <w:tcPr>
            <w:tcW w:w="8100" w:type="dxa"/>
            <w:shd w:val="clear" w:color="auto" w:fill="auto"/>
          </w:tcPr>
          <w:p w:rsidR="00C0786E" w:rsidRPr="00E6016C" w:rsidRDefault="00E6016C" w:rsidP="00E6016C">
            <w:pPr>
              <w:spacing w:line="360" w:lineRule="auto"/>
              <w:rPr>
                <w:sz w:val="28"/>
                <w:szCs w:val="28"/>
                <w:lang w:val="uk-UA"/>
              </w:rPr>
            </w:pPr>
            <w:r w:rsidRPr="00E6016C">
              <w:rPr>
                <w:sz w:val="28"/>
                <w:szCs w:val="28"/>
              </w:rPr>
              <w:t>Характеристика показників центральної гемодинаміки у здорових осіб різного віку</w:t>
            </w:r>
            <w:r>
              <w:rPr>
                <w:sz w:val="28"/>
                <w:szCs w:val="28"/>
                <w:lang w:val="uk-UA"/>
              </w:rPr>
              <w:t xml:space="preserve"> …………………………………………..</w:t>
            </w:r>
          </w:p>
        </w:tc>
        <w:tc>
          <w:tcPr>
            <w:tcW w:w="540" w:type="dxa"/>
            <w:shd w:val="clear" w:color="auto" w:fill="auto"/>
            <w:vAlign w:val="bottom"/>
          </w:tcPr>
          <w:p w:rsidR="00C0786E" w:rsidRPr="004B62F7" w:rsidRDefault="00C0786E" w:rsidP="00C0786E">
            <w:pPr>
              <w:spacing w:line="360" w:lineRule="auto"/>
              <w:jc w:val="right"/>
              <w:rPr>
                <w:color w:val="000000"/>
                <w:sz w:val="28"/>
                <w:szCs w:val="28"/>
                <w:lang w:val="uk-UA"/>
              </w:rPr>
            </w:pPr>
            <w:r>
              <w:rPr>
                <w:color w:val="000000"/>
                <w:sz w:val="28"/>
                <w:szCs w:val="28"/>
                <w:lang w:val="uk-UA"/>
              </w:rPr>
              <w:t>2</w:t>
            </w:r>
            <w:r w:rsidR="00C85638">
              <w:rPr>
                <w:color w:val="000000"/>
                <w:sz w:val="28"/>
                <w:szCs w:val="28"/>
                <w:lang w:val="uk-UA"/>
              </w:rPr>
              <w:t>7</w:t>
            </w:r>
          </w:p>
        </w:tc>
      </w:tr>
      <w:tr w:rsidR="00C0786E" w:rsidRPr="004B62F7">
        <w:tc>
          <w:tcPr>
            <w:tcW w:w="467" w:type="dxa"/>
            <w:shd w:val="clear" w:color="auto" w:fill="auto"/>
          </w:tcPr>
          <w:p w:rsidR="00C0786E" w:rsidRPr="004B62F7" w:rsidRDefault="00C0786E" w:rsidP="00C0786E">
            <w:pPr>
              <w:spacing w:line="360" w:lineRule="auto"/>
              <w:rPr>
                <w:color w:val="000000"/>
                <w:sz w:val="28"/>
                <w:szCs w:val="28"/>
                <w:lang w:val="uk-UA"/>
              </w:rPr>
            </w:pPr>
          </w:p>
        </w:tc>
        <w:tc>
          <w:tcPr>
            <w:tcW w:w="721" w:type="dxa"/>
            <w:shd w:val="clear" w:color="auto" w:fill="auto"/>
          </w:tcPr>
          <w:p w:rsidR="00C0786E" w:rsidRPr="004B62F7" w:rsidRDefault="00C0786E" w:rsidP="00C0786E">
            <w:pPr>
              <w:spacing w:line="360" w:lineRule="auto"/>
              <w:rPr>
                <w:color w:val="000000"/>
                <w:sz w:val="28"/>
                <w:szCs w:val="28"/>
                <w:lang w:val="uk-UA"/>
              </w:rPr>
            </w:pPr>
            <w:r w:rsidRPr="004B62F7">
              <w:rPr>
                <w:color w:val="000000"/>
                <w:sz w:val="28"/>
                <w:szCs w:val="28"/>
                <w:lang w:val="uk-UA"/>
              </w:rPr>
              <w:t>3.2</w:t>
            </w:r>
          </w:p>
        </w:tc>
        <w:tc>
          <w:tcPr>
            <w:tcW w:w="8100" w:type="dxa"/>
            <w:shd w:val="clear" w:color="auto" w:fill="auto"/>
          </w:tcPr>
          <w:p w:rsidR="00C0786E" w:rsidRPr="00E6016C" w:rsidRDefault="00E6016C" w:rsidP="00E6016C">
            <w:pPr>
              <w:autoSpaceDE w:val="0"/>
              <w:autoSpaceDN w:val="0"/>
              <w:spacing w:line="360" w:lineRule="auto"/>
              <w:rPr>
                <w:color w:val="000000"/>
                <w:sz w:val="28"/>
                <w:szCs w:val="28"/>
                <w:lang w:val="uk-UA" w:eastAsia="ko-KR"/>
              </w:rPr>
            </w:pPr>
            <w:r w:rsidRPr="00E6016C">
              <w:rPr>
                <w:sz w:val="28"/>
                <w:szCs w:val="28"/>
                <w:lang w:val="uk-UA"/>
              </w:rPr>
              <w:t>П</w:t>
            </w:r>
            <w:r w:rsidRPr="00E6016C">
              <w:rPr>
                <w:sz w:val="28"/>
                <w:szCs w:val="28"/>
              </w:rPr>
              <w:t>оказник</w:t>
            </w:r>
            <w:r w:rsidRPr="00E6016C">
              <w:rPr>
                <w:sz w:val="28"/>
                <w:szCs w:val="28"/>
                <w:lang w:val="uk-UA"/>
              </w:rPr>
              <w:t>и</w:t>
            </w:r>
            <w:r w:rsidRPr="00E6016C">
              <w:rPr>
                <w:sz w:val="28"/>
                <w:szCs w:val="28"/>
              </w:rPr>
              <w:t xml:space="preserve"> центральної гемодинаміки у </w:t>
            </w:r>
            <w:r w:rsidRPr="00E6016C">
              <w:rPr>
                <w:sz w:val="28"/>
                <w:szCs w:val="28"/>
                <w:lang w:val="uk-UA"/>
              </w:rPr>
              <w:t>хворих на гіпотиреоз</w:t>
            </w:r>
            <w:r w:rsidRPr="00E6016C">
              <w:rPr>
                <w:sz w:val="28"/>
                <w:szCs w:val="28"/>
              </w:rPr>
              <w:t xml:space="preserve"> різного віку</w:t>
            </w:r>
            <w:r>
              <w:rPr>
                <w:sz w:val="28"/>
                <w:szCs w:val="28"/>
                <w:lang w:val="uk-UA"/>
              </w:rPr>
              <w:t xml:space="preserve"> ………………………………………………………….</w:t>
            </w:r>
          </w:p>
        </w:tc>
        <w:tc>
          <w:tcPr>
            <w:tcW w:w="540" w:type="dxa"/>
            <w:shd w:val="clear" w:color="auto" w:fill="auto"/>
            <w:vAlign w:val="bottom"/>
          </w:tcPr>
          <w:p w:rsidR="00C0786E" w:rsidRPr="004B62F7" w:rsidRDefault="00C0786E" w:rsidP="00C0786E">
            <w:pPr>
              <w:spacing w:line="360" w:lineRule="auto"/>
              <w:jc w:val="right"/>
              <w:rPr>
                <w:color w:val="000000"/>
                <w:sz w:val="28"/>
                <w:szCs w:val="28"/>
                <w:lang w:val="uk-UA"/>
              </w:rPr>
            </w:pPr>
            <w:r>
              <w:rPr>
                <w:color w:val="000000"/>
                <w:sz w:val="28"/>
                <w:szCs w:val="28"/>
                <w:lang w:val="uk-UA"/>
              </w:rPr>
              <w:t>2</w:t>
            </w:r>
            <w:r w:rsidR="00C85638">
              <w:rPr>
                <w:color w:val="000000"/>
                <w:sz w:val="28"/>
                <w:szCs w:val="28"/>
                <w:lang w:val="uk-UA"/>
              </w:rPr>
              <w:t>9</w:t>
            </w:r>
          </w:p>
        </w:tc>
      </w:tr>
      <w:tr w:rsidR="00C0786E" w:rsidRPr="004B62F7">
        <w:tc>
          <w:tcPr>
            <w:tcW w:w="467" w:type="dxa"/>
            <w:shd w:val="clear" w:color="auto" w:fill="auto"/>
          </w:tcPr>
          <w:p w:rsidR="00C0786E" w:rsidRPr="004B62F7" w:rsidRDefault="00C0786E" w:rsidP="00C0786E">
            <w:pPr>
              <w:spacing w:line="360" w:lineRule="auto"/>
              <w:rPr>
                <w:color w:val="000000"/>
                <w:sz w:val="28"/>
                <w:szCs w:val="28"/>
                <w:lang w:val="uk-UA"/>
              </w:rPr>
            </w:pPr>
          </w:p>
        </w:tc>
        <w:tc>
          <w:tcPr>
            <w:tcW w:w="8821" w:type="dxa"/>
            <w:gridSpan w:val="2"/>
            <w:shd w:val="clear" w:color="auto" w:fill="auto"/>
          </w:tcPr>
          <w:p w:rsidR="00C0786E" w:rsidRPr="004B62F7" w:rsidRDefault="00C0786E" w:rsidP="00C0786E">
            <w:pPr>
              <w:spacing w:line="360" w:lineRule="auto"/>
              <w:rPr>
                <w:color w:val="000000"/>
                <w:sz w:val="28"/>
                <w:szCs w:val="28"/>
                <w:lang w:val="uk-UA"/>
              </w:rPr>
            </w:pPr>
            <w:r w:rsidRPr="004B62F7">
              <w:rPr>
                <w:color w:val="000000"/>
                <w:sz w:val="28"/>
                <w:szCs w:val="28"/>
                <w:lang w:val="uk-UA"/>
              </w:rPr>
              <w:t>УЗАГАЛЬНЕННЯ ..........................................................................................</w:t>
            </w:r>
          </w:p>
        </w:tc>
        <w:tc>
          <w:tcPr>
            <w:tcW w:w="540" w:type="dxa"/>
            <w:shd w:val="clear" w:color="auto" w:fill="auto"/>
          </w:tcPr>
          <w:p w:rsidR="00C0786E" w:rsidRPr="004B62F7" w:rsidRDefault="00C0786E" w:rsidP="00C0786E">
            <w:pPr>
              <w:spacing w:line="360" w:lineRule="auto"/>
              <w:jc w:val="right"/>
              <w:rPr>
                <w:color w:val="000000"/>
                <w:sz w:val="28"/>
                <w:szCs w:val="28"/>
                <w:lang w:val="uk-UA"/>
              </w:rPr>
            </w:pPr>
            <w:r>
              <w:rPr>
                <w:color w:val="000000"/>
                <w:sz w:val="28"/>
                <w:szCs w:val="28"/>
                <w:lang w:val="uk-UA"/>
              </w:rPr>
              <w:t>3</w:t>
            </w:r>
            <w:r w:rsidR="00C85638">
              <w:rPr>
                <w:color w:val="000000"/>
                <w:sz w:val="28"/>
                <w:szCs w:val="28"/>
                <w:lang w:val="uk-UA"/>
              </w:rPr>
              <w:t>6</w:t>
            </w:r>
          </w:p>
        </w:tc>
      </w:tr>
      <w:tr w:rsidR="00C0786E" w:rsidRPr="004B62F7">
        <w:tc>
          <w:tcPr>
            <w:tcW w:w="467" w:type="dxa"/>
            <w:shd w:val="clear" w:color="auto" w:fill="auto"/>
          </w:tcPr>
          <w:p w:rsidR="00C0786E" w:rsidRPr="004B62F7" w:rsidRDefault="00C0786E" w:rsidP="00C0786E">
            <w:pPr>
              <w:spacing w:line="360" w:lineRule="auto"/>
              <w:rPr>
                <w:color w:val="000000"/>
                <w:sz w:val="28"/>
                <w:szCs w:val="28"/>
                <w:lang w:val="uk-UA"/>
              </w:rPr>
            </w:pPr>
          </w:p>
        </w:tc>
        <w:tc>
          <w:tcPr>
            <w:tcW w:w="8821" w:type="dxa"/>
            <w:gridSpan w:val="2"/>
            <w:shd w:val="clear" w:color="auto" w:fill="auto"/>
          </w:tcPr>
          <w:p w:rsidR="00C0786E" w:rsidRPr="004B62F7" w:rsidRDefault="00C0786E" w:rsidP="00C0786E">
            <w:pPr>
              <w:spacing w:line="360" w:lineRule="auto"/>
              <w:rPr>
                <w:color w:val="000000"/>
                <w:sz w:val="28"/>
                <w:szCs w:val="28"/>
                <w:lang w:val="uk-UA"/>
              </w:rPr>
            </w:pPr>
            <w:r w:rsidRPr="004B62F7">
              <w:rPr>
                <w:color w:val="000000"/>
                <w:sz w:val="28"/>
                <w:szCs w:val="28"/>
                <w:lang w:val="uk-UA"/>
              </w:rPr>
              <w:t>ВИСНОВКИ ...................................................................................................</w:t>
            </w:r>
          </w:p>
        </w:tc>
        <w:tc>
          <w:tcPr>
            <w:tcW w:w="540" w:type="dxa"/>
            <w:shd w:val="clear" w:color="auto" w:fill="auto"/>
          </w:tcPr>
          <w:p w:rsidR="00C0786E" w:rsidRPr="004B62F7" w:rsidRDefault="00C85638" w:rsidP="00C0786E">
            <w:pPr>
              <w:spacing w:line="360" w:lineRule="auto"/>
              <w:jc w:val="right"/>
              <w:rPr>
                <w:color w:val="000000"/>
                <w:sz w:val="28"/>
                <w:szCs w:val="28"/>
                <w:lang w:val="uk-UA"/>
              </w:rPr>
            </w:pPr>
            <w:r>
              <w:rPr>
                <w:color w:val="000000"/>
                <w:sz w:val="28"/>
                <w:szCs w:val="28"/>
                <w:lang w:val="uk-UA"/>
              </w:rPr>
              <w:t>39</w:t>
            </w:r>
          </w:p>
        </w:tc>
      </w:tr>
      <w:tr w:rsidR="00C0786E" w:rsidRPr="004B62F7">
        <w:tc>
          <w:tcPr>
            <w:tcW w:w="467" w:type="dxa"/>
            <w:shd w:val="clear" w:color="auto" w:fill="auto"/>
          </w:tcPr>
          <w:p w:rsidR="00C0786E" w:rsidRPr="004B62F7" w:rsidRDefault="00C0786E" w:rsidP="00C0786E">
            <w:pPr>
              <w:spacing w:line="360" w:lineRule="auto"/>
              <w:rPr>
                <w:color w:val="000000"/>
                <w:sz w:val="28"/>
                <w:szCs w:val="28"/>
                <w:lang w:val="uk-UA"/>
              </w:rPr>
            </w:pPr>
          </w:p>
        </w:tc>
        <w:tc>
          <w:tcPr>
            <w:tcW w:w="8821" w:type="dxa"/>
            <w:gridSpan w:val="2"/>
            <w:shd w:val="clear" w:color="auto" w:fill="auto"/>
          </w:tcPr>
          <w:p w:rsidR="00C0786E" w:rsidRPr="004B62F7" w:rsidRDefault="00C0786E" w:rsidP="00C0786E">
            <w:pPr>
              <w:spacing w:line="360" w:lineRule="auto"/>
              <w:rPr>
                <w:color w:val="000000"/>
                <w:sz w:val="28"/>
                <w:szCs w:val="28"/>
                <w:lang w:val="uk-UA"/>
              </w:rPr>
            </w:pPr>
            <w:r w:rsidRPr="004B62F7">
              <w:rPr>
                <w:rStyle w:val="a7"/>
                <w:i w:val="0"/>
                <w:color w:val="000000"/>
                <w:sz w:val="28"/>
                <w:szCs w:val="28"/>
                <w:lang w:val="uk-UA"/>
              </w:rPr>
              <w:t>СПИСОК ЦИТОВАНОЇ ЛІТЕРАТУРИ ......................................................</w:t>
            </w:r>
          </w:p>
        </w:tc>
        <w:tc>
          <w:tcPr>
            <w:tcW w:w="540" w:type="dxa"/>
            <w:shd w:val="clear" w:color="auto" w:fill="auto"/>
          </w:tcPr>
          <w:p w:rsidR="00C0786E" w:rsidRPr="004B62F7" w:rsidRDefault="00C0786E" w:rsidP="00C0786E">
            <w:pPr>
              <w:spacing w:line="360" w:lineRule="auto"/>
              <w:jc w:val="right"/>
              <w:rPr>
                <w:color w:val="000000"/>
                <w:sz w:val="28"/>
                <w:szCs w:val="28"/>
                <w:lang w:val="uk-UA"/>
              </w:rPr>
            </w:pPr>
            <w:r>
              <w:rPr>
                <w:color w:val="000000"/>
                <w:sz w:val="28"/>
                <w:szCs w:val="28"/>
                <w:lang w:val="uk-UA"/>
              </w:rPr>
              <w:t>4</w:t>
            </w:r>
            <w:r w:rsidR="00C85638">
              <w:rPr>
                <w:color w:val="000000"/>
                <w:sz w:val="28"/>
                <w:szCs w:val="28"/>
                <w:lang w:val="uk-UA"/>
              </w:rPr>
              <w:t>0</w:t>
            </w:r>
          </w:p>
        </w:tc>
      </w:tr>
    </w:tbl>
    <w:p w:rsidR="00630166" w:rsidRDefault="00C0786E" w:rsidP="00630166">
      <w:pPr>
        <w:jc w:val="center"/>
        <w:rPr>
          <w:color w:val="000000"/>
          <w:kern w:val="28"/>
          <w:sz w:val="28"/>
          <w:szCs w:val="28"/>
          <w:lang w:val="uk-UA"/>
        </w:rPr>
      </w:pPr>
      <w:r>
        <w:rPr>
          <w:b/>
          <w:sz w:val="28"/>
          <w:szCs w:val="28"/>
          <w:lang w:val="uk-UA"/>
        </w:rPr>
        <w:t>ЗМІСТ</w:t>
      </w:r>
      <w:r w:rsidRPr="004B62F7">
        <w:rPr>
          <w:b/>
          <w:sz w:val="28"/>
          <w:szCs w:val="28"/>
          <w:lang w:val="uk-UA"/>
        </w:rPr>
        <w:br w:type="page"/>
      </w:r>
      <w:r w:rsidR="00630166" w:rsidRPr="004B62F7">
        <w:rPr>
          <w:color w:val="000000"/>
          <w:kern w:val="28"/>
          <w:sz w:val="28"/>
          <w:szCs w:val="28"/>
          <w:lang w:val="uk-UA"/>
        </w:rPr>
        <w:lastRenderedPageBreak/>
        <w:t>ПРИЙНЯТІ СКОРОЧЕННЯ ТА АБРЕВІАТУРИ</w:t>
      </w:r>
    </w:p>
    <w:p w:rsidR="00630166" w:rsidRDefault="00630166" w:rsidP="00630166">
      <w:pPr>
        <w:jc w:val="center"/>
        <w:rPr>
          <w:color w:val="000000"/>
          <w:kern w:val="28"/>
          <w:sz w:val="28"/>
          <w:szCs w:val="28"/>
          <w:lang w:val="uk-UA"/>
        </w:rPr>
      </w:pPr>
    </w:p>
    <w:p w:rsidR="00630166" w:rsidRPr="00823998" w:rsidRDefault="00630166" w:rsidP="00630166">
      <w:pPr>
        <w:spacing w:line="360" w:lineRule="auto"/>
        <w:rPr>
          <w:sz w:val="28"/>
          <w:szCs w:val="28"/>
          <w:lang w:val="uk-UA"/>
        </w:rPr>
      </w:pPr>
    </w:p>
    <w:p w:rsidR="00630166" w:rsidRPr="00823998" w:rsidRDefault="00630166" w:rsidP="00630166">
      <w:pPr>
        <w:spacing w:line="360" w:lineRule="auto"/>
        <w:rPr>
          <w:sz w:val="28"/>
          <w:szCs w:val="28"/>
          <w:lang w:val="uk-UA"/>
        </w:rPr>
      </w:pPr>
      <w:r w:rsidRPr="00823998">
        <w:rPr>
          <w:sz w:val="28"/>
          <w:szCs w:val="28"/>
          <w:lang w:val="uk-UA"/>
        </w:rPr>
        <w:t xml:space="preserve">НХО – належний хвилинний об’єм </w:t>
      </w:r>
    </w:p>
    <w:p w:rsidR="00630166" w:rsidRPr="00823998" w:rsidRDefault="00630166" w:rsidP="0063109B">
      <w:pPr>
        <w:spacing w:line="360" w:lineRule="auto"/>
        <w:rPr>
          <w:sz w:val="28"/>
          <w:szCs w:val="28"/>
          <w:lang w:val="uk-UA"/>
        </w:rPr>
      </w:pPr>
      <w:r w:rsidRPr="00823998">
        <w:rPr>
          <w:sz w:val="28"/>
          <w:szCs w:val="28"/>
          <w:lang w:val="uk-UA"/>
        </w:rPr>
        <w:t>НСІ – належний серцевий індекс</w:t>
      </w:r>
    </w:p>
    <w:p w:rsidR="00630166" w:rsidRPr="00823998" w:rsidRDefault="00630166" w:rsidP="00630166">
      <w:pPr>
        <w:spacing w:line="360" w:lineRule="auto"/>
        <w:rPr>
          <w:sz w:val="28"/>
          <w:szCs w:val="28"/>
          <w:lang w:val="uk-UA"/>
        </w:rPr>
      </w:pPr>
      <w:r w:rsidRPr="00823998">
        <w:rPr>
          <w:sz w:val="28"/>
          <w:szCs w:val="28"/>
          <w:lang w:val="uk-UA"/>
        </w:rPr>
        <w:t>НОО – належний основний обмін</w:t>
      </w:r>
    </w:p>
    <w:p w:rsidR="00630166" w:rsidRPr="00823998" w:rsidRDefault="00630166" w:rsidP="0063109B">
      <w:pPr>
        <w:spacing w:line="360" w:lineRule="auto"/>
        <w:rPr>
          <w:sz w:val="28"/>
          <w:szCs w:val="28"/>
          <w:lang w:val="uk-UA"/>
        </w:rPr>
      </w:pPr>
      <w:r w:rsidRPr="00823998">
        <w:rPr>
          <w:sz w:val="28"/>
          <w:szCs w:val="28"/>
          <w:lang w:val="uk-UA"/>
        </w:rPr>
        <w:t>РКГ- реокардіограм</w:t>
      </w:r>
      <w:r w:rsidR="0063109B">
        <w:rPr>
          <w:sz w:val="28"/>
          <w:szCs w:val="28"/>
          <w:lang w:val="uk-UA"/>
        </w:rPr>
        <w:t>ма</w:t>
      </w:r>
    </w:p>
    <w:p w:rsidR="00630166" w:rsidRPr="00823998" w:rsidRDefault="00630166" w:rsidP="00630166">
      <w:pPr>
        <w:spacing w:line="360" w:lineRule="auto"/>
        <w:rPr>
          <w:sz w:val="28"/>
          <w:szCs w:val="28"/>
          <w:lang w:val="uk-UA"/>
        </w:rPr>
      </w:pPr>
      <w:r w:rsidRPr="00823998">
        <w:rPr>
          <w:sz w:val="28"/>
          <w:szCs w:val="28"/>
          <w:lang w:val="uk-UA"/>
        </w:rPr>
        <w:t>СІ – серцевий індекс</w:t>
      </w:r>
    </w:p>
    <w:p w:rsidR="00630166" w:rsidRPr="00823998" w:rsidRDefault="00630166" w:rsidP="00630166">
      <w:pPr>
        <w:spacing w:line="360" w:lineRule="auto"/>
        <w:rPr>
          <w:sz w:val="28"/>
          <w:szCs w:val="28"/>
          <w:lang w:val="uk-UA"/>
        </w:rPr>
      </w:pPr>
      <w:r w:rsidRPr="00823998">
        <w:rPr>
          <w:sz w:val="28"/>
          <w:szCs w:val="28"/>
          <w:lang w:val="uk-UA"/>
        </w:rPr>
        <w:t>Т</w:t>
      </w:r>
      <w:r w:rsidRPr="00823998">
        <w:rPr>
          <w:sz w:val="28"/>
          <w:szCs w:val="28"/>
          <w:vertAlign w:val="subscript"/>
          <w:lang w:val="uk-UA"/>
        </w:rPr>
        <w:t>3</w:t>
      </w:r>
      <w:r w:rsidR="00EF7EBB">
        <w:rPr>
          <w:sz w:val="28"/>
          <w:szCs w:val="28"/>
          <w:lang w:val="uk-UA"/>
        </w:rPr>
        <w:t xml:space="preserve"> –трийодтироні</w:t>
      </w:r>
      <w:r w:rsidRPr="00823998">
        <w:rPr>
          <w:sz w:val="28"/>
          <w:szCs w:val="28"/>
          <w:lang w:val="uk-UA"/>
        </w:rPr>
        <w:t>н</w:t>
      </w:r>
    </w:p>
    <w:p w:rsidR="00630166" w:rsidRPr="00823998" w:rsidRDefault="00630166" w:rsidP="00630166">
      <w:pPr>
        <w:spacing w:line="360" w:lineRule="auto"/>
        <w:rPr>
          <w:sz w:val="28"/>
          <w:szCs w:val="28"/>
          <w:lang w:val="uk-UA"/>
        </w:rPr>
      </w:pPr>
      <w:r w:rsidRPr="00823998">
        <w:rPr>
          <w:sz w:val="28"/>
          <w:szCs w:val="28"/>
          <w:lang w:val="uk-UA"/>
        </w:rPr>
        <w:t>Т</w:t>
      </w:r>
      <w:r w:rsidRPr="00823998">
        <w:rPr>
          <w:sz w:val="28"/>
          <w:szCs w:val="28"/>
          <w:vertAlign w:val="subscript"/>
          <w:lang w:val="uk-UA"/>
        </w:rPr>
        <w:t xml:space="preserve">4 </w:t>
      </w:r>
      <w:r w:rsidR="00EF7EBB">
        <w:rPr>
          <w:sz w:val="28"/>
          <w:szCs w:val="28"/>
          <w:lang w:val="uk-UA"/>
        </w:rPr>
        <w:t>– тироксин, або тетрайодтироні</w:t>
      </w:r>
      <w:r w:rsidRPr="00823998">
        <w:rPr>
          <w:sz w:val="28"/>
          <w:szCs w:val="28"/>
          <w:lang w:val="uk-UA"/>
        </w:rPr>
        <w:t>н</w:t>
      </w:r>
    </w:p>
    <w:p w:rsidR="00630166" w:rsidRPr="00823998" w:rsidRDefault="00630166" w:rsidP="00630166">
      <w:pPr>
        <w:spacing w:line="360" w:lineRule="auto"/>
        <w:rPr>
          <w:sz w:val="28"/>
          <w:szCs w:val="28"/>
          <w:lang w:val="uk-UA"/>
        </w:rPr>
      </w:pPr>
      <w:r w:rsidRPr="00823998">
        <w:rPr>
          <w:sz w:val="28"/>
          <w:szCs w:val="28"/>
          <w:lang w:val="uk-UA"/>
        </w:rPr>
        <w:t>ТТГ – тиреотропний гормон</w:t>
      </w:r>
    </w:p>
    <w:p w:rsidR="00630166" w:rsidRPr="00823998" w:rsidRDefault="00630166" w:rsidP="00630166">
      <w:pPr>
        <w:spacing w:line="360" w:lineRule="auto"/>
        <w:rPr>
          <w:sz w:val="28"/>
          <w:szCs w:val="28"/>
          <w:lang w:val="uk-UA"/>
        </w:rPr>
      </w:pPr>
      <w:r w:rsidRPr="00823998">
        <w:rPr>
          <w:sz w:val="28"/>
          <w:szCs w:val="28"/>
          <w:lang w:val="uk-UA"/>
        </w:rPr>
        <w:t xml:space="preserve">УІ – ударний індекс </w:t>
      </w:r>
    </w:p>
    <w:p w:rsidR="00630166" w:rsidRPr="00823998" w:rsidRDefault="00630166" w:rsidP="00630166">
      <w:pPr>
        <w:spacing w:line="360" w:lineRule="auto"/>
        <w:rPr>
          <w:sz w:val="28"/>
          <w:szCs w:val="28"/>
          <w:lang w:val="uk-UA"/>
        </w:rPr>
      </w:pPr>
      <w:r w:rsidRPr="00823998">
        <w:rPr>
          <w:sz w:val="28"/>
          <w:szCs w:val="28"/>
          <w:lang w:val="uk-UA"/>
        </w:rPr>
        <w:t xml:space="preserve">УО – ударний об’єм </w:t>
      </w:r>
    </w:p>
    <w:p w:rsidR="00630166" w:rsidRPr="00823998" w:rsidRDefault="00630166" w:rsidP="00630166">
      <w:pPr>
        <w:spacing w:line="360" w:lineRule="auto"/>
        <w:rPr>
          <w:sz w:val="28"/>
          <w:szCs w:val="28"/>
          <w:lang w:val="uk-UA"/>
        </w:rPr>
      </w:pPr>
      <w:r w:rsidRPr="00823998">
        <w:rPr>
          <w:sz w:val="28"/>
          <w:szCs w:val="28"/>
          <w:lang w:val="uk-UA"/>
        </w:rPr>
        <w:t>ХО – хвилинний об’єм</w:t>
      </w:r>
    </w:p>
    <w:p w:rsidR="00630166" w:rsidRDefault="00630166" w:rsidP="00630166">
      <w:r w:rsidRPr="00823998">
        <w:rPr>
          <w:sz w:val="28"/>
          <w:szCs w:val="28"/>
          <w:lang w:val="uk-UA"/>
        </w:rPr>
        <w:t>ЧСС – частота серцевих скорочень</w:t>
      </w:r>
    </w:p>
    <w:p w:rsidR="00D92F5D" w:rsidRPr="00542415" w:rsidRDefault="00630166" w:rsidP="00D92F5D">
      <w:pPr>
        <w:spacing w:line="360" w:lineRule="auto"/>
        <w:jc w:val="center"/>
        <w:rPr>
          <w:sz w:val="28"/>
          <w:szCs w:val="28"/>
          <w:lang w:val="uk-UA"/>
        </w:rPr>
      </w:pPr>
      <w:r>
        <w:rPr>
          <w:color w:val="000000"/>
          <w:sz w:val="28"/>
          <w:szCs w:val="28"/>
          <w:lang w:val="uk-UA"/>
        </w:rPr>
        <w:br w:type="page"/>
      </w:r>
      <w:r w:rsidR="00D92F5D" w:rsidRPr="00542415">
        <w:rPr>
          <w:sz w:val="28"/>
          <w:szCs w:val="28"/>
          <w:lang w:val="uk-UA"/>
        </w:rPr>
        <w:lastRenderedPageBreak/>
        <w:t>ВСТУП</w:t>
      </w:r>
    </w:p>
    <w:p w:rsidR="00D92F5D" w:rsidRPr="00542415" w:rsidRDefault="00D92F5D" w:rsidP="00D92F5D">
      <w:pPr>
        <w:spacing w:line="360" w:lineRule="auto"/>
        <w:jc w:val="center"/>
        <w:rPr>
          <w:sz w:val="28"/>
          <w:szCs w:val="28"/>
          <w:lang w:val="uk-UA"/>
        </w:rPr>
      </w:pPr>
    </w:p>
    <w:p w:rsidR="00D92F5D" w:rsidRPr="00D92F5D" w:rsidRDefault="00D92F5D" w:rsidP="00D92F5D">
      <w:pPr>
        <w:spacing w:line="360" w:lineRule="auto"/>
        <w:ind w:firstLine="708"/>
        <w:jc w:val="both"/>
        <w:rPr>
          <w:sz w:val="28"/>
          <w:szCs w:val="28"/>
          <w:lang w:val="uk-UA"/>
        </w:rPr>
      </w:pPr>
      <w:r w:rsidRPr="00D92F5D">
        <w:rPr>
          <w:sz w:val="28"/>
          <w:szCs w:val="28"/>
          <w:lang w:val="uk-UA"/>
        </w:rPr>
        <w:t>Стан центральної гемодинаміки за гіпотиреоз є предметом вивчення багатьох дослідників, оскільки дисбаланс тиреоїдних гормонів призводить до ураження перш за все серцево-судинної системи [Карась, Обрезан, 2009; Вербовой и др., 2016]. В умовах їх дефіциту відбувається зниження інтенсивності окислювального фосфорилювання, зменшується синтез білка та поглинання кисню міокардом, що спричинює виникнення дистрофії міокарда, його гіпоксії. Уражується скорочувальний міокард і строма із розвитком гіподинамії міокарда [Шарма и др., 2014; Искаков, 2017].</w:t>
      </w:r>
    </w:p>
    <w:p w:rsidR="00D92F5D" w:rsidRPr="00D92F5D" w:rsidRDefault="00D92F5D" w:rsidP="00D92F5D">
      <w:pPr>
        <w:spacing w:line="360" w:lineRule="auto"/>
        <w:ind w:firstLine="708"/>
        <w:jc w:val="both"/>
        <w:rPr>
          <w:sz w:val="28"/>
          <w:szCs w:val="28"/>
          <w:lang w:val="uk-UA"/>
        </w:rPr>
      </w:pPr>
      <w:r w:rsidRPr="00D92F5D">
        <w:rPr>
          <w:sz w:val="28"/>
          <w:szCs w:val="28"/>
          <w:lang w:val="uk-UA"/>
        </w:rPr>
        <w:t>За  даними ряду авторів, порушення ге</w:t>
      </w:r>
      <w:r w:rsidR="009D3176">
        <w:rPr>
          <w:sz w:val="28"/>
          <w:szCs w:val="28"/>
          <w:lang w:val="uk-UA"/>
        </w:rPr>
        <w:t>м</w:t>
      </w:r>
      <w:r w:rsidRPr="00D92F5D">
        <w:rPr>
          <w:sz w:val="28"/>
          <w:szCs w:val="28"/>
          <w:lang w:val="uk-UA"/>
        </w:rPr>
        <w:t xml:space="preserve">одинаміки за гіпотиреозу проявляються погіршеннями роботи серця: ослабленням сили серцевих скорочень, зниженням ударного та хвилинного об’єму крові, уповільненням швидкості кровообігу, зменшенням об’єму циркулюючої крові, підвищенням периферичного опору у великому колі кровообігу на тлі зниження теплопродукції, основного обміну та значних порушень ліпідного обміну [Капралова, Вербовой, 2014; Cerbone et al., 2014].  </w:t>
      </w:r>
    </w:p>
    <w:p w:rsidR="00D92F5D" w:rsidRPr="00D92F5D" w:rsidRDefault="00D92F5D" w:rsidP="00D92F5D">
      <w:pPr>
        <w:spacing w:line="360" w:lineRule="auto"/>
        <w:ind w:firstLine="708"/>
        <w:jc w:val="both"/>
        <w:rPr>
          <w:sz w:val="28"/>
          <w:szCs w:val="28"/>
          <w:lang w:val="uk-UA"/>
        </w:rPr>
      </w:pPr>
      <w:r w:rsidRPr="00D92F5D">
        <w:rPr>
          <w:sz w:val="28"/>
          <w:szCs w:val="28"/>
          <w:lang w:val="uk-UA"/>
        </w:rPr>
        <w:t xml:space="preserve">    В результаті всіх вище перелічених процесів з віком людини фізична працездатність серця падає. Це веде до обмеження діапазону резервних можливостей організму і до зниження ефективності його роботи [</w:t>
      </w:r>
      <w:r w:rsidRPr="00D92F5D">
        <w:rPr>
          <w:sz w:val="28"/>
          <w:szCs w:val="28"/>
        </w:rPr>
        <w:t>Килейников</w:t>
      </w:r>
      <w:r w:rsidRPr="00D92F5D">
        <w:rPr>
          <w:sz w:val="28"/>
          <w:szCs w:val="28"/>
          <w:lang w:val="uk-UA"/>
        </w:rPr>
        <w:t>, 2007; Исаков, 2017;  Котко и др., 2018].</w:t>
      </w:r>
    </w:p>
    <w:p w:rsidR="00D92F5D" w:rsidRPr="00D92F5D" w:rsidRDefault="00D92F5D" w:rsidP="00D92F5D">
      <w:pPr>
        <w:spacing w:line="360" w:lineRule="auto"/>
        <w:ind w:firstLine="708"/>
        <w:jc w:val="both"/>
        <w:rPr>
          <w:sz w:val="28"/>
          <w:szCs w:val="28"/>
          <w:lang w:val="uk-UA"/>
        </w:rPr>
      </w:pPr>
      <w:r w:rsidRPr="00D92F5D">
        <w:rPr>
          <w:sz w:val="28"/>
          <w:szCs w:val="28"/>
          <w:lang w:val="uk-UA"/>
        </w:rPr>
        <w:t xml:space="preserve">     Разом з серцево-судинною патологією, захворювання щитовидної залози також відносяться до числа найпоширеніших. Тому в літньому віці ці захворювання часто поєднуються. </w:t>
      </w:r>
    </w:p>
    <w:p w:rsidR="00D92F5D" w:rsidRPr="00D92F5D" w:rsidRDefault="00D92F5D" w:rsidP="00D92F5D">
      <w:pPr>
        <w:autoSpaceDE w:val="0"/>
        <w:autoSpaceDN w:val="0"/>
        <w:spacing w:line="360" w:lineRule="auto"/>
        <w:ind w:firstLine="708"/>
        <w:jc w:val="both"/>
        <w:rPr>
          <w:sz w:val="28"/>
          <w:szCs w:val="28"/>
          <w:lang w:val="uk-UA"/>
        </w:rPr>
      </w:pPr>
      <w:r w:rsidRPr="00D92F5D">
        <w:rPr>
          <w:sz w:val="28"/>
          <w:szCs w:val="28"/>
          <w:lang w:val="uk-UA"/>
        </w:rPr>
        <w:t xml:space="preserve">У зв’язку з цим метою нашого дослідження  було визначення головних показників центральної гемодинаміки у хворих на гіпотиреоз різного віку. </w:t>
      </w:r>
    </w:p>
    <w:p w:rsidR="00D92F5D" w:rsidRPr="00D92F5D" w:rsidRDefault="00D92F5D" w:rsidP="00D92F5D">
      <w:pPr>
        <w:autoSpaceDE w:val="0"/>
        <w:autoSpaceDN w:val="0"/>
        <w:spacing w:line="360" w:lineRule="auto"/>
        <w:ind w:firstLine="708"/>
        <w:jc w:val="both"/>
        <w:rPr>
          <w:sz w:val="28"/>
          <w:szCs w:val="28"/>
          <w:lang w:val="uk-UA"/>
        </w:rPr>
      </w:pPr>
      <w:r w:rsidRPr="00D92F5D">
        <w:rPr>
          <w:sz w:val="28"/>
          <w:szCs w:val="28"/>
          <w:lang w:val="uk-UA"/>
        </w:rPr>
        <w:t xml:space="preserve">Задачами дослідження були: </w:t>
      </w:r>
    </w:p>
    <w:p w:rsidR="00ED7791" w:rsidRDefault="00D92F5D" w:rsidP="003B5C23">
      <w:pPr>
        <w:autoSpaceDE w:val="0"/>
        <w:autoSpaceDN w:val="0"/>
        <w:spacing w:line="360" w:lineRule="auto"/>
        <w:ind w:firstLine="708"/>
        <w:jc w:val="both"/>
        <w:rPr>
          <w:sz w:val="28"/>
          <w:szCs w:val="28"/>
          <w:lang w:val="uk-UA" w:eastAsia="uk-UA"/>
        </w:rPr>
      </w:pPr>
      <w:r w:rsidRPr="00D92F5D">
        <w:rPr>
          <w:sz w:val="28"/>
          <w:szCs w:val="28"/>
          <w:lang w:val="uk-UA"/>
        </w:rPr>
        <w:t xml:space="preserve">-  визначити </w:t>
      </w:r>
      <w:r w:rsidRPr="00D92F5D">
        <w:rPr>
          <w:sz w:val="28"/>
          <w:szCs w:val="28"/>
          <w:lang w:val="uk-UA" w:eastAsia="uk-UA"/>
        </w:rPr>
        <w:t>показники гемодинаміки ( ударний об'єм, хвилинний об'єм і розрахункові величини – ударний і серцевий індекс) у здорових осіб різного</w:t>
      </w:r>
      <w:r w:rsidRPr="00542415">
        <w:rPr>
          <w:sz w:val="28"/>
          <w:szCs w:val="28"/>
          <w:lang w:val="uk-UA" w:eastAsia="uk-UA"/>
        </w:rPr>
        <w:t xml:space="preserve"> віку;</w:t>
      </w:r>
    </w:p>
    <w:p w:rsidR="00D92F5D" w:rsidRPr="000A259F" w:rsidRDefault="000A259F" w:rsidP="000A259F">
      <w:pPr>
        <w:autoSpaceDE w:val="0"/>
        <w:autoSpaceDN w:val="0"/>
        <w:spacing w:line="360" w:lineRule="auto"/>
        <w:jc w:val="both"/>
        <w:rPr>
          <w:sz w:val="28"/>
          <w:szCs w:val="28"/>
          <w:lang w:val="uk-UA" w:eastAsia="uk-UA"/>
        </w:rPr>
      </w:pPr>
      <w:r w:rsidRPr="000A259F">
        <w:rPr>
          <w:sz w:val="28"/>
          <w:szCs w:val="28"/>
          <w:lang w:val="uk-UA" w:eastAsia="uk-UA"/>
        </w:rPr>
        <w:lastRenderedPageBreak/>
        <w:t xml:space="preserve">- </w:t>
      </w:r>
      <w:r w:rsidR="00D92F5D" w:rsidRPr="000A259F">
        <w:rPr>
          <w:sz w:val="28"/>
          <w:szCs w:val="28"/>
          <w:lang w:val="uk-UA" w:eastAsia="uk-UA"/>
        </w:rPr>
        <w:t>визначити показники  гемодинаміки у хворих на гіпотиреоз різних вікових груп;</w:t>
      </w:r>
    </w:p>
    <w:p w:rsidR="00D92F5D" w:rsidRPr="00542415" w:rsidRDefault="00D92F5D" w:rsidP="000A259F">
      <w:pPr>
        <w:autoSpaceDE w:val="0"/>
        <w:autoSpaceDN w:val="0"/>
        <w:spacing w:line="360" w:lineRule="auto"/>
        <w:jc w:val="both"/>
        <w:rPr>
          <w:sz w:val="28"/>
          <w:szCs w:val="28"/>
          <w:lang w:val="uk-UA" w:eastAsia="uk-UA"/>
        </w:rPr>
      </w:pPr>
      <w:r w:rsidRPr="00542415">
        <w:rPr>
          <w:sz w:val="28"/>
          <w:szCs w:val="28"/>
          <w:lang w:val="uk-UA" w:eastAsia="uk-UA"/>
        </w:rPr>
        <w:t>- простежити зміни показників геодинаміки у хворих на гіпотиреоз в залежності від віку.</w:t>
      </w:r>
    </w:p>
    <w:p w:rsidR="00D92F5D" w:rsidRPr="00542415" w:rsidRDefault="00D92F5D" w:rsidP="00D92F5D">
      <w:pPr>
        <w:autoSpaceDE w:val="0"/>
        <w:autoSpaceDN w:val="0"/>
        <w:spacing w:line="360" w:lineRule="auto"/>
        <w:ind w:firstLine="708"/>
        <w:jc w:val="both"/>
        <w:rPr>
          <w:sz w:val="28"/>
          <w:szCs w:val="28"/>
          <w:lang w:val="uk-UA" w:eastAsia="uk-UA"/>
        </w:rPr>
      </w:pPr>
      <w:r w:rsidRPr="00542415">
        <w:rPr>
          <w:sz w:val="28"/>
          <w:szCs w:val="28"/>
          <w:lang w:val="uk-UA" w:eastAsia="uk-UA"/>
        </w:rPr>
        <w:t>Об’єкт  дослідження: центральна гемодинаміка при гіпотиреозі.</w:t>
      </w:r>
    </w:p>
    <w:p w:rsidR="00D92F5D" w:rsidRPr="00542415" w:rsidRDefault="00D92F5D" w:rsidP="00D92F5D">
      <w:pPr>
        <w:autoSpaceDE w:val="0"/>
        <w:autoSpaceDN w:val="0"/>
        <w:spacing w:line="360" w:lineRule="auto"/>
        <w:ind w:firstLine="708"/>
        <w:jc w:val="both"/>
        <w:rPr>
          <w:sz w:val="28"/>
          <w:szCs w:val="28"/>
          <w:lang w:val="uk-UA"/>
        </w:rPr>
      </w:pPr>
      <w:r w:rsidRPr="00542415">
        <w:rPr>
          <w:sz w:val="28"/>
          <w:szCs w:val="28"/>
          <w:lang w:val="uk-UA" w:eastAsia="uk-UA"/>
        </w:rPr>
        <w:t>Предмет дослідження: гемодинаміка у хворих на гіпотиреоз в залежності від віку.</w:t>
      </w:r>
    </w:p>
    <w:p w:rsidR="009526B5" w:rsidRPr="00542415" w:rsidRDefault="00D92F5D" w:rsidP="009526B5">
      <w:pPr>
        <w:autoSpaceDE w:val="0"/>
        <w:autoSpaceDN w:val="0"/>
        <w:spacing w:line="360" w:lineRule="auto"/>
        <w:ind w:firstLine="708"/>
        <w:jc w:val="center"/>
        <w:rPr>
          <w:sz w:val="28"/>
          <w:szCs w:val="28"/>
          <w:lang w:val="uk-UA"/>
        </w:rPr>
      </w:pPr>
      <w:r>
        <w:rPr>
          <w:color w:val="000000"/>
          <w:sz w:val="28"/>
          <w:szCs w:val="28"/>
          <w:lang w:val="uk-UA"/>
        </w:rPr>
        <w:br w:type="page"/>
      </w:r>
      <w:bookmarkStart w:id="0" w:name="_GoBack"/>
      <w:bookmarkEnd w:id="0"/>
      <w:r w:rsidR="009526B5" w:rsidRPr="00542415">
        <w:rPr>
          <w:sz w:val="28"/>
          <w:szCs w:val="28"/>
          <w:lang w:val="uk-UA"/>
        </w:rPr>
        <w:lastRenderedPageBreak/>
        <w:t xml:space="preserve"> </w:t>
      </w:r>
    </w:p>
    <w:p w:rsidR="00C37A1A" w:rsidRDefault="00C37A1A" w:rsidP="00F12E72">
      <w:pPr>
        <w:jc w:val="center"/>
        <w:rPr>
          <w:sz w:val="28"/>
          <w:szCs w:val="28"/>
          <w:lang w:val="uk-UA"/>
        </w:rPr>
      </w:pPr>
      <w:r w:rsidRPr="00542415">
        <w:rPr>
          <w:sz w:val="28"/>
          <w:szCs w:val="28"/>
          <w:lang w:val="uk-UA"/>
        </w:rPr>
        <w:t>ВИСНОВКИ</w:t>
      </w:r>
    </w:p>
    <w:p w:rsidR="00F12E72" w:rsidRPr="00F12E72" w:rsidRDefault="00F12E72" w:rsidP="00F12E72">
      <w:pPr>
        <w:jc w:val="center"/>
        <w:rPr>
          <w:sz w:val="28"/>
          <w:szCs w:val="28"/>
          <w:lang w:val="uk-UA"/>
        </w:rPr>
      </w:pPr>
    </w:p>
    <w:p w:rsidR="00C37A1A" w:rsidRPr="00542415" w:rsidRDefault="00C37A1A" w:rsidP="00C37A1A"/>
    <w:p w:rsidR="00C37A1A" w:rsidRPr="00542415" w:rsidRDefault="00C37A1A" w:rsidP="00C37A1A">
      <w:pPr>
        <w:pStyle w:val="a3"/>
        <w:numPr>
          <w:ilvl w:val="0"/>
          <w:numId w:val="2"/>
        </w:numPr>
        <w:spacing w:before="0" w:beforeAutospacing="0" w:after="0" w:afterAutospacing="0" w:line="360" w:lineRule="auto"/>
        <w:jc w:val="both"/>
        <w:rPr>
          <w:sz w:val="28"/>
          <w:szCs w:val="28"/>
          <w:lang w:val="uk-UA"/>
        </w:rPr>
      </w:pPr>
      <w:r w:rsidRPr="00542415">
        <w:rPr>
          <w:sz w:val="28"/>
          <w:szCs w:val="28"/>
          <w:lang w:val="uk-UA" w:eastAsia="uk-UA"/>
        </w:rPr>
        <w:t xml:space="preserve">Показники гемодинаміки ( ударний об'єм, хвилинний об'єм і розрахункові величини – ударний і серцевий індекс) у </w:t>
      </w:r>
      <w:r w:rsidRPr="00542415">
        <w:rPr>
          <w:sz w:val="28"/>
          <w:szCs w:val="28"/>
          <w:lang w:eastAsia="uk-UA"/>
        </w:rPr>
        <w:t>здоров</w:t>
      </w:r>
      <w:r w:rsidRPr="00542415">
        <w:rPr>
          <w:sz w:val="28"/>
          <w:szCs w:val="28"/>
          <w:lang w:val="uk-UA" w:eastAsia="uk-UA"/>
        </w:rPr>
        <w:t>и</w:t>
      </w:r>
      <w:r w:rsidRPr="00542415">
        <w:rPr>
          <w:sz w:val="28"/>
          <w:szCs w:val="28"/>
          <w:lang w:eastAsia="uk-UA"/>
        </w:rPr>
        <w:t>х</w:t>
      </w:r>
      <w:r w:rsidRPr="00542415">
        <w:rPr>
          <w:sz w:val="28"/>
          <w:szCs w:val="28"/>
          <w:lang w:val="uk-UA" w:eastAsia="uk-UA"/>
        </w:rPr>
        <w:t xml:space="preserve"> осіб різного віку істотно не міняються до п’ятдесятирічного віку. Після 50 років спостерігається істотне зменшення величин як ударного, так і хвилинного об'ємів крові. </w:t>
      </w:r>
    </w:p>
    <w:p w:rsidR="00C37A1A" w:rsidRPr="00542415" w:rsidRDefault="00C37A1A" w:rsidP="00C37A1A">
      <w:pPr>
        <w:pStyle w:val="a3"/>
        <w:numPr>
          <w:ilvl w:val="0"/>
          <w:numId w:val="2"/>
        </w:numPr>
        <w:tabs>
          <w:tab w:val="left" w:pos="1290"/>
        </w:tabs>
        <w:autoSpaceDE w:val="0"/>
        <w:autoSpaceDN w:val="0"/>
        <w:spacing w:before="0" w:beforeAutospacing="0" w:after="0" w:afterAutospacing="0" w:line="360" w:lineRule="auto"/>
        <w:jc w:val="both"/>
        <w:rPr>
          <w:sz w:val="28"/>
          <w:szCs w:val="28"/>
          <w:lang w:val="uk-UA"/>
        </w:rPr>
      </w:pPr>
      <w:r w:rsidRPr="00542415">
        <w:rPr>
          <w:sz w:val="28"/>
          <w:szCs w:val="28"/>
          <w:lang w:val="uk-UA"/>
        </w:rPr>
        <w:t>У хворих на гіпотиреоз усіх вікових груп  показники серцевої гемодинаміки свідчать про зниження скоротливої здатності міокарду. Величини ударного і хвилинного об'ємів крові менше норми здорових людей майже в два рази.</w:t>
      </w:r>
    </w:p>
    <w:p w:rsidR="00C37A1A" w:rsidRPr="00542415" w:rsidRDefault="00C37A1A" w:rsidP="00C37A1A">
      <w:pPr>
        <w:pStyle w:val="a3"/>
        <w:numPr>
          <w:ilvl w:val="0"/>
          <w:numId w:val="2"/>
        </w:numPr>
        <w:tabs>
          <w:tab w:val="left" w:pos="1290"/>
        </w:tabs>
        <w:autoSpaceDE w:val="0"/>
        <w:autoSpaceDN w:val="0"/>
        <w:spacing w:before="0" w:beforeAutospacing="0" w:after="0" w:afterAutospacing="0" w:line="360" w:lineRule="auto"/>
        <w:jc w:val="both"/>
        <w:rPr>
          <w:sz w:val="28"/>
          <w:szCs w:val="28"/>
          <w:lang w:val="uk-UA"/>
        </w:rPr>
      </w:pPr>
      <w:r w:rsidRPr="00542415">
        <w:rPr>
          <w:sz w:val="28"/>
          <w:szCs w:val="28"/>
          <w:lang w:val="uk-UA"/>
        </w:rPr>
        <w:t xml:space="preserve"> У хворих на гіпотиреоз найнижча скоротлива здатність і продуктивність серця знайдена у осіб молодого віку (до 25 років).</w:t>
      </w:r>
    </w:p>
    <w:p w:rsidR="00C37A1A" w:rsidRPr="00542415" w:rsidRDefault="00C37A1A" w:rsidP="00C37A1A">
      <w:pPr>
        <w:pStyle w:val="a3"/>
        <w:numPr>
          <w:ilvl w:val="0"/>
          <w:numId w:val="2"/>
        </w:numPr>
        <w:tabs>
          <w:tab w:val="left" w:pos="1290"/>
        </w:tabs>
        <w:autoSpaceDE w:val="0"/>
        <w:autoSpaceDN w:val="0"/>
        <w:spacing w:before="0" w:beforeAutospacing="0" w:after="0" w:afterAutospacing="0" w:line="360" w:lineRule="auto"/>
        <w:jc w:val="both"/>
        <w:rPr>
          <w:sz w:val="28"/>
          <w:szCs w:val="28"/>
          <w:lang w:val="uk-UA"/>
        </w:rPr>
      </w:pPr>
      <w:r w:rsidRPr="00542415">
        <w:rPr>
          <w:sz w:val="28"/>
          <w:szCs w:val="28"/>
          <w:lang w:val="uk-UA"/>
        </w:rPr>
        <w:t>У осіб старшої вікової групи (старіших за 51 рік), хворих на гіпотиреоз, ступінь відмінності показників гемодинаміки в порівнянні із здоровими людьми зменшується.</w:t>
      </w:r>
    </w:p>
    <w:p w:rsidR="00C37A1A" w:rsidRPr="003A34D7" w:rsidRDefault="00C37A1A" w:rsidP="00C37A1A">
      <w:pPr>
        <w:rPr>
          <w:lang w:val="uk-UA"/>
        </w:rPr>
      </w:pPr>
    </w:p>
    <w:p w:rsidR="00101E45" w:rsidRPr="00101E45" w:rsidRDefault="00101E45" w:rsidP="00101E45">
      <w:pPr>
        <w:spacing w:line="360" w:lineRule="auto"/>
        <w:jc w:val="both"/>
        <w:rPr>
          <w:sz w:val="28"/>
          <w:szCs w:val="28"/>
          <w:lang w:val="uk-UA"/>
        </w:rPr>
      </w:pPr>
      <w:r w:rsidRPr="00101E45">
        <w:rPr>
          <w:lang w:val="uk-UA"/>
        </w:rPr>
        <w:br w:type="page"/>
      </w:r>
    </w:p>
    <w:p w:rsidR="00101E45" w:rsidRPr="00101E45" w:rsidRDefault="00101E45" w:rsidP="00101E45">
      <w:pPr>
        <w:spacing w:line="360" w:lineRule="auto"/>
        <w:jc w:val="center"/>
        <w:rPr>
          <w:sz w:val="28"/>
          <w:szCs w:val="28"/>
          <w:lang w:val="uk-UA"/>
        </w:rPr>
      </w:pPr>
      <w:r w:rsidRPr="00101E45">
        <w:rPr>
          <w:rStyle w:val="a7"/>
          <w:i w:val="0"/>
          <w:color w:val="000000"/>
          <w:sz w:val="28"/>
          <w:szCs w:val="28"/>
          <w:lang w:val="uk-UA"/>
        </w:rPr>
        <w:lastRenderedPageBreak/>
        <w:t>СПИСОК ЦИТОВАНОЇ ЛІТЕРАТУРИ</w:t>
      </w:r>
    </w:p>
    <w:p w:rsidR="00101E45" w:rsidRPr="00101E45" w:rsidRDefault="00101E45" w:rsidP="00101E45">
      <w:pPr>
        <w:spacing w:line="360" w:lineRule="auto"/>
        <w:jc w:val="both"/>
        <w:rPr>
          <w:sz w:val="28"/>
          <w:szCs w:val="28"/>
          <w:lang w:val="uk-UA"/>
        </w:rPr>
      </w:pPr>
    </w:p>
    <w:p w:rsidR="00101E45" w:rsidRPr="00101E45" w:rsidRDefault="00101E45" w:rsidP="00101E45">
      <w:pPr>
        <w:numPr>
          <w:ilvl w:val="0"/>
          <w:numId w:val="3"/>
        </w:numPr>
        <w:spacing w:line="360" w:lineRule="auto"/>
        <w:jc w:val="both"/>
        <w:rPr>
          <w:sz w:val="28"/>
          <w:szCs w:val="28"/>
        </w:rPr>
      </w:pPr>
      <w:r w:rsidRPr="00101E45">
        <w:rPr>
          <w:b/>
          <w:sz w:val="28"/>
          <w:szCs w:val="28"/>
        </w:rPr>
        <w:t xml:space="preserve">  </w:t>
      </w:r>
      <w:r w:rsidRPr="00101E45">
        <w:rPr>
          <w:sz w:val="28"/>
          <w:szCs w:val="28"/>
          <w:lang w:val="uk-UA"/>
        </w:rPr>
        <w:t>А</w:t>
      </w:r>
      <w:r w:rsidRPr="00101E45">
        <w:rPr>
          <w:sz w:val="28"/>
          <w:szCs w:val="28"/>
        </w:rPr>
        <w:t>верьянов Ю.</w:t>
      </w:r>
      <w:r w:rsidRPr="00101E45">
        <w:rPr>
          <w:sz w:val="28"/>
          <w:szCs w:val="28"/>
          <w:lang w:val="uk-UA"/>
        </w:rPr>
        <w:t xml:space="preserve"> </w:t>
      </w:r>
      <w:r w:rsidRPr="00101E45">
        <w:rPr>
          <w:sz w:val="28"/>
          <w:szCs w:val="28"/>
        </w:rPr>
        <w:t>Н. Неврологические проявления гипотиреоза</w:t>
      </w:r>
      <w:r w:rsidRPr="00101E45">
        <w:rPr>
          <w:sz w:val="28"/>
          <w:szCs w:val="28"/>
          <w:lang w:val="uk-UA"/>
        </w:rPr>
        <w:t xml:space="preserve"> / Ю. Н. Аверьянов</w:t>
      </w:r>
      <w:r w:rsidRPr="00101E45">
        <w:rPr>
          <w:sz w:val="28"/>
          <w:szCs w:val="28"/>
        </w:rPr>
        <w:t xml:space="preserve"> // Неврологическийжурнал. – 1996. – № 1. – С. 25</w:t>
      </w:r>
      <w:r w:rsidRPr="00101E45">
        <w:rPr>
          <w:sz w:val="28"/>
          <w:szCs w:val="28"/>
          <w:lang w:val="uk-UA"/>
        </w:rPr>
        <w:t>-</w:t>
      </w:r>
      <w:r w:rsidRPr="00101E45">
        <w:rPr>
          <w:sz w:val="28"/>
          <w:szCs w:val="28"/>
        </w:rPr>
        <w:t>29.</w:t>
      </w:r>
    </w:p>
    <w:p w:rsidR="00101E45" w:rsidRPr="00101E45" w:rsidRDefault="00101E45" w:rsidP="00101E45">
      <w:pPr>
        <w:pStyle w:val="2"/>
        <w:keepNext/>
        <w:numPr>
          <w:ilvl w:val="0"/>
          <w:numId w:val="3"/>
        </w:numPr>
        <w:spacing w:before="0" w:beforeAutospacing="0" w:after="0" w:afterAutospacing="0" w:line="360" w:lineRule="auto"/>
        <w:jc w:val="both"/>
        <w:rPr>
          <w:b w:val="0"/>
          <w:kern w:val="28"/>
          <w:sz w:val="28"/>
          <w:szCs w:val="28"/>
          <w:lang w:val="uk-UA"/>
        </w:rPr>
      </w:pPr>
      <w:r w:rsidRPr="00101E45">
        <w:rPr>
          <w:b w:val="0"/>
          <w:kern w:val="28"/>
          <w:sz w:val="28"/>
          <w:szCs w:val="28"/>
          <w:lang w:val="uk-UA"/>
        </w:rPr>
        <w:t xml:space="preserve">Антонюк-Щеглова І. А. Надмірна реакція   артеріального тиску при дозованій психоемоційній пробі як предиктор розвитку серцево-судинної патології у людей літнього віку / І. А. Антонюк-Щеглова, В. Б. Шатило, М. І. Турта.  </w:t>
      </w:r>
      <w:r w:rsidRPr="00101E45">
        <w:rPr>
          <w:b w:val="0"/>
          <w:kern w:val="28"/>
          <w:sz w:val="28"/>
          <w:szCs w:val="28"/>
        </w:rPr>
        <w:t>//  Проблемы старения и долголетия. – 2007. – Т.16, № 4. – С. 371-376.</w:t>
      </w:r>
    </w:p>
    <w:p w:rsidR="00101E45" w:rsidRPr="00101E45" w:rsidRDefault="00101E45" w:rsidP="00101E45">
      <w:pPr>
        <w:numPr>
          <w:ilvl w:val="0"/>
          <w:numId w:val="3"/>
        </w:numPr>
        <w:spacing w:line="360" w:lineRule="auto"/>
        <w:jc w:val="both"/>
        <w:rPr>
          <w:sz w:val="28"/>
          <w:szCs w:val="28"/>
        </w:rPr>
      </w:pPr>
      <w:r w:rsidRPr="00101E45">
        <w:rPr>
          <w:sz w:val="28"/>
          <w:szCs w:val="28"/>
          <w:lang w:val="uk-UA"/>
        </w:rPr>
        <w:t xml:space="preserve">Архиповский В. Л. </w:t>
      </w:r>
      <w:r w:rsidRPr="00101E45">
        <w:rPr>
          <w:sz w:val="28"/>
          <w:szCs w:val="28"/>
        </w:rPr>
        <w:t>Сердечно-сосудистая патология: распространенность, основные факторы риска  / В. Л. Архиповский</w:t>
      </w:r>
      <w:r w:rsidRPr="00101E45">
        <w:rPr>
          <w:sz w:val="28"/>
          <w:szCs w:val="28"/>
          <w:lang w:val="uk-UA"/>
        </w:rPr>
        <w:t xml:space="preserve"> //Экология человека. – 2007. </w:t>
      </w:r>
      <w:r w:rsidRPr="00101E45">
        <w:rPr>
          <w:sz w:val="28"/>
          <w:szCs w:val="28"/>
        </w:rPr>
        <w:t>–</w:t>
      </w:r>
      <w:r w:rsidRPr="00101E45">
        <w:rPr>
          <w:sz w:val="28"/>
          <w:szCs w:val="28"/>
          <w:lang w:val="uk-UA"/>
        </w:rPr>
        <w:t xml:space="preserve"> №7. – С. 20-25.</w:t>
      </w:r>
    </w:p>
    <w:p w:rsidR="00101E45" w:rsidRPr="00101E45" w:rsidRDefault="00101E45" w:rsidP="00101E45">
      <w:pPr>
        <w:pStyle w:val="2"/>
        <w:keepNext/>
        <w:numPr>
          <w:ilvl w:val="0"/>
          <w:numId w:val="3"/>
        </w:numPr>
        <w:spacing w:before="0" w:beforeAutospacing="0" w:after="0" w:afterAutospacing="0" w:line="360" w:lineRule="auto"/>
        <w:jc w:val="both"/>
        <w:rPr>
          <w:b w:val="0"/>
          <w:sz w:val="28"/>
          <w:szCs w:val="28"/>
        </w:rPr>
      </w:pPr>
      <w:r w:rsidRPr="00101E45">
        <w:rPr>
          <w:b w:val="0"/>
          <w:sz w:val="28"/>
          <w:szCs w:val="28"/>
        </w:rPr>
        <w:t>Бакурадзе Н.</w:t>
      </w:r>
      <w:r w:rsidRPr="00101E45">
        <w:rPr>
          <w:b w:val="0"/>
          <w:sz w:val="28"/>
          <w:szCs w:val="28"/>
          <w:lang w:val="uk-UA"/>
        </w:rPr>
        <w:t xml:space="preserve"> </w:t>
      </w:r>
      <w:r w:rsidRPr="00101E45">
        <w:rPr>
          <w:b w:val="0"/>
          <w:sz w:val="28"/>
          <w:szCs w:val="28"/>
        </w:rPr>
        <w:t>Аутоиммунные нарушения функции щитовидной железы</w:t>
      </w:r>
      <w:r w:rsidRPr="00101E45">
        <w:rPr>
          <w:b w:val="0"/>
          <w:sz w:val="28"/>
          <w:szCs w:val="28"/>
          <w:lang w:val="uk-UA"/>
        </w:rPr>
        <w:t xml:space="preserve"> / Н. </w:t>
      </w:r>
      <w:r w:rsidRPr="00101E45">
        <w:rPr>
          <w:b w:val="0"/>
          <w:sz w:val="28"/>
          <w:szCs w:val="28"/>
        </w:rPr>
        <w:t xml:space="preserve">Бакурадзе, </w:t>
      </w:r>
      <w:r w:rsidRPr="00101E45">
        <w:rPr>
          <w:b w:val="0"/>
          <w:sz w:val="28"/>
          <w:szCs w:val="28"/>
          <w:lang w:val="uk-UA"/>
        </w:rPr>
        <w:t xml:space="preserve">Т. </w:t>
      </w:r>
      <w:r w:rsidRPr="00101E45">
        <w:rPr>
          <w:b w:val="0"/>
          <w:sz w:val="28"/>
          <w:szCs w:val="28"/>
        </w:rPr>
        <w:t xml:space="preserve">Абрамидзе, </w:t>
      </w:r>
      <w:r w:rsidRPr="00101E45">
        <w:rPr>
          <w:b w:val="0"/>
          <w:sz w:val="28"/>
          <w:szCs w:val="28"/>
          <w:lang w:val="uk-UA"/>
        </w:rPr>
        <w:t xml:space="preserve">С. </w:t>
      </w:r>
      <w:r w:rsidRPr="00101E45">
        <w:rPr>
          <w:b w:val="0"/>
          <w:sz w:val="28"/>
          <w:szCs w:val="28"/>
        </w:rPr>
        <w:t>Табагари  и др.  // Материалы III съезда иммунологов и аллергологов СНГ.</w:t>
      </w:r>
      <w:r w:rsidRPr="00101E45">
        <w:rPr>
          <w:sz w:val="28"/>
          <w:szCs w:val="28"/>
          <w:lang w:val="uk-UA"/>
        </w:rPr>
        <w:t xml:space="preserve"> –</w:t>
      </w:r>
      <w:r w:rsidRPr="00101E45">
        <w:rPr>
          <w:b w:val="0"/>
          <w:sz w:val="28"/>
          <w:szCs w:val="28"/>
        </w:rPr>
        <w:t xml:space="preserve"> Сочи, 2000. </w:t>
      </w:r>
      <w:r w:rsidRPr="00101E45">
        <w:rPr>
          <w:b w:val="0"/>
          <w:sz w:val="28"/>
          <w:szCs w:val="28"/>
          <w:lang w:val="uk-UA"/>
        </w:rPr>
        <w:t>–</w:t>
      </w:r>
      <w:r w:rsidRPr="00101E45">
        <w:rPr>
          <w:b w:val="0"/>
          <w:sz w:val="28"/>
          <w:szCs w:val="28"/>
        </w:rPr>
        <w:t xml:space="preserve"> С. 145.</w:t>
      </w:r>
    </w:p>
    <w:p w:rsidR="00101E45" w:rsidRPr="00101E45" w:rsidRDefault="00101E45" w:rsidP="00101E45">
      <w:pPr>
        <w:numPr>
          <w:ilvl w:val="0"/>
          <w:numId w:val="3"/>
        </w:numPr>
        <w:spacing w:line="360" w:lineRule="auto"/>
        <w:jc w:val="both"/>
        <w:rPr>
          <w:sz w:val="28"/>
          <w:szCs w:val="28"/>
        </w:rPr>
      </w:pPr>
      <w:r w:rsidRPr="00101E45">
        <w:rPr>
          <w:sz w:val="28"/>
          <w:szCs w:val="28"/>
          <w:lang w:val="uk-UA"/>
        </w:rPr>
        <w:t xml:space="preserve">Бурко Н. В. </w:t>
      </w:r>
      <w:r w:rsidRPr="00101E45">
        <w:rPr>
          <w:sz w:val="28"/>
          <w:szCs w:val="28"/>
        </w:rPr>
        <w:t xml:space="preserve">Концепция раннего сосудистого старения </w:t>
      </w:r>
      <w:r w:rsidRPr="00101E45">
        <w:rPr>
          <w:sz w:val="28"/>
          <w:szCs w:val="28"/>
          <w:lang w:val="uk-UA"/>
        </w:rPr>
        <w:t xml:space="preserve">/ </w:t>
      </w:r>
      <w:r w:rsidRPr="00101E45">
        <w:rPr>
          <w:sz w:val="28"/>
          <w:szCs w:val="28"/>
        </w:rPr>
        <w:t>Н</w:t>
      </w:r>
      <w:r w:rsidRPr="00101E45">
        <w:rPr>
          <w:sz w:val="28"/>
          <w:szCs w:val="28"/>
          <w:lang w:val="uk-UA"/>
        </w:rPr>
        <w:t>.</w:t>
      </w:r>
      <w:r w:rsidRPr="00101E45">
        <w:rPr>
          <w:sz w:val="28"/>
          <w:szCs w:val="28"/>
        </w:rPr>
        <w:t xml:space="preserve"> В</w:t>
      </w:r>
      <w:r w:rsidRPr="00101E45">
        <w:rPr>
          <w:sz w:val="28"/>
          <w:szCs w:val="28"/>
          <w:lang w:val="uk-UA"/>
        </w:rPr>
        <w:t xml:space="preserve">. </w:t>
      </w:r>
      <w:r w:rsidRPr="00101E45">
        <w:rPr>
          <w:sz w:val="28"/>
          <w:szCs w:val="28"/>
        </w:rPr>
        <w:t xml:space="preserve"> Бурко, И</w:t>
      </w:r>
      <w:r w:rsidRPr="00101E45">
        <w:rPr>
          <w:sz w:val="28"/>
          <w:szCs w:val="28"/>
          <w:lang w:val="uk-UA"/>
        </w:rPr>
        <w:t>.</w:t>
      </w:r>
      <w:r w:rsidRPr="00101E45">
        <w:rPr>
          <w:sz w:val="28"/>
          <w:szCs w:val="28"/>
        </w:rPr>
        <w:t xml:space="preserve"> В</w:t>
      </w:r>
      <w:r w:rsidRPr="00101E45">
        <w:rPr>
          <w:sz w:val="28"/>
          <w:szCs w:val="28"/>
          <w:lang w:val="uk-UA"/>
        </w:rPr>
        <w:t xml:space="preserve">. </w:t>
      </w:r>
      <w:r w:rsidRPr="00101E45">
        <w:rPr>
          <w:sz w:val="28"/>
          <w:szCs w:val="28"/>
        </w:rPr>
        <w:t xml:space="preserve"> Авдеева, В</w:t>
      </w:r>
      <w:r w:rsidRPr="00101E45">
        <w:rPr>
          <w:sz w:val="28"/>
          <w:szCs w:val="28"/>
          <w:lang w:val="uk-UA"/>
        </w:rPr>
        <w:t>.</w:t>
      </w:r>
      <w:r w:rsidRPr="00101E45">
        <w:rPr>
          <w:sz w:val="28"/>
          <w:szCs w:val="28"/>
        </w:rPr>
        <w:t xml:space="preserve"> Э</w:t>
      </w:r>
      <w:r w:rsidRPr="00101E45">
        <w:rPr>
          <w:sz w:val="28"/>
          <w:szCs w:val="28"/>
          <w:lang w:val="uk-UA"/>
        </w:rPr>
        <w:t>.</w:t>
      </w:r>
      <w:r w:rsidRPr="00101E45">
        <w:rPr>
          <w:sz w:val="28"/>
          <w:szCs w:val="28"/>
        </w:rPr>
        <w:t xml:space="preserve"> Олейников, С</w:t>
      </w:r>
      <w:r w:rsidRPr="00101E45">
        <w:rPr>
          <w:sz w:val="28"/>
          <w:szCs w:val="28"/>
          <w:lang w:val="uk-UA"/>
        </w:rPr>
        <w:t>.</w:t>
      </w:r>
      <w:r w:rsidRPr="00101E45">
        <w:rPr>
          <w:sz w:val="28"/>
          <w:szCs w:val="28"/>
        </w:rPr>
        <w:t xml:space="preserve"> А</w:t>
      </w:r>
      <w:r w:rsidRPr="00101E45">
        <w:rPr>
          <w:sz w:val="28"/>
          <w:szCs w:val="28"/>
          <w:lang w:val="uk-UA"/>
        </w:rPr>
        <w:t>.</w:t>
      </w:r>
      <w:r w:rsidRPr="00101E45">
        <w:rPr>
          <w:sz w:val="28"/>
          <w:szCs w:val="28"/>
        </w:rPr>
        <w:t xml:space="preserve"> Бойцо</w:t>
      </w:r>
      <w:r w:rsidRPr="00101E45">
        <w:rPr>
          <w:sz w:val="28"/>
          <w:szCs w:val="28"/>
          <w:lang w:val="uk-UA"/>
        </w:rPr>
        <w:t xml:space="preserve"> // Рациональная фармакотерапія </w:t>
      </w:r>
      <w:r w:rsidRPr="00101E45">
        <w:rPr>
          <w:sz w:val="28"/>
          <w:szCs w:val="28"/>
        </w:rPr>
        <w:t>в кардиологии. – 2019. – 15 (5). – С. 742-749.</w:t>
      </w:r>
    </w:p>
    <w:p w:rsidR="00101E45" w:rsidRPr="00101E45" w:rsidRDefault="00101E45" w:rsidP="00101E45">
      <w:pPr>
        <w:numPr>
          <w:ilvl w:val="0"/>
          <w:numId w:val="3"/>
        </w:numPr>
        <w:shd w:val="clear" w:color="auto" w:fill="FFFFFF"/>
        <w:spacing w:before="100" w:beforeAutospacing="1" w:after="100" w:afterAutospacing="1" w:line="360" w:lineRule="auto"/>
        <w:jc w:val="both"/>
        <w:rPr>
          <w:iCs/>
          <w:sz w:val="28"/>
          <w:szCs w:val="28"/>
        </w:rPr>
      </w:pPr>
      <w:r w:rsidRPr="00101E45">
        <w:rPr>
          <w:iCs/>
          <w:sz w:val="28"/>
          <w:szCs w:val="28"/>
        </w:rPr>
        <w:t>Вербовой А.</w:t>
      </w:r>
      <w:r w:rsidRPr="00101E45">
        <w:rPr>
          <w:iCs/>
          <w:sz w:val="28"/>
          <w:szCs w:val="28"/>
          <w:lang w:val="uk-UA"/>
        </w:rPr>
        <w:t xml:space="preserve"> </w:t>
      </w:r>
      <w:r w:rsidRPr="00101E45">
        <w:rPr>
          <w:iCs/>
          <w:sz w:val="28"/>
          <w:szCs w:val="28"/>
        </w:rPr>
        <w:t>Ф. Адипонектин, лептин и другие метаболические показатели у больных гипотиреозом</w:t>
      </w:r>
      <w:r w:rsidRPr="00101E45">
        <w:rPr>
          <w:iCs/>
          <w:sz w:val="28"/>
          <w:szCs w:val="28"/>
          <w:lang w:val="uk-UA"/>
        </w:rPr>
        <w:t xml:space="preserve"> / </w:t>
      </w:r>
      <w:r w:rsidRPr="00101E45">
        <w:rPr>
          <w:iCs/>
          <w:sz w:val="28"/>
          <w:szCs w:val="28"/>
        </w:rPr>
        <w:t>А.</w:t>
      </w:r>
      <w:r w:rsidRPr="00101E45">
        <w:rPr>
          <w:iCs/>
          <w:sz w:val="28"/>
          <w:szCs w:val="28"/>
          <w:lang w:val="uk-UA"/>
        </w:rPr>
        <w:t xml:space="preserve"> </w:t>
      </w:r>
      <w:r w:rsidRPr="00101E45">
        <w:rPr>
          <w:iCs/>
          <w:sz w:val="28"/>
          <w:szCs w:val="28"/>
        </w:rPr>
        <w:t>Ф Вербовой., Н.</w:t>
      </w:r>
      <w:r w:rsidRPr="00101E45">
        <w:rPr>
          <w:iCs/>
          <w:sz w:val="28"/>
          <w:szCs w:val="28"/>
          <w:lang w:val="uk-UA"/>
        </w:rPr>
        <w:t xml:space="preserve"> </w:t>
      </w:r>
      <w:r w:rsidRPr="00101E45">
        <w:rPr>
          <w:iCs/>
          <w:sz w:val="28"/>
          <w:szCs w:val="28"/>
        </w:rPr>
        <w:t>И. Вербовая</w:t>
      </w:r>
      <w:r w:rsidRPr="00101E45">
        <w:rPr>
          <w:iCs/>
          <w:sz w:val="28"/>
          <w:szCs w:val="28"/>
          <w:lang w:val="uk-UA"/>
        </w:rPr>
        <w:t xml:space="preserve">,  </w:t>
      </w:r>
      <w:r w:rsidRPr="00101E45">
        <w:rPr>
          <w:iCs/>
          <w:sz w:val="28"/>
          <w:szCs w:val="28"/>
        </w:rPr>
        <w:t>И.</w:t>
      </w:r>
      <w:r w:rsidRPr="00101E45">
        <w:rPr>
          <w:iCs/>
          <w:sz w:val="28"/>
          <w:szCs w:val="28"/>
          <w:lang w:val="uk-UA"/>
        </w:rPr>
        <w:t xml:space="preserve"> </w:t>
      </w:r>
      <w:r w:rsidRPr="00101E45">
        <w:rPr>
          <w:iCs/>
          <w:sz w:val="28"/>
          <w:szCs w:val="28"/>
        </w:rPr>
        <w:t xml:space="preserve">Ю. Капралова </w:t>
      </w:r>
      <w:r w:rsidRPr="00101E45">
        <w:rPr>
          <w:iCs/>
          <w:sz w:val="28"/>
          <w:szCs w:val="28"/>
          <w:lang w:val="uk-UA"/>
        </w:rPr>
        <w:t xml:space="preserve">// </w:t>
      </w:r>
      <w:r w:rsidRPr="00101E45">
        <w:rPr>
          <w:iCs/>
          <w:sz w:val="28"/>
          <w:szCs w:val="28"/>
        </w:rPr>
        <w:t xml:space="preserve">Фарматека. </w:t>
      </w:r>
      <w:r w:rsidRPr="00101E45">
        <w:rPr>
          <w:iCs/>
          <w:sz w:val="28"/>
          <w:szCs w:val="28"/>
          <w:lang w:val="uk-UA"/>
        </w:rPr>
        <w:t xml:space="preserve">– </w:t>
      </w:r>
      <w:r w:rsidRPr="00101E45">
        <w:rPr>
          <w:iCs/>
          <w:sz w:val="28"/>
          <w:szCs w:val="28"/>
        </w:rPr>
        <w:t>2014</w:t>
      </w:r>
      <w:r w:rsidRPr="00101E45">
        <w:rPr>
          <w:iCs/>
          <w:sz w:val="28"/>
          <w:szCs w:val="28"/>
          <w:lang w:val="uk-UA"/>
        </w:rPr>
        <w:t xml:space="preserve">. </w:t>
      </w:r>
      <w:r w:rsidRPr="00101E45">
        <w:rPr>
          <w:sz w:val="28"/>
          <w:szCs w:val="28"/>
          <w:lang w:val="uk-UA"/>
        </w:rPr>
        <w:t xml:space="preserve">– </w:t>
      </w:r>
      <w:r w:rsidRPr="00101E45">
        <w:rPr>
          <w:iCs/>
          <w:sz w:val="28"/>
          <w:szCs w:val="28"/>
          <w:lang w:val="uk-UA"/>
        </w:rPr>
        <w:t>№</w:t>
      </w:r>
      <w:r w:rsidRPr="00101E45">
        <w:rPr>
          <w:iCs/>
          <w:sz w:val="28"/>
          <w:szCs w:val="28"/>
        </w:rPr>
        <w:t>10</w:t>
      </w:r>
      <w:r w:rsidRPr="00101E45">
        <w:rPr>
          <w:iCs/>
          <w:sz w:val="28"/>
          <w:szCs w:val="28"/>
          <w:lang w:val="uk-UA"/>
        </w:rPr>
        <w:t xml:space="preserve">. – С. </w:t>
      </w:r>
      <w:r w:rsidRPr="00101E45">
        <w:rPr>
          <w:iCs/>
          <w:sz w:val="28"/>
          <w:szCs w:val="28"/>
        </w:rPr>
        <w:t>67</w:t>
      </w:r>
      <w:r w:rsidRPr="00101E45">
        <w:rPr>
          <w:iCs/>
          <w:sz w:val="28"/>
          <w:szCs w:val="28"/>
          <w:lang w:val="uk-UA"/>
        </w:rPr>
        <w:t>-6</w:t>
      </w:r>
      <w:r w:rsidRPr="00101E45">
        <w:rPr>
          <w:iCs/>
          <w:sz w:val="28"/>
          <w:szCs w:val="28"/>
        </w:rPr>
        <w:t>9.</w:t>
      </w:r>
    </w:p>
    <w:p w:rsidR="00101E45" w:rsidRPr="00D5257A" w:rsidRDefault="00101E45" w:rsidP="00101E45">
      <w:pPr>
        <w:numPr>
          <w:ilvl w:val="0"/>
          <w:numId w:val="3"/>
        </w:numPr>
        <w:shd w:val="clear" w:color="auto" w:fill="FFFFFF"/>
        <w:spacing w:before="100" w:beforeAutospacing="1" w:after="100" w:afterAutospacing="1" w:line="360" w:lineRule="auto"/>
        <w:jc w:val="both"/>
        <w:rPr>
          <w:iCs/>
          <w:sz w:val="28"/>
          <w:szCs w:val="28"/>
        </w:rPr>
      </w:pPr>
      <w:r w:rsidRPr="00101E45">
        <w:rPr>
          <w:iCs/>
          <w:sz w:val="28"/>
          <w:szCs w:val="28"/>
        </w:rPr>
        <w:t>Вербовой А.</w:t>
      </w:r>
      <w:r w:rsidRPr="00101E45">
        <w:rPr>
          <w:iCs/>
          <w:sz w:val="28"/>
          <w:szCs w:val="28"/>
          <w:lang w:val="uk-UA"/>
        </w:rPr>
        <w:t xml:space="preserve"> </w:t>
      </w:r>
      <w:r w:rsidRPr="00101E45">
        <w:rPr>
          <w:iCs/>
          <w:sz w:val="28"/>
          <w:szCs w:val="28"/>
        </w:rPr>
        <w:t>Ф.</w:t>
      </w:r>
      <w:r w:rsidRPr="00101E45">
        <w:rPr>
          <w:iCs/>
          <w:sz w:val="28"/>
          <w:szCs w:val="28"/>
          <w:lang w:val="uk-UA"/>
        </w:rPr>
        <w:t xml:space="preserve"> </w:t>
      </w:r>
      <w:r w:rsidRPr="00101E45">
        <w:rPr>
          <w:sz w:val="28"/>
          <w:szCs w:val="28"/>
        </w:rPr>
        <w:t>Состояние сердечно-сосудистой системы при гипотиреозе</w:t>
      </w:r>
      <w:r w:rsidRPr="00101E45">
        <w:rPr>
          <w:sz w:val="28"/>
          <w:szCs w:val="28"/>
          <w:lang w:val="uk-UA"/>
        </w:rPr>
        <w:t xml:space="preserve"> / </w:t>
      </w:r>
      <w:r w:rsidRPr="00101E45">
        <w:rPr>
          <w:iCs/>
          <w:sz w:val="28"/>
          <w:szCs w:val="28"/>
        </w:rPr>
        <w:t>А.</w:t>
      </w:r>
      <w:r w:rsidRPr="00101E45">
        <w:rPr>
          <w:iCs/>
          <w:sz w:val="28"/>
          <w:szCs w:val="28"/>
          <w:lang w:val="uk-UA"/>
        </w:rPr>
        <w:t xml:space="preserve"> </w:t>
      </w:r>
      <w:r w:rsidRPr="00101E45">
        <w:rPr>
          <w:iCs/>
          <w:sz w:val="28"/>
          <w:szCs w:val="28"/>
        </w:rPr>
        <w:t>Ф. Вербовой</w:t>
      </w:r>
      <w:r w:rsidRPr="00101E45">
        <w:rPr>
          <w:iCs/>
          <w:sz w:val="28"/>
          <w:szCs w:val="28"/>
          <w:lang w:val="uk-UA"/>
        </w:rPr>
        <w:t xml:space="preserve">, </w:t>
      </w:r>
      <w:r w:rsidRPr="00101E45">
        <w:rPr>
          <w:iCs/>
          <w:sz w:val="28"/>
          <w:szCs w:val="28"/>
        </w:rPr>
        <w:t xml:space="preserve"> Л.</w:t>
      </w:r>
      <w:r w:rsidRPr="00101E45">
        <w:rPr>
          <w:iCs/>
          <w:sz w:val="28"/>
          <w:szCs w:val="28"/>
          <w:lang w:val="uk-UA"/>
        </w:rPr>
        <w:t xml:space="preserve"> </w:t>
      </w:r>
      <w:r w:rsidRPr="00101E45">
        <w:rPr>
          <w:iCs/>
          <w:sz w:val="28"/>
          <w:szCs w:val="28"/>
        </w:rPr>
        <w:t>А. Шаронова</w:t>
      </w:r>
      <w:r w:rsidRPr="00101E45">
        <w:rPr>
          <w:iCs/>
          <w:sz w:val="28"/>
          <w:szCs w:val="28"/>
          <w:lang w:val="uk-UA"/>
        </w:rPr>
        <w:t xml:space="preserve">, </w:t>
      </w:r>
      <w:r w:rsidRPr="00101E45">
        <w:rPr>
          <w:iCs/>
          <w:sz w:val="28"/>
          <w:szCs w:val="28"/>
        </w:rPr>
        <w:t xml:space="preserve"> </w:t>
      </w:r>
      <w:r w:rsidRPr="00101E45">
        <w:rPr>
          <w:iCs/>
          <w:sz w:val="28"/>
          <w:szCs w:val="28"/>
          <w:lang w:val="uk-UA"/>
        </w:rPr>
        <w:t xml:space="preserve">О. В. </w:t>
      </w:r>
      <w:r w:rsidRPr="00101E45">
        <w:rPr>
          <w:iCs/>
          <w:sz w:val="28"/>
          <w:szCs w:val="28"/>
        </w:rPr>
        <w:t xml:space="preserve">Косарева, </w:t>
      </w:r>
      <w:r w:rsidRPr="00101E45">
        <w:rPr>
          <w:iCs/>
          <w:sz w:val="28"/>
          <w:szCs w:val="28"/>
          <w:lang w:val="uk-UA"/>
        </w:rPr>
        <w:t xml:space="preserve">Н. И. </w:t>
      </w:r>
      <w:r w:rsidRPr="00101E45">
        <w:rPr>
          <w:iCs/>
          <w:sz w:val="28"/>
          <w:szCs w:val="28"/>
        </w:rPr>
        <w:t xml:space="preserve">Вербовая, </w:t>
      </w:r>
      <w:r w:rsidRPr="00101E45">
        <w:rPr>
          <w:iCs/>
          <w:sz w:val="28"/>
          <w:szCs w:val="28"/>
          <w:lang w:val="uk-UA"/>
        </w:rPr>
        <w:t xml:space="preserve">Ю. А. </w:t>
      </w:r>
      <w:r w:rsidRPr="00101E45">
        <w:rPr>
          <w:iCs/>
          <w:sz w:val="28"/>
          <w:szCs w:val="28"/>
        </w:rPr>
        <w:t>Долгих</w:t>
      </w:r>
      <w:r w:rsidRPr="00101E45">
        <w:rPr>
          <w:iCs/>
          <w:sz w:val="28"/>
          <w:szCs w:val="28"/>
          <w:lang w:val="uk-UA"/>
        </w:rPr>
        <w:t xml:space="preserve"> </w:t>
      </w:r>
      <w:r w:rsidRPr="00101E45">
        <w:rPr>
          <w:sz w:val="28"/>
          <w:szCs w:val="28"/>
          <w:lang w:val="uk-UA"/>
        </w:rPr>
        <w:t xml:space="preserve"> //Клиническая медицина. – 2016.  – 94 (7).– С.</w:t>
      </w:r>
      <w:r w:rsidRPr="00D5257A">
        <w:rPr>
          <w:sz w:val="28"/>
          <w:szCs w:val="28"/>
          <w:lang w:val="uk-UA"/>
        </w:rPr>
        <w:t xml:space="preserve"> 497-503.</w:t>
      </w:r>
    </w:p>
    <w:p w:rsidR="00101E45" w:rsidRPr="00D5257A" w:rsidRDefault="00101E45" w:rsidP="00101E45">
      <w:pPr>
        <w:numPr>
          <w:ilvl w:val="0"/>
          <w:numId w:val="3"/>
        </w:numPr>
        <w:spacing w:line="360" w:lineRule="auto"/>
        <w:jc w:val="both"/>
        <w:rPr>
          <w:sz w:val="28"/>
          <w:szCs w:val="28"/>
        </w:rPr>
      </w:pPr>
      <w:r w:rsidRPr="00D5257A">
        <w:rPr>
          <w:sz w:val="28"/>
          <w:szCs w:val="28"/>
        </w:rPr>
        <w:t>Войтенков В. Б.  Инструментальные методы диагностики кардиальной патологии при инфекционных заболеваниях /</w:t>
      </w:r>
      <w:r w:rsidRPr="00D5257A">
        <w:rPr>
          <w:sz w:val="28"/>
          <w:szCs w:val="28"/>
          <w:lang w:val="uk-UA"/>
        </w:rPr>
        <w:t xml:space="preserve"> </w:t>
      </w:r>
      <w:r w:rsidRPr="00D5257A">
        <w:rPr>
          <w:sz w:val="28"/>
          <w:szCs w:val="28"/>
        </w:rPr>
        <w:t>В. Б. Войтенков, С. Н. Чупрова, И. В. Бабаченко, Е. В. Шарипова, Н. В. Скрипченко</w:t>
      </w:r>
      <w:r w:rsidRPr="00D5257A">
        <w:rPr>
          <w:sz w:val="28"/>
          <w:szCs w:val="28"/>
          <w:lang w:val="uk-UA"/>
        </w:rPr>
        <w:t xml:space="preserve"> // </w:t>
      </w:r>
      <w:r w:rsidRPr="00D5257A">
        <w:rPr>
          <w:sz w:val="28"/>
          <w:szCs w:val="28"/>
        </w:rPr>
        <w:t>Жур</w:t>
      </w:r>
      <w:r>
        <w:rPr>
          <w:sz w:val="28"/>
          <w:szCs w:val="28"/>
        </w:rPr>
        <w:t>нал инфектологии . – 2018. – Т</w:t>
      </w:r>
      <w:r>
        <w:rPr>
          <w:sz w:val="28"/>
          <w:szCs w:val="28"/>
          <w:lang w:val="uk-UA"/>
        </w:rPr>
        <w:t>.</w:t>
      </w:r>
      <w:r w:rsidRPr="00D5257A">
        <w:rPr>
          <w:sz w:val="28"/>
          <w:szCs w:val="28"/>
        </w:rPr>
        <w:t>10, № 1. –</w:t>
      </w:r>
      <w:r w:rsidRPr="00D5257A">
        <w:rPr>
          <w:sz w:val="28"/>
          <w:szCs w:val="28"/>
          <w:lang w:val="uk-UA"/>
        </w:rPr>
        <w:t xml:space="preserve"> С. 15-23.</w:t>
      </w:r>
    </w:p>
    <w:p w:rsidR="00101E45" w:rsidRPr="00D5257A" w:rsidRDefault="00101E45" w:rsidP="00101E45">
      <w:pPr>
        <w:numPr>
          <w:ilvl w:val="0"/>
          <w:numId w:val="3"/>
        </w:numPr>
        <w:spacing w:line="360" w:lineRule="auto"/>
        <w:jc w:val="both"/>
        <w:rPr>
          <w:sz w:val="28"/>
          <w:szCs w:val="28"/>
        </w:rPr>
      </w:pPr>
      <w:r w:rsidRPr="00D5257A">
        <w:rPr>
          <w:sz w:val="28"/>
          <w:szCs w:val="28"/>
          <w:shd w:val="clear" w:color="auto" w:fill="FFFFFF"/>
          <w:lang w:val="uk-UA"/>
        </w:rPr>
        <w:lastRenderedPageBreak/>
        <w:t>Волкова Н.</w:t>
      </w:r>
      <w:r>
        <w:rPr>
          <w:sz w:val="28"/>
          <w:szCs w:val="28"/>
          <w:shd w:val="clear" w:color="auto" w:fill="FFFFFF"/>
          <w:lang w:val="uk-UA"/>
        </w:rPr>
        <w:t xml:space="preserve"> </w:t>
      </w:r>
      <w:r w:rsidRPr="00D5257A">
        <w:rPr>
          <w:sz w:val="28"/>
          <w:szCs w:val="28"/>
          <w:shd w:val="clear" w:color="auto" w:fill="FFFFFF"/>
          <w:lang w:val="uk-UA"/>
        </w:rPr>
        <w:t>И. Щитовидная железа / Н. И. Волкова, И. Б. Решетников, М. И. Покршеян, И. Ю. Давиденко. – М.: Єксмо Пресс, 2016. – 164 с.</w:t>
      </w:r>
    </w:p>
    <w:p w:rsidR="00101E45" w:rsidRPr="00D5257A" w:rsidRDefault="00101E45" w:rsidP="00101E45">
      <w:pPr>
        <w:numPr>
          <w:ilvl w:val="0"/>
          <w:numId w:val="3"/>
        </w:numPr>
        <w:spacing w:line="360" w:lineRule="auto"/>
        <w:jc w:val="both"/>
        <w:rPr>
          <w:sz w:val="28"/>
          <w:szCs w:val="28"/>
        </w:rPr>
      </w:pPr>
      <w:r w:rsidRPr="00CB3B9A">
        <w:rPr>
          <w:sz w:val="28"/>
          <w:szCs w:val="28"/>
        </w:rPr>
        <w:t>Гитель Е.</w:t>
      </w:r>
      <w:r w:rsidRPr="00CB3B9A">
        <w:rPr>
          <w:sz w:val="28"/>
          <w:szCs w:val="28"/>
          <w:lang w:val="uk-UA"/>
        </w:rPr>
        <w:t xml:space="preserve"> </w:t>
      </w:r>
      <w:r>
        <w:rPr>
          <w:sz w:val="28"/>
          <w:szCs w:val="28"/>
        </w:rPr>
        <w:t>П.</w:t>
      </w:r>
      <w:r w:rsidRPr="00D5257A">
        <w:rPr>
          <w:sz w:val="28"/>
          <w:szCs w:val="28"/>
        </w:rPr>
        <w:t xml:space="preserve"> Клинико-лабораторные алгоритмы оценки функциональной активности щитовидной железы</w:t>
      </w:r>
      <w:r>
        <w:rPr>
          <w:sz w:val="28"/>
          <w:szCs w:val="28"/>
          <w:lang w:val="uk-UA"/>
        </w:rPr>
        <w:t xml:space="preserve"> /</w:t>
      </w:r>
      <w:r w:rsidRPr="00CB3B9A">
        <w:rPr>
          <w:sz w:val="28"/>
          <w:szCs w:val="28"/>
        </w:rPr>
        <w:t xml:space="preserve"> </w:t>
      </w:r>
      <w:r>
        <w:rPr>
          <w:sz w:val="28"/>
          <w:szCs w:val="28"/>
          <w:lang w:val="uk-UA"/>
        </w:rPr>
        <w:t xml:space="preserve">Е. П. </w:t>
      </w:r>
      <w:r w:rsidRPr="00CB3B9A">
        <w:rPr>
          <w:sz w:val="28"/>
          <w:szCs w:val="28"/>
        </w:rPr>
        <w:t xml:space="preserve">Гитель, </w:t>
      </w:r>
      <w:r>
        <w:rPr>
          <w:sz w:val="28"/>
          <w:szCs w:val="28"/>
          <w:lang w:val="uk-UA"/>
        </w:rPr>
        <w:t xml:space="preserve">Г. А. </w:t>
      </w:r>
      <w:r w:rsidRPr="00CB3B9A">
        <w:rPr>
          <w:sz w:val="28"/>
          <w:szCs w:val="28"/>
        </w:rPr>
        <w:t>Мельниченко</w:t>
      </w:r>
      <w:r w:rsidRPr="00D5257A">
        <w:rPr>
          <w:sz w:val="28"/>
          <w:szCs w:val="28"/>
        </w:rPr>
        <w:t xml:space="preserve">  // Клиническая лабораторная диагностика. </w:t>
      </w:r>
      <w:r>
        <w:rPr>
          <w:sz w:val="28"/>
          <w:szCs w:val="28"/>
          <w:lang w:val="uk-UA"/>
        </w:rPr>
        <w:t xml:space="preserve">– </w:t>
      </w:r>
      <w:r w:rsidRPr="00D5257A">
        <w:rPr>
          <w:sz w:val="28"/>
          <w:szCs w:val="28"/>
        </w:rPr>
        <w:t xml:space="preserve">1999. </w:t>
      </w:r>
      <w:r>
        <w:rPr>
          <w:sz w:val="28"/>
          <w:szCs w:val="28"/>
          <w:lang w:val="uk-UA"/>
        </w:rPr>
        <w:t>–</w:t>
      </w:r>
      <w:r w:rsidRPr="00D5257A">
        <w:rPr>
          <w:sz w:val="28"/>
          <w:szCs w:val="28"/>
        </w:rPr>
        <w:t xml:space="preserve"> № 5. </w:t>
      </w:r>
      <w:r>
        <w:rPr>
          <w:sz w:val="28"/>
          <w:szCs w:val="28"/>
          <w:lang w:val="uk-UA"/>
        </w:rPr>
        <w:t>–</w:t>
      </w:r>
      <w:r w:rsidRPr="00D5257A">
        <w:rPr>
          <w:sz w:val="28"/>
          <w:szCs w:val="28"/>
        </w:rPr>
        <w:t xml:space="preserve"> С. 33 - 39.</w:t>
      </w:r>
    </w:p>
    <w:p w:rsidR="00101E45" w:rsidRPr="00101E45" w:rsidRDefault="00101E45" w:rsidP="00101E45">
      <w:pPr>
        <w:numPr>
          <w:ilvl w:val="0"/>
          <w:numId w:val="3"/>
        </w:numPr>
        <w:spacing w:line="360" w:lineRule="auto"/>
        <w:jc w:val="both"/>
        <w:rPr>
          <w:sz w:val="28"/>
          <w:szCs w:val="28"/>
        </w:rPr>
      </w:pPr>
      <w:r w:rsidRPr="00D5257A">
        <w:rPr>
          <w:sz w:val="28"/>
          <w:szCs w:val="28"/>
        </w:rPr>
        <w:t xml:space="preserve">Григорян С. В. Миокардиальный фиброз и фибрилляция предсердий / </w:t>
      </w:r>
      <w:r w:rsidRPr="00101E45">
        <w:rPr>
          <w:sz w:val="28"/>
          <w:szCs w:val="28"/>
        </w:rPr>
        <w:t xml:space="preserve">С. В. Григорян, Л. Г. Азарапетян, К. Г. Адамян // Российский кардиологический журнал. </w:t>
      </w:r>
      <w:r w:rsidRPr="00101E45">
        <w:rPr>
          <w:sz w:val="28"/>
          <w:szCs w:val="28"/>
          <w:lang w:val="uk-UA"/>
        </w:rPr>
        <w:t>–</w:t>
      </w:r>
      <w:r w:rsidRPr="00101E45">
        <w:rPr>
          <w:sz w:val="28"/>
          <w:szCs w:val="28"/>
        </w:rPr>
        <w:t xml:space="preserve"> 2018. - 23 (9)</w:t>
      </w:r>
      <w:r w:rsidRPr="00101E45">
        <w:rPr>
          <w:sz w:val="28"/>
          <w:szCs w:val="28"/>
          <w:lang w:val="uk-UA"/>
        </w:rPr>
        <w:t>. – С. 71-76.</w:t>
      </w:r>
    </w:p>
    <w:p w:rsidR="00101E45" w:rsidRPr="00101E45" w:rsidRDefault="009526B5" w:rsidP="00101E45">
      <w:pPr>
        <w:numPr>
          <w:ilvl w:val="0"/>
          <w:numId w:val="3"/>
        </w:numPr>
        <w:spacing w:line="360" w:lineRule="auto"/>
        <w:ind w:left="714" w:hanging="357"/>
        <w:jc w:val="both"/>
        <w:rPr>
          <w:sz w:val="28"/>
          <w:szCs w:val="28"/>
        </w:rPr>
      </w:pPr>
      <w:hyperlink r:id="rId8" w:history="1">
        <w:r w:rsidR="00101E45" w:rsidRPr="00101E45">
          <w:rPr>
            <w:rStyle w:val="apple-converted-space"/>
            <w:iCs/>
            <w:sz w:val="28"/>
            <w:szCs w:val="28"/>
            <w:shd w:val="clear" w:color="auto" w:fill="FFFFFF"/>
          </w:rPr>
          <w:t> </w:t>
        </w:r>
        <w:r w:rsidR="00101E45" w:rsidRPr="00101E45">
          <w:rPr>
            <w:rStyle w:val="a4"/>
            <w:iCs/>
            <w:color w:val="auto"/>
            <w:sz w:val="28"/>
            <w:szCs w:val="28"/>
            <w:u w:val="none"/>
            <w:shd w:val="clear" w:color="auto" w:fill="FFFFFF"/>
            <w:lang w:val="uk-UA"/>
          </w:rPr>
          <w:t>Грознова</w:t>
        </w:r>
      </w:hyperlink>
      <w:r w:rsidR="00101E45" w:rsidRPr="00101E45">
        <w:rPr>
          <w:rStyle w:val="a7"/>
          <w:sz w:val="28"/>
          <w:szCs w:val="28"/>
          <w:shd w:val="clear" w:color="auto" w:fill="FFFFFF"/>
          <w:lang w:val="uk-UA"/>
        </w:rPr>
        <w:t xml:space="preserve"> </w:t>
      </w:r>
      <w:r w:rsidR="00101E45" w:rsidRPr="00101E45">
        <w:rPr>
          <w:rStyle w:val="a7"/>
          <w:i w:val="0"/>
          <w:sz w:val="28"/>
          <w:szCs w:val="28"/>
          <w:shd w:val="clear" w:color="auto" w:fill="FFFFFF"/>
          <w:lang w:val="uk-UA"/>
        </w:rPr>
        <w:t>О. С.</w:t>
      </w:r>
      <w:r w:rsidR="00101E45" w:rsidRPr="00101E45">
        <w:rPr>
          <w:rStyle w:val="a7"/>
          <w:sz w:val="28"/>
          <w:szCs w:val="28"/>
          <w:shd w:val="clear" w:color="auto" w:fill="FFFFFF"/>
          <w:lang w:val="uk-UA"/>
        </w:rPr>
        <w:t xml:space="preserve"> </w:t>
      </w:r>
      <w:r w:rsidR="00101E45" w:rsidRPr="00101E45">
        <w:rPr>
          <w:rStyle w:val="a7"/>
          <w:i w:val="0"/>
          <w:sz w:val="28"/>
          <w:szCs w:val="28"/>
          <w:shd w:val="clear" w:color="auto" w:fill="FFFFFF"/>
          <w:lang w:val="uk-UA"/>
        </w:rPr>
        <w:t xml:space="preserve"> Биомаркеры раннего сердечно-сосудистого старения / </w:t>
      </w:r>
      <w:hyperlink r:id="rId9" w:history="1">
        <w:r w:rsidR="00101E45" w:rsidRPr="00101E45">
          <w:rPr>
            <w:rStyle w:val="apple-converted-space"/>
            <w:iCs/>
            <w:sz w:val="28"/>
            <w:szCs w:val="28"/>
            <w:shd w:val="clear" w:color="auto" w:fill="FFFFFF"/>
            <w:lang w:val="en-US"/>
          </w:rPr>
          <w:t> </w:t>
        </w:r>
        <w:r w:rsidR="00101E45" w:rsidRPr="00101E45">
          <w:rPr>
            <w:rStyle w:val="a4"/>
            <w:iCs/>
            <w:color w:val="auto"/>
            <w:sz w:val="28"/>
            <w:szCs w:val="28"/>
            <w:u w:val="none"/>
            <w:shd w:val="clear" w:color="auto" w:fill="FFFFFF"/>
            <w:lang w:val="uk-UA"/>
          </w:rPr>
          <w:t>О. С. Грознова</w:t>
        </w:r>
      </w:hyperlink>
      <w:r w:rsidR="00101E45" w:rsidRPr="00101E45">
        <w:rPr>
          <w:rStyle w:val="a7"/>
          <w:sz w:val="28"/>
          <w:szCs w:val="28"/>
          <w:shd w:val="clear" w:color="auto" w:fill="FFFFFF"/>
          <w:lang w:val="uk-UA"/>
        </w:rPr>
        <w:t>,</w:t>
      </w:r>
      <w:r w:rsidR="00101E45" w:rsidRPr="00101E45">
        <w:rPr>
          <w:rStyle w:val="apple-converted-space"/>
          <w:iCs/>
          <w:sz w:val="28"/>
          <w:szCs w:val="28"/>
          <w:shd w:val="clear" w:color="auto" w:fill="FFFFFF"/>
          <w:lang w:val="en-US"/>
        </w:rPr>
        <w:t> </w:t>
      </w:r>
      <w:r w:rsidR="009171D3" w:rsidRPr="00101E45">
        <w:rPr>
          <w:iCs/>
          <w:noProof/>
          <w:sz w:val="28"/>
          <w:szCs w:val="28"/>
          <w:shd w:val="clear" w:color="auto" w:fill="FFFFFF"/>
          <w:lang w:val="uk-UA" w:eastAsia="uk-UA"/>
        </w:rPr>
        <mc:AlternateContent>
          <mc:Choice Requires="wps">
            <w:drawing>
              <wp:inline distT="0" distB="0" distL="0" distR="0" wp14:anchorId="193644F2" wp14:editId="51FFBC9F">
                <wp:extent cx="304800" cy="304800"/>
                <wp:effectExtent l="0" t="0" r="0" b="0"/>
                <wp:docPr id="3" name="Auto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6972255" id="AutoShape 18"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" filled="f" stroked="f">
                <v:path arrowok="t"/>
                <w10:anchorlock/>
              </v:rect>
            </w:pict>
          </mc:Fallback>
        </mc:AlternateContent>
      </w:r>
      <w:r w:rsidR="00101E45" w:rsidRPr="00101E45">
        <w:rPr>
          <w:rStyle w:val="a7"/>
          <w:sz w:val="28"/>
          <w:szCs w:val="28"/>
          <w:shd w:val="clear" w:color="auto" w:fill="FFFFFF"/>
          <w:lang w:val="en-US"/>
        </w:rPr>
        <w:t> </w:t>
      </w:r>
      <w:hyperlink r:id="rId10" w:history="1">
        <w:r w:rsidR="00101E45" w:rsidRPr="00101E45">
          <w:rPr>
            <w:rStyle w:val="apple-converted-space"/>
            <w:iCs/>
            <w:sz w:val="28"/>
            <w:szCs w:val="28"/>
            <w:shd w:val="clear" w:color="auto" w:fill="FFFFFF"/>
            <w:lang w:val="en-US"/>
          </w:rPr>
          <w:t> </w:t>
        </w:r>
        <w:r w:rsidR="00101E45" w:rsidRPr="00101E45">
          <w:rPr>
            <w:rStyle w:val="a4"/>
            <w:iCs/>
            <w:color w:val="auto"/>
            <w:sz w:val="28"/>
            <w:szCs w:val="28"/>
            <w:u w:val="none"/>
            <w:shd w:val="clear" w:color="auto" w:fill="FFFFFF"/>
            <w:lang w:val="uk-UA"/>
          </w:rPr>
          <w:t>И. М. Миклашевич</w:t>
        </w:r>
      </w:hyperlink>
      <w:r w:rsidR="00101E45" w:rsidRPr="00101E45">
        <w:rPr>
          <w:rStyle w:val="a7"/>
          <w:sz w:val="28"/>
          <w:szCs w:val="28"/>
          <w:shd w:val="clear" w:color="auto" w:fill="FFFFFF"/>
          <w:lang w:val="uk-UA"/>
        </w:rPr>
        <w:t>,</w:t>
      </w:r>
      <w:r w:rsidR="00101E45" w:rsidRPr="00101E45">
        <w:rPr>
          <w:rStyle w:val="apple-converted-space"/>
          <w:iCs/>
          <w:sz w:val="28"/>
          <w:szCs w:val="28"/>
          <w:shd w:val="clear" w:color="auto" w:fill="FFFFFF"/>
          <w:lang w:val="en-US"/>
        </w:rPr>
        <w:t> </w:t>
      </w:r>
      <w:r w:rsidR="009171D3" w:rsidRPr="00101E45">
        <w:rPr>
          <w:iCs/>
          <w:noProof/>
          <w:sz w:val="28"/>
          <w:szCs w:val="28"/>
          <w:shd w:val="clear" w:color="auto" w:fill="FFFFFF"/>
          <w:lang w:val="uk-UA" w:eastAsia="uk-UA"/>
        </w:rPr>
        <mc:AlternateContent>
          <mc:Choice Requires="wps">
            <w:drawing>
              <wp:inline distT="0" distB="0" distL="0" distR="0" wp14:anchorId="5AF40F41" wp14:editId="5FFA153E">
                <wp:extent cx="304800" cy="304800"/>
                <wp:effectExtent l="0" t="0" r="0" b="0"/>
                <wp:docPr id="2"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D3BDACB" id="AutoShape 19"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" filled="f" stroked="f">
                <v:path arrowok="t"/>
                <w10:anchorlock/>
              </v:rect>
            </w:pict>
          </mc:Fallback>
        </mc:AlternateContent>
      </w:r>
      <w:r w:rsidR="00101E45" w:rsidRPr="00101E45">
        <w:rPr>
          <w:rStyle w:val="a7"/>
          <w:sz w:val="28"/>
          <w:szCs w:val="28"/>
          <w:shd w:val="clear" w:color="auto" w:fill="FFFFFF"/>
          <w:lang w:val="en-US"/>
        </w:rPr>
        <w:t> </w:t>
      </w:r>
      <w:hyperlink r:id="rId11" w:history="1">
        <w:r w:rsidR="00101E45" w:rsidRPr="00101E45">
          <w:rPr>
            <w:rStyle w:val="apple-converted-space"/>
            <w:iCs/>
            <w:sz w:val="28"/>
            <w:szCs w:val="28"/>
            <w:shd w:val="clear" w:color="auto" w:fill="FFFFFF"/>
            <w:lang w:val="en-US"/>
          </w:rPr>
          <w:t> </w:t>
        </w:r>
        <w:r w:rsidR="00101E45" w:rsidRPr="00101E45">
          <w:rPr>
            <w:rStyle w:val="a4"/>
            <w:iCs/>
            <w:color w:val="auto"/>
            <w:sz w:val="28"/>
            <w:szCs w:val="28"/>
            <w:u w:val="none"/>
            <w:shd w:val="clear" w:color="auto" w:fill="FFFFFF"/>
            <w:lang w:val="uk-UA"/>
          </w:rPr>
          <w:t>В. Ю. Воинова</w:t>
        </w:r>
      </w:hyperlink>
      <w:r w:rsidR="00101E45" w:rsidRPr="00101E45">
        <w:rPr>
          <w:rStyle w:val="a7"/>
          <w:sz w:val="28"/>
          <w:szCs w:val="28"/>
          <w:shd w:val="clear" w:color="auto" w:fill="FFFFFF"/>
          <w:lang w:val="uk-UA"/>
        </w:rPr>
        <w:t>,</w:t>
      </w:r>
      <w:r w:rsidR="00101E45" w:rsidRPr="00101E45">
        <w:rPr>
          <w:rStyle w:val="apple-converted-space"/>
          <w:iCs/>
          <w:sz w:val="28"/>
          <w:szCs w:val="28"/>
          <w:shd w:val="clear" w:color="auto" w:fill="FFFFFF"/>
          <w:lang w:val="en-US"/>
        </w:rPr>
        <w:t> </w:t>
      </w:r>
      <w:r w:rsidR="009171D3" w:rsidRPr="00101E45">
        <w:rPr>
          <w:iCs/>
          <w:noProof/>
          <w:sz w:val="28"/>
          <w:szCs w:val="28"/>
          <w:shd w:val="clear" w:color="auto" w:fill="FFFFFF"/>
          <w:lang w:val="uk-UA" w:eastAsia="uk-UA"/>
        </w:rPr>
        <mc:AlternateContent>
          <mc:Choice Requires="wps">
            <w:drawing>
              <wp:inline distT="0" distB="0" distL="0" distR="0" wp14:anchorId="180DC331" wp14:editId="6305F635">
                <wp:extent cx="304800" cy="304800"/>
                <wp:effectExtent l="0" t="0" r="0" b="0"/>
                <wp:docPr id="1"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E81857A" id="AutoShape 20"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" filled="f" stroked="f">
                <v:path arrowok="t"/>
                <w10:anchorlock/>
              </v:rect>
            </w:pict>
          </mc:Fallback>
        </mc:AlternateContent>
      </w:r>
      <w:r w:rsidR="00101E45" w:rsidRPr="00101E45">
        <w:rPr>
          <w:rStyle w:val="a7"/>
          <w:sz w:val="28"/>
          <w:szCs w:val="28"/>
          <w:shd w:val="clear" w:color="auto" w:fill="FFFFFF"/>
          <w:lang w:val="en-US"/>
        </w:rPr>
        <w:t> </w:t>
      </w:r>
      <w:hyperlink r:id="rId12" w:history="1">
        <w:r w:rsidR="00101E45" w:rsidRPr="00101E45">
          <w:rPr>
            <w:rStyle w:val="apple-converted-space"/>
            <w:iCs/>
            <w:sz w:val="28"/>
            <w:szCs w:val="28"/>
            <w:shd w:val="clear" w:color="auto" w:fill="FFFFFF"/>
            <w:lang w:val="en-US"/>
          </w:rPr>
          <w:t> </w:t>
        </w:r>
        <w:r w:rsidR="00101E45" w:rsidRPr="00101E45">
          <w:rPr>
            <w:rStyle w:val="a4"/>
            <w:iCs/>
            <w:color w:val="auto"/>
            <w:sz w:val="28"/>
            <w:szCs w:val="28"/>
            <w:u w:val="none"/>
            <w:shd w:val="clear" w:color="auto" w:fill="FFFFFF"/>
            <w:lang w:val="uk-UA"/>
          </w:rPr>
          <w:t>М. А. Школьникова</w:t>
        </w:r>
      </w:hyperlink>
      <w:r w:rsidR="00101E45" w:rsidRPr="00101E45">
        <w:rPr>
          <w:rStyle w:val="a7"/>
          <w:sz w:val="28"/>
          <w:szCs w:val="28"/>
          <w:shd w:val="clear" w:color="auto" w:fill="FFFFFF"/>
          <w:lang w:val="uk-UA"/>
        </w:rPr>
        <w:t>,</w:t>
      </w:r>
      <w:r w:rsidR="00101E45" w:rsidRPr="00101E45">
        <w:rPr>
          <w:rStyle w:val="apple-converted-space"/>
          <w:iCs/>
          <w:sz w:val="28"/>
          <w:szCs w:val="28"/>
          <w:shd w:val="clear" w:color="auto" w:fill="FFFFFF"/>
          <w:lang w:val="en-US"/>
        </w:rPr>
        <w:t> </w:t>
      </w:r>
      <w:hyperlink r:id="rId13" w:history="1">
        <w:r w:rsidR="00101E45" w:rsidRPr="00101E45">
          <w:rPr>
            <w:rStyle w:val="a4"/>
            <w:iCs/>
            <w:color w:val="auto"/>
            <w:sz w:val="28"/>
            <w:szCs w:val="28"/>
            <w:u w:val="none"/>
            <w:shd w:val="clear" w:color="auto" w:fill="FFFFFF"/>
            <w:lang w:val="uk-UA"/>
          </w:rPr>
          <w:t>О. Н. Ткачева</w:t>
        </w:r>
      </w:hyperlink>
      <w:r w:rsidR="00101E45" w:rsidRPr="00101E45">
        <w:rPr>
          <w:rStyle w:val="a7"/>
          <w:sz w:val="28"/>
          <w:szCs w:val="28"/>
          <w:shd w:val="clear" w:color="auto" w:fill="FFFFFF"/>
          <w:lang w:val="uk-UA"/>
        </w:rPr>
        <w:t>,</w:t>
      </w:r>
      <w:r w:rsidR="00101E45" w:rsidRPr="00101E45">
        <w:rPr>
          <w:rStyle w:val="apple-converted-space"/>
          <w:iCs/>
          <w:sz w:val="28"/>
          <w:szCs w:val="28"/>
          <w:shd w:val="clear" w:color="auto" w:fill="FFFFFF"/>
          <w:lang w:val="en-US"/>
        </w:rPr>
        <w:t> </w:t>
      </w:r>
      <w:hyperlink r:id="rId14" w:history="1">
        <w:r w:rsidR="00101E45" w:rsidRPr="00101E45">
          <w:rPr>
            <w:rStyle w:val="a4"/>
            <w:iCs/>
            <w:color w:val="auto"/>
            <w:sz w:val="28"/>
            <w:szCs w:val="28"/>
            <w:u w:val="none"/>
            <w:shd w:val="clear" w:color="auto" w:fill="FFFFFF"/>
            <w:lang w:val="uk-UA"/>
          </w:rPr>
          <w:t>Е. Н. Дудинская</w:t>
        </w:r>
      </w:hyperlink>
      <w:r w:rsidR="00101E45" w:rsidRPr="00101E45">
        <w:rPr>
          <w:rStyle w:val="a7"/>
          <w:i w:val="0"/>
          <w:sz w:val="28"/>
          <w:szCs w:val="28"/>
          <w:shd w:val="clear" w:color="auto" w:fill="FFFFFF"/>
          <w:lang w:val="uk-UA"/>
        </w:rPr>
        <w:t xml:space="preserve"> // Российский вестник перинатологии и педиатрии. – 2019. </w:t>
      </w:r>
      <w:r w:rsidR="00101E45" w:rsidRPr="00101E45">
        <w:rPr>
          <w:sz w:val="28"/>
          <w:szCs w:val="28"/>
          <w:lang w:val="uk-UA"/>
        </w:rPr>
        <w:t>–</w:t>
      </w:r>
      <w:r w:rsidR="00101E45" w:rsidRPr="00101E45">
        <w:rPr>
          <w:rStyle w:val="a7"/>
          <w:sz w:val="28"/>
          <w:szCs w:val="28"/>
          <w:shd w:val="clear" w:color="auto" w:fill="FFFFFF"/>
          <w:lang w:val="uk-UA"/>
        </w:rPr>
        <w:t xml:space="preserve">  </w:t>
      </w:r>
      <w:hyperlink r:id="rId15" w:tgtFrame="_parent" w:history="1">
        <w:r w:rsidR="00101E45" w:rsidRPr="00101E45">
          <w:rPr>
            <w:rStyle w:val="a4"/>
            <w:color w:val="auto"/>
            <w:sz w:val="28"/>
            <w:szCs w:val="28"/>
            <w:u w:val="none"/>
            <w:shd w:val="clear" w:color="auto" w:fill="FFFFFF"/>
            <w:lang w:val="uk-UA"/>
          </w:rPr>
          <w:t xml:space="preserve">Т. 64, № 4. – </w:t>
        </w:r>
      </w:hyperlink>
      <w:r w:rsidR="00101E45" w:rsidRPr="00101E45">
        <w:rPr>
          <w:sz w:val="28"/>
          <w:szCs w:val="28"/>
        </w:rPr>
        <w:t>С.</w:t>
      </w:r>
      <w:r w:rsidR="00101E45" w:rsidRPr="00101E45">
        <w:rPr>
          <w:sz w:val="28"/>
          <w:szCs w:val="28"/>
          <w:lang w:val="uk-UA"/>
        </w:rPr>
        <w:t>67-72.</w:t>
      </w:r>
      <w:r w:rsidR="00101E45" w:rsidRPr="00101E45">
        <w:rPr>
          <w:i/>
          <w:sz w:val="28"/>
          <w:szCs w:val="28"/>
          <w:lang w:val="uk-UA"/>
        </w:rPr>
        <w:t xml:space="preserve"> </w:t>
      </w:r>
    </w:p>
    <w:p w:rsidR="00101E45" w:rsidRPr="00D5257A" w:rsidRDefault="00101E45" w:rsidP="00101E45">
      <w:pPr>
        <w:numPr>
          <w:ilvl w:val="0"/>
          <w:numId w:val="3"/>
        </w:numPr>
        <w:spacing w:line="360" w:lineRule="auto"/>
        <w:jc w:val="both"/>
        <w:rPr>
          <w:rStyle w:val="apple-converted-space"/>
          <w:sz w:val="28"/>
          <w:szCs w:val="28"/>
        </w:rPr>
      </w:pPr>
      <w:r w:rsidRPr="00D5257A">
        <w:rPr>
          <w:sz w:val="28"/>
          <w:szCs w:val="28"/>
          <w:shd w:val="clear" w:color="auto" w:fill="FFFFFF"/>
        </w:rPr>
        <w:t xml:space="preserve">Драпкина О. М. Сосудистый возраст. Механизмы старения сосудистой стенки. Методы оценки сосудистого возраста / О. М. Драпкина, Б. А. Манджиева // </w:t>
      </w:r>
      <w:r w:rsidRPr="00D5257A">
        <w:rPr>
          <w:iCs/>
          <w:sz w:val="28"/>
          <w:szCs w:val="28"/>
          <w:shd w:val="clear" w:color="auto" w:fill="FFFFFF"/>
        </w:rPr>
        <w:t>Кардиоваскулярная терапия и профилактика</w:t>
      </w:r>
      <w:r w:rsidRPr="00D5257A">
        <w:rPr>
          <w:sz w:val="28"/>
          <w:szCs w:val="28"/>
          <w:shd w:val="clear" w:color="auto" w:fill="FFFFFF"/>
        </w:rPr>
        <w:t xml:space="preserve">. – 2014. </w:t>
      </w:r>
      <w:r>
        <w:rPr>
          <w:sz w:val="28"/>
          <w:szCs w:val="28"/>
          <w:lang w:val="uk-UA"/>
        </w:rPr>
        <w:t>–</w:t>
      </w:r>
      <w:r w:rsidRPr="00D5257A">
        <w:rPr>
          <w:sz w:val="28"/>
          <w:szCs w:val="28"/>
          <w:shd w:val="clear" w:color="auto" w:fill="FFFFFF"/>
        </w:rPr>
        <w:t xml:space="preserve"> 13(5).</w:t>
      </w:r>
      <w:r w:rsidRPr="00CB3B9A">
        <w:rPr>
          <w:sz w:val="28"/>
          <w:szCs w:val="28"/>
          <w:lang w:val="uk-UA"/>
        </w:rPr>
        <w:t xml:space="preserve"> </w:t>
      </w:r>
      <w:r>
        <w:rPr>
          <w:sz w:val="28"/>
          <w:szCs w:val="28"/>
          <w:lang w:val="uk-UA"/>
        </w:rPr>
        <w:t>–</w:t>
      </w:r>
      <w:r w:rsidRPr="00D5257A">
        <w:rPr>
          <w:sz w:val="28"/>
          <w:szCs w:val="28"/>
          <w:shd w:val="clear" w:color="auto" w:fill="FFFFFF"/>
        </w:rPr>
        <w:t xml:space="preserve"> С. 74-82</w:t>
      </w:r>
      <w:r w:rsidRPr="00D5257A">
        <w:rPr>
          <w:color w:val="666666"/>
          <w:sz w:val="28"/>
          <w:szCs w:val="28"/>
          <w:shd w:val="clear" w:color="auto" w:fill="FFFFFF"/>
        </w:rPr>
        <w:t>.</w:t>
      </w:r>
      <w:r w:rsidRPr="00D5257A">
        <w:rPr>
          <w:rStyle w:val="apple-converted-space"/>
          <w:color w:val="666666"/>
          <w:sz w:val="28"/>
          <w:szCs w:val="28"/>
          <w:shd w:val="clear" w:color="auto" w:fill="FFFFFF"/>
        </w:rPr>
        <w:t> </w:t>
      </w:r>
    </w:p>
    <w:p w:rsidR="00101E45" w:rsidRPr="00D5257A" w:rsidRDefault="00101E45" w:rsidP="00101E45">
      <w:pPr>
        <w:numPr>
          <w:ilvl w:val="0"/>
          <w:numId w:val="3"/>
        </w:numPr>
        <w:spacing w:line="360" w:lineRule="auto"/>
        <w:jc w:val="both"/>
        <w:rPr>
          <w:sz w:val="28"/>
          <w:szCs w:val="28"/>
        </w:rPr>
      </w:pPr>
      <w:r w:rsidRPr="00D5257A">
        <w:rPr>
          <w:sz w:val="28"/>
          <w:szCs w:val="28"/>
        </w:rPr>
        <w:t xml:space="preserve">Европейские рекомендации по профилактике сердечно-сосудистых заболеваний в клинической практике (Пересмотр 2016) </w:t>
      </w:r>
      <w:r w:rsidRPr="00D5257A">
        <w:rPr>
          <w:sz w:val="28"/>
          <w:szCs w:val="28"/>
          <w:lang w:val="uk-UA"/>
        </w:rPr>
        <w:t>//</w:t>
      </w:r>
      <w:r w:rsidRPr="00D5257A">
        <w:rPr>
          <w:sz w:val="28"/>
          <w:szCs w:val="28"/>
        </w:rPr>
        <w:t>Российский кардиологический журнал</w:t>
      </w:r>
      <w:r>
        <w:rPr>
          <w:sz w:val="28"/>
          <w:szCs w:val="28"/>
          <w:lang w:val="uk-UA"/>
        </w:rPr>
        <w:t>. –2017. –</w:t>
      </w:r>
      <w:r w:rsidRPr="00D5257A">
        <w:rPr>
          <w:sz w:val="28"/>
          <w:szCs w:val="28"/>
        </w:rPr>
        <w:t xml:space="preserve"> № 6 (146). </w:t>
      </w:r>
      <w:r>
        <w:rPr>
          <w:sz w:val="28"/>
          <w:szCs w:val="28"/>
          <w:lang w:val="uk-UA"/>
        </w:rPr>
        <w:t>–</w:t>
      </w:r>
      <w:r w:rsidRPr="00D5257A">
        <w:rPr>
          <w:sz w:val="28"/>
          <w:szCs w:val="28"/>
          <w:lang w:val="uk-UA"/>
        </w:rPr>
        <w:t xml:space="preserve"> 85 с.</w:t>
      </w:r>
    </w:p>
    <w:p w:rsidR="00101E45" w:rsidRPr="00D5257A" w:rsidRDefault="00101E45" w:rsidP="00101E45">
      <w:pPr>
        <w:numPr>
          <w:ilvl w:val="0"/>
          <w:numId w:val="3"/>
        </w:numPr>
        <w:spacing w:line="360" w:lineRule="auto"/>
        <w:jc w:val="both"/>
        <w:rPr>
          <w:sz w:val="28"/>
          <w:szCs w:val="28"/>
        </w:rPr>
      </w:pPr>
      <w:r w:rsidRPr="00D5257A">
        <w:rPr>
          <w:sz w:val="28"/>
          <w:szCs w:val="28"/>
        </w:rPr>
        <w:t>Звездина Н. В. Ожидаемая продолжительность жизни в Россиии факторы, влияющие на нее /Н. В. Звездина, Л. В. Иванова //Вопросы статистики. – 2015. – №7. – С. 10-20.</w:t>
      </w:r>
    </w:p>
    <w:p w:rsidR="00101E45" w:rsidRPr="00D5257A" w:rsidRDefault="00101E45" w:rsidP="00101E45">
      <w:pPr>
        <w:numPr>
          <w:ilvl w:val="0"/>
          <w:numId w:val="3"/>
        </w:numPr>
        <w:spacing w:line="360" w:lineRule="auto"/>
        <w:jc w:val="both"/>
        <w:rPr>
          <w:sz w:val="28"/>
          <w:szCs w:val="28"/>
        </w:rPr>
      </w:pPr>
      <w:r w:rsidRPr="00D5257A">
        <w:rPr>
          <w:sz w:val="28"/>
          <w:szCs w:val="28"/>
        </w:rPr>
        <w:t>Здор В.</w:t>
      </w:r>
      <w:r w:rsidRPr="00D5257A">
        <w:rPr>
          <w:sz w:val="28"/>
          <w:szCs w:val="28"/>
          <w:lang w:val="uk-UA"/>
        </w:rPr>
        <w:t xml:space="preserve"> </w:t>
      </w:r>
      <w:r w:rsidRPr="00D5257A">
        <w:rPr>
          <w:sz w:val="28"/>
          <w:szCs w:val="28"/>
        </w:rPr>
        <w:t xml:space="preserve">В. Иммунные и  гистологические изменения в  железах внутренней секреции при экспериментальном тиреотоксикозе и гипотиреозе </w:t>
      </w:r>
      <w:r w:rsidRPr="00D5257A">
        <w:rPr>
          <w:sz w:val="28"/>
          <w:szCs w:val="28"/>
          <w:lang w:val="uk-UA"/>
        </w:rPr>
        <w:t xml:space="preserve">/ В. В. </w:t>
      </w:r>
      <w:r w:rsidRPr="00D5257A">
        <w:rPr>
          <w:sz w:val="28"/>
          <w:szCs w:val="28"/>
        </w:rPr>
        <w:t xml:space="preserve">Здор, </w:t>
      </w:r>
      <w:r w:rsidRPr="00D5257A">
        <w:rPr>
          <w:sz w:val="28"/>
          <w:szCs w:val="28"/>
          <w:lang w:val="uk-UA"/>
        </w:rPr>
        <w:t xml:space="preserve">Я. Н. </w:t>
      </w:r>
      <w:r w:rsidRPr="00D5257A">
        <w:rPr>
          <w:sz w:val="28"/>
          <w:szCs w:val="28"/>
        </w:rPr>
        <w:t>Тихонов // Клиническая и экспериментальная тиреоидология</w:t>
      </w:r>
      <w:r w:rsidRPr="00D5257A">
        <w:rPr>
          <w:sz w:val="28"/>
          <w:szCs w:val="28"/>
          <w:lang w:val="uk-UA"/>
        </w:rPr>
        <w:t xml:space="preserve">. </w:t>
      </w:r>
      <w:r>
        <w:rPr>
          <w:sz w:val="28"/>
          <w:szCs w:val="28"/>
          <w:lang w:val="uk-UA"/>
        </w:rPr>
        <w:t xml:space="preserve">– </w:t>
      </w:r>
      <w:r w:rsidRPr="00D5257A">
        <w:rPr>
          <w:sz w:val="28"/>
          <w:szCs w:val="28"/>
        </w:rPr>
        <w:t xml:space="preserve">2014. </w:t>
      </w:r>
      <w:r>
        <w:rPr>
          <w:sz w:val="28"/>
          <w:szCs w:val="28"/>
          <w:lang w:val="uk-UA"/>
        </w:rPr>
        <w:t>–</w:t>
      </w:r>
      <w:r w:rsidRPr="00D5257A">
        <w:rPr>
          <w:sz w:val="28"/>
          <w:szCs w:val="28"/>
          <w:lang w:val="uk-UA"/>
        </w:rPr>
        <w:t xml:space="preserve"> </w:t>
      </w:r>
      <w:r w:rsidRPr="00D5257A">
        <w:rPr>
          <w:sz w:val="28"/>
          <w:szCs w:val="28"/>
        </w:rPr>
        <w:t>Т. 10, № 1.</w:t>
      </w:r>
      <w:r w:rsidRPr="00D5257A">
        <w:rPr>
          <w:sz w:val="28"/>
          <w:szCs w:val="28"/>
          <w:lang w:val="uk-UA"/>
        </w:rPr>
        <w:t xml:space="preserve"> </w:t>
      </w:r>
      <w:r>
        <w:rPr>
          <w:sz w:val="28"/>
          <w:szCs w:val="28"/>
          <w:lang w:val="uk-UA"/>
        </w:rPr>
        <w:t>–</w:t>
      </w:r>
      <w:r w:rsidRPr="00D5257A">
        <w:rPr>
          <w:sz w:val="28"/>
          <w:szCs w:val="28"/>
        </w:rPr>
        <w:t xml:space="preserve"> C. 55-60.</w:t>
      </w:r>
    </w:p>
    <w:p w:rsidR="00101E45" w:rsidRPr="00D5257A" w:rsidRDefault="00101E45" w:rsidP="00101E45">
      <w:pPr>
        <w:numPr>
          <w:ilvl w:val="0"/>
          <w:numId w:val="3"/>
        </w:numPr>
        <w:spacing w:line="360" w:lineRule="auto"/>
        <w:jc w:val="both"/>
        <w:rPr>
          <w:sz w:val="28"/>
          <w:szCs w:val="28"/>
        </w:rPr>
      </w:pPr>
      <w:r w:rsidRPr="00D5257A">
        <w:rPr>
          <w:sz w:val="28"/>
          <w:szCs w:val="28"/>
          <w:lang w:val="uk-UA"/>
        </w:rPr>
        <w:lastRenderedPageBreak/>
        <w:t xml:space="preserve">Здор В. В. </w:t>
      </w:r>
      <w:r w:rsidRPr="00D5257A">
        <w:rPr>
          <w:sz w:val="28"/>
          <w:szCs w:val="28"/>
        </w:rPr>
        <w:t xml:space="preserve">Тиреоидный статус и его взаимосвязь с функциональной активностью иммуноцитов </w:t>
      </w:r>
      <w:r w:rsidRPr="00D5257A">
        <w:rPr>
          <w:sz w:val="28"/>
          <w:szCs w:val="28"/>
          <w:lang w:val="uk-UA"/>
        </w:rPr>
        <w:t xml:space="preserve">/ </w:t>
      </w:r>
      <w:r w:rsidRPr="00D5257A">
        <w:rPr>
          <w:sz w:val="28"/>
          <w:szCs w:val="28"/>
        </w:rPr>
        <w:t>В.</w:t>
      </w:r>
      <w:r w:rsidRPr="00D5257A">
        <w:rPr>
          <w:sz w:val="28"/>
          <w:szCs w:val="28"/>
          <w:lang w:val="uk-UA"/>
        </w:rPr>
        <w:t xml:space="preserve"> </w:t>
      </w:r>
      <w:r w:rsidRPr="00D5257A">
        <w:rPr>
          <w:sz w:val="28"/>
          <w:szCs w:val="28"/>
        </w:rPr>
        <w:t>В. Здор, Е.</w:t>
      </w:r>
      <w:r w:rsidRPr="00D5257A">
        <w:rPr>
          <w:sz w:val="28"/>
          <w:szCs w:val="28"/>
          <w:lang w:val="uk-UA"/>
        </w:rPr>
        <w:t xml:space="preserve"> </w:t>
      </w:r>
      <w:r w:rsidRPr="00D5257A">
        <w:rPr>
          <w:sz w:val="28"/>
          <w:szCs w:val="28"/>
        </w:rPr>
        <w:t xml:space="preserve">В. Маркелова, </w:t>
      </w:r>
      <w:r w:rsidRPr="00D5257A">
        <w:rPr>
          <w:sz w:val="28"/>
          <w:szCs w:val="28"/>
          <w:lang w:val="uk-UA"/>
        </w:rPr>
        <w:t xml:space="preserve">Б. И. </w:t>
      </w:r>
      <w:r w:rsidRPr="00D5257A">
        <w:rPr>
          <w:sz w:val="28"/>
          <w:szCs w:val="28"/>
        </w:rPr>
        <w:t>Гельцер //Медицинская иммунология</w:t>
      </w:r>
      <w:r w:rsidRPr="00D5257A">
        <w:rPr>
          <w:sz w:val="28"/>
          <w:szCs w:val="28"/>
          <w:lang w:val="uk-UA"/>
        </w:rPr>
        <w:t xml:space="preserve">. </w:t>
      </w:r>
      <w:r>
        <w:rPr>
          <w:sz w:val="28"/>
          <w:szCs w:val="28"/>
          <w:lang w:val="uk-UA"/>
        </w:rPr>
        <w:t>–</w:t>
      </w:r>
      <w:r w:rsidRPr="00D5257A">
        <w:rPr>
          <w:sz w:val="28"/>
          <w:szCs w:val="28"/>
          <w:lang w:val="uk-UA"/>
        </w:rPr>
        <w:t xml:space="preserve"> </w:t>
      </w:r>
      <w:r w:rsidRPr="00D5257A">
        <w:rPr>
          <w:sz w:val="28"/>
          <w:szCs w:val="28"/>
        </w:rPr>
        <w:t xml:space="preserve"> 201</w:t>
      </w:r>
      <w:r w:rsidRPr="00D5257A">
        <w:rPr>
          <w:sz w:val="28"/>
          <w:szCs w:val="28"/>
          <w:lang w:val="uk-UA"/>
        </w:rPr>
        <w:t xml:space="preserve">7. </w:t>
      </w:r>
      <w:r>
        <w:rPr>
          <w:sz w:val="28"/>
          <w:szCs w:val="28"/>
          <w:lang w:val="uk-UA"/>
        </w:rPr>
        <w:t>–</w:t>
      </w:r>
      <w:r w:rsidRPr="00D5257A">
        <w:rPr>
          <w:sz w:val="28"/>
          <w:szCs w:val="28"/>
          <w:lang w:val="uk-UA"/>
        </w:rPr>
        <w:t xml:space="preserve"> </w:t>
      </w:r>
      <w:r w:rsidRPr="00D5257A">
        <w:rPr>
          <w:sz w:val="28"/>
          <w:szCs w:val="28"/>
        </w:rPr>
        <w:t xml:space="preserve"> Т. 19, № 3</w:t>
      </w:r>
      <w:r w:rsidRPr="00D5257A">
        <w:rPr>
          <w:sz w:val="28"/>
          <w:szCs w:val="28"/>
          <w:lang w:val="uk-UA"/>
        </w:rPr>
        <w:t>. – С.</w:t>
      </w:r>
      <w:r w:rsidRPr="00D5257A">
        <w:rPr>
          <w:sz w:val="28"/>
          <w:szCs w:val="28"/>
        </w:rPr>
        <w:t xml:space="preserve"> 293-300</w:t>
      </w:r>
      <w:r w:rsidRPr="00D5257A">
        <w:rPr>
          <w:sz w:val="28"/>
          <w:szCs w:val="28"/>
          <w:lang w:val="uk-UA"/>
        </w:rPr>
        <w:t>.</w:t>
      </w:r>
    </w:p>
    <w:p w:rsidR="00101E45" w:rsidRPr="00D5257A" w:rsidRDefault="00101E45" w:rsidP="00101E45">
      <w:pPr>
        <w:numPr>
          <w:ilvl w:val="0"/>
          <w:numId w:val="3"/>
        </w:numPr>
        <w:spacing w:line="360" w:lineRule="auto"/>
        <w:jc w:val="both"/>
        <w:rPr>
          <w:sz w:val="28"/>
          <w:szCs w:val="28"/>
        </w:rPr>
      </w:pPr>
      <w:r w:rsidRPr="00D5257A">
        <w:rPr>
          <w:color w:val="000000"/>
          <w:sz w:val="28"/>
          <w:szCs w:val="28"/>
          <w:lang w:val="uk-UA"/>
        </w:rPr>
        <w:t xml:space="preserve">Исаков Е. Б. </w:t>
      </w:r>
      <w:r w:rsidRPr="00D5257A">
        <w:rPr>
          <w:sz w:val="28"/>
          <w:szCs w:val="28"/>
        </w:rPr>
        <w:t>Эпидемиология сердечно-сосудистых заболеваний</w:t>
      </w:r>
      <w:r w:rsidRPr="00D5257A">
        <w:rPr>
          <w:sz w:val="28"/>
          <w:szCs w:val="28"/>
          <w:lang w:val="uk-UA"/>
        </w:rPr>
        <w:t xml:space="preserve"> / Е. Б. Исаков //Медицина и екологія. – 2017. </w:t>
      </w:r>
      <w:r>
        <w:rPr>
          <w:sz w:val="28"/>
          <w:szCs w:val="28"/>
          <w:lang w:val="uk-UA"/>
        </w:rPr>
        <w:t xml:space="preserve">– </w:t>
      </w:r>
      <w:r w:rsidRPr="00D5257A">
        <w:rPr>
          <w:sz w:val="28"/>
          <w:szCs w:val="28"/>
          <w:lang w:val="uk-UA"/>
        </w:rPr>
        <w:t>№2. – С.19-28.</w:t>
      </w:r>
    </w:p>
    <w:p w:rsidR="00101E45" w:rsidRPr="00D5257A" w:rsidRDefault="00101E45" w:rsidP="00101E45">
      <w:pPr>
        <w:numPr>
          <w:ilvl w:val="0"/>
          <w:numId w:val="3"/>
        </w:numPr>
        <w:spacing w:line="360" w:lineRule="auto"/>
        <w:jc w:val="both"/>
        <w:rPr>
          <w:sz w:val="28"/>
          <w:szCs w:val="28"/>
        </w:rPr>
      </w:pPr>
      <w:r w:rsidRPr="00D5257A">
        <w:rPr>
          <w:sz w:val="28"/>
          <w:szCs w:val="28"/>
          <w:lang w:val="uk-UA"/>
        </w:rPr>
        <w:t xml:space="preserve">Капралова И. Ю. </w:t>
      </w:r>
      <w:r w:rsidRPr="00D5257A">
        <w:rPr>
          <w:sz w:val="28"/>
          <w:szCs w:val="28"/>
        </w:rPr>
        <w:t xml:space="preserve">Содержание адипокинов и показатели эхокардиографии у женщин с гипотиреозом </w:t>
      </w:r>
      <w:r w:rsidRPr="00D5257A">
        <w:rPr>
          <w:sz w:val="28"/>
          <w:szCs w:val="28"/>
          <w:lang w:val="uk-UA"/>
        </w:rPr>
        <w:t xml:space="preserve">/ </w:t>
      </w:r>
      <w:r w:rsidRPr="00D5257A">
        <w:rPr>
          <w:sz w:val="28"/>
          <w:szCs w:val="28"/>
        </w:rPr>
        <w:t>И. Ю. Капралова, А. Ф. Вербовой, Л. А. Шаронова //Клиницист</w:t>
      </w:r>
      <w:r w:rsidRPr="00D5257A">
        <w:rPr>
          <w:sz w:val="28"/>
          <w:szCs w:val="28"/>
          <w:lang w:val="uk-UA"/>
        </w:rPr>
        <w:t xml:space="preserve">. – 2014. </w:t>
      </w:r>
      <w:r>
        <w:rPr>
          <w:sz w:val="28"/>
          <w:szCs w:val="28"/>
          <w:lang w:val="uk-UA"/>
        </w:rPr>
        <w:t>–</w:t>
      </w:r>
      <w:r w:rsidRPr="00D5257A">
        <w:rPr>
          <w:sz w:val="28"/>
          <w:szCs w:val="28"/>
        </w:rPr>
        <w:t xml:space="preserve"> №2</w:t>
      </w:r>
      <w:r w:rsidRPr="00D5257A">
        <w:rPr>
          <w:sz w:val="28"/>
          <w:szCs w:val="28"/>
          <w:lang w:val="uk-UA"/>
        </w:rPr>
        <w:t xml:space="preserve">.  </w:t>
      </w:r>
      <w:r w:rsidRPr="00D5257A">
        <w:rPr>
          <w:sz w:val="28"/>
          <w:szCs w:val="28"/>
        </w:rPr>
        <w:t>– С. 17-21.</w:t>
      </w:r>
    </w:p>
    <w:p w:rsidR="00101E45" w:rsidRPr="00D5257A" w:rsidRDefault="00101E45" w:rsidP="00101E45">
      <w:pPr>
        <w:numPr>
          <w:ilvl w:val="0"/>
          <w:numId w:val="3"/>
        </w:numPr>
        <w:spacing w:line="360" w:lineRule="auto"/>
        <w:jc w:val="both"/>
        <w:rPr>
          <w:sz w:val="28"/>
          <w:szCs w:val="28"/>
        </w:rPr>
      </w:pPr>
      <w:r w:rsidRPr="00D5257A">
        <w:rPr>
          <w:sz w:val="28"/>
          <w:szCs w:val="28"/>
        </w:rPr>
        <w:t xml:space="preserve">Карась А. С., Обрезан А. Г. Щитовидная железа и сердце //Клиническая и экспериментальная тиреоидология. – 2009. </w:t>
      </w:r>
      <w:r>
        <w:rPr>
          <w:sz w:val="28"/>
          <w:szCs w:val="28"/>
          <w:lang w:val="uk-UA"/>
        </w:rPr>
        <w:t xml:space="preserve">– </w:t>
      </w:r>
      <w:r w:rsidRPr="00D5257A">
        <w:rPr>
          <w:sz w:val="28"/>
          <w:szCs w:val="28"/>
        </w:rPr>
        <w:t>№3. – С. 37-42.</w:t>
      </w:r>
    </w:p>
    <w:p w:rsidR="00101E45" w:rsidRPr="00D5257A" w:rsidRDefault="00101E45" w:rsidP="00101E45">
      <w:pPr>
        <w:numPr>
          <w:ilvl w:val="0"/>
          <w:numId w:val="3"/>
        </w:numPr>
        <w:spacing w:line="360" w:lineRule="auto"/>
        <w:jc w:val="both"/>
        <w:rPr>
          <w:sz w:val="28"/>
          <w:szCs w:val="28"/>
        </w:rPr>
      </w:pPr>
      <w:r w:rsidRPr="00D5257A">
        <w:rPr>
          <w:sz w:val="28"/>
          <w:szCs w:val="28"/>
        </w:rPr>
        <w:t>Кияев А. В. Заболевания щитовидной железы у детей и подростков в йододефицитном регионе (эпидемиология, дифференциальная диагностика, терапевтическая тактика): автореф. дис. …  докт.мед.н.:спец. 14.00.03 «Эндокринология» / А. В. Кияев. – М., 2008. – 36 с.</w:t>
      </w:r>
    </w:p>
    <w:p w:rsidR="00101E45" w:rsidRPr="00D5257A" w:rsidRDefault="00101E45" w:rsidP="00101E45">
      <w:pPr>
        <w:numPr>
          <w:ilvl w:val="0"/>
          <w:numId w:val="3"/>
        </w:numPr>
        <w:spacing w:line="360" w:lineRule="auto"/>
        <w:jc w:val="both"/>
        <w:rPr>
          <w:sz w:val="28"/>
          <w:szCs w:val="28"/>
        </w:rPr>
      </w:pPr>
      <w:r w:rsidRPr="00D5257A">
        <w:rPr>
          <w:sz w:val="28"/>
          <w:szCs w:val="28"/>
          <w:lang w:val="uk-UA"/>
        </w:rPr>
        <w:t xml:space="preserve">Кобалава Ж. Д. </w:t>
      </w:r>
      <w:r w:rsidRPr="00D5257A">
        <w:rPr>
          <w:sz w:val="28"/>
          <w:szCs w:val="28"/>
        </w:rPr>
        <w:t>Современные европейские рекомендации по артериальной гипертонии: обновленные позиции и нерешенные вопросы</w:t>
      </w:r>
      <w:r w:rsidRPr="00D5257A">
        <w:rPr>
          <w:sz w:val="28"/>
          <w:szCs w:val="28"/>
          <w:lang w:val="uk-UA"/>
        </w:rPr>
        <w:t xml:space="preserve"> / </w:t>
      </w:r>
      <w:r w:rsidRPr="00D5257A">
        <w:rPr>
          <w:rStyle w:val="contentarticleauthor-item"/>
          <w:sz w:val="28"/>
          <w:szCs w:val="28"/>
        </w:rPr>
        <w:t>Ж.</w:t>
      </w:r>
      <w:r w:rsidRPr="00D5257A">
        <w:rPr>
          <w:rStyle w:val="contentarticleauthor-item"/>
          <w:sz w:val="28"/>
          <w:szCs w:val="28"/>
          <w:lang w:val="uk-UA"/>
        </w:rPr>
        <w:t xml:space="preserve"> </w:t>
      </w:r>
      <w:r w:rsidRPr="00D5257A">
        <w:rPr>
          <w:rStyle w:val="contentarticleauthor-item"/>
          <w:sz w:val="28"/>
          <w:szCs w:val="28"/>
        </w:rPr>
        <w:t>Д.</w:t>
      </w:r>
      <w:r w:rsidRPr="00D5257A">
        <w:rPr>
          <w:rStyle w:val="contentarticleauthor-item"/>
          <w:sz w:val="28"/>
          <w:szCs w:val="28"/>
          <w:lang w:val="uk-UA"/>
        </w:rPr>
        <w:t xml:space="preserve"> </w:t>
      </w:r>
      <w:r w:rsidRPr="00D5257A">
        <w:rPr>
          <w:rStyle w:val="contentarticleauthor-item"/>
          <w:sz w:val="28"/>
          <w:szCs w:val="28"/>
        </w:rPr>
        <w:t>Кобалава</w:t>
      </w:r>
      <w:r w:rsidRPr="00D5257A">
        <w:rPr>
          <w:sz w:val="28"/>
          <w:szCs w:val="28"/>
        </w:rPr>
        <w:t>,</w:t>
      </w:r>
      <w:r w:rsidRPr="00D5257A">
        <w:rPr>
          <w:rStyle w:val="apple-converted-space"/>
          <w:sz w:val="28"/>
          <w:szCs w:val="28"/>
        </w:rPr>
        <w:t> </w:t>
      </w:r>
      <w:r w:rsidRPr="00D5257A">
        <w:rPr>
          <w:rStyle w:val="contentarticleauthor-item"/>
          <w:sz w:val="28"/>
          <w:szCs w:val="28"/>
        </w:rPr>
        <w:t>Э.</w:t>
      </w:r>
      <w:r w:rsidRPr="00D5257A">
        <w:rPr>
          <w:rStyle w:val="contentarticleauthor-item"/>
          <w:sz w:val="28"/>
          <w:szCs w:val="28"/>
          <w:lang w:val="uk-UA"/>
        </w:rPr>
        <w:t xml:space="preserve"> </w:t>
      </w:r>
      <w:r w:rsidRPr="00D5257A">
        <w:rPr>
          <w:rStyle w:val="contentarticleauthor-item"/>
          <w:sz w:val="28"/>
          <w:szCs w:val="28"/>
        </w:rPr>
        <w:t>Л. Колесник</w:t>
      </w:r>
      <w:r w:rsidRPr="00D5257A">
        <w:rPr>
          <w:sz w:val="28"/>
          <w:szCs w:val="28"/>
        </w:rPr>
        <w:t>,</w:t>
      </w:r>
      <w:r w:rsidRPr="00D5257A">
        <w:rPr>
          <w:rStyle w:val="apple-converted-space"/>
          <w:sz w:val="28"/>
          <w:szCs w:val="28"/>
        </w:rPr>
        <w:t> </w:t>
      </w:r>
      <w:r w:rsidRPr="00D5257A">
        <w:rPr>
          <w:rStyle w:val="apple-converted-space"/>
          <w:sz w:val="28"/>
          <w:szCs w:val="28"/>
          <w:lang w:val="uk-UA"/>
        </w:rPr>
        <w:t xml:space="preserve"> </w:t>
      </w:r>
      <w:r w:rsidRPr="00D5257A">
        <w:rPr>
          <w:rStyle w:val="contentarticleauthor-item"/>
          <w:sz w:val="28"/>
          <w:szCs w:val="28"/>
        </w:rPr>
        <w:t>Е.</w:t>
      </w:r>
      <w:r w:rsidRPr="00D5257A">
        <w:rPr>
          <w:rStyle w:val="contentarticleauthor-item"/>
          <w:sz w:val="28"/>
          <w:szCs w:val="28"/>
          <w:lang w:val="uk-UA"/>
        </w:rPr>
        <w:t xml:space="preserve"> </w:t>
      </w:r>
      <w:r w:rsidRPr="00D5257A">
        <w:rPr>
          <w:rStyle w:val="contentarticleauthor-item"/>
          <w:sz w:val="28"/>
          <w:szCs w:val="28"/>
        </w:rPr>
        <w:t>А. Троицкая</w:t>
      </w:r>
      <w:r w:rsidRPr="00D5257A">
        <w:rPr>
          <w:rStyle w:val="contentarticleauthor-item"/>
          <w:sz w:val="28"/>
          <w:szCs w:val="28"/>
          <w:lang w:val="uk-UA"/>
        </w:rPr>
        <w:t xml:space="preserve">  //Клиническая фармакология и терапія. – 2020. №3. – С. 58 -63.</w:t>
      </w:r>
    </w:p>
    <w:p w:rsidR="00101E45" w:rsidRPr="00D5257A" w:rsidRDefault="00101E45" w:rsidP="00101E45">
      <w:pPr>
        <w:numPr>
          <w:ilvl w:val="0"/>
          <w:numId w:val="3"/>
        </w:numPr>
        <w:spacing w:line="360" w:lineRule="auto"/>
        <w:jc w:val="both"/>
        <w:rPr>
          <w:sz w:val="28"/>
          <w:szCs w:val="28"/>
        </w:rPr>
      </w:pPr>
      <w:r w:rsidRPr="00D5257A">
        <w:rPr>
          <w:sz w:val="28"/>
          <w:szCs w:val="28"/>
        </w:rPr>
        <w:t xml:space="preserve">Коркушко О. В. Вікові зміни структурно-функціонального стану серця  / О. В. </w:t>
      </w:r>
      <w:r>
        <w:rPr>
          <w:sz w:val="28"/>
          <w:szCs w:val="28"/>
        </w:rPr>
        <w:t>Коркушко, І. В. Долот // Фізіол</w:t>
      </w:r>
      <w:r>
        <w:rPr>
          <w:sz w:val="28"/>
          <w:szCs w:val="28"/>
          <w:lang w:val="uk-UA"/>
        </w:rPr>
        <w:t>огічний</w:t>
      </w:r>
      <w:r w:rsidRPr="00D5257A">
        <w:rPr>
          <w:sz w:val="28"/>
          <w:szCs w:val="28"/>
        </w:rPr>
        <w:t xml:space="preserve"> журн</w:t>
      </w:r>
      <w:r>
        <w:rPr>
          <w:sz w:val="28"/>
          <w:szCs w:val="28"/>
          <w:lang w:val="uk-UA"/>
        </w:rPr>
        <w:t>ал</w:t>
      </w:r>
      <w:r w:rsidRPr="00D5257A">
        <w:rPr>
          <w:sz w:val="28"/>
          <w:szCs w:val="28"/>
        </w:rPr>
        <w:t xml:space="preserve">. – 2001. – </w:t>
      </w:r>
      <w:r>
        <w:rPr>
          <w:sz w:val="28"/>
          <w:szCs w:val="28"/>
          <w:lang w:val="uk-UA"/>
        </w:rPr>
        <w:t>Т.</w:t>
      </w:r>
      <w:r w:rsidRPr="00D5257A">
        <w:rPr>
          <w:sz w:val="28"/>
          <w:szCs w:val="28"/>
        </w:rPr>
        <w:t>47, № 1. – С. 26</w:t>
      </w:r>
      <w:r>
        <w:rPr>
          <w:sz w:val="28"/>
          <w:szCs w:val="28"/>
          <w:lang w:val="uk-UA"/>
        </w:rPr>
        <w:t>-</w:t>
      </w:r>
      <w:r w:rsidRPr="00D5257A">
        <w:rPr>
          <w:sz w:val="28"/>
          <w:szCs w:val="28"/>
        </w:rPr>
        <w:t>33.</w:t>
      </w:r>
    </w:p>
    <w:p w:rsidR="00101E45" w:rsidRPr="00D5257A" w:rsidRDefault="00101E45" w:rsidP="00101E45">
      <w:pPr>
        <w:numPr>
          <w:ilvl w:val="0"/>
          <w:numId w:val="3"/>
        </w:numPr>
        <w:spacing w:line="360" w:lineRule="auto"/>
        <w:jc w:val="both"/>
        <w:rPr>
          <w:sz w:val="28"/>
          <w:szCs w:val="28"/>
          <w:lang w:val="uk-UA"/>
        </w:rPr>
      </w:pPr>
      <w:r>
        <w:rPr>
          <w:kern w:val="28"/>
          <w:sz w:val="28"/>
          <w:szCs w:val="28"/>
          <w:lang w:val="uk-UA"/>
        </w:rPr>
        <w:t xml:space="preserve">Коркушко О. В. </w:t>
      </w:r>
      <w:r w:rsidRPr="00D5257A">
        <w:rPr>
          <w:kern w:val="28"/>
          <w:sz w:val="28"/>
          <w:szCs w:val="28"/>
          <w:lang w:val="uk-UA"/>
        </w:rPr>
        <w:t>Зміни лівого передсердя у пацієнтів похилого віку з ішемічною хворобою серця, ускладненою миготливою аритмією</w:t>
      </w:r>
      <w:r>
        <w:rPr>
          <w:kern w:val="28"/>
          <w:sz w:val="28"/>
          <w:szCs w:val="28"/>
          <w:lang w:val="uk-UA"/>
        </w:rPr>
        <w:t xml:space="preserve"> / О. В. </w:t>
      </w:r>
      <w:r w:rsidRPr="00D5257A">
        <w:rPr>
          <w:kern w:val="28"/>
          <w:sz w:val="28"/>
          <w:szCs w:val="28"/>
          <w:lang w:val="uk-UA"/>
        </w:rPr>
        <w:t xml:space="preserve">Коркушко, </w:t>
      </w:r>
      <w:r>
        <w:rPr>
          <w:kern w:val="28"/>
          <w:sz w:val="28"/>
          <w:szCs w:val="28"/>
          <w:lang w:val="uk-UA"/>
        </w:rPr>
        <w:t xml:space="preserve">В. Ю. </w:t>
      </w:r>
      <w:r w:rsidRPr="00D5257A">
        <w:rPr>
          <w:kern w:val="28"/>
          <w:sz w:val="28"/>
          <w:szCs w:val="28"/>
          <w:lang w:val="uk-UA"/>
        </w:rPr>
        <w:t xml:space="preserve">Лішневська, </w:t>
      </w:r>
      <w:r>
        <w:rPr>
          <w:kern w:val="28"/>
          <w:sz w:val="28"/>
          <w:szCs w:val="28"/>
          <w:lang w:val="uk-UA"/>
        </w:rPr>
        <w:t xml:space="preserve">Л. А. </w:t>
      </w:r>
      <w:r w:rsidRPr="00D5257A">
        <w:rPr>
          <w:kern w:val="28"/>
          <w:sz w:val="28"/>
          <w:szCs w:val="28"/>
          <w:lang w:val="uk-UA"/>
        </w:rPr>
        <w:t xml:space="preserve">Бодрецька, </w:t>
      </w:r>
      <w:r>
        <w:rPr>
          <w:kern w:val="28"/>
          <w:sz w:val="28"/>
          <w:szCs w:val="28"/>
          <w:lang w:val="uk-UA"/>
        </w:rPr>
        <w:t xml:space="preserve">А. В. </w:t>
      </w:r>
      <w:r w:rsidRPr="00D5257A">
        <w:rPr>
          <w:kern w:val="28"/>
          <w:sz w:val="28"/>
          <w:szCs w:val="28"/>
          <w:lang w:val="uk-UA"/>
        </w:rPr>
        <w:t xml:space="preserve">Калмиков, </w:t>
      </w:r>
      <w:r>
        <w:rPr>
          <w:kern w:val="28"/>
          <w:sz w:val="28"/>
          <w:szCs w:val="28"/>
          <w:lang w:val="uk-UA"/>
        </w:rPr>
        <w:t xml:space="preserve">Г. П. </w:t>
      </w:r>
      <w:r w:rsidRPr="00D5257A">
        <w:rPr>
          <w:kern w:val="28"/>
          <w:sz w:val="28"/>
          <w:szCs w:val="28"/>
          <w:lang w:val="uk-UA"/>
        </w:rPr>
        <w:t xml:space="preserve">Федько  // Кровообіг та гемостаз. – 2008. – № 3. – С.78 - 84.  </w:t>
      </w:r>
    </w:p>
    <w:p w:rsidR="00101E45" w:rsidRPr="00D5257A" w:rsidRDefault="00101E45" w:rsidP="00101E45">
      <w:pPr>
        <w:numPr>
          <w:ilvl w:val="0"/>
          <w:numId w:val="3"/>
        </w:numPr>
        <w:spacing w:line="360" w:lineRule="auto"/>
        <w:jc w:val="both"/>
        <w:rPr>
          <w:sz w:val="28"/>
          <w:szCs w:val="28"/>
        </w:rPr>
      </w:pPr>
      <w:r>
        <w:rPr>
          <w:sz w:val="28"/>
          <w:szCs w:val="28"/>
        </w:rPr>
        <w:t>Коркушко О. В.</w:t>
      </w:r>
      <w:r>
        <w:rPr>
          <w:sz w:val="28"/>
          <w:szCs w:val="28"/>
          <w:lang w:val="uk-UA"/>
        </w:rPr>
        <w:t xml:space="preserve"> </w:t>
      </w:r>
      <w:r w:rsidRPr="00D5257A">
        <w:rPr>
          <w:sz w:val="28"/>
          <w:szCs w:val="28"/>
        </w:rPr>
        <w:t xml:space="preserve">Возрастные особенности реакции гемодинамики и вариабельности сердечного ритма на ортостатическое воздействие в условиях гипоксии </w:t>
      </w:r>
      <w:r>
        <w:rPr>
          <w:sz w:val="28"/>
          <w:szCs w:val="28"/>
          <w:lang w:val="uk-UA"/>
        </w:rPr>
        <w:t xml:space="preserve">/ О. В. </w:t>
      </w:r>
      <w:r w:rsidRPr="00D5257A">
        <w:rPr>
          <w:sz w:val="28"/>
          <w:szCs w:val="28"/>
        </w:rPr>
        <w:t xml:space="preserve">Коркушко, </w:t>
      </w:r>
      <w:r>
        <w:rPr>
          <w:sz w:val="28"/>
          <w:szCs w:val="28"/>
          <w:lang w:val="uk-UA"/>
        </w:rPr>
        <w:t xml:space="preserve">А. В. </w:t>
      </w:r>
      <w:r w:rsidRPr="00D5257A">
        <w:rPr>
          <w:sz w:val="28"/>
          <w:szCs w:val="28"/>
        </w:rPr>
        <w:t xml:space="preserve">Писарук, </w:t>
      </w:r>
      <w:r>
        <w:rPr>
          <w:sz w:val="28"/>
          <w:szCs w:val="28"/>
          <w:lang w:val="uk-UA"/>
        </w:rPr>
        <w:t xml:space="preserve">Є. О. </w:t>
      </w:r>
      <w:r w:rsidRPr="00D5257A">
        <w:rPr>
          <w:sz w:val="28"/>
          <w:szCs w:val="28"/>
        </w:rPr>
        <w:t xml:space="preserve">Асанов, </w:t>
      </w:r>
      <w:r>
        <w:rPr>
          <w:sz w:val="28"/>
          <w:szCs w:val="28"/>
          <w:lang w:val="uk-UA"/>
        </w:rPr>
        <w:t xml:space="preserve">Н. </w:t>
      </w:r>
      <w:r>
        <w:rPr>
          <w:sz w:val="28"/>
          <w:szCs w:val="28"/>
          <w:lang w:val="uk-UA"/>
        </w:rPr>
        <w:lastRenderedPageBreak/>
        <w:t xml:space="preserve">Д. </w:t>
      </w:r>
      <w:r w:rsidRPr="00D5257A">
        <w:rPr>
          <w:sz w:val="28"/>
          <w:szCs w:val="28"/>
        </w:rPr>
        <w:t xml:space="preserve">Чеботарев //Проблемы старения и долголетия. – 2009. – Т.18. </w:t>
      </w:r>
      <w:r>
        <w:rPr>
          <w:sz w:val="28"/>
          <w:szCs w:val="28"/>
          <w:lang w:val="uk-UA"/>
        </w:rPr>
        <w:t>–</w:t>
      </w:r>
      <w:r w:rsidRPr="00D5257A">
        <w:rPr>
          <w:sz w:val="28"/>
          <w:szCs w:val="28"/>
        </w:rPr>
        <w:t xml:space="preserve"> №2. – С. 160</w:t>
      </w:r>
      <w:r>
        <w:rPr>
          <w:sz w:val="28"/>
          <w:szCs w:val="28"/>
          <w:lang w:val="uk-UA"/>
        </w:rPr>
        <w:t>-</w:t>
      </w:r>
      <w:r w:rsidRPr="00D5257A">
        <w:rPr>
          <w:sz w:val="28"/>
          <w:szCs w:val="28"/>
        </w:rPr>
        <w:t xml:space="preserve"> 165.</w:t>
      </w:r>
    </w:p>
    <w:p w:rsidR="00101E45" w:rsidRPr="00D5257A" w:rsidRDefault="00101E45" w:rsidP="00101E45">
      <w:pPr>
        <w:numPr>
          <w:ilvl w:val="0"/>
          <w:numId w:val="3"/>
        </w:numPr>
        <w:spacing w:line="360" w:lineRule="auto"/>
        <w:jc w:val="both"/>
        <w:rPr>
          <w:sz w:val="28"/>
          <w:szCs w:val="28"/>
          <w:lang w:val="uk-UA"/>
        </w:rPr>
      </w:pPr>
      <w:r w:rsidRPr="00D5257A">
        <w:rPr>
          <w:color w:val="000000"/>
          <w:sz w:val="28"/>
          <w:szCs w:val="28"/>
          <w:bdr w:val="none" w:sz="0" w:space="0" w:color="auto" w:frame="1"/>
        </w:rPr>
        <w:t>Коркушко О.</w:t>
      </w:r>
      <w:r>
        <w:rPr>
          <w:color w:val="000000"/>
          <w:sz w:val="28"/>
          <w:szCs w:val="28"/>
          <w:bdr w:val="none" w:sz="0" w:space="0" w:color="auto" w:frame="1"/>
          <w:lang w:val="uk-UA"/>
        </w:rPr>
        <w:t xml:space="preserve"> </w:t>
      </w:r>
      <w:r w:rsidRPr="00D5257A">
        <w:rPr>
          <w:color w:val="000000"/>
          <w:sz w:val="28"/>
          <w:szCs w:val="28"/>
          <w:bdr w:val="none" w:sz="0" w:space="0" w:color="auto" w:frame="1"/>
        </w:rPr>
        <w:t>В.</w:t>
      </w:r>
      <w:r w:rsidRPr="00D5257A">
        <w:rPr>
          <w:rStyle w:val="apple-converted-space"/>
          <w:color w:val="000000"/>
          <w:sz w:val="28"/>
          <w:szCs w:val="28"/>
          <w:bdr w:val="none" w:sz="0" w:space="0" w:color="auto" w:frame="1"/>
        </w:rPr>
        <w:t> </w:t>
      </w:r>
      <w:r w:rsidRPr="00D5257A">
        <w:rPr>
          <w:rStyle w:val="a5"/>
          <w:b w:val="0"/>
          <w:color w:val="000000"/>
          <w:sz w:val="28"/>
          <w:szCs w:val="28"/>
          <w:bdr w:val="none" w:sz="0" w:space="0" w:color="auto" w:frame="1"/>
        </w:rPr>
        <w:t>Значимость факторов гемодинамики в возрастном снижении максимального потребления кислорода</w:t>
      </w:r>
      <w:r w:rsidRPr="00D5257A">
        <w:rPr>
          <w:rStyle w:val="apple-converted-space"/>
          <w:color w:val="000000"/>
          <w:sz w:val="28"/>
          <w:szCs w:val="28"/>
          <w:bdr w:val="none" w:sz="0" w:space="0" w:color="auto" w:frame="1"/>
        </w:rPr>
        <w:t> </w:t>
      </w:r>
      <w:r w:rsidRPr="00D5257A">
        <w:rPr>
          <w:color w:val="000000"/>
          <w:sz w:val="28"/>
          <w:szCs w:val="28"/>
          <w:bdr w:val="none" w:sz="0" w:space="0" w:color="auto" w:frame="1"/>
        </w:rPr>
        <w:t>/ О</w:t>
      </w:r>
      <w:r>
        <w:rPr>
          <w:color w:val="000000"/>
          <w:sz w:val="28"/>
          <w:szCs w:val="28"/>
          <w:bdr w:val="none" w:sz="0" w:space="0" w:color="auto" w:frame="1"/>
          <w:lang w:val="uk-UA"/>
        </w:rPr>
        <w:t>.</w:t>
      </w:r>
      <w:r w:rsidRPr="00D5257A">
        <w:rPr>
          <w:color w:val="000000"/>
          <w:sz w:val="28"/>
          <w:szCs w:val="28"/>
          <w:bdr w:val="none" w:sz="0" w:space="0" w:color="auto" w:frame="1"/>
        </w:rPr>
        <w:t xml:space="preserve"> В. Коркушко, Ю. Т. Ярошенко //</w:t>
      </w:r>
      <w:r w:rsidRPr="00D5257A">
        <w:rPr>
          <w:rStyle w:val="apple-converted-space"/>
          <w:color w:val="000000"/>
          <w:sz w:val="28"/>
          <w:szCs w:val="28"/>
          <w:bdr w:val="none" w:sz="0" w:space="0" w:color="auto" w:frame="1"/>
        </w:rPr>
        <w:t> </w:t>
      </w:r>
      <w:r w:rsidRPr="00D5257A">
        <w:rPr>
          <w:color w:val="000000"/>
          <w:sz w:val="28"/>
          <w:szCs w:val="28"/>
          <w:bdr w:val="none" w:sz="0" w:space="0" w:color="auto" w:frame="1"/>
          <w:lang w:val="uk-UA"/>
        </w:rPr>
        <w:t>Кровообіг та гемостаз. – 2010. – № 1 – 2. – С. 5 – 28.</w:t>
      </w:r>
    </w:p>
    <w:p w:rsidR="00101E45" w:rsidRPr="00D5257A" w:rsidRDefault="00101E45" w:rsidP="00101E45">
      <w:pPr>
        <w:numPr>
          <w:ilvl w:val="0"/>
          <w:numId w:val="3"/>
        </w:numPr>
        <w:spacing w:line="360" w:lineRule="auto"/>
        <w:jc w:val="both"/>
        <w:rPr>
          <w:sz w:val="28"/>
          <w:szCs w:val="28"/>
        </w:rPr>
      </w:pPr>
      <w:r w:rsidRPr="00D5257A">
        <w:rPr>
          <w:color w:val="000000"/>
          <w:sz w:val="28"/>
          <w:szCs w:val="28"/>
        </w:rPr>
        <w:t>Коркушко О.</w:t>
      </w:r>
      <w:r>
        <w:rPr>
          <w:color w:val="000000"/>
          <w:sz w:val="28"/>
          <w:szCs w:val="28"/>
          <w:lang w:val="uk-UA"/>
        </w:rPr>
        <w:t xml:space="preserve"> </w:t>
      </w:r>
      <w:r w:rsidRPr="00D5257A">
        <w:rPr>
          <w:color w:val="000000"/>
          <w:sz w:val="28"/>
          <w:szCs w:val="28"/>
        </w:rPr>
        <w:t>В.</w:t>
      </w:r>
      <w:r w:rsidRPr="00D5257A">
        <w:rPr>
          <w:rStyle w:val="apple-converted-space"/>
          <w:b/>
          <w:color w:val="000000"/>
          <w:sz w:val="28"/>
          <w:szCs w:val="28"/>
        </w:rPr>
        <w:t> </w:t>
      </w:r>
      <w:r w:rsidRPr="00D5257A">
        <w:rPr>
          <w:rStyle w:val="a5"/>
          <w:b w:val="0"/>
          <w:color w:val="000000"/>
          <w:sz w:val="28"/>
          <w:szCs w:val="28"/>
        </w:rPr>
        <w:t>Возрастные изменения реологических свойств крови и состояния эндотелиальной функции микроциркуляторного сосудистого русла</w:t>
      </w:r>
      <w:r w:rsidRPr="00D5257A">
        <w:rPr>
          <w:rStyle w:val="apple-converted-space"/>
          <w:b/>
          <w:color w:val="000000"/>
          <w:sz w:val="28"/>
          <w:szCs w:val="28"/>
        </w:rPr>
        <w:t> </w:t>
      </w:r>
      <w:r w:rsidRPr="00D5257A">
        <w:rPr>
          <w:b/>
          <w:color w:val="000000"/>
          <w:sz w:val="28"/>
          <w:szCs w:val="28"/>
        </w:rPr>
        <w:t xml:space="preserve">/ </w:t>
      </w:r>
      <w:r w:rsidRPr="00D5257A">
        <w:rPr>
          <w:color w:val="000000"/>
          <w:sz w:val="28"/>
          <w:szCs w:val="28"/>
        </w:rPr>
        <w:t>О.</w:t>
      </w:r>
      <w:r>
        <w:rPr>
          <w:color w:val="000000"/>
          <w:sz w:val="28"/>
          <w:szCs w:val="28"/>
          <w:lang w:val="uk-UA"/>
        </w:rPr>
        <w:t xml:space="preserve"> </w:t>
      </w:r>
      <w:r w:rsidRPr="00D5257A">
        <w:rPr>
          <w:color w:val="000000"/>
          <w:sz w:val="28"/>
          <w:szCs w:val="28"/>
        </w:rPr>
        <w:t>В. Коркушко, Г.</w:t>
      </w:r>
      <w:r>
        <w:rPr>
          <w:color w:val="000000"/>
          <w:sz w:val="28"/>
          <w:szCs w:val="28"/>
          <w:lang w:val="uk-UA"/>
        </w:rPr>
        <w:t xml:space="preserve"> </w:t>
      </w:r>
      <w:r w:rsidRPr="00D5257A">
        <w:rPr>
          <w:color w:val="000000"/>
          <w:sz w:val="28"/>
          <w:szCs w:val="28"/>
        </w:rPr>
        <w:t>В. Дужак // Пробл. старения и долголетия. – 2011. – № 1. – С. 35</w:t>
      </w:r>
      <w:r>
        <w:rPr>
          <w:color w:val="000000"/>
          <w:sz w:val="28"/>
          <w:szCs w:val="28"/>
          <w:lang w:val="uk-UA"/>
        </w:rPr>
        <w:t>-</w:t>
      </w:r>
      <w:r w:rsidRPr="00D5257A">
        <w:rPr>
          <w:color w:val="000000"/>
          <w:sz w:val="28"/>
          <w:szCs w:val="28"/>
        </w:rPr>
        <w:t xml:space="preserve"> 52.</w:t>
      </w:r>
    </w:p>
    <w:p w:rsidR="00101E45" w:rsidRPr="00D5257A" w:rsidRDefault="00101E45" w:rsidP="00101E45">
      <w:pPr>
        <w:numPr>
          <w:ilvl w:val="0"/>
          <w:numId w:val="3"/>
        </w:numPr>
        <w:spacing w:line="360" w:lineRule="auto"/>
        <w:jc w:val="both"/>
        <w:rPr>
          <w:sz w:val="28"/>
          <w:szCs w:val="28"/>
        </w:rPr>
      </w:pPr>
      <w:r w:rsidRPr="00D5257A">
        <w:rPr>
          <w:sz w:val="28"/>
          <w:szCs w:val="28"/>
        </w:rPr>
        <w:t xml:space="preserve">Коркушко </w:t>
      </w:r>
      <w:r w:rsidRPr="00D5257A">
        <w:rPr>
          <w:sz w:val="28"/>
          <w:szCs w:val="28"/>
          <w:lang w:val="uk-UA"/>
        </w:rPr>
        <w:t xml:space="preserve">О. В. </w:t>
      </w:r>
      <w:r w:rsidRPr="00D5257A">
        <w:rPr>
          <w:sz w:val="28"/>
          <w:szCs w:val="28"/>
        </w:rPr>
        <w:t xml:space="preserve">Резервные возможности основных функций сердечно-сосудистой системы / О. В. Коркушко // Проблемы старения и долголетия. </w:t>
      </w:r>
      <w:r>
        <w:rPr>
          <w:sz w:val="28"/>
          <w:szCs w:val="28"/>
          <w:lang w:val="uk-UA"/>
        </w:rPr>
        <w:t>–</w:t>
      </w:r>
      <w:r w:rsidRPr="00D5257A">
        <w:rPr>
          <w:sz w:val="28"/>
          <w:szCs w:val="28"/>
        </w:rPr>
        <w:t xml:space="preserve"> 2012.</w:t>
      </w:r>
      <w:r w:rsidRPr="00627C94">
        <w:rPr>
          <w:sz w:val="28"/>
          <w:szCs w:val="28"/>
          <w:lang w:val="uk-UA"/>
        </w:rPr>
        <w:t xml:space="preserve"> </w:t>
      </w:r>
      <w:r>
        <w:rPr>
          <w:sz w:val="28"/>
          <w:szCs w:val="28"/>
          <w:lang w:val="uk-UA"/>
        </w:rPr>
        <w:t>–</w:t>
      </w:r>
      <w:r w:rsidRPr="00D5257A">
        <w:rPr>
          <w:sz w:val="28"/>
          <w:szCs w:val="28"/>
        </w:rPr>
        <w:t xml:space="preserve"> Т.21, № 2.</w:t>
      </w:r>
      <w:r w:rsidRPr="00627C94">
        <w:rPr>
          <w:sz w:val="28"/>
          <w:szCs w:val="28"/>
          <w:lang w:val="uk-UA"/>
        </w:rPr>
        <w:t xml:space="preserve"> </w:t>
      </w:r>
      <w:r>
        <w:rPr>
          <w:sz w:val="28"/>
          <w:szCs w:val="28"/>
          <w:lang w:val="uk-UA"/>
        </w:rPr>
        <w:t xml:space="preserve">– </w:t>
      </w:r>
      <w:r w:rsidRPr="00D5257A">
        <w:rPr>
          <w:sz w:val="28"/>
          <w:szCs w:val="28"/>
        </w:rPr>
        <w:t xml:space="preserve">С. 119-152. </w:t>
      </w:r>
    </w:p>
    <w:p w:rsidR="00101E45" w:rsidRPr="00D5257A" w:rsidRDefault="00101E45" w:rsidP="00101E45">
      <w:pPr>
        <w:numPr>
          <w:ilvl w:val="0"/>
          <w:numId w:val="3"/>
        </w:numPr>
        <w:spacing w:line="360" w:lineRule="auto"/>
        <w:jc w:val="both"/>
        <w:rPr>
          <w:sz w:val="28"/>
          <w:szCs w:val="28"/>
        </w:rPr>
      </w:pPr>
      <w:r w:rsidRPr="00D5257A">
        <w:rPr>
          <w:bCs/>
          <w:sz w:val="28"/>
          <w:szCs w:val="28"/>
        </w:rPr>
        <w:t xml:space="preserve">Коркушко О. В. Кинетика потребления кислорода </w:t>
      </w:r>
      <w:r w:rsidRPr="00D5257A">
        <w:rPr>
          <w:sz w:val="28"/>
          <w:szCs w:val="28"/>
        </w:rPr>
        <w:t>в периоды врабатывания и восстановления как показатель функционального состояния организма</w:t>
      </w:r>
      <w:r w:rsidRPr="00D5257A">
        <w:rPr>
          <w:sz w:val="28"/>
          <w:szCs w:val="28"/>
          <w:lang w:val="uk-UA"/>
        </w:rPr>
        <w:t xml:space="preserve"> / </w:t>
      </w:r>
      <w:r w:rsidRPr="00D5257A">
        <w:rPr>
          <w:bCs/>
          <w:sz w:val="28"/>
          <w:szCs w:val="28"/>
        </w:rPr>
        <w:t>О. В. Коркушко, Ю. Т. Ярошенко</w:t>
      </w:r>
      <w:r w:rsidRPr="00D5257A">
        <w:rPr>
          <w:b/>
          <w:bCs/>
          <w:sz w:val="28"/>
          <w:szCs w:val="28"/>
          <w:lang w:val="uk-UA"/>
        </w:rPr>
        <w:t xml:space="preserve"> </w:t>
      </w:r>
      <w:r w:rsidRPr="00D5257A">
        <w:rPr>
          <w:sz w:val="28"/>
          <w:szCs w:val="28"/>
          <w:lang w:val="uk-UA"/>
        </w:rPr>
        <w:t>//</w:t>
      </w:r>
      <w:r w:rsidRPr="00D5257A">
        <w:rPr>
          <w:b/>
          <w:sz w:val="28"/>
          <w:szCs w:val="28"/>
          <w:lang w:val="uk-UA"/>
        </w:rPr>
        <w:t xml:space="preserve"> </w:t>
      </w:r>
      <w:r w:rsidRPr="00D5257A">
        <w:rPr>
          <w:sz w:val="28"/>
          <w:szCs w:val="28"/>
        </w:rPr>
        <w:t>Кровообіг та гемостаз</w:t>
      </w:r>
      <w:r w:rsidRPr="00D5257A">
        <w:rPr>
          <w:sz w:val="28"/>
          <w:szCs w:val="28"/>
          <w:lang w:val="uk-UA"/>
        </w:rPr>
        <w:t>. – 2014.</w:t>
      </w:r>
      <w:r w:rsidRPr="00627C94">
        <w:rPr>
          <w:sz w:val="28"/>
          <w:szCs w:val="28"/>
          <w:lang w:val="uk-UA"/>
        </w:rPr>
        <w:t xml:space="preserve"> </w:t>
      </w:r>
      <w:r>
        <w:rPr>
          <w:sz w:val="28"/>
          <w:szCs w:val="28"/>
          <w:lang w:val="uk-UA"/>
        </w:rPr>
        <w:t xml:space="preserve">– </w:t>
      </w:r>
      <w:r w:rsidRPr="00D5257A">
        <w:rPr>
          <w:sz w:val="28"/>
          <w:szCs w:val="28"/>
          <w:lang w:val="uk-UA"/>
        </w:rPr>
        <w:t>№ 3-4. – С.28-40</w:t>
      </w:r>
      <w:r w:rsidRPr="00D5257A">
        <w:rPr>
          <w:sz w:val="28"/>
          <w:szCs w:val="28"/>
        </w:rPr>
        <w:t>.</w:t>
      </w:r>
    </w:p>
    <w:p w:rsidR="00101E45" w:rsidRPr="00101E45" w:rsidRDefault="00101E45" w:rsidP="00101E45">
      <w:pPr>
        <w:numPr>
          <w:ilvl w:val="0"/>
          <w:numId w:val="3"/>
        </w:numPr>
        <w:spacing w:line="360" w:lineRule="auto"/>
        <w:jc w:val="both"/>
        <w:rPr>
          <w:sz w:val="28"/>
          <w:szCs w:val="28"/>
        </w:rPr>
      </w:pPr>
      <w:r w:rsidRPr="00D5257A">
        <w:rPr>
          <w:sz w:val="28"/>
          <w:szCs w:val="28"/>
          <w:lang w:val="uk-UA"/>
        </w:rPr>
        <w:t xml:space="preserve">Котко Д. Н. </w:t>
      </w:r>
      <w:r w:rsidRPr="00D5257A">
        <w:rPr>
          <w:sz w:val="28"/>
          <w:szCs w:val="28"/>
        </w:rPr>
        <w:t xml:space="preserve">Особенности реакции кардиореспираторной системы на физическую нагрузку у людей старшего возраста </w:t>
      </w:r>
      <w:r w:rsidRPr="00D5257A">
        <w:rPr>
          <w:sz w:val="28"/>
          <w:szCs w:val="28"/>
          <w:lang w:val="uk-UA"/>
        </w:rPr>
        <w:t xml:space="preserve">/ Д. Н. </w:t>
      </w:r>
      <w:r w:rsidRPr="00D5257A">
        <w:rPr>
          <w:sz w:val="28"/>
          <w:szCs w:val="28"/>
        </w:rPr>
        <w:t xml:space="preserve">Котко, </w:t>
      </w:r>
      <w:r w:rsidRPr="00D5257A">
        <w:rPr>
          <w:sz w:val="28"/>
          <w:szCs w:val="28"/>
          <w:lang w:val="uk-UA"/>
        </w:rPr>
        <w:t xml:space="preserve">Н. Л. </w:t>
      </w:r>
      <w:r w:rsidRPr="00D5257A">
        <w:rPr>
          <w:sz w:val="28"/>
          <w:szCs w:val="28"/>
        </w:rPr>
        <w:t xml:space="preserve"> Гончарук, </w:t>
      </w:r>
      <w:r w:rsidRPr="00D5257A">
        <w:rPr>
          <w:sz w:val="28"/>
          <w:szCs w:val="28"/>
          <w:lang w:val="uk-UA"/>
        </w:rPr>
        <w:t>Л</w:t>
      </w:r>
      <w:r w:rsidRPr="00D5257A">
        <w:rPr>
          <w:sz w:val="28"/>
          <w:szCs w:val="28"/>
        </w:rPr>
        <w:t xml:space="preserve">. М. </w:t>
      </w:r>
      <w:r w:rsidRPr="00D5257A">
        <w:rPr>
          <w:sz w:val="28"/>
          <w:szCs w:val="28"/>
          <w:lang w:val="uk-UA"/>
        </w:rPr>
        <w:t>П</w:t>
      </w:r>
      <w:r w:rsidRPr="00D5257A">
        <w:rPr>
          <w:sz w:val="28"/>
          <w:szCs w:val="28"/>
        </w:rPr>
        <w:t xml:space="preserve">утро, И. С. Томчук //Спортивна медицина і фізична </w:t>
      </w:r>
      <w:r w:rsidRPr="00101E45">
        <w:rPr>
          <w:sz w:val="28"/>
          <w:szCs w:val="28"/>
        </w:rPr>
        <w:t xml:space="preserve">реабілітація. </w:t>
      </w:r>
      <w:r w:rsidRPr="00101E45">
        <w:rPr>
          <w:sz w:val="28"/>
          <w:szCs w:val="28"/>
          <w:lang w:val="uk-UA"/>
        </w:rPr>
        <w:t>– №2. – 2018. – С. 45-53</w:t>
      </w:r>
    </w:p>
    <w:p w:rsidR="00101E45" w:rsidRPr="00101E45" w:rsidRDefault="00101E45" w:rsidP="00101E45">
      <w:pPr>
        <w:numPr>
          <w:ilvl w:val="0"/>
          <w:numId w:val="3"/>
        </w:numPr>
        <w:spacing w:line="360" w:lineRule="auto"/>
        <w:jc w:val="both"/>
        <w:rPr>
          <w:rStyle w:val="a7"/>
          <w:i w:val="0"/>
          <w:iCs w:val="0"/>
          <w:sz w:val="28"/>
          <w:szCs w:val="28"/>
        </w:rPr>
      </w:pPr>
      <w:r w:rsidRPr="00101E45">
        <w:rPr>
          <w:sz w:val="28"/>
          <w:szCs w:val="28"/>
          <w:lang w:val="uk-UA"/>
        </w:rPr>
        <w:t xml:space="preserve">Котовская Ю. В. </w:t>
      </w:r>
      <w:r w:rsidRPr="00101E45">
        <w:rPr>
          <w:sz w:val="28"/>
          <w:szCs w:val="28"/>
        </w:rPr>
        <w:t>Артериальная гипертония у очень пожилых: значение биологического возраста</w:t>
      </w:r>
      <w:r w:rsidRPr="00101E45">
        <w:rPr>
          <w:sz w:val="28"/>
          <w:szCs w:val="28"/>
          <w:lang w:val="uk-UA"/>
        </w:rPr>
        <w:t xml:space="preserve"> / </w:t>
      </w:r>
      <w:hyperlink r:id="rId16" w:history="1">
        <w:r w:rsidRPr="00101E45">
          <w:rPr>
            <w:rStyle w:val="a4"/>
            <w:iCs/>
            <w:color w:val="auto"/>
            <w:sz w:val="28"/>
            <w:szCs w:val="28"/>
            <w:u w:val="none"/>
          </w:rPr>
          <w:t>Ю. В. Котовская</w:t>
        </w:r>
      </w:hyperlink>
      <w:r w:rsidRPr="00101E45">
        <w:rPr>
          <w:rStyle w:val="a7"/>
          <w:sz w:val="28"/>
          <w:szCs w:val="28"/>
        </w:rPr>
        <w:t>,</w:t>
      </w:r>
      <w:r w:rsidRPr="00101E45">
        <w:rPr>
          <w:rStyle w:val="apple-converted-space"/>
          <w:iCs/>
          <w:sz w:val="28"/>
          <w:szCs w:val="28"/>
        </w:rPr>
        <w:t> </w:t>
      </w:r>
      <w:hyperlink r:id="rId17" w:history="1">
        <w:r w:rsidRPr="00101E45">
          <w:rPr>
            <w:rStyle w:val="a4"/>
            <w:iCs/>
            <w:color w:val="auto"/>
            <w:sz w:val="28"/>
            <w:szCs w:val="28"/>
            <w:u w:val="none"/>
          </w:rPr>
          <w:t>О. Н. Ткачева</w:t>
        </w:r>
      </w:hyperlink>
      <w:r w:rsidRPr="00101E45">
        <w:rPr>
          <w:rStyle w:val="a7"/>
          <w:sz w:val="28"/>
          <w:szCs w:val="28"/>
        </w:rPr>
        <w:t>,</w:t>
      </w:r>
      <w:r w:rsidRPr="00101E45">
        <w:rPr>
          <w:rStyle w:val="apple-converted-space"/>
          <w:iCs/>
          <w:sz w:val="28"/>
          <w:szCs w:val="28"/>
        </w:rPr>
        <w:t> </w:t>
      </w:r>
      <w:hyperlink r:id="rId18" w:history="1">
        <w:r w:rsidRPr="00101E45">
          <w:rPr>
            <w:rStyle w:val="a4"/>
            <w:iCs/>
            <w:color w:val="auto"/>
            <w:sz w:val="28"/>
            <w:szCs w:val="28"/>
            <w:u w:val="none"/>
          </w:rPr>
          <w:t>Н. К. Рунихина</w:t>
        </w:r>
      </w:hyperlink>
      <w:r w:rsidRPr="00101E45">
        <w:rPr>
          <w:rStyle w:val="a7"/>
          <w:sz w:val="28"/>
          <w:szCs w:val="28"/>
        </w:rPr>
        <w:t>,</w:t>
      </w:r>
      <w:r w:rsidRPr="00101E45">
        <w:rPr>
          <w:rStyle w:val="apple-converted-space"/>
          <w:iCs/>
          <w:sz w:val="28"/>
          <w:szCs w:val="28"/>
        </w:rPr>
        <w:t> </w:t>
      </w:r>
      <w:hyperlink r:id="rId19" w:history="1">
        <w:r w:rsidRPr="00101E45">
          <w:rPr>
            <w:rStyle w:val="a4"/>
            <w:iCs/>
            <w:color w:val="auto"/>
            <w:sz w:val="28"/>
            <w:szCs w:val="28"/>
            <w:u w:val="none"/>
          </w:rPr>
          <w:t>В. С. Остапенко</w:t>
        </w:r>
      </w:hyperlink>
      <w:r w:rsidRPr="00101E45">
        <w:rPr>
          <w:rStyle w:val="a7"/>
          <w:sz w:val="28"/>
          <w:szCs w:val="28"/>
          <w:lang w:val="uk-UA"/>
        </w:rPr>
        <w:t xml:space="preserve"> </w:t>
      </w:r>
      <w:r w:rsidRPr="00101E45">
        <w:rPr>
          <w:rStyle w:val="a7"/>
          <w:i w:val="0"/>
          <w:sz w:val="28"/>
          <w:szCs w:val="28"/>
          <w:lang w:val="uk-UA"/>
        </w:rPr>
        <w:t>//Кардиоваскулярная терапія и профілактика. – 2017. – Т.16, №3. – С. 26-31.</w:t>
      </w:r>
    </w:p>
    <w:p w:rsidR="00101E45" w:rsidRPr="00D5257A" w:rsidRDefault="00101E45" w:rsidP="00101E45">
      <w:pPr>
        <w:numPr>
          <w:ilvl w:val="0"/>
          <w:numId w:val="3"/>
        </w:numPr>
        <w:spacing w:line="360" w:lineRule="auto"/>
        <w:jc w:val="both"/>
        <w:rPr>
          <w:sz w:val="28"/>
          <w:szCs w:val="28"/>
        </w:rPr>
      </w:pPr>
      <w:r w:rsidRPr="00D5257A">
        <w:rPr>
          <w:color w:val="000000"/>
          <w:spacing w:val="-5"/>
          <w:sz w:val="28"/>
          <w:szCs w:val="28"/>
          <w:shd w:val="clear" w:color="auto" w:fill="FFFFFF"/>
        </w:rPr>
        <w:t xml:space="preserve">Кроненберг </w:t>
      </w:r>
      <w:r w:rsidRPr="00D5257A">
        <w:rPr>
          <w:color w:val="000000"/>
          <w:spacing w:val="-5"/>
          <w:sz w:val="28"/>
          <w:szCs w:val="28"/>
          <w:shd w:val="clear" w:color="auto" w:fill="FFFFFF"/>
          <w:lang w:val="uk-UA"/>
        </w:rPr>
        <w:t xml:space="preserve"> Г. М. </w:t>
      </w:r>
      <w:r w:rsidRPr="00D5257A">
        <w:rPr>
          <w:color w:val="000000"/>
          <w:spacing w:val="-5"/>
          <w:sz w:val="28"/>
          <w:szCs w:val="28"/>
          <w:shd w:val="clear" w:color="auto" w:fill="FFFFFF"/>
        </w:rPr>
        <w:t>Заболевания щитовидной железы / Г.</w:t>
      </w:r>
      <w:r w:rsidRPr="00D5257A">
        <w:rPr>
          <w:color w:val="000000"/>
          <w:spacing w:val="-5"/>
          <w:sz w:val="28"/>
          <w:szCs w:val="28"/>
          <w:shd w:val="clear" w:color="auto" w:fill="FFFFFF"/>
          <w:lang w:val="uk-UA"/>
        </w:rPr>
        <w:t xml:space="preserve"> </w:t>
      </w:r>
      <w:r w:rsidRPr="00D5257A">
        <w:rPr>
          <w:color w:val="000000"/>
          <w:spacing w:val="-5"/>
          <w:sz w:val="28"/>
          <w:szCs w:val="28"/>
          <w:shd w:val="clear" w:color="auto" w:fill="FFFFFF"/>
        </w:rPr>
        <w:t>М. Кроненберг, Ш. Мелмед, К.</w:t>
      </w:r>
      <w:r w:rsidRPr="00D5257A">
        <w:rPr>
          <w:color w:val="000000"/>
          <w:spacing w:val="-5"/>
          <w:sz w:val="28"/>
          <w:szCs w:val="28"/>
          <w:shd w:val="clear" w:color="auto" w:fill="FFFFFF"/>
          <w:lang w:val="uk-UA"/>
        </w:rPr>
        <w:t xml:space="preserve"> </w:t>
      </w:r>
      <w:r w:rsidRPr="00D5257A">
        <w:rPr>
          <w:color w:val="000000"/>
          <w:spacing w:val="-5"/>
          <w:sz w:val="28"/>
          <w:szCs w:val="28"/>
          <w:shd w:val="clear" w:color="auto" w:fill="FFFFFF"/>
        </w:rPr>
        <w:t xml:space="preserve">С. </w:t>
      </w:r>
      <w:r w:rsidRPr="00627C94">
        <w:rPr>
          <w:color w:val="000000"/>
          <w:spacing w:val="-5"/>
          <w:sz w:val="28"/>
          <w:szCs w:val="28"/>
          <w:shd w:val="clear" w:color="auto" w:fill="FFFFFF"/>
        </w:rPr>
        <w:t>Полонски</w:t>
      </w:r>
      <w:r w:rsidRPr="00627C94">
        <w:rPr>
          <w:color w:val="000000"/>
          <w:spacing w:val="-5"/>
          <w:sz w:val="28"/>
          <w:szCs w:val="28"/>
          <w:shd w:val="clear" w:color="auto" w:fill="FFFFFF"/>
          <w:lang w:val="uk-UA"/>
        </w:rPr>
        <w:t xml:space="preserve"> </w:t>
      </w:r>
      <w:r w:rsidRPr="00627C94">
        <w:rPr>
          <w:color w:val="000000"/>
          <w:sz w:val="28"/>
          <w:szCs w:val="28"/>
          <w:shd w:val="clear" w:color="auto" w:fill="FFFFFF"/>
        </w:rPr>
        <w:t>[и др.]</w:t>
      </w:r>
      <w:r w:rsidRPr="00D5257A">
        <w:rPr>
          <w:color w:val="000000"/>
          <w:sz w:val="28"/>
          <w:szCs w:val="28"/>
          <w:shd w:val="clear" w:color="auto" w:fill="FFFFFF"/>
        </w:rPr>
        <w:t xml:space="preserve"> / пер. с англ. под ред. И.</w:t>
      </w:r>
      <w:r w:rsidRPr="00D5257A">
        <w:rPr>
          <w:color w:val="000000"/>
          <w:sz w:val="28"/>
          <w:szCs w:val="28"/>
          <w:shd w:val="clear" w:color="auto" w:fill="FFFFFF"/>
          <w:lang w:val="uk-UA"/>
        </w:rPr>
        <w:t xml:space="preserve"> </w:t>
      </w:r>
      <w:r w:rsidRPr="00D5257A">
        <w:rPr>
          <w:color w:val="000000"/>
          <w:sz w:val="28"/>
          <w:szCs w:val="28"/>
          <w:shd w:val="clear" w:color="auto" w:fill="FFFFFF"/>
        </w:rPr>
        <w:t>И. Дедова, Г.</w:t>
      </w:r>
      <w:r w:rsidRPr="00D5257A">
        <w:rPr>
          <w:color w:val="000000"/>
          <w:sz w:val="28"/>
          <w:szCs w:val="28"/>
          <w:shd w:val="clear" w:color="auto" w:fill="FFFFFF"/>
          <w:lang w:val="uk-UA"/>
        </w:rPr>
        <w:t xml:space="preserve"> </w:t>
      </w:r>
      <w:r w:rsidRPr="00D5257A">
        <w:rPr>
          <w:color w:val="000000"/>
          <w:sz w:val="28"/>
          <w:szCs w:val="28"/>
          <w:shd w:val="clear" w:color="auto" w:fill="FFFFFF"/>
        </w:rPr>
        <w:t>А. Мельниченко. – М.: Рид Элсивер, 2010. – 392 с.</w:t>
      </w:r>
    </w:p>
    <w:p w:rsidR="00101E45" w:rsidRPr="00D5257A" w:rsidRDefault="00101E45" w:rsidP="00101E45">
      <w:pPr>
        <w:numPr>
          <w:ilvl w:val="0"/>
          <w:numId w:val="3"/>
        </w:numPr>
        <w:spacing w:line="360" w:lineRule="auto"/>
        <w:jc w:val="both"/>
        <w:rPr>
          <w:sz w:val="28"/>
          <w:szCs w:val="28"/>
        </w:rPr>
      </w:pPr>
      <w:r w:rsidRPr="00D5257A">
        <w:rPr>
          <w:kern w:val="28"/>
          <w:sz w:val="28"/>
          <w:szCs w:val="28"/>
        </w:rPr>
        <w:t>Лішневська В.</w:t>
      </w:r>
      <w:r w:rsidRPr="00D5257A">
        <w:rPr>
          <w:kern w:val="28"/>
          <w:sz w:val="28"/>
          <w:szCs w:val="28"/>
          <w:lang w:val="uk-UA"/>
        </w:rPr>
        <w:t xml:space="preserve"> </w:t>
      </w:r>
      <w:r w:rsidRPr="00D5257A">
        <w:rPr>
          <w:kern w:val="28"/>
          <w:sz w:val="28"/>
          <w:szCs w:val="28"/>
        </w:rPr>
        <w:t>Ю.</w:t>
      </w:r>
      <w:r w:rsidRPr="00D5257A">
        <w:rPr>
          <w:kern w:val="28"/>
          <w:sz w:val="28"/>
          <w:szCs w:val="28"/>
          <w:lang w:val="uk-UA"/>
        </w:rPr>
        <w:t xml:space="preserve"> </w:t>
      </w:r>
      <w:r w:rsidRPr="00D5257A">
        <w:rPr>
          <w:kern w:val="28"/>
          <w:sz w:val="28"/>
          <w:szCs w:val="28"/>
        </w:rPr>
        <w:t>Проблеми антитромботичної терапії у хворих похилого в</w:t>
      </w:r>
      <w:r w:rsidRPr="00D5257A">
        <w:rPr>
          <w:kern w:val="28"/>
          <w:sz w:val="28"/>
          <w:szCs w:val="28"/>
          <w:lang w:val="uk-UA"/>
        </w:rPr>
        <w:t>і</w:t>
      </w:r>
      <w:r w:rsidRPr="00D5257A">
        <w:rPr>
          <w:kern w:val="28"/>
          <w:sz w:val="28"/>
          <w:szCs w:val="28"/>
        </w:rPr>
        <w:t xml:space="preserve">ку з фібриляцією передсердь </w:t>
      </w:r>
      <w:r w:rsidRPr="00D5257A">
        <w:rPr>
          <w:kern w:val="28"/>
          <w:sz w:val="28"/>
          <w:szCs w:val="28"/>
          <w:lang w:val="uk-UA"/>
        </w:rPr>
        <w:t xml:space="preserve">/ В. Ю. </w:t>
      </w:r>
      <w:r w:rsidRPr="00D5257A">
        <w:rPr>
          <w:kern w:val="28"/>
          <w:sz w:val="28"/>
          <w:szCs w:val="28"/>
        </w:rPr>
        <w:t xml:space="preserve">Лішневська, </w:t>
      </w:r>
      <w:r w:rsidRPr="00D5257A">
        <w:rPr>
          <w:kern w:val="28"/>
          <w:sz w:val="28"/>
          <w:szCs w:val="28"/>
          <w:lang w:val="uk-UA"/>
        </w:rPr>
        <w:t xml:space="preserve">Л. В. </w:t>
      </w:r>
      <w:r w:rsidRPr="00D5257A">
        <w:rPr>
          <w:kern w:val="28"/>
          <w:sz w:val="28"/>
          <w:szCs w:val="28"/>
        </w:rPr>
        <w:t xml:space="preserve">Покрова   // Кровообіг та гемостаз. – 2008. </w:t>
      </w:r>
      <w:r>
        <w:rPr>
          <w:sz w:val="28"/>
          <w:szCs w:val="28"/>
          <w:lang w:val="uk-UA"/>
        </w:rPr>
        <w:t>–</w:t>
      </w:r>
      <w:r w:rsidRPr="00D5257A">
        <w:rPr>
          <w:kern w:val="28"/>
          <w:sz w:val="28"/>
          <w:szCs w:val="28"/>
        </w:rPr>
        <w:t xml:space="preserve"> № 1. – С. 22-30.</w:t>
      </w:r>
    </w:p>
    <w:p w:rsidR="00101E45" w:rsidRPr="00D5257A" w:rsidRDefault="00101E45" w:rsidP="00101E45">
      <w:pPr>
        <w:numPr>
          <w:ilvl w:val="0"/>
          <w:numId w:val="3"/>
        </w:numPr>
        <w:spacing w:line="360" w:lineRule="auto"/>
        <w:jc w:val="both"/>
        <w:rPr>
          <w:rStyle w:val="apple-converted-space"/>
          <w:sz w:val="28"/>
          <w:szCs w:val="28"/>
        </w:rPr>
      </w:pPr>
      <w:r w:rsidRPr="00D5257A">
        <w:rPr>
          <w:sz w:val="28"/>
          <w:szCs w:val="28"/>
        </w:rPr>
        <w:lastRenderedPageBreak/>
        <w:t>Литвицкий П. Ф. Патология эндокринной системы. Этиология и патогенез эндокринопатий: нарушения функций щитовидной и паращитовидных желез</w:t>
      </w:r>
      <w:r w:rsidRPr="00D5257A">
        <w:rPr>
          <w:sz w:val="28"/>
          <w:szCs w:val="28"/>
          <w:lang w:val="uk-UA"/>
        </w:rPr>
        <w:t xml:space="preserve"> / П. Ф. Летвицкий //</w:t>
      </w:r>
      <w:r w:rsidRPr="00D5257A">
        <w:rPr>
          <w:rStyle w:val="apple-converted-space"/>
          <w:sz w:val="28"/>
          <w:szCs w:val="28"/>
          <w:shd w:val="clear" w:color="auto" w:fill="FFFFFF"/>
          <w:lang w:val="uk-UA"/>
        </w:rPr>
        <w:t>Вопросы  современной педиатрии. – 2012. – Т.11, №1. – С. 61-75.</w:t>
      </w:r>
    </w:p>
    <w:p w:rsidR="00101E45" w:rsidRPr="00D5257A" w:rsidRDefault="00101E45" w:rsidP="00101E45">
      <w:pPr>
        <w:numPr>
          <w:ilvl w:val="0"/>
          <w:numId w:val="3"/>
        </w:numPr>
        <w:spacing w:line="360" w:lineRule="auto"/>
        <w:jc w:val="both"/>
        <w:rPr>
          <w:sz w:val="28"/>
          <w:szCs w:val="28"/>
        </w:rPr>
      </w:pPr>
      <w:r w:rsidRPr="00D5257A">
        <w:rPr>
          <w:sz w:val="28"/>
          <w:szCs w:val="28"/>
        </w:rPr>
        <w:t>Лукманова Н. Б. Возрастные изменения гемодинамики у мужчин при локал</w:t>
      </w:r>
      <w:r>
        <w:rPr>
          <w:sz w:val="28"/>
          <w:szCs w:val="28"/>
        </w:rPr>
        <w:t>ьных холодовых воздействиях</w:t>
      </w:r>
      <w:r>
        <w:rPr>
          <w:sz w:val="28"/>
          <w:szCs w:val="28"/>
          <w:lang w:val="uk-UA"/>
        </w:rPr>
        <w:t xml:space="preserve"> : а</w:t>
      </w:r>
      <w:r>
        <w:rPr>
          <w:sz w:val="28"/>
          <w:szCs w:val="28"/>
        </w:rPr>
        <w:t>втореф….дис. канд.наук</w:t>
      </w:r>
      <w:r>
        <w:rPr>
          <w:sz w:val="28"/>
          <w:szCs w:val="28"/>
          <w:lang w:val="uk-UA"/>
        </w:rPr>
        <w:t xml:space="preserve"> : спец. 03.00.13 «Физиология человека и животных» / Н. Б. Лукманова.</w:t>
      </w:r>
      <w:r w:rsidRPr="00D5257A">
        <w:rPr>
          <w:sz w:val="28"/>
          <w:szCs w:val="28"/>
        </w:rPr>
        <w:t xml:space="preserve"> </w:t>
      </w:r>
      <w:r>
        <w:rPr>
          <w:sz w:val="28"/>
          <w:szCs w:val="28"/>
          <w:lang w:val="uk-UA"/>
        </w:rPr>
        <w:t>–</w:t>
      </w:r>
      <w:r w:rsidRPr="00D5257A">
        <w:rPr>
          <w:sz w:val="28"/>
          <w:szCs w:val="28"/>
        </w:rPr>
        <w:t xml:space="preserve"> Архангельск, 2000. </w:t>
      </w:r>
      <w:r>
        <w:rPr>
          <w:sz w:val="28"/>
          <w:szCs w:val="28"/>
          <w:lang w:val="uk-UA"/>
        </w:rPr>
        <w:t>–</w:t>
      </w:r>
      <w:r w:rsidRPr="00D5257A">
        <w:rPr>
          <w:sz w:val="28"/>
          <w:szCs w:val="28"/>
        </w:rPr>
        <w:t xml:space="preserve"> 22 с.</w:t>
      </w:r>
    </w:p>
    <w:p w:rsidR="00101E45" w:rsidRPr="00D5257A" w:rsidRDefault="00101E45" w:rsidP="00101E45">
      <w:pPr>
        <w:numPr>
          <w:ilvl w:val="0"/>
          <w:numId w:val="3"/>
        </w:numPr>
        <w:shd w:val="clear" w:color="auto" w:fill="FFFFFF"/>
        <w:spacing w:before="100" w:beforeAutospacing="1" w:after="100" w:afterAutospacing="1" w:line="360" w:lineRule="auto"/>
        <w:jc w:val="both"/>
        <w:rPr>
          <w:iCs/>
          <w:sz w:val="28"/>
          <w:szCs w:val="28"/>
        </w:rPr>
      </w:pPr>
      <w:r w:rsidRPr="00D5257A">
        <w:rPr>
          <w:iCs/>
          <w:sz w:val="28"/>
          <w:szCs w:val="28"/>
        </w:rPr>
        <w:t>Мазур Е.</w:t>
      </w:r>
      <w:r>
        <w:rPr>
          <w:iCs/>
          <w:sz w:val="28"/>
          <w:szCs w:val="28"/>
        </w:rPr>
        <w:t xml:space="preserve"> </w:t>
      </w:r>
      <w:r w:rsidRPr="00D5257A">
        <w:rPr>
          <w:iCs/>
          <w:sz w:val="28"/>
          <w:szCs w:val="28"/>
        </w:rPr>
        <w:t>С. Особенности центральной и периферической гемодинамики у больных артериальной гипертензией при первичном гипотиреозе и сахарном диабете 2 типа</w:t>
      </w:r>
      <w:r w:rsidRPr="00D5257A">
        <w:rPr>
          <w:iCs/>
          <w:sz w:val="28"/>
          <w:szCs w:val="28"/>
          <w:lang w:val="uk-UA"/>
        </w:rPr>
        <w:t xml:space="preserve"> /  Е. С. </w:t>
      </w:r>
      <w:r w:rsidRPr="00D5257A">
        <w:rPr>
          <w:iCs/>
          <w:sz w:val="28"/>
          <w:szCs w:val="28"/>
        </w:rPr>
        <w:t>Мазур</w:t>
      </w:r>
      <w:r w:rsidRPr="00D5257A">
        <w:rPr>
          <w:iCs/>
          <w:sz w:val="28"/>
          <w:szCs w:val="28"/>
          <w:lang w:val="uk-UA"/>
        </w:rPr>
        <w:t xml:space="preserve">, Д. В.  </w:t>
      </w:r>
      <w:r w:rsidRPr="00D5257A">
        <w:rPr>
          <w:iCs/>
          <w:sz w:val="28"/>
          <w:szCs w:val="28"/>
        </w:rPr>
        <w:t xml:space="preserve">Килейников, </w:t>
      </w:r>
      <w:r w:rsidRPr="00D5257A">
        <w:rPr>
          <w:iCs/>
          <w:sz w:val="28"/>
          <w:szCs w:val="28"/>
          <w:lang w:val="uk-UA"/>
        </w:rPr>
        <w:t xml:space="preserve">Ю. А. </w:t>
      </w:r>
      <w:r w:rsidRPr="00D5257A">
        <w:rPr>
          <w:iCs/>
          <w:sz w:val="28"/>
          <w:szCs w:val="28"/>
        </w:rPr>
        <w:t xml:space="preserve">Орлов, </w:t>
      </w:r>
      <w:r w:rsidRPr="00D5257A">
        <w:rPr>
          <w:iCs/>
          <w:sz w:val="28"/>
          <w:szCs w:val="28"/>
          <w:lang w:val="uk-UA"/>
        </w:rPr>
        <w:t xml:space="preserve">С. А. </w:t>
      </w:r>
      <w:r w:rsidRPr="00D5257A">
        <w:rPr>
          <w:iCs/>
          <w:sz w:val="28"/>
          <w:szCs w:val="28"/>
        </w:rPr>
        <w:t xml:space="preserve">Горбачев, </w:t>
      </w:r>
      <w:r w:rsidRPr="00D5257A">
        <w:rPr>
          <w:iCs/>
          <w:sz w:val="28"/>
          <w:szCs w:val="28"/>
          <w:lang w:val="uk-UA"/>
        </w:rPr>
        <w:t xml:space="preserve">В. В. </w:t>
      </w:r>
      <w:r w:rsidRPr="00D5257A">
        <w:rPr>
          <w:iCs/>
          <w:sz w:val="28"/>
          <w:szCs w:val="28"/>
        </w:rPr>
        <w:t>Мазур</w:t>
      </w:r>
      <w:r w:rsidRPr="00D5257A">
        <w:rPr>
          <w:iCs/>
          <w:sz w:val="28"/>
          <w:szCs w:val="28"/>
          <w:lang w:val="uk-UA"/>
        </w:rPr>
        <w:t xml:space="preserve"> и др. // </w:t>
      </w:r>
      <w:r w:rsidRPr="00D5257A">
        <w:rPr>
          <w:iCs/>
          <w:sz w:val="28"/>
          <w:szCs w:val="28"/>
        </w:rPr>
        <w:t xml:space="preserve">Терапевт. </w:t>
      </w:r>
      <w:r w:rsidRPr="00D5257A">
        <w:rPr>
          <w:iCs/>
          <w:sz w:val="28"/>
          <w:szCs w:val="28"/>
          <w:lang w:val="uk-UA"/>
        </w:rPr>
        <w:t xml:space="preserve">– </w:t>
      </w:r>
      <w:r w:rsidRPr="00D5257A">
        <w:rPr>
          <w:iCs/>
          <w:sz w:val="28"/>
          <w:szCs w:val="28"/>
        </w:rPr>
        <w:t>2012</w:t>
      </w:r>
      <w:r w:rsidRPr="00D5257A">
        <w:rPr>
          <w:iCs/>
          <w:sz w:val="28"/>
          <w:szCs w:val="28"/>
          <w:lang w:val="uk-UA"/>
        </w:rPr>
        <w:t xml:space="preserve">. </w:t>
      </w:r>
      <w:r>
        <w:rPr>
          <w:sz w:val="28"/>
          <w:szCs w:val="28"/>
          <w:lang w:val="uk-UA"/>
        </w:rPr>
        <w:t>–</w:t>
      </w:r>
      <w:r w:rsidRPr="00D5257A">
        <w:rPr>
          <w:iCs/>
          <w:sz w:val="28"/>
          <w:szCs w:val="28"/>
          <w:lang w:val="uk-UA"/>
        </w:rPr>
        <w:t xml:space="preserve"> №5. – С. </w:t>
      </w:r>
      <w:r w:rsidRPr="00D5257A">
        <w:rPr>
          <w:iCs/>
          <w:sz w:val="28"/>
          <w:szCs w:val="28"/>
        </w:rPr>
        <w:t>15</w:t>
      </w:r>
      <w:r>
        <w:rPr>
          <w:iCs/>
          <w:sz w:val="28"/>
          <w:szCs w:val="28"/>
        </w:rPr>
        <w:t>-</w:t>
      </w:r>
      <w:r w:rsidRPr="00D5257A">
        <w:rPr>
          <w:iCs/>
          <w:sz w:val="28"/>
          <w:szCs w:val="28"/>
          <w:lang w:val="uk-UA"/>
        </w:rPr>
        <w:t>1</w:t>
      </w:r>
      <w:r w:rsidRPr="00D5257A">
        <w:rPr>
          <w:iCs/>
          <w:sz w:val="28"/>
          <w:szCs w:val="28"/>
        </w:rPr>
        <w:t>7.</w:t>
      </w:r>
    </w:p>
    <w:p w:rsidR="00101E45" w:rsidRPr="00D5257A" w:rsidRDefault="00101E45" w:rsidP="00101E45">
      <w:pPr>
        <w:pStyle w:val="a3"/>
        <w:numPr>
          <w:ilvl w:val="0"/>
          <w:numId w:val="3"/>
        </w:numPr>
        <w:tabs>
          <w:tab w:val="left" w:pos="960"/>
        </w:tabs>
        <w:spacing w:before="0" w:beforeAutospacing="0" w:after="0" w:afterAutospacing="0" w:line="360" w:lineRule="auto"/>
        <w:jc w:val="both"/>
        <w:rPr>
          <w:sz w:val="28"/>
          <w:szCs w:val="28"/>
        </w:rPr>
      </w:pPr>
      <w:r w:rsidRPr="00D5257A">
        <w:rPr>
          <w:sz w:val="28"/>
          <w:szCs w:val="28"/>
        </w:rPr>
        <w:t xml:space="preserve">Манцевинчуте - Эрингене Е. В. Упрощенные математико-статистические методы в медицинской исследовательской работе </w:t>
      </w:r>
      <w:r>
        <w:rPr>
          <w:sz w:val="28"/>
          <w:szCs w:val="28"/>
        </w:rPr>
        <w:t xml:space="preserve">/ Е. В. </w:t>
      </w:r>
      <w:r w:rsidRPr="00D5257A">
        <w:rPr>
          <w:sz w:val="28"/>
          <w:szCs w:val="28"/>
        </w:rPr>
        <w:t xml:space="preserve">Манцевинчуте - Эрингене //Патологическая физиология и экспериментальная терапия. </w:t>
      </w:r>
      <w:r>
        <w:rPr>
          <w:sz w:val="28"/>
          <w:szCs w:val="28"/>
          <w:lang w:val="uk-UA"/>
        </w:rPr>
        <w:t>–</w:t>
      </w:r>
      <w:r w:rsidRPr="00D5257A">
        <w:rPr>
          <w:sz w:val="28"/>
          <w:szCs w:val="28"/>
        </w:rPr>
        <w:t xml:space="preserve"> 1964.</w:t>
      </w:r>
      <w:r w:rsidRPr="006A2A88">
        <w:rPr>
          <w:sz w:val="28"/>
          <w:szCs w:val="28"/>
          <w:lang w:val="uk-UA"/>
        </w:rPr>
        <w:t xml:space="preserve"> </w:t>
      </w:r>
      <w:r>
        <w:rPr>
          <w:sz w:val="28"/>
          <w:szCs w:val="28"/>
          <w:lang w:val="uk-UA"/>
        </w:rPr>
        <w:t>–</w:t>
      </w:r>
      <w:r w:rsidRPr="00D5257A">
        <w:rPr>
          <w:sz w:val="28"/>
          <w:szCs w:val="28"/>
        </w:rPr>
        <w:t xml:space="preserve"> </w:t>
      </w:r>
      <w:r>
        <w:rPr>
          <w:sz w:val="28"/>
          <w:szCs w:val="28"/>
        </w:rPr>
        <w:t>№4. – С.71-</w:t>
      </w:r>
      <w:r w:rsidRPr="00D5257A">
        <w:rPr>
          <w:sz w:val="28"/>
          <w:szCs w:val="28"/>
        </w:rPr>
        <w:t>78.</w:t>
      </w:r>
    </w:p>
    <w:p w:rsidR="00101E45" w:rsidRPr="00630515" w:rsidRDefault="00101E45" w:rsidP="00101E45">
      <w:pPr>
        <w:pStyle w:val="a3"/>
        <w:numPr>
          <w:ilvl w:val="0"/>
          <w:numId w:val="3"/>
        </w:numPr>
        <w:tabs>
          <w:tab w:val="left" w:pos="960"/>
        </w:tabs>
        <w:spacing w:before="0" w:beforeAutospacing="0" w:after="0" w:afterAutospacing="0" w:line="360" w:lineRule="auto"/>
        <w:jc w:val="both"/>
        <w:rPr>
          <w:sz w:val="28"/>
          <w:szCs w:val="28"/>
        </w:rPr>
      </w:pPr>
      <w:r w:rsidRPr="00D5257A">
        <w:rPr>
          <w:sz w:val="28"/>
          <w:szCs w:val="28"/>
          <w:lang w:val="uk-UA"/>
        </w:rPr>
        <w:t xml:space="preserve">Мелехов А. В. </w:t>
      </w:r>
      <w:r w:rsidRPr="00D5257A">
        <w:rPr>
          <w:sz w:val="28"/>
          <w:szCs w:val="28"/>
        </w:rPr>
        <w:t xml:space="preserve">Подходы к лечению артериальной гипертонии в пожилом возрасте </w:t>
      </w:r>
      <w:r w:rsidRPr="00D5257A">
        <w:rPr>
          <w:sz w:val="28"/>
          <w:szCs w:val="28"/>
          <w:lang w:val="uk-UA"/>
        </w:rPr>
        <w:t>/</w:t>
      </w:r>
      <w:r w:rsidRPr="00D5257A">
        <w:rPr>
          <w:sz w:val="28"/>
          <w:szCs w:val="28"/>
        </w:rPr>
        <w:t>А.В. Мелехов, П.В. Егоров</w:t>
      </w:r>
      <w:r w:rsidRPr="00D5257A">
        <w:rPr>
          <w:sz w:val="28"/>
          <w:szCs w:val="28"/>
          <w:lang w:val="uk-UA"/>
        </w:rPr>
        <w:t xml:space="preserve"> //Новости кардиологии. </w:t>
      </w:r>
      <w:r w:rsidRPr="00630515">
        <w:rPr>
          <w:sz w:val="28"/>
          <w:szCs w:val="28"/>
          <w:lang w:val="uk-UA"/>
        </w:rPr>
        <w:t>– 2014. - №3. – С. 24-28.</w:t>
      </w:r>
    </w:p>
    <w:p w:rsidR="00630515" w:rsidRPr="00F01D47" w:rsidRDefault="00630515" w:rsidP="00630515">
      <w:pPr>
        <w:numPr>
          <w:ilvl w:val="0"/>
          <w:numId w:val="3"/>
        </w:numPr>
        <w:tabs>
          <w:tab w:val="num" w:pos="540"/>
        </w:tabs>
        <w:spacing w:line="360" w:lineRule="auto"/>
        <w:jc w:val="both"/>
        <w:rPr>
          <w:sz w:val="28"/>
          <w:szCs w:val="28"/>
          <w:lang w:val="uk-UA"/>
        </w:rPr>
      </w:pPr>
      <w:r w:rsidRPr="00F01D47">
        <w:rPr>
          <w:sz w:val="28"/>
          <w:szCs w:val="28"/>
          <w:lang w:val="uk-UA"/>
        </w:rPr>
        <w:t xml:space="preserve">Мороз О. К. Центральна гемодинаміка у хворих на гіпотиреоз : дипломна робота на здобуття ступеня спеціаліста, 7.04010201 Біологія / О.К.Мороз. – Одесса, 2016. – 50 с. </w:t>
      </w:r>
    </w:p>
    <w:p w:rsidR="00101E45" w:rsidRPr="00101E45" w:rsidRDefault="009526B5" w:rsidP="00101E45">
      <w:pPr>
        <w:pStyle w:val="a3"/>
        <w:numPr>
          <w:ilvl w:val="0"/>
          <w:numId w:val="3"/>
        </w:numPr>
        <w:tabs>
          <w:tab w:val="left" w:pos="960"/>
        </w:tabs>
        <w:spacing w:before="0" w:beforeAutospacing="0" w:after="0" w:afterAutospacing="0" w:line="360" w:lineRule="auto"/>
        <w:jc w:val="both"/>
        <w:rPr>
          <w:sz w:val="28"/>
          <w:szCs w:val="28"/>
        </w:rPr>
      </w:pPr>
      <w:hyperlink r:id="rId20" w:history="1">
        <w:r w:rsidR="00101E45" w:rsidRPr="00101E45">
          <w:rPr>
            <w:rStyle w:val="a4"/>
            <w:iCs/>
            <w:color w:val="auto"/>
            <w:sz w:val="28"/>
            <w:szCs w:val="28"/>
            <w:u w:val="none"/>
          </w:rPr>
          <w:t>Николаев К.</w:t>
        </w:r>
        <w:r w:rsidR="00101E45" w:rsidRPr="00101E45">
          <w:rPr>
            <w:rStyle w:val="a4"/>
            <w:iCs/>
            <w:color w:val="auto"/>
            <w:sz w:val="28"/>
            <w:szCs w:val="28"/>
            <w:u w:val="none"/>
            <w:lang w:val="uk-UA"/>
          </w:rPr>
          <w:t xml:space="preserve"> </w:t>
        </w:r>
        <w:r w:rsidR="00101E45" w:rsidRPr="00101E45">
          <w:rPr>
            <w:rStyle w:val="a4"/>
            <w:iCs/>
            <w:color w:val="auto"/>
            <w:sz w:val="28"/>
            <w:szCs w:val="28"/>
            <w:u w:val="none"/>
          </w:rPr>
          <w:t>Ю.</w:t>
        </w:r>
      </w:hyperlink>
      <w:r w:rsidR="00101E45" w:rsidRPr="00101E45">
        <w:rPr>
          <w:iCs/>
          <w:sz w:val="28"/>
          <w:szCs w:val="28"/>
          <w:lang w:val="uk-UA"/>
        </w:rPr>
        <w:t xml:space="preserve"> </w:t>
      </w:r>
      <w:hyperlink r:id="rId21" w:history="1">
        <w:r w:rsidR="00101E45" w:rsidRPr="00101E45">
          <w:rPr>
            <w:rStyle w:val="a4"/>
            <w:color w:val="auto"/>
            <w:sz w:val="28"/>
            <w:szCs w:val="28"/>
            <w:u w:val="none"/>
          </w:rPr>
          <w:t>Взаимосвязь сосудистой реактивности, центральной гемодинамики и реакции на физическую нагрузку при пограничной артериальной гипертензии различного течения</w:t>
        </w:r>
      </w:hyperlink>
      <w:r w:rsidR="00101E45" w:rsidRPr="00101E45">
        <w:rPr>
          <w:sz w:val="28"/>
          <w:szCs w:val="28"/>
          <w:lang w:val="uk-UA"/>
        </w:rPr>
        <w:t xml:space="preserve"> / К. Ю. </w:t>
      </w:r>
      <w:hyperlink r:id="rId22" w:history="1">
        <w:r w:rsidR="00101E45" w:rsidRPr="00101E45">
          <w:rPr>
            <w:rStyle w:val="a4"/>
            <w:iCs/>
            <w:color w:val="auto"/>
            <w:sz w:val="28"/>
            <w:szCs w:val="28"/>
            <w:u w:val="none"/>
          </w:rPr>
          <w:t>Николаев</w:t>
        </w:r>
      </w:hyperlink>
      <w:r w:rsidR="00101E45" w:rsidRPr="00101E45">
        <w:rPr>
          <w:iCs/>
          <w:sz w:val="28"/>
          <w:szCs w:val="28"/>
        </w:rPr>
        <w:t xml:space="preserve">, </w:t>
      </w:r>
      <w:r w:rsidR="00101E45" w:rsidRPr="00101E45">
        <w:rPr>
          <w:iCs/>
          <w:sz w:val="28"/>
          <w:szCs w:val="28"/>
          <w:lang w:val="uk-UA"/>
        </w:rPr>
        <w:t xml:space="preserve">А. А. </w:t>
      </w:r>
      <w:hyperlink r:id="rId23" w:history="1">
        <w:r w:rsidR="00101E45" w:rsidRPr="00101E45">
          <w:rPr>
            <w:rStyle w:val="a4"/>
            <w:iCs/>
            <w:color w:val="auto"/>
            <w:sz w:val="28"/>
            <w:szCs w:val="28"/>
            <w:u w:val="none"/>
          </w:rPr>
          <w:t>Николаева</w:t>
        </w:r>
      </w:hyperlink>
      <w:r w:rsidR="00101E45" w:rsidRPr="00101E45">
        <w:rPr>
          <w:iCs/>
          <w:sz w:val="28"/>
          <w:szCs w:val="28"/>
        </w:rPr>
        <w:t xml:space="preserve">, </w:t>
      </w:r>
      <w:r w:rsidR="00101E45" w:rsidRPr="00101E45">
        <w:rPr>
          <w:iCs/>
          <w:sz w:val="28"/>
          <w:szCs w:val="28"/>
          <w:lang w:val="uk-UA"/>
        </w:rPr>
        <w:t xml:space="preserve">А. А. </w:t>
      </w:r>
      <w:hyperlink r:id="rId24" w:history="1">
        <w:r w:rsidR="00101E45" w:rsidRPr="00101E45">
          <w:rPr>
            <w:rStyle w:val="a4"/>
            <w:iCs/>
            <w:color w:val="auto"/>
            <w:sz w:val="28"/>
            <w:szCs w:val="28"/>
            <w:u w:val="none"/>
          </w:rPr>
          <w:t>Дашевская</w:t>
        </w:r>
      </w:hyperlink>
      <w:r w:rsidR="00101E45" w:rsidRPr="00101E45">
        <w:rPr>
          <w:iCs/>
          <w:sz w:val="28"/>
          <w:szCs w:val="28"/>
        </w:rPr>
        <w:t xml:space="preserve">, </w:t>
      </w:r>
      <w:r w:rsidR="00101E45" w:rsidRPr="00101E45">
        <w:rPr>
          <w:iCs/>
          <w:sz w:val="28"/>
          <w:szCs w:val="28"/>
          <w:lang w:val="uk-UA"/>
        </w:rPr>
        <w:t xml:space="preserve">А. Ю. </w:t>
      </w:r>
      <w:hyperlink r:id="rId25" w:history="1">
        <w:r w:rsidR="00101E45" w:rsidRPr="00101E45">
          <w:rPr>
            <w:rStyle w:val="a4"/>
            <w:iCs/>
            <w:color w:val="auto"/>
            <w:sz w:val="28"/>
            <w:szCs w:val="28"/>
            <w:u w:val="none"/>
          </w:rPr>
          <w:t>Куроедов</w:t>
        </w:r>
      </w:hyperlink>
      <w:r w:rsidR="00101E45" w:rsidRPr="00101E45">
        <w:rPr>
          <w:iCs/>
          <w:sz w:val="28"/>
          <w:szCs w:val="28"/>
        </w:rPr>
        <w:t xml:space="preserve"> </w:t>
      </w:r>
      <w:r w:rsidR="00101E45" w:rsidRPr="00101E45">
        <w:rPr>
          <w:sz w:val="28"/>
          <w:szCs w:val="28"/>
          <w:lang w:val="uk-UA"/>
        </w:rPr>
        <w:t xml:space="preserve"> </w:t>
      </w:r>
      <w:r w:rsidR="00101E45" w:rsidRPr="00101E45">
        <w:rPr>
          <w:sz w:val="28"/>
          <w:szCs w:val="28"/>
        </w:rPr>
        <w:t>//</w:t>
      </w:r>
      <w:hyperlink r:id="rId26" w:history="1">
        <w:r w:rsidR="00101E45" w:rsidRPr="00101E45">
          <w:rPr>
            <w:rStyle w:val="a4"/>
            <w:color w:val="auto"/>
            <w:sz w:val="28"/>
            <w:szCs w:val="28"/>
            <w:u w:val="none"/>
          </w:rPr>
          <w:t>Кардиология</w:t>
        </w:r>
      </w:hyperlink>
      <w:r w:rsidR="00101E45" w:rsidRPr="00101E45">
        <w:rPr>
          <w:sz w:val="28"/>
          <w:szCs w:val="28"/>
        </w:rPr>
        <w:t xml:space="preserve">. </w:t>
      </w:r>
      <w:r w:rsidR="00101E45" w:rsidRPr="00101E45">
        <w:rPr>
          <w:sz w:val="28"/>
          <w:szCs w:val="28"/>
          <w:lang w:val="uk-UA"/>
        </w:rPr>
        <w:t>–</w:t>
      </w:r>
      <w:r w:rsidR="00101E45" w:rsidRPr="00101E45">
        <w:rPr>
          <w:sz w:val="28"/>
          <w:szCs w:val="28"/>
        </w:rPr>
        <w:t xml:space="preserve"> </w:t>
      </w:r>
      <w:r w:rsidR="00101E45" w:rsidRPr="00101E45">
        <w:rPr>
          <w:sz w:val="28"/>
          <w:szCs w:val="28"/>
          <w:lang w:val="uk-UA"/>
        </w:rPr>
        <w:t>2008</w:t>
      </w:r>
      <w:r w:rsidR="00101E45" w:rsidRPr="00101E45">
        <w:rPr>
          <w:sz w:val="28"/>
          <w:szCs w:val="28"/>
        </w:rPr>
        <w:t>.</w:t>
      </w:r>
      <w:r w:rsidR="00101E45" w:rsidRPr="00101E45">
        <w:rPr>
          <w:sz w:val="28"/>
          <w:szCs w:val="28"/>
          <w:lang w:val="uk-UA"/>
        </w:rPr>
        <w:t xml:space="preserve"> –</w:t>
      </w:r>
      <w:r w:rsidR="00101E45" w:rsidRPr="00101E45">
        <w:rPr>
          <w:sz w:val="28"/>
          <w:szCs w:val="28"/>
        </w:rPr>
        <w:t xml:space="preserve"> Т. 38, № 5.</w:t>
      </w:r>
      <w:r w:rsidR="00101E45" w:rsidRPr="00101E45">
        <w:rPr>
          <w:sz w:val="28"/>
          <w:szCs w:val="28"/>
          <w:lang w:val="uk-UA"/>
        </w:rPr>
        <w:t xml:space="preserve"> –</w:t>
      </w:r>
      <w:r w:rsidR="00101E45" w:rsidRPr="00101E45">
        <w:rPr>
          <w:sz w:val="28"/>
          <w:szCs w:val="28"/>
        </w:rPr>
        <w:t xml:space="preserve"> С. 35-39. </w:t>
      </w:r>
    </w:p>
    <w:p w:rsidR="00101E45" w:rsidRPr="00101E45" w:rsidRDefault="00101E45" w:rsidP="00101E45">
      <w:pPr>
        <w:pStyle w:val="a3"/>
        <w:numPr>
          <w:ilvl w:val="0"/>
          <w:numId w:val="3"/>
        </w:numPr>
        <w:tabs>
          <w:tab w:val="left" w:pos="960"/>
        </w:tabs>
        <w:spacing w:before="0" w:beforeAutospacing="0" w:after="0" w:afterAutospacing="0" w:line="360" w:lineRule="auto"/>
        <w:jc w:val="both"/>
        <w:rPr>
          <w:rStyle w:val="apple-converted-space"/>
          <w:sz w:val="28"/>
          <w:szCs w:val="28"/>
        </w:rPr>
      </w:pPr>
      <w:r w:rsidRPr="00101E45">
        <w:rPr>
          <w:rStyle w:val="apple-converted-space"/>
          <w:b/>
          <w:sz w:val="28"/>
          <w:szCs w:val="28"/>
          <w:shd w:val="clear" w:color="auto" w:fill="FFFFFF"/>
        </w:rPr>
        <w:lastRenderedPageBreak/>
        <w:t> </w:t>
      </w:r>
      <w:r w:rsidRPr="00101E45">
        <w:rPr>
          <w:sz w:val="28"/>
          <w:szCs w:val="28"/>
          <w:shd w:val="clear" w:color="auto" w:fill="FFFFFF"/>
        </w:rPr>
        <w:t>Нуралиева Н.</w:t>
      </w:r>
      <w:r w:rsidRPr="00101E45">
        <w:rPr>
          <w:sz w:val="28"/>
          <w:szCs w:val="28"/>
          <w:shd w:val="clear" w:color="auto" w:fill="FFFFFF"/>
          <w:lang w:val="uk-UA"/>
        </w:rPr>
        <w:t xml:space="preserve"> </w:t>
      </w:r>
      <w:r w:rsidRPr="00101E45">
        <w:rPr>
          <w:sz w:val="28"/>
          <w:szCs w:val="28"/>
          <w:shd w:val="clear" w:color="auto" w:fill="FFFFFF"/>
        </w:rPr>
        <w:t>Ф. Основы иммунопатогенеза аутоиммунных тиреопатий и сахарного диабета 1 типа</w:t>
      </w:r>
      <w:r w:rsidRPr="00101E45">
        <w:rPr>
          <w:sz w:val="28"/>
          <w:szCs w:val="28"/>
          <w:shd w:val="clear" w:color="auto" w:fill="FFFFFF"/>
          <w:lang w:val="uk-UA"/>
        </w:rPr>
        <w:t xml:space="preserve"> / Н. Ф. Нуралиева, М. Ю. </w:t>
      </w:r>
      <w:r w:rsidRPr="00101E45">
        <w:rPr>
          <w:sz w:val="28"/>
          <w:szCs w:val="28"/>
          <w:shd w:val="clear" w:color="auto" w:fill="FFFFFF"/>
        </w:rPr>
        <w:t xml:space="preserve">Юкина, </w:t>
      </w:r>
      <w:r w:rsidRPr="00101E45">
        <w:rPr>
          <w:sz w:val="28"/>
          <w:szCs w:val="28"/>
          <w:shd w:val="clear" w:color="auto" w:fill="FFFFFF"/>
          <w:lang w:val="uk-UA"/>
        </w:rPr>
        <w:t xml:space="preserve">Е.А. </w:t>
      </w:r>
      <w:r w:rsidRPr="00101E45">
        <w:rPr>
          <w:sz w:val="28"/>
          <w:szCs w:val="28"/>
          <w:shd w:val="clear" w:color="auto" w:fill="FFFFFF"/>
        </w:rPr>
        <w:t xml:space="preserve">Трошина // Доктор Ру. </w:t>
      </w:r>
      <w:r w:rsidRPr="00101E45">
        <w:rPr>
          <w:sz w:val="28"/>
          <w:szCs w:val="28"/>
          <w:lang w:val="uk-UA"/>
        </w:rPr>
        <w:t>–</w:t>
      </w:r>
      <w:r w:rsidRPr="00101E45">
        <w:rPr>
          <w:sz w:val="28"/>
          <w:szCs w:val="28"/>
          <w:shd w:val="clear" w:color="auto" w:fill="FFFFFF"/>
          <w:lang w:val="uk-UA"/>
        </w:rPr>
        <w:t xml:space="preserve"> </w:t>
      </w:r>
      <w:r w:rsidRPr="00101E45">
        <w:rPr>
          <w:sz w:val="28"/>
          <w:szCs w:val="28"/>
          <w:shd w:val="clear" w:color="auto" w:fill="FFFFFF"/>
        </w:rPr>
        <w:t xml:space="preserve">2019. </w:t>
      </w:r>
      <w:r w:rsidRPr="00101E45">
        <w:rPr>
          <w:sz w:val="28"/>
          <w:szCs w:val="28"/>
          <w:lang w:val="uk-UA"/>
        </w:rPr>
        <w:t>–</w:t>
      </w:r>
      <w:r w:rsidRPr="00101E45">
        <w:rPr>
          <w:sz w:val="28"/>
          <w:szCs w:val="28"/>
          <w:shd w:val="clear" w:color="auto" w:fill="FFFFFF"/>
          <w:lang w:val="uk-UA"/>
        </w:rPr>
        <w:t xml:space="preserve"> </w:t>
      </w:r>
      <w:r w:rsidRPr="00101E45">
        <w:rPr>
          <w:sz w:val="28"/>
          <w:szCs w:val="28"/>
          <w:shd w:val="clear" w:color="auto" w:fill="FFFFFF"/>
        </w:rPr>
        <w:t xml:space="preserve">№ 4 (159). </w:t>
      </w:r>
      <w:r w:rsidRPr="00101E45">
        <w:rPr>
          <w:sz w:val="28"/>
          <w:szCs w:val="28"/>
          <w:lang w:val="uk-UA"/>
        </w:rPr>
        <w:t>–</w:t>
      </w:r>
      <w:r w:rsidRPr="00101E45">
        <w:rPr>
          <w:sz w:val="28"/>
          <w:szCs w:val="28"/>
          <w:shd w:val="clear" w:color="auto" w:fill="FFFFFF"/>
          <w:lang w:val="uk-UA"/>
        </w:rPr>
        <w:t xml:space="preserve"> </w:t>
      </w:r>
      <w:r w:rsidRPr="00101E45">
        <w:rPr>
          <w:sz w:val="28"/>
          <w:szCs w:val="28"/>
          <w:shd w:val="clear" w:color="auto" w:fill="FFFFFF"/>
        </w:rPr>
        <w:t>С. 49–53.</w:t>
      </w:r>
      <w:r w:rsidRPr="00101E45">
        <w:rPr>
          <w:rStyle w:val="apple-converted-space"/>
          <w:b/>
          <w:sz w:val="28"/>
          <w:szCs w:val="28"/>
          <w:shd w:val="clear" w:color="auto" w:fill="FFFFFF"/>
        </w:rPr>
        <w:t> </w:t>
      </w:r>
    </w:p>
    <w:p w:rsidR="00101E45" w:rsidRPr="00D5257A" w:rsidRDefault="00101E45" w:rsidP="00101E45">
      <w:pPr>
        <w:pStyle w:val="a3"/>
        <w:numPr>
          <w:ilvl w:val="0"/>
          <w:numId w:val="3"/>
        </w:numPr>
        <w:tabs>
          <w:tab w:val="left" w:pos="960"/>
        </w:tabs>
        <w:spacing w:before="0" w:beforeAutospacing="0" w:after="0" w:afterAutospacing="0" w:line="360" w:lineRule="auto"/>
        <w:jc w:val="both"/>
        <w:rPr>
          <w:rStyle w:val="a7"/>
          <w:i w:val="0"/>
          <w:iCs w:val="0"/>
          <w:sz w:val="28"/>
          <w:szCs w:val="28"/>
        </w:rPr>
      </w:pPr>
      <w:r w:rsidRPr="00101E45">
        <w:rPr>
          <w:sz w:val="28"/>
          <w:szCs w:val="28"/>
          <w:lang w:val="uk-UA"/>
        </w:rPr>
        <w:t xml:space="preserve">Пастухов А. В. </w:t>
      </w:r>
      <w:r w:rsidRPr="00101E45">
        <w:rPr>
          <w:sz w:val="28"/>
          <w:szCs w:val="28"/>
        </w:rPr>
        <w:t>Особенности артериальной гипертензии у мужчин в разных возрастных диапазонах</w:t>
      </w:r>
      <w:r w:rsidRPr="00101E45">
        <w:rPr>
          <w:sz w:val="28"/>
          <w:szCs w:val="28"/>
          <w:lang w:val="uk-UA"/>
        </w:rPr>
        <w:t xml:space="preserve"> /</w:t>
      </w:r>
      <w:hyperlink r:id="rId27" w:history="1">
        <w:r w:rsidRPr="00101E45">
          <w:rPr>
            <w:rStyle w:val="a4"/>
            <w:iCs/>
            <w:color w:val="auto"/>
            <w:sz w:val="28"/>
            <w:szCs w:val="28"/>
            <w:u w:val="none"/>
          </w:rPr>
          <w:t>А. В. Пастухов</w:t>
        </w:r>
      </w:hyperlink>
      <w:r w:rsidRPr="00101E45">
        <w:rPr>
          <w:rStyle w:val="a7"/>
          <w:sz w:val="28"/>
          <w:szCs w:val="28"/>
        </w:rPr>
        <w:t>,</w:t>
      </w:r>
      <w:r w:rsidRPr="00101E45">
        <w:rPr>
          <w:rStyle w:val="apple-converted-space"/>
          <w:iCs/>
          <w:sz w:val="28"/>
          <w:szCs w:val="28"/>
        </w:rPr>
        <w:t> </w:t>
      </w:r>
      <w:hyperlink r:id="rId28" w:history="1">
        <w:r w:rsidRPr="00101E45">
          <w:rPr>
            <w:rStyle w:val="a4"/>
            <w:iCs/>
            <w:color w:val="auto"/>
            <w:sz w:val="28"/>
            <w:szCs w:val="28"/>
            <w:u w:val="none"/>
          </w:rPr>
          <w:t>Д. В. Черкашин</w:t>
        </w:r>
      </w:hyperlink>
      <w:r w:rsidRPr="00101E45">
        <w:rPr>
          <w:rStyle w:val="a7"/>
          <w:sz w:val="28"/>
          <w:szCs w:val="28"/>
        </w:rPr>
        <w:t>,</w:t>
      </w:r>
      <w:r w:rsidRPr="00101E45">
        <w:rPr>
          <w:rStyle w:val="apple-converted-space"/>
          <w:iCs/>
          <w:sz w:val="28"/>
          <w:szCs w:val="28"/>
        </w:rPr>
        <w:t> </w:t>
      </w:r>
      <w:hyperlink r:id="rId29" w:history="1">
        <w:r w:rsidRPr="00101E45">
          <w:rPr>
            <w:rStyle w:val="a4"/>
            <w:iCs/>
            <w:color w:val="auto"/>
            <w:sz w:val="28"/>
            <w:szCs w:val="28"/>
            <w:u w:val="none"/>
          </w:rPr>
          <w:t>В. Н. Солнцев</w:t>
        </w:r>
      </w:hyperlink>
      <w:r w:rsidRPr="00101E45">
        <w:rPr>
          <w:rStyle w:val="a7"/>
          <w:sz w:val="28"/>
          <w:szCs w:val="28"/>
        </w:rPr>
        <w:t>,</w:t>
      </w:r>
      <w:r w:rsidRPr="00101E45">
        <w:rPr>
          <w:rStyle w:val="apple-converted-space"/>
          <w:iCs/>
          <w:sz w:val="28"/>
          <w:szCs w:val="28"/>
        </w:rPr>
        <w:t> </w:t>
      </w:r>
      <w:hyperlink r:id="rId30" w:history="1">
        <w:r w:rsidRPr="00101E45">
          <w:rPr>
            <w:rStyle w:val="a4"/>
            <w:iCs/>
            <w:color w:val="auto"/>
            <w:sz w:val="28"/>
            <w:szCs w:val="28"/>
            <w:u w:val="none"/>
          </w:rPr>
          <w:t>А. Е. Аланичев</w:t>
        </w:r>
      </w:hyperlink>
      <w:r w:rsidRPr="00101E45">
        <w:rPr>
          <w:rStyle w:val="a7"/>
          <w:sz w:val="28"/>
          <w:szCs w:val="28"/>
        </w:rPr>
        <w:t>,</w:t>
      </w:r>
      <w:r w:rsidRPr="00101E45">
        <w:rPr>
          <w:rStyle w:val="apple-converted-space"/>
          <w:iCs/>
          <w:sz w:val="28"/>
          <w:szCs w:val="28"/>
        </w:rPr>
        <w:t> </w:t>
      </w:r>
      <w:hyperlink r:id="rId31" w:history="1">
        <w:r w:rsidRPr="00101E45">
          <w:rPr>
            <w:rStyle w:val="a4"/>
            <w:iCs/>
            <w:color w:val="auto"/>
            <w:sz w:val="28"/>
            <w:szCs w:val="28"/>
            <w:u w:val="none"/>
          </w:rPr>
          <w:t>Р. Г. Макиев</w:t>
        </w:r>
      </w:hyperlink>
      <w:r w:rsidRPr="00101E45">
        <w:rPr>
          <w:rStyle w:val="a7"/>
          <w:i w:val="0"/>
          <w:sz w:val="28"/>
          <w:szCs w:val="28"/>
          <w:lang w:val="uk-UA"/>
        </w:rPr>
        <w:t xml:space="preserve"> и др. //Артериальная </w:t>
      </w:r>
      <w:r w:rsidRPr="00D5257A">
        <w:rPr>
          <w:rStyle w:val="a7"/>
          <w:i w:val="0"/>
          <w:sz w:val="28"/>
          <w:szCs w:val="28"/>
          <w:lang w:val="uk-UA"/>
        </w:rPr>
        <w:t>гипертензия. – 2014. – Т.20, №4. – С. 68</w:t>
      </w:r>
      <w:r>
        <w:rPr>
          <w:rStyle w:val="a7"/>
          <w:i w:val="0"/>
          <w:sz w:val="28"/>
          <w:szCs w:val="28"/>
          <w:lang w:val="uk-UA"/>
        </w:rPr>
        <w:t>-</w:t>
      </w:r>
      <w:r w:rsidRPr="00D5257A">
        <w:rPr>
          <w:rStyle w:val="a7"/>
          <w:i w:val="0"/>
          <w:sz w:val="28"/>
          <w:szCs w:val="28"/>
          <w:lang w:val="uk-UA"/>
        </w:rPr>
        <w:t>73.</w:t>
      </w:r>
    </w:p>
    <w:p w:rsidR="00101E45" w:rsidRPr="00D5257A" w:rsidRDefault="00101E45" w:rsidP="00101E45">
      <w:pPr>
        <w:pStyle w:val="a3"/>
        <w:numPr>
          <w:ilvl w:val="0"/>
          <w:numId w:val="3"/>
        </w:numPr>
        <w:tabs>
          <w:tab w:val="left" w:pos="960"/>
        </w:tabs>
        <w:spacing w:before="0" w:beforeAutospacing="0" w:after="0" w:afterAutospacing="0" w:line="360" w:lineRule="auto"/>
        <w:jc w:val="both"/>
        <w:rPr>
          <w:sz w:val="28"/>
          <w:szCs w:val="28"/>
        </w:rPr>
      </w:pPr>
      <w:r w:rsidRPr="00D5257A">
        <w:rPr>
          <w:sz w:val="28"/>
          <w:szCs w:val="28"/>
          <w:lang w:val="uk-UA"/>
        </w:rPr>
        <w:t xml:space="preserve">Панченкова Л. А. </w:t>
      </w:r>
      <w:r w:rsidRPr="00D5257A">
        <w:rPr>
          <w:sz w:val="28"/>
          <w:szCs w:val="28"/>
        </w:rPr>
        <w:t>Особенности ишемической болезни сердца и артериальной гипертонии у больных с нетоксическим зобом</w:t>
      </w:r>
      <w:r w:rsidRPr="00D5257A">
        <w:rPr>
          <w:sz w:val="28"/>
          <w:szCs w:val="28"/>
          <w:lang w:val="uk-UA"/>
        </w:rPr>
        <w:t>: а</w:t>
      </w:r>
      <w:r w:rsidRPr="00D5257A">
        <w:rPr>
          <w:sz w:val="28"/>
          <w:szCs w:val="28"/>
        </w:rPr>
        <w:t>втореф</w:t>
      </w:r>
      <w:r w:rsidRPr="00D5257A">
        <w:rPr>
          <w:sz w:val="28"/>
          <w:szCs w:val="28"/>
          <w:lang w:val="uk-UA"/>
        </w:rPr>
        <w:t>.дис. … докт.мед.н.: спец.</w:t>
      </w:r>
      <w:r w:rsidRPr="00D5257A">
        <w:rPr>
          <w:sz w:val="28"/>
          <w:szCs w:val="28"/>
        </w:rPr>
        <w:t>14.00.06</w:t>
      </w:r>
      <w:r w:rsidRPr="00D5257A">
        <w:rPr>
          <w:sz w:val="28"/>
          <w:szCs w:val="28"/>
          <w:lang w:val="uk-UA"/>
        </w:rPr>
        <w:t xml:space="preserve"> «Кардиология»</w:t>
      </w:r>
      <w:r>
        <w:rPr>
          <w:sz w:val="28"/>
          <w:szCs w:val="28"/>
          <w:lang w:val="uk-UA"/>
        </w:rPr>
        <w:t xml:space="preserve"> </w:t>
      </w:r>
      <w:r w:rsidRPr="00D5257A">
        <w:rPr>
          <w:sz w:val="28"/>
          <w:szCs w:val="28"/>
          <w:lang w:val="uk-UA"/>
        </w:rPr>
        <w:t xml:space="preserve">/ Л. А. </w:t>
      </w:r>
      <w:r w:rsidRPr="00D5257A">
        <w:rPr>
          <w:sz w:val="28"/>
          <w:szCs w:val="28"/>
        </w:rPr>
        <w:t>Панченкова</w:t>
      </w:r>
      <w:r w:rsidRPr="00D5257A">
        <w:rPr>
          <w:sz w:val="28"/>
          <w:szCs w:val="28"/>
          <w:lang w:val="uk-UA"/>
        </w:rPr>
        <w:t>. – М.: 2003. – 34 с.</w:t>
      </w:r>
    </w:p>
    <w:p w:rsidR="00101E45" w:rsidRPr="00D5257A" w:rsidRDefault="00101E45" w:rsidP="00101E45">
      <w:pPr>
        <w:numPr>
          <w:ilvl w:val="0"/>
          <w:numId w:val="3"/>
        </w:numPr>
        <w:shd w:val="clear" w:color="auto" w:fill="FFFFFF"/>
        <w:spacing w:before="100" w:beforeAutospacing="1" w:after="100" w:afterAutospacing="1" w:line="360" w:lineRule="auto"/>
        <w:jc w:val="both"/>
        <w:rPr>
          <w:iCs/>
          <w:sz w:val="28"/>
          <w:szCs w:val="28"/>
        </w:rPr>
      </w:pPr>
      <w:r w:rsidRPr="00D5257A">
        <w:rPr>
          <w:iCs/>
          <w:sz w:val="28"/>
          <w:szCs w:val="28"/>
        </w:rPr>
        <w:t>Панченкова Л.</w:t>
      </w:r>
      <w:r w:rsidRPr="00D5257A">
        <w:rPr>
          <w:iCs/>
          <w:sz w:val="28"/>
          <w:szCs w:val="28"/>
          <w:lang w:val="uk-UA"/>
        </w:rPr>
        <w:t xml:space="preserve"> </w:t>
      </w:r>
      <w:r w:rsidRPr="00D5257A">
        <w:rPr>
          <w:iCs/>
          <w:sz w:val="28"/>
          <w:szCs w:val="28"/>
        </w:rPr>
        <w:t>А.</w:t>
      </w:r>
      <w:r w:rsidRPr="00D5257A">
        <w:rPr>
          <w:iCs/>
          <w:sz w:val="28"/>
          <w:szCs w:val="28"/>
          <w:lang w:val="uk-UA"/>
        </w:rPr>
        <w:t xml:space="preserve"> </w:t>
      </w:r>
      <w:r w:rsidRPr="00D5257A">
        <w:rPr>
          <w:iCs/>
          <w:sz w:val="28"/>
          <w:szCs w:val="28"/>
        </w:rPr>
        <w:t>Особенности состояния сердечно-сосудистой системы у больных ишемической болезнью сердца с субклинической дисфункцией щитовидной железы</w:t>
      </w:r>
      <w:r w:rsidRPr="00D5257A">
        <w:rPr>
          <w:iCs/>
          <w:sz w:val="28"/>
          <w:szCs w:val="28"/>
          <w:lang w:val="uk-UA"/>
        </w:rPr>
        <w:t xml:space="preserve"> / </w:t>
      </w:r>
      <w:r w:rsidRPr="00D5257A">
        <w:rPr>
          <w:iCs/>
          <w:sz w:val="28"/>
          <w:szCs w:val="28"/>
        </w:rPr>
        <w:t>Л.</w:t>
      </w:r>
      <w:r w:rsidRPr="00D5257A">
        <w:rPr>
          <w:iCs/>
          <w:sz w:val="28"/>
          <w:szCs w:val="28"/>
          <w:lang w:val="uk-UA"/>
        </w:rPr>
        <w:t xml:space="preserve"> </w:t>
      </w:r>
      <w:r w:rsidRPr="00D5257A">
        <w:rPr>
          <w:iCs/>
          <w:sz w:val="28"/>
          <w:szCs w:val="28"/>
        </w:rPr>
        <w:t>А. Панченкова</w:t>
      </w:r>
      <w:r w:rsidRPr="00D5257A">
        <w:rPr>
          <w:iCs/>
          <w:sz w:val="28"/>
          <w:szCs w:val="28"/>
          <w:lang w:val="uk-UA"/>
        </w:rPr>
        <w:t xml:space="preserve">, </w:t>
      </w:r>
      <w:r w:rsidRPr="00D5257A">
        <w:rPr>
          <w:iCs/>
          <w:sz w:val="28"/>
          <w:szCs w:val="28"/>
        </w:rPr>
        <w:t xml:space="preserve"> Т.</w:t>
      </w:r>
      <w:r>
        <w:rPr>
          <w:iCs/>
          <w:sz w:val="28"/>
          <w:szCs w:val="28"/>
        </w:rPr>
        <w:t xml:space="preserve"> </w:t>
      </w:r>
      <w:r w:rsidRPr="00D5257A">
        <w:rPr>
          <w:iCs/>
          <w:sz w:val="28"/>
          <w:szCs w:val="28"/>
        </w:rPr>
        <w:t>Е</w:t>
      </w:r>
      <w:r w:rsidRPr="00D5257A">
        <w:rPr>
          <w:iCs/>
          <w:sz w:val="28"/>
          <w:szCs w:val="28"/>
          <w:lang w:val="uk-UA"/>
        </w:rPr>
        <w:t>.</w:t>
      </w:r>
      <w:r w:rsidRPr="00D5257A">
        <w:rPr>
          <w:iCs/>
          <w:sz w:val="28"/>
          <w:szCs w:val="28"/>
        </w:rPr>
        <w:t xml:space="preserve"> Юркова, </w:t>
      </w:r>
      <w:r w:rsidRPr="00D5257A">
        <w:rPr>
          <w:iCs/>
          <w:sz w:val="28"/>
          <w:szCs w:val="28"/>
          <w:lang w:val="uk-UA"/>
        </w:rPr>
        <w:t xml:space="preserve">М. О. </w:t>
      </w:r>
      <w:r w:rsidRPr="00D5257A">
        <w:rPr>
          <w:iCs/>
          <w:sz w:val="28"/>
          <w:szCs w:val="28"/>
        </w:rPr>
        <w:t xml:space="preserve">Шелковникова, </w:t>
      </w:r>
      <w:r w:rsidRPr="00D5257A">
        <w:rPr>
          <w:iCs/>
          <w:sz w:val="28"/>
          <w:szCs w:val="28"/>
          <w:lang w:val="uk-UA"/>
        </w:rPr>
        <w:t xml:space="preserve">А. И. </w:t>
      </w:r>
      <w:r w:rsidRPr="00D5257A">
        <w:rPr>
          <w:iCs/>
          <w:sz w:val="28"/>
          <w:szCs w:val="28"/>
        </w:rPr>
        <w:t>Мартынов</w:t>
      </w:r>
      <w:r>
        <w:rPr>
          <w:iCs/>
          <w:sz w:val="28"/>
          <w:szCs w:val="28"/>
        </w:rPr>
        <w:t xml:space="preserve"> </w:t>
      </w:r>
      <w:r>
        <w:rPr>
          <w:iCs/>
          <w:sz w:val="28"/>
          <w:szCs w:val="28"/>
          <w:lang w:val="uk-UA"/>
        </w:rPr>
        <w:t>//</w:t>
      </w:r>
      <w:r w:rsidRPr="00D5257A">
        <w:rPr>
          <w:iCs/>
          <w:sz w:val="28"/>
          <w:szCs w:val="28"/>
        </w:rPr>
        <w:t xml:space="preserve"> Росс. кардиол. журн. </w:t>
      </w:r>
      <w:r w:rsidRPr="00D5257A">
        <w:rPr>
          <w:iCs/>
          <w:sz w:val="28"/>
          <w:szCs w:val="28"/>
          <w:lang w:val="uk-UA"/>
        </w:rPr>
        <w:t xml:space="preserve">– </w:t>
      </w:r>
      <w:r w:rsidRPr="00D5257A">
        <w:rPr>
          <w:iCs/>
          <w:sz w:val="28"/>
          <w:szCs w:val="28"/>
        </w:rPr>
        <w:t>200</w:t>
      </w:r>
      <w:r w:rsidRPr="00D5257A">
        <w:rPr>
          <w:iCs/>
          <w:sz w:val="28"/>
          <w:szCs w:val="28"/>
          <w:lang w:val="uk-UA"/>
        </w:rPr>
        <w:t xml:space="preserve">5. </w:t>
      </w:r>
      <w:r>
        <w:rPr>
          <w:sz w:val="28"/>
          <w:szCs w:val="28"/>
          <w:lang w:val="uk-UA"/>
        </w:rPr>
        <w:t>–</w:t>
      </w:r>
      <w:r w:rsidRPr="00D5257A">
        <w:rPr>
          <w:iCs/>
          <w:sz w:val="28"/>
          <w:szCs w:val="28"/>
          <w:lang w:val="uk-UA"/>
        </w:rPr>
        <w:t xml:space="preserve"> №6. – С. </w:t>
      </w:r>
      <w:r w:rsidRPr="00D5257A">
        <w:rPr>
          <w:iCs/>
          <w:sz w:val="28"/>
          <w:szCs w:val="28"/>
        </w:rPr>
        <w:t>5</w:t>
      </w:r>
      <w:r>
        <w:rPr>
          <w:iCs/>
          <w:sz w:val="28"/>
          <w:szCs w:val="28"/>
        </w:rPr>
        <w:t>-</w:t>
      </w:r>
      <w:r w:rsidRPr="00D5257A">
        <w:rPr>
          <w:iCs/>
          <w:sz w:val="28"/>
          <w:szCs w:val="28"/>
        </w:rPr>
        <w:t>9.</w:t>
      </w:r>
    </w:p>
    <w:p w:rsidR="00101E45" w:rsidRPr="00D5257A" w:rsidRDefault="00101E45" w:rsidP="00101E45">
      <w:pPr>
        <w:numPr>
          <w:ilvl w:val="0"/>
          <w:numId w:val="3"/>
        </w:numPr>
        <w:shd w:val="clear" w:color="auto" w:fill="FFFFFF"/>
        <w:spacing w:before="100" w:beforeAutospacing="1" w:after="100" w:afterAutospacing="1" w:line="360" w:lineRule="auto"/>
        <w:jc w:val="both"/>
        <w:rPr>
          <w:iCs/>
          <w:sz w:val="28"/>
          <w:szCs w:val="28"/>
        </w:rPr>
      </w:pPr>
      <w:r w:rsidRPr="00D5257A">
        <w:rPr>
          <w:iCs/>
          <w:sz w:val="28"/>
          <w:szCs w:val="28"/>
        </w:rPr>
        <w:t>Петунина Н.</w:t>
      </w:r>
      <w:r>
        <w:rPr>
          <w:iCs/>
          <w:sz w:val="28"/>
          <w:szCs w:val="28"/>
        </w:rPr>
        <w:t xml:space="preserve"> </w:t>
      </w:r>
      <w:r w:rsidRPr="00D5257A">
        <w:rPr>
          <w:iCs/>
          <w:sz w:val="28"/>
          <w:szCs w:val="28"/>
        </w:rPr>
        <w:t>А. К вопросу о состоянии сердечно-сосудистой системы при нарушении функции щитовидной железы</w:t>
      </w:r>
      <w:r w:rsidRPr="00D5257A">
        <w:rPr>
          <w:iCs/>
          <w:sz w:val="28"/>
          <w:szCs w:val="28"/>
          <w:lang w:val="uk-UA"/>
        </w:rPr>
        <w:t xml:space="preserve"> / Н. А. Петунина//</w:t>
      </w:r>
      <w:r w:rsidRPr="00D5257A">
        <w:rPr>
          <w:iCs/>
          <w:sz w:val="28"/>
          <w:szCs w:val="28"/>
        </w:rPr>
        <w:t xml:space="preserve"> Фарматека. </w:t>
      </w:r>
      <w:r w:rsidRPr="00D5257A">
        <w:rPr>
          <w:iCs/>
          <w:sz w:val="28"/>
          <w:szCs w:val="28"/>
          <w:lang w:val="uk-UA"/>
        </w:rPr>
        <w:t xml:space="preserve">– </w:t>
      </w:r>
      <w:r w:rsidRPr="00D5257A">
        <w:rPr>
          <w:iCs/>
          <w:sz w:val="28"/>
          <w:szCs w:val="28"/>
        </w:rPr>
        <w:t>2007</w:t>
      </w:r>
      <w:r w:rsidRPr="00D5257A">
        <w:rPr>
          <w:iCs/>
          <w:sz w:val="28"/>
          <w:szCs w:val="28"/>
          <w:lang w:val="uk-UA"/>
        </w:rPr>
        <w:t xml:space="preserve">. </w:t>
      </w:r>
      <w:r>
        <w:rPr>
          <w:sz w:val="28"/>
          <w:szCs w:val="28"/>
          <w:lang w:val="uk-UA"/>
        </w:rPr>
        <w:t>–</w:t>
      </w:r>
      <w:r w:rsidRPr="00D5257A">
        <w:rPr>
          <w:iCs/>
          <w:sz w:val="28"/>
          <w:szCs w:val="28"/>
          <w:lang w:val="uk-UA"/>
        </w:rPr>
        <w:t xml:space="preserve"> №</w:t>
      </w:r>
      <w:r w:rsidRPr="00D5257A">
        <w:rPr>
          <w:iCs/>
          <w:sz w:val="28"/>
          <w:szCs w:val="28"/>
        </w:rPr>
        <w:t>3</w:t>
      </w:r>
      <w:r w:rsidRPr="00D5257A">
        <w:rPr>
          <w:iCs/>
          <w:sz w:val="28"/>
          <w:szCs w:val="28"/>
          <w:lang w:val="uk-UA"/>
        </w:rPr>
        <w:t xml:space="preserve">.  – С. </w:t>
      </w:r>
      <w:r w:rsidRPr="00D5257A">
        <w:rPr>
          <w:iCs/>
          <w:sz w:val="28"/>
          <w:szCs w:val="28"/>
        </w:rPr>
        <w:t>51</w:t>
      </w:r>
      <w:r>
        <w:rPr>
          <w:iCs/>
          <w:sz w:val="28"/>
          <w:szCs w:val="28"/>
        </w:rPr>
        <w:t>-</w:t>
      </w:r>
      <w:r w:rsidRPr="00D5257A">
        <w:rPr>
          <w:iCs/>
          <w:sz w:val="28"/>
          <w:szCs w:val="28"/>
          <w:lang w:val="uk-UA"/>
        </w:rPr>
        <w:t>5</w:t>
      </w:r>
      <w:r w:rsidRPr="00D5257A">
        <w:rPr>
          <w:iCs/>
          <w:sz w:val="28"/>
          <w:szCs w:val="28"/>
        </w:rPr>
        <w:t>6.</w:t>
      </w:r>
    </w:p>
    <w:p w:rsidR="00101E45" w:rsidRPr="00D5257A" w:rsidRDefault="00101E45" w:rsidP="00101E45">
      <w:pPr>
        <w:pStyle w:val="a3"/>
        <w:numPr>
          <w:ilvl w:val="0"/>
          <w:numId w:val="3"/>
        </w:numPr>
        <w:tabs>
          <w:tab w:val="left" w:pos="960"/>
        </w:tabs>
        <w:spacing w:before="0" w:beforeAutospacing="0" w:after="0" w:afterAutospacing="0" w:line="360" w:lineRule="auto"/>
        <w:jc w:val="both"/>
        <w:rPr>
          <w:sz w:val="28"/>
          <w:szCs w:val="28"/>
        </w:rPr>
      </w:pPr>
      <w:r w:rsidRPr="00D5257A">
        <w:rPr>
          <w:bCs/>
          <w:sz w:val="28"/>
          <w:szCs w:val="28"/>
          <w:lang w:val="uk-UA"/>
        </w:rPr>
        <w:t xml:space="preserve">Петунина Н. А. </w:t>
      </w:r>
      <w:r w:rsidRPr="00D5257A">
        <w:rPr>
          <w:bCs/>
          <w:sz w:val="28"/>
          <w:szCs w:val="28"/>
        </w:rPr>
        <w:t>Поражение различных органов и систем при гипотиреозе</w:t>
      </w:r>
      <w:r w:rsidRPr="00D5257A">
        <w:rPr>
          <w:bCs/>
          <w:sz w:val="28"/>
          <w:szCs w:val="28"/>
          <w:lang w:val="uk-UA"/>
        </w:rPr>
        <w:t xml:space="preserve"> / </w:t>
      </w:r>
      <w:r w:rsidRPr="00D5257A">
        <w:rPr>
          <w:sz w:val="28"/>
          <w:szCs w:val="28"/>
        </w:rPr>
        <w:t>Н.</w:t>
      </w:r>
      <w:r w:rsidRPr="00D5257A">
        <w:rPr>
          <w:sz w:val="28"/>
          <w:szCs w:val="28"/>
          <w:lang w:val="uk-UA"/>
        </w:rPr>
        <w:t xml:space="preserve"> </w:t>
      </w:r>
      <w:r w:rsidRPr="00D5257A">
        <w:rPr>
          <w:sz w:val="28"/>
          <w:szCs w:val="28"/>
        </w:rPr>
        <w:t>А. Петунина</w:t>
      </w:r>
      <w:r w:rsidRPr="00D5257A">
        <w:rPr>
          <w:sz w:val="28"/>
          <w:szCs w:val="28"/>
          <w:lang w:val="uk-UA"/>
        </w:rPr>
        <w:t xml:space="preserve">, </w:t>
      </w:r>
      <w:r w:rsidRPr="00D5257A">
        <w:rPr>
          <w:sz w:val="28"/>
          <w:szCs w:val="28"/>
        </w:rPr>
        <w:t>Н.</w:t>
      </w:r>
      <w:r w:rsidRPr="00D5257A">
        <w:rPr>
          <w:sz w:val="28"/>
          <w:szCs w:val="28"/>
          <w:lang w:val="uk-UA"/>
        </w:rPr>
        <w:t xml:space="preserve"> </w:t>
      </w:r>
      <w:r w:rsidRPr="00D5257A">
        <w:rPr>
          <w:sz w:val="28"/>
          <w:szCs w:val="28"/>
        </w:rPr>
        <w:t>С. Мартиросян</w:t>
      </w:r>
      <w:r w:rsidRPr="00D5257A">
        <w:rPr>
          <w:sz w:val="28"/>
          <w:szCs w:val="28"/>
          <w:lang w:val="uk-UA"/>
        </w:rPr>
        <w:t xml:space="preserve">, </w:t>
      </w:r>
      <w:r w:rsidRPr="00D5257A">
        <w:rPr>
          <w:sz w:val="28"/>
          <w:szCs w:val="28"/>
        </w:rPr>
        <w:t>Л.</w:t>
      </w:r>
      <w:r w:rsidRPr="00D5257A">
        <w:rPr>
          <w:sz w:val="28"/>
          <w:szCs w:val="28"/>
          <w:lang w:val="uk-UA"/>
        </w:rPr>
        <w:t xml:space="preserve"> </w:t>
      </w:r>
      <w:r w:rsidRPr="00D5257A">
        <w:rPr>
          <w:sz w:val="28"/>
          <w:szCs w:val="28"/>
        </w:rPr>
        <w:t>В. Трухина</w:t>
      </w:r>
      <w:r w:rsidRPr="00D5257A">
        <w:rPr>
          <w:sz w:val="28"/>
          <w:szCs w:val="28"/>
          <w:lang w:val="uk-UA"/>
        </w:rPr>
        <w:t xml:space="preserve">, </w:t>
      </w:r>
      <w:r w:rsidRPr="00D5257A">
        <w:rPr>
          <w:sz w:val="28"/>
          <w:szCs w:val="28"/>
        </w:rPr>
        <w:t>В.</w:t>
      </w:r>
      <w:r w:rsidRPr="00D5257A">
        <w:rPr>
          <w:sz w:val="28"/>
          <w:szCs w:val="28"/>
          <w:lang w:val="uk-UA"/>
        </w:rPr>
        <w:t xml:space="preserve"> </w:t>
      </w:r>
      <w:r w:rsidRPr="00D5257A">
        <w:rPr>
          <w:sz w:val="28"/>
          <w:szCs w:val="28"/>
        </w:rPr>
        <w:t>В. Петунина</w:t>
      </w:r>
      <w:r>
        <w:rPr>
          <w:sz w:val="28"/>
          <w:szCs w:val="28"/>
          <w:lang w:val="uk-UA"/>
        </w:rPr>
        <w:t xml:space="preserve"> //Эффективная фармакотерапи</w:t>
      </w:r>
      <w:r w:rsidRPr="00D5257A">
        <w:rPr>
          <w:sz w:val="28"/>
          <w:szCs w:val="28"/>
          <w:lang w:val="uk-UA"/>
        </w:rPr>
        <w:t xml:space="preserve">я. – 2016. </w:t>
      </w:r>
      <w:r>
        <w:rPr>
          <w:sz w:val="28"/>
          <w:szCs w:val="28"/>
          <w:lang w:val="uk-UA"/>
        </w:rPr>
        <w:t>–</w:t>
      </w:r>
      <w:r w:rsidRPr="00D5257A">
        <w:rPr>
          <w:sz w:val="28"/>
          <w:szCs w:val="28"/>
          <w:lang w:val="uk-UA"/>
        </w:rPr>
        <w:t xml:space="preserve"> №4. – С. 40</w:t>
      </w:r>
      <w:r>
        <w:rPr>
          <w:sz w:val="28"/>
          <w:szCs w:val="28"/>
          <w:lang w:val="uk-UA"/>
        </w:rPr>
        <w:t>-</w:t>
      </w:r>
      <w:r w:rsidRPr="00D5257A">
        <w:rPr>
          <w:sz w:val="28"/>
          <w:szCs w:val="28"/>
          <w:lang w:val="uk-UA"/>
        </w:rPr>
        <w:t>44.</w:t>
      </w:r>
    </w:p>
    <w:p w:rsidR="00101E45" w:rsidRPr="00D5257A" w:rsidRDefault="00101E45" w:rsidP="00101E45">
      <w:pPr>
        <w:pStyle w:val="a3"/>
        <w:numPr>
          <w:ilvl w:val="0"/>
          <w:numId w:val="3"/>
        </w:numPr>
        <w:tabs>
          <w:tab w:val="left" w:pos="960"/>
        </w:tabs>
        <w:spacing w:before="0" w:beforeAutospacing="0" w:after="0" w:afterAutospacing="0" w:line="360" w:lineRule="auto"/>
        <w:jc w:val="both"/>
        <w:rPr>
          <w:sz w:val="28"/>
          <w:szCs w:val="28"/>
        </w:rPr>
      </w:pPr>
      <w:r w:rsidRPr="00D5257A">
        <w:rPr>
          <w:sz w:val="28"/>
          <w:szCs w:val="28"/>
        </w:rPr>
        <w:t>Пищугина А. В. Патология щитовидной железы в структуре заболеваемости работников промышленных предприятий в йододефицитном регионе</w:t>
      </w:r>
      <w:r w:rsidRPr="00D5257A">
        <w:rPr>
          <w:sz w:val="28"/>
          <w:szCs w:val="28"/>
          <w:lang w:val="uk-UA"/>
        </w:rPr>
        <w:t xml:space="preserve"> :</w:t>
      </w:r>
      <w:r>
        <w:rPr>
          <w:sz w:val="28"/>
          <w:szCs w:val="28"/>
          <w:lang w:val="uk-UA"/>
        </w:rPr>
        <w:t xml:space="preserve"> </w:t>
      </w:r>
      <w:r w:rsidRPr="00D5257A">
        <w:rPr>
          <w:sz w:val="28"/>
          <w:szCs w:val="28"/>
          <w:lang w:val="uk-UA"/>
        </w:rPr>
        <w:t>а</w:t>
      </w:r>
      <w:r w:rsidRPr="00D5257A">
        <w:rPr>
          <w:sz w:val="28"/>
          <w:szCs w:val="28"/>
        </w:rPr>
        <w:t>втореф.</w:t>
      </w:r>
      <w:r w:rsidRPr="00D5257A">
        <w:rPr>
          <w:sz w:val="28"/>
          <w:szCs w:val="28"/>
          <w:lang w:val="uk-UA"/>
        </w:rPr>
        <w:t>дис. …к</w:t>
      </w:r>
      <w:r w:rsidRPr="00D5257A">
        <w:rPr>
          <w:sz w:val="28"/>
          <w:szCs w:val="28"/>
        </w:rPr>
        <w:t>анд.мед.н.</w:t>
      </w:r>
      <w:r w:rsidRPr="00D5257A">
        <w:rPr>
          <w:sz w:val="28"/>
          <w:szCs w:val="28"/>
          <w:lang w:val="uk-UA"/>
        </w:rPr>
        <w:t xml:space="preserve"> :</w:t>
      </w:r>
      <w:r>
        <w:rPr>
          <w:sz w:val="28"/>
          <w:szCs w:val="28"/>
          <w:lang w:val="uk-UA"/>
        </w:rPr>
        <w:t xml:space="preserve"> </w:t>
      </w:r>
      <w:r w:rsidRPr="00D5257A">
        <w:rPr>
          <w:sz w:val="28"/>
          <w:szCs w:val="28"/>
          <w:lang w:val="uk-UA"/>
        </w:rPr>
        <w:t xml:space="preserve">спец. </w:t>
      </w:r>
      <w:r w:rsidRPr="00D5257A">
        <w:rPr>
          <w:sz w:val="28"/>
          <w:szCs w:val="28"/>
        </w:rPr>
        <w:t xml:space="preserve">14.01.02 </w:t>
      </w:r>
      <w:r w:rsidRPr="00D5257A">
        <w:rPr>
          <w:sz w:val="28"/>
          <w:szCs w:val="28"/>
          <w:lang w:val="uk-UA"/>
        </w:rPr>
        <w:t xml:space="preserve">«Эндокринология» / А. В. Пищугина. – С.-Пб, </w:t>
      </w:r>
      <w:r w:rsidRPr="00D5257A">
        <w:rPr>
          <w:sz w:val="28"/>
          <w:szCs w:val="28"/>
        </w:rPr>
        <w:t xml:space="preserve"> 2015. – 26 с.</w:t>
      </w:r>
    </w:p>
    <w:p w:rsidR="00101E45" w:rsidRPr="00D5257A" w:rsidRDefault="00101E45" w:rsidP="00101E45">
      <w:pPr>
        <w:numPr>
          <w:ilvl w:val="0"/>
          <w:numId w:val="3"/>
        </w:numPr>
        <w:spacing w:line="360" w:lineRule="auto"/>
        <w:jc w:val="both"/>
        <w:rPr>
          <w:sz w:val="28"/>
          <w:szCs w:val="28"/>
        </w:rPr>
      </w:pPr>
      <w:r w:rsidRPr="00D5257A">
        <w:rPr>
          <w:sz w:val="28"/>
          <w:szCs w:val="28"/>
        </w:rPr>
        <w:t xml:space="preserve">Полищук В. И.,  Терехова Л. Г. Техника и методика реографии и реоплетизмографии. -  М.: Медицина ,1983. </w:t>
      </w:r>
      <w:r>
        <w:rPr>
          <w:sz w:val="28"/>
          <w:szCs w:val="28"/>
          <w:lang w:val="uk-UA"/>
        </w:rPr>
        <w:t>–</w:t>
      </w:r>
      <w:r w:rsidRPr="00D5257A">
        <w:rPr>
          <w:sz w:val="28"/>
          <w:szCs w:val="28"/>
        </w:rPr>
        <w:t xml:space="preserve">  268 с. </w:t>
      </w:r>
    </w:p>
    <w:p w:rsidR="00101E45" w:rsidRPr="00D5257A" w:rsidRDefault="00101E45" w:rsidP="00101E45">
      <w:pPr>
        <w:numPr>
          <w:ilvl w:val="0"/>
          <w:numId w:val="3"/>
        </w:numPr>
        <w:spacing w:line="360" w:lineRule="auto"/>
        <w:jc w:val="both"/>
        <w:rPr>
          <w:sz w:val="28"/>
          <w:szCs w:val="28"/>
        </w:rPr>
      </w:pPr>
      <w:r w:rsidRPr="006A2A88">
        <w:rPr>
          <w:iCs/>
          <w:sz w:val="28"/>
          <w:szCs w:val="28"/>
        </w:rPr>
        <w:lastRenderedPageBreak/>
        <w:t>Потин В.</w:t>
      </w:r>
      <w:r w:rsidRPr="006A2A88">
        <w:rPr>
          <w:iCs/>
          <w:sz w:val="28"/>
          <w:szCs w:val="28"/>
          <w:lang w:val="uk-UA"/>
        </w:rPr>
        <w:t xml:space="preserve"> </w:t>
      </w:r>
      <w:r>
        <w:rPr>
          <w:iCs/>
          <w:sz w:val="28"/>
          <w:szCs w:val="28"/>
        </w:rPr>
        <w:t xml:space="preserve">В. </w:t>
      </w:r>
      <w:r w:rsidRPr="00D5257A">
        <w:rPr>
          <w:sz w:val="28"/>
          <w:szCs w:val="28"/>
        </w:rPr>
        <w:t>Патология щитовидной железы и репродуктивная система женщины</w:t>
      </w:r>
      <w:r>
        <w:rPr>
          <w:sz w:val="28"/>
          <w:szCs w:val="28"/>
        </w:rPr>
        <w:t xml:space="preserve"> /</w:t>
      </w:r>
      <w:r w:rsidRPr="006A2A88">
        <w:rPr>
          <w:iCs/>
          <w:sz w:val="28"/>
          <w:szCs w:val="28"/>
        </w:rPr>
        <w:t xml:space="preserve"> </w:t>
      </w:r>
      <w:r>
        <w:rPr>
          <w:iCs/>
          <w:sz w:val="28"/>
          <w:szCs w:val="28"/>
        </w:rPr>
        <w:t xml:space="preserve">В. В. </w:t>
      </w:r>
      <w:r w:rsidRPr="006A2A88">
        <w:rPr>
          <w:iCs/>
          <w:sz w:val="28"/>
          <w:szCs w:val="28"/>
        </w:rPr>
        <w:t>Потин,</w:t>
      </w:r>
      <w:r>
        <w:rPr>
          <w:iCs/>
          <w:sz w:val="28"/>
          <w:szCs w:val="28"/>
        </w:rPr>
        <w:t xml:space="preserve"> Н.А.</w:t>
      </w:r>
      <w:r w:rsidRPr="006A2A88">
        <w:rPr>
          <w:iCs/>
          <w:sz w:val="28"/>
          <w:szCs w:val="28"/>
        </w:rPr>
        <w:t xml:space="preserve"> Юхлова, </w:t>
      </w:r>
      <w:r>
        <w:rPr>
          <w:iCs/>
          <w:sz w:val="28"/>
          <w:szCs w:val="28"/>
        </w:rPr>
        <w:t xml:space="preserve">С. В. </w:t>
      </w:r>
      <w:r w:rsidRPr="006A2A88">
        <w:rPr>
          <w:iCs/>
          <w:sz w:val="28"/>
          <w:szCs w:val="28"/>
        </w:rPr>
        <w:t>Бескровный</w:t>
      </w:r>
      <w:r w:rsidRPr="00D5257A">
        <w:rPr>
          <w:sz w:val="28"/>
          <w:szCs w:val="28"/>
        </w:rPr>
        <w:t xml:space="preserve">  // Проблемы эндокринологии. </w:t>
      </w:r>
      <w:r>
        <w:rPr>
          <w:sz w:val="28"/>
          <w:szCs w:val="28"/>
          <w:lang w:val="uk-UA"/>
        </w:rPr>
        <w:t xml:space="preserve">– </w:t>
      </w:r>
      <w:r w:rsidRPr="00D5257A">
        <w:rPr>
          <w:sz w:val="28"/>
          <w:szCs w:val="28"/>
        </w:rPr>
        <w:t>1989.</w:t>
      </w:r>
      <w:r w:rsidRPr="004B5246">
        <w:rPr>
          <w:sz w:val="28"/>
          <w:szCs w:val="28"/>
          <w:lang w:val="uk-UA"/>
        </w:rPr>
        <w:t xml:space="preserve"> </w:t>
      </w:r>
      <w:r>
        <w:rPr>
          <w:sz w:val="28"/>
          <w:szCs w:val="28"/>
          <w:lang w:val="uk-UA"/>
        </w:rPr>
        <w:t>–</w:t>
      </w:r>
      <w:r w:rsidRPr="00D5257A">
        <w:rPr>
          <w:sz w:val="28"/>
          <w:szCs w:val="28"/>
        </w:rPr>
        <w:t xml:space="preserve"> № 1. </w:t>
      </w:r>
      <w:r>
        <w:rPr>
          <w:sz w:val="28"/>
          <w:szCs w:val="28"/>
          <w:lang w:val="uk-UA"/>
        </w:rPr>
        <w:t xml:space="preserve">– </w:t>
      </w:r>
      <w:r w:rsidRPr="00D5257A">
        <w:rPr>
          <w:sz w:val="28"/>
          <w:szCs w:val="28"/>
        </w:rPr>
        <w:t>С. 44</w:t>
      </w:r>
      <w:r>
        <w:rPr>
          <w:sz w:val="28"/>
          <w:szCs w:val="28"/>
        </w:rPr>
        <w:t>-</w:t>
      </w:r>
      <w:r w:rsidRPr="00D5257A">
        <w:rPr>
          <w:sz w:val="28"/>
          <w:szCs w:val="28"/>
        </w:rPr>
        <w:t xml:space="preserve">48. </w:t>
      </w:r>
    </w:p>
    <w:p w:rsidR="00101E45" w:rsidRPr="00D5257A" w:rsidRDefault="00101E45" w:rsidP="00101E45">
      <w:pPr>
        <w:numPr>
          <w:ilvl w:val="0"/>
          <w:numId w:val="3"/>
        </w:numPr>
        <w:spacing w:line="360" w:lineRule="auto"/>
        <w:jc w:val="both"/>
        <w:rPr>
          <w:sz w:val="28"/>
          <w:szCs w:val="28"/>
        </w:rPr>
      </w:pPr>
      <w:r w:rsidRPr="00D5257A">
        <w:rPr>
          <w:rFonts w:eastAsia="FranklinGothic-Medium"/>
          <w:sz w:val="28"/>
          <w:szCs w:val="28"/>
          <w:lang w:val="uk-UA"/>
        </w:rPr>
        <w:t xml:space="preserve">Прохоров С. А. </w:t>
      </w:r>
      <w:r w:rsidRPr="00D5257A">
        <w:rPr>
          <w:sz w:val="28"/>
          <w:szCs w:val="28"/>
          <w:lang w:val="uk-UA"/>
        </w:rPr>
        <w:t>С</w:t>
      </w:r>
      <w:r w:rsidRPr="00D5257A">
        <w:rPr>
          <w:sz w:val="28"/>
          <w:szCs w:val="28"/>
        </w:rPr>
        <w:t>тарение сердечно-сосудистой системы и долгожительство: клинические особенности и медико-социальные маркеры</w:t>
      </w:r>
      <w:r w:rsidRPr="00D5257A">
        <w:rPr>
          <w:sz w:val="28"/>
          <w:szCs w:val="28"/>
          <w:lang w:val="uk-UA"/>
        </w:rPr>
        <w:t xml:space="preserve"> : автореф. дис.. канд..мед.н.: спец. </w:t>
      </w:r>
      <w:r>
        <w:rPr>
          <w:sz w:val="28"/>
          <w:szCs w:val="28"/>
        </w:rPr>
        <w:t>14.00.06 «К</w:t>
      </w:r>
      <w:r w:rsidRPr="00D5257A">
        <w:rPr>
          <w:sz w:val="28"/>
          <w:szCs w:val="28"/>
        </w:rPr>
        <w:t>ардиология</w:t>
      </w:r>
      <w:r>
        <w:rPr>
          <w:sz w:val="28"/>
          <w:szCs w:val="28"/>
        </w:rPr>
        <w:t xml:space="preserve">» / С. А. Прохоров. </w:t>
      </w:r>
      <w:r>
        <w:rPr>
          <w:sz w:val="28"/>
          <w:szCs w:val="28"/>
          <w:lang w:val="uk-UA"/>
        </w:rPr>
        <w:t>–</w:t>
      </w:r>
      <w:r w:rsidRPr="00D5257A">
        <w:rPr>
          <w:sz w:val="28"/>
          <w:szCs w:val="28"/>
          <w:lang w:val="uk-UA"/>
        </w:rPr>
        <w:t xml:space="preserve"> Саратов, 2007.</w:t>
      </w:r>
      <w:r>
        <w:rPr>
          <w:sz w:val="28"/>
          <w:szCs w:val="28"/>
          <w:lang w:val="uk-UA"/>
        </w:rPr>
        <w:t xml:space="preserve"> – 24 с.</w:t>
      </w:r>
    </w:p>
    <w:p w:rsidR="00101E45" w:rsidRPr="00D5257A" w:rsidRDefault="00101E45" w:rsidP="00101E45">
      <w:pPr>
        <w:numPr>
          <w:ilvl w:val="0"/>
          <w:numId w:val="3"/>
        </w:numPr>
        <w:spacing w:line="360" w:lineRule="auto"/>
        <w:jc w:val="both"/>
        <w:rPr>
          <w:sz w:val="28"/>
          <w:szCs w:val="28"/>
        </w:rPr>
      </w:pPr>
      <w:r w:rsidRPr="00D5257A">
        <w:rPr>
          <w:sz w:val="28"/>
          <w:szCs w:val="28"/>
        </w:rPr>
        <w:t>Разин В. А. Миокардиальный фиброз в артериальной гипертензии / В. А. Разин, Р. Х. Гимаев</w:t>
      </w:r>
      <w:r w:rsidRPr="00D5257A">
        <w:rPr>
          <w:sz w:val="28"/>
          <w:szCs w:val="28"/>
          <w:lang w:val="uk-UA"/>
        </w:rPr>
        <w:t xml:space="preserve"> //</w:t>
      </w:r>
      <w:r w:rsidRPr="00D5257A">
        <w:rPr>
          <w:sz w:val="28"/>
          <w:szCs w:val="28"/>
        </w:rPr>
        <w:t xml:space="preserve">Ульяновский медико-биологический журнал. – 2013. </w:t>
      </w:r>
      <w:r>
        <w:rPr>
          <w:sz w:val="28"/>
          <w:szCs w:val="28"/>
          <w:lang w:val="uk-UA"/>
        </w:rPr>
        <w:t>–</w:t>
      </w:r>
      <w:r w:rsidRPr="00D5257A">
        <w:rPr>
          <w:sz w:val="28"/>
          <w:szCs w:val="28"/>
        </w:rPr>
        <w:t xml:space="preserve"> № 3. </w:t>
      </w:r>
      <w:r w:rsidRPr="00D5257A">
        <w:rPr>
          <w:sz w:val="28"/>
          <w:szCs w:val="28"/>
          <w:lang w:val="uk-UA"/>
        </w:rPr>
        <w:t xml:space="preserve"> – С. 7-14.</w:t>
      </w:r>
    </w:p>
    <w:p w:rsidR="00101E45" w:rsidRPr="00D5257A" w:rsidRDefault="00101E45" w:rsidP="00101E45">
      <w:pPr>
        <w:numPr>
          <w:ilvl w:val="0"/>
          <w:numId w:val="3"/>
        </w:numPr>
        <w:spacing w:line="360" w:lineRule="auto"/>
        <w:jc w:val="both"/>
        <w:rPr>
          <w:sz w:val="28"/>
          <w:szCs w:val="28"/>
        </w:rPr>
      </w:pPr>
      <w:r w:rsidRPr="00D5257A">
        <w:rPr>
          <w:color w:val="000000"/>
          <w:sz w:val="28"/>
          <w:szCs w:val="28"/>
          <w:shd w:val="clear" w:color="auto" w:fill="FFFFFF"/>
          <w:lang w:val="uk-UA"/>
        </w:rPr>
        <w:t xml:space="preserve">Синицина Ю. В. </w:t>
      </w:r>
      <w:r w:rsidRPr="00D5257A">
        <w:rPr>
          <w:color w:val="000000"/>
          <w:sz w:val="28"/>
          <w:szCs w:val="28"/>
          <w:shd w:val="clear" w:color="auto" w:fill="FFFFFF"/>
        </w:rPr>
        <w:t>Особенности психоэмоционального статуса пациентов с патологией щитовидной железы / Ю.</w:t>
      </w:r>
      <w:r w:rsidRPr="00D5257A">
        <w:rPr>
          <w:color w:val="000000"/>
          <w:sz w:val="28"/>
          <w:szCs w:val="28"/>
          <w:shd w:val="clear" w:color="auto" w:fill="FFFFFF"/>
          <w:lang w:val="uk-UA"/>
        </w:rPr>
        <w:t xml:space="preserve"> </w:t>
      </w:r>
      <w:r w:rsidRPr="00D5257A">
        <w:rPr>
          <w:color w:val="000000"/>
          <w:sz w:val="28"/>
          <w:szCs w:val="28"/>
          <w:shd w:val="clear" w:color="auto" w:fill="FFFFFF"/>
        </w:rPr>
        <w:t>В. Синицына, С.</w:t>
      </w:r>
      <w:r w:rsidRPr="00D5257A">
        <w:rPr>
          <w:color w:val="000000"/>
          <w:sz w:val="28"/>
          <w:szCs w:val="28"/>
          <w:shd w:val="clear" w:color="auto" w:fill="FFFFFF"/>
          <w:lang w:val="uk-UA"/>
        </w:rPr>
        <w:t xml:space="preserve"> </w:t>
      </w:r>
      <w:r w:rsidRPr="00D5257A">
        <w:rPr>
          <w:color w:val="000000"/>
          <w:sz w:val="28"/>
          <w:szCs w:val="28"/>
          <w:shd w:val="clear" w:color="auto" w:fill="FFFFFF"/>
        </w:rPr>
        <w:t>М. Котова, В.</w:t>
      </w:r>
      <w:r w:rsidRPr="00D5257A">
        <w:rPr>
          <w:color w:val="000000"/>
          <w:sz w:val="28"/>
          <w:szCs w:val="28"/>
          <w:shd w:val="clear" w:color="auto" w:fill="FFFFFF"/>
          <w:lang w:val="uk-UA"/>
        </w:rPr>
        <w:t xml:space="preserve"> </w:t>
      </w:r>
      <w:r w:rsidRPr="00D5257A">
        <w:rPr>
          <w:color w:val="000000"/>
          <w:sz w:val="28"/>
          <w:szCs w:val="28"/>
          <w:shd w:val="clear" w:color="auto" w:fill="FFFFFF"/>
        </w:rPr>
        <w:t>А. Точилов [и др.] // Российский семейный врач. – 2014. – Т. 18, № 3. – С. 35</w:t>
      </w:r>
      <w:r>
        <w:rPr>
          <w:color w:val="000000"/>
          <w:sz w:val="28"/>
          <w:szCs w:val="28"/>
          <w:shd w:val="clear" w:color="auto" w:fill="FFFFFF"/>
        </w:rPr>
        <w:t>-</w:t>
      </w:r>
      <w:r w:rsidRPr="00D5257A">
        <w:rPr>
          <w:color w:val="000000"/>
          <w:sz w:val="28"/>
          <w:szCs w:val="28"/>
          <w:shd w:val="clear" w:color="auto" w:fill="FFFFFF"/>
        </w:rPr>
        <w:t>41.</w:t>
      </w:r>
    </w:p>
    <w:p w:rsidR="00101E45" w:rsidRPr="00D5257A" w:rsidRDefault="00101E45" w:rsidP="00101E45">
      <w:pPr>
        <w:numPr>
          <w:ilvl w:val="0"/>
          <w:numId w:val="3"/>
        </w:numPr>
        <w:spacing w:line="360" w:lineRule="auto"/>
        <w:jc w:val="both"/>
        <w:rPr>
          <w:sz w:val="28"/>
          <w:szCs w:val="28"/>
        </w:rPr>
      </w:pPr>
      <w:r w:rsidRPr="00D5257A">
        <w:rPr>
          <w:color w:val="000000"/>
          <w:spacing w:val="-5"/>
          <w:sz w:val="28"/>
          <w:szCs w:val="28"/>
          <w:shd w:val="clear" w:color="auto" w:fill="FFFFFF"/>
          <w:lang w:val="uk-UA"/>
        </w:rPr>
        <w:t xml:space="preserve">Союстова Е. Л. </w:t>
      </w:r>
      <w:r w:rsidRPr="00D5257A">
        <w:rPr>
          <w:color w:val="000000"/>
          <w:spacing w:val="-5"/>
          <w:sz w:val="28"/>
          <w:szCs w:val="28"/>
          <w:shd w:val="clear" w:color="auto" w:fill="FFFFFF"/>
        </w:rPr>
        <w:t>Энергетический метаболизм мозга у старших возрастных групп при патологии щитовидной железы / Е.</w:t>
      </w:r>
      <w:r w:rsidRPr="00D5257A">
        <w:rPr>
          <w:color w:val="000000"/>
          <w:spacing w:val="-5"/>
          <w:sz w:val="28"/>
          <w:szCs w:val="28"/>
          <w:shd w:val="clear" w:color="auto" w:fill="FFFFFF"/>
          <w:lang w:val="uk-UA"/>
        </w:rPr>
        <w:t xml:space="preserve"> </w:t>
      </w:r>
      <w:r w:rsidRPr="00D5257A">
        <w:rPr>
          <w:color w:val="000000"/>
          <w:spacing w:val="-5"/>
          <w:sz w:val="28"/>
          <w:szCs w:val="28"/>
          <w:shd w:val="clear" w:color="auto" w:fill="FFFFFF"/>
        </w:rPr>
        <w:t>Л. Союстова, Л.</w:t>
      </w:r>
      <w:r w:rsidRPr="00D5257A">
        <w:rPr>
          <w:color w:val="000000"/>
          <w:spacing w:val="-5"/>
          <w:sz w:val="28"/>
          <w:szCs w:val="28"/>
          <w:shd w:val="clear" w:color="auto" w:fill="FFFFFF"/>
          <w:lang w:val="uk-UA"/>
        </w:rPr>
        <w:t xml:space="preserve"> </w:t>
      </w:r>
      <w:r w:rsidRPr="00D5257A">
        <w:rPr>
          <w:color w:val="000000"/>
          <w:spacing w:val="-5"/>
          <w:sz w:val="28"/>
          <w:szCs w:val="28"/>
          <w:shd w:val="clear" w:color="auto" w:fill="FFFFFF"/>
        </w:rPr>
        <w:t>Л. Клименко, А.</w:t>
      </w:r>
      <w:r w:rsidRPr="00D5257A">
        <w:rPr>
          <w:color w:val="000000"/>
          <w:spacing w:val="-5"/>
          <w:sz w:val="28"/>
          <w:szCs w:val="28"/>
          <w:shd w:val="clear" w:color="auto" w:fill="FFFFFF"/>
          <w:lang w:val="uk-UA"/>
        </w:rPr>
        <w:t xml:space="preserve"> </w:t>
      </w:r>
      <w:r w:rsidRPr="00D5257A">
        <w:rPr>
          <w:color w:val="000000"/>
          <w:spacing w:val="-5"/>
          <w:sz w:val="28"/>
          <w:szCs w:val="28"/>
          <w:shd w:val="clear" w:color="auto" w:fill="FFFFFF"/>
        </w:rPr>
        <w:t>И. Деев [и др.] // Клиническая</w:t>
      </w:r>
      <w:r>
        <w:rPr>
          <w:color w:val="000000"/>
          <w:spacing w:val="-5"/>
          <w:sz w:val="28"/>
          <w:szCs w:val="28"/>
          <w:shd w:val="clear" w:color="auto" w:fill="FFFFFF"/>
        </w:rPr>
        <w:t xml:space="preserve"> </w:t>
      </w:r>
      <w:r w:rsidRPr="00D5257A">
        <w:rPr>
          <w:color w:val="000000"/>
          <w:sz w:val="28"/>
          <w:szCs w:val="28"/>
          <w:shd w:val="clear" w:color="auto" w:fill="FFFFFF"/>
        </w:rPr>
        <w:t>геронтология. – 2008. – Т. 14, № 7. – С. 51</w:t>
      </w:r>
      <w:r>
        <w:rPr>
          <w:color w:val="000000"/>
          <w:sz w:val="28"/>
          <w:szCs w:val="28"/>
          <w:shd w:val="clear" w:color="auto" w:fill="FFFFFF"/>
        </w:rPr>
        <w:t>-</w:t>
      </w:r>
      <w:r w:rsidRPr="00D5257A">
        <w:rPr>
          <w:color w:val="000000"/>
          <w:sz w:val="28"/>
          <w:szCs w:val="28"/>
          <w:shd w:val="clear" w:color="auto" w:fill="FFFFFF"/>
        </w:rPr>
        <w:t>56.</w:t>
      </w:r>
    </w:p>
    <w:p w:rsidR="00101E45" w:rsidRPr="00D5257A" w:rsidRDefault="00101E45" w:rsidP="00101E45">
      <w:pPr>
        <w:numPr>
          <w:ilvl w:val="0"/>
          <w:numId w:val="3"/>
        </w:numPr>
        <w:spacing w:line="360" w:lineRule="auto"/>
        <w:jc w:val="both"/>
        <w:rPr>
          <w:sz w:val="28"/>
          <w:szCs w:val="28"/>
        </w:rPr>
      </w:pPr>
      <w:r w:rsidRPr="00D5257A">
        <w:rPr>
          <w:color w:val="000000"/>
          <w:sz w:val="28"/>
          <w:szCs w:val="28"/>
          <w:shd w:val="clear" w:color="auto" w:fill="FFFFFF"/>
          <w:lang w:val="uk-UA"/>
        </w:rPr>
        <w:t xml:space="preserve">Стяжкина С. Н. </w:t>
      </w:r>
      <w:r w:rsidRPr="00D5257A">
        <w:rPr>
          <w:color w:val="000000"/>
          <w:sz w:val="28"/>
          <w:szCs w:val="28"/>
          <w:shd w:val="clear" w:color="auto" w:fill="FFFFFF"/>
        </w:rPr>
        <w:t>Психоэмоциональное состояние пациентов с гипотиреозом / С.</w:t>
      </w:r>
      <w:r w:rsidRPr="00D5257A">
        <w:rPr>
          <w:color w:val="000000"/>
          <w:sz w:val="28"/>
          <w:szCs w:val="28"/>
          <w:shd w:val="clear" w:color="auto" w:fill="FFFFFF"/>
          <w:lang w:val="uk-UA"/>
        </w:rPr>
        <w:t xml:space="preserve"> </w:t>
      </w:r>
      <w:r w:rsidRPr="00D5257A">
        <w:rPr>
          <w:color w:val="000000"/>
          <w:sz w:val="28"/>
          <w:szCs w:val="28"/>
          <w:shd w:val="clear" w:color="auto" w:fill="FFFFFF"/>
        </w:rPr>
        <w:t>Н. Стяжкина, Т.</w:t>
      </w:r>
      <w:r w:rsidRPr="00D5257A">
        <w:rPr>
          <w:color w:val="000000"/>
          <w:sz w:val="28"/>
          <w:szCs w:val="28"/>
          <w:shd w:val="clear" w:color="auto" w:fill="FFFFFF"/>
          <w:lang w:val="uk-UA"/>
        </w:rPr>
        <w:t xml:space="preserve"> </w:t>
      </w:r>
      <w:r w:rsidRPr="00D5257A">
        <w:rPr>
          <w:color w:val="000000"/>
          <w:sz w:val="28"/>
          <w:szCs w:val="28"/>
          <w:shd w:val="clear" w:color="auto" w:fill="FFFFFF"/>
        </w:rPr>
        <w:t>Е. Чернышова, Ю.</w:t>
      </w:r>
      <w:r w:rsidRPr="00D5257A">
        <w:rPr>
          <w:color w:val="000000"/>
          <w:sz w:val="28"/>
          <w:szCs w:val="28"/>
          <w:shd w:val="clear" w:color="auto" w:fill="FFFFFF"/>
          <w:lang w:val="uk-UA"/>
        </w:rPr>
        <w:t xml:space="preserve"> </w:t>
      </w:r>
      <w:r w:rsidRPr="00D5257A">
        <w:rPr>
          <w:color w:val="000000"/>
          <w:sz w:val="28"/>
          <w:szCs w:val="28"/>
          <w:shd w:val="clear" w:color="auto" w:fill="FFFFFF"/>
        </w:rPr>
        <w:t>В. Ковалев [и др.] // Медицинская психология в России: электрон. науч. журн. – 2019. – T. 11, № 6(59)</w:t>
      </w:r>
      <w:r w:rsidRPr="00D5257A">
        <w:rPr>
          <w:color w:val="000000"/>
          <w:sz w:val="28"/>
          <w:szCs w:val="28"/>
          <w:shd w:val="clear" w:color="auto" w:fill="FFFFFF"/>
          <w:lang w:val="uk-UA"/>
        </w:rPr>
        <w:t>. – 6 с.</w:t>
      </w:r>
    </w:p>
    <w:p w:rsidR="00101E45" w:rsidRPr="00D5257A" w:rsidRDefault="00101E45" w:rsidP="00101E45">
      <w:pPr>
        <w:numPr>
          <w:ilvl w:val="0"/>
          <w:numId w:val="3"/>
        </w:numPr>
        <w:spacing w:line="360" w:lineRule="auto"/>
        <w:jc w:val="both"/>
        <w:rPr>
          <w:sz w:val="28"/>
          <w:szCs w:val="28"/>
          <w:lang w:val="uk-UA"/>
        </w:rPr>
      </w:pPr>
      <w:r w:rsidRPr="00D5257A">
        <w:rPr>
          <w:sz w:val="28"/>
          <w:szCs w:val="28"/>
          <w:lang w:val="uk-UA"/>
        </w:rPr>
        <w:t>Тарасенко С. О. Методи оцінки центральної гемодинаміки при інгаляційній анестезії у пацієнтів з тиреотоксикозом / С. О. Тарасенко, С. О. Дубров, М. В. Кунатовський, О. О. Єфімова  //</w:t>
      </w:r>
      <w:r w:rsidRPr="00D5257A">
        <w:rPr>
          <w:sz w:val="28"/>
          <w:szCs w:val="28"/>
        </w:rPr>
        <w:t>Scientific</w:t>
      </w:r>
      <w:r w:rsidRPr="00D5257A">
        <w:rPr>
          <w:sz w:val="28"/>
          <w:szCs w:val="28"/>
          <w:lang w:val="uk-UA"/>
        </w:rPr>
        <w:t xml:space="preserve"> </w:t>
      </w:r>
      <w:r w:rsidRPr="00D5257A">
        <w:rPr>
          <w:sz w:val="28"/>
          <w:szCs w:val="28"/>
        </w:rPr>
        <w:t>Journal</w:t>
      </w:r>
      <w:r w:rsidRPr="00D5257A">
        <w:rPr>
          <w:sz w:val="28"/>
          <w:szCs w:val="28"/>
          <w:lang w:val="uk-UA"/>
        </w:rPr>
        <w:t xml:space="preserve"> «</w:t>
      </w:r>
      <w:r w:rsidRPr="00D5257A">
        <w:rPr>
          <w:sz w:val="28"/>
          <w:szCs w:val="28"/>
        </w:rPr>
        <w:t>ScienceRise</w:t>
      </w:r>
      <w:r w:rsidRPr="00D5257A">
        <w:rPr>
          <w:sz w:val="28"/>
          <w:szCs w:val="28"/>
          <w:lang w:val="uk-UA"/>
        </w:rPr>
        <w:t xml:space="preserve">: </w:t>
      </w:r>
      <w:r w:rsidRPr="00D5257A">
        <w:rPr>
          <w:sz w:val="28"/>
          <w:szCs w:val="28"/>
        </w:rPr>
        <w:t>Medical</w:t>
      </w:r>
      <w:r w:rsidRPr="00D5257A">
        <w:rPr>
          <w:sz w:val="28"/>
          <w:szCs w:val="28"/>
          <w:lang w:val="uk-UA"/>
        </w:rPr>
        <w:t xml:space="preserve"> </w:t>
      </w:r>
      <w:r w:rsidRPr="00D5257A">
        <w:rPr>
          <w:sz w:val="28"/>
          <w:szCs w:val="28"/>
        </w:rPr>
        <w:t>Science</w:t>
      </w:r>
      <w:r w:rsidRPr="00D5257A">
        <w:rPr>
          <w:sz w:val="28"/>
          <w:szCs w:val="28"/>
          <w:lang w:val="uk-UA"/>
        </w:rPr>
        <w:t>». – №9 (17), 2017. – С. 37-42.</w:t>
      </w:r>
    </w:p>
    <w:p w:rsidR="00101E45" w:rsidRPr="00D5257A" w:rsidRDefault="00101E45" w:rsidP="00101E45">
      <w:pPr>
        <w:numPr>
          <w:ilvl w:val="0"/>
          <w:numId w:val="3"/>
        </w:numPr>
        <w:spacing w:line="360" w:lineRule="auto"/>
        <w:jc w:val="both"/>
        <w:rPr>
          <w:sz w:val="28"/>
          <w:szCs w:val="28"/>
        </w:rPr>
      </w:pPr>
      <w:r>
        <w:rPr>
          <w:sz w:val="28"/>
          <w:szCs w:val="28"/>
        </w:rPr>
        <w:t xml:space="preserve">Теппермен Дж. </w:t>
      </w:r>
      <w:r w:rsidRPr="00D5257A">
        <w:rPr>
          <w:sz w:val="28"/>
          <w:szCs w:val="28"/>
        </w:rPr>
        <w:t xml:space="preserve"> Физиология обмена ве</w:t>
      </w:r>
      <w:r>
        <w:rPr>
          <w:sz w:val="28"/>
          <w:szCs w:val="28"/>
        </w:rPr>
        <w:t>ществ и эндокринной системы /Дж.</w:t>
      </w:r>
      <w:r w:rsidRPr="004B5246">
        <w:rPr>
          <w:sz w:val="28"/>
          <w:szCs w:val="28"/>
        </w:rPr>
        <w:t xml:space="preserve">Теппермен, </w:t>
      </w:r>
      <w:r>
        <w:rPr>
          <w:sz w:val="28"/>
          <w:szCs w:val="28"/>
        </w:rPr>
        <w:t xml:space="preserve">Х. </w:t>
      </w:r>
      <w:r w:rsidRPr="004B5246">
        <w:rPr>
          <w:sz w:val="28"/>
          <w:szCs w:val="28"/>
        </w:rPr>
        <w:t>Теппермен Х.</w:t>
      </w:r>
      <w:r>
        <w:rPr>
          <w:sz w:val="28"/>
          <w:szCs w:val="28"/>
        </w:rPr>
        <w:t xml:space="preserve"> </w:t>
      </w:r>
      <w:r>
        <w:rPr>
          <w:sz w:val="28"/>
          <w:szCs w:val="28"/>
          <w:lang w:val="uk-UA"/>
        </w:rPr>
        <w:t>–</w:t>
      </w:r>
      <w:r w:rsidRPr="00D5257A">
        <w:rPr>
          <w:sz w:val="28"/>
          <w:szCs w:val="28"/>
        </w:rPr>
        <w:t xml:space="preserve"> М.: Мир, 1989. – 654 с.</w:t>
      </w:r>
    </w:p>
    <w:p w:rsidR="00101E45" w:rsidRPr="00D5257A" w:rsidRDefault="00101E45" w:rsidP="00101E45">
      <w:pPr>
        <w:numPr>
          <w:ilvl w:val="0"/>
          <w:numId w:val="3"/>
        </w:numPr>
        <w:spacing w:line="360" w:lineRule="auto"/>
        <w:jc w:val="both"/>
        <w:rPr>
          <w:sz w:val="28"/>
          <w:szCs w:val="28"/>
        </w:rPr>
      </w:pPr>
      <w:r w:rsidRPr="00D5257A">
        <w:rPr>
          <w:sz w:val="28"/>
          <w:szCs w:val="28"/>
        </w:rPr>
        <w:t xml:space="preserve">Терегулов, Ю. Э. Интегральные показатели центральной гемодинамики у здоровых лиц и пациентов с гипертонической болезнью в </w:t>
      </w:r>
      <w:r w:rsidRPr="00D5257A">
        <w:rPr>
          <w:sz w:val="28"/>
          <w:szCs w:val="28"/>
        </w:rPr>
        <w:lastRenderedPageBreak/>
        <w:t>зависимо</w:t>
      </w:r>
      <w:r>
        <w:rPr>
          <w:sz w:val="28"/>
          <w:szCs w:val="28"/>
        </w:rPr>
        <w:t xml:space="preserve">сти от типа гемодинамики </w:t>
      </w:r>
      <w:r w:rsidRPr="00D5257A">
        <w:rPr>
          <w:sz w:val="28"/>
          <w:szCs w:val="28"/>
        </w:rPr>
        <w:t xml:space="preserve"> / Ю. Э. Терегулов // Практическая медицина. – 2012. – № 8 (64). – С. 164</w:t>
      </w:r>
      <w:r>
        <w:rPr>
          <w:sz w:val="28"/>
          <w:szCs w:val="28"/>
        </w:rPr>
        <w:t>-</w:t>
      </w:r>
      <w:r w:rsidRPr="00D5257A">
        <w:rPr>
          <w:sz w:val="28"/>
          <w:szCs w:val="28"/>
        </w:rPr>
        <w:t>168.</w:t>
      </w:r>
    </w:p>
    <w:p w:rsidR="00101E45" w:rsidRPr="00D5257A" w:rsidRDefault="00101E45" w:rsidP="00101E45">
      <w:pPr>
        <w:numPr>
          <w:ilvl w:val="0"/>
          <w:numId w:val="3"/>
        </w:numPr>
        <w:spacing w:line="360" w:lineRule="auto"/>
        <w:jc w:val="both"/>
        <w:rPr>
          <w:sz w:val="28"/>
          <w:szCs w:val="28"/>
        </w:rPr>
      </w:pPr>
      <w:r w:rsidRPr="004B5246">
        <w:rPr>
          <w:iCs/>
          <w:sz w:val="28"/>
          <w:szCs w:val="28"/>
        </w:rPr>
        <w:t>Трошина Е.</w:t>
      </w:r>
      <w:r w:rsidRPr="004B5246">
        <w:rPr>
          <w:iCs/>
          <w:sz w:val="28"/>
          <w:szCs w:val="28"/>
          <w:lang w:val="uk-UA"/>
        </w:rPr>
        <w:t xml:space="preserve"> </w:t>
      </w:r>
      <w:r w:rsidRPr="004B5246">
        <w:rPr>
          <w:iCs/>
          <w:sz w:val="28"/>
          <w:szCs w:val="28"/>
        </w:rPr>
        <w:t>А.</w:t>
      </w:r>
      <w:r>
        <w:rPr>
          <w:iCs/>
          <w:sz w:val="28"/>
          <w:szCs w:val="28"/>
        </w:rPr>
        <w:t xml:space="preserve"> </w:t>
      </w:r>
      <w:r w:rsidRPr="00D5257A">
        <w:rPr>
          <w:sz w:val="28"/>
          <w:szCs w:val="28"/>
        </w:rPr>
        <w:t xml:space="preserve">Синдром эутиреоидной патологии </w:t>
      </w:r>
      <w:r>
        <w:rPr>
          <w:sz w:val="28"/>
          <w:szCs w:val="28"/>
        </w:rPr>
        <w:t xml:space="preserve">/ Е. А. </w:t>
      </w:r>
      <w:r w:rsidRPr="004B5246">
        <w:rPr>
          <w:iCs/>
          <w:sz w:val="28"/>
          <w:szCs w:val="28"/>
        </w:rPr>
        <w:t xml:space="preserve">Трошина, </w:t>
      </w:r>
      <w:r>
        <w:rPr>
          <w:iCs/>
          <w:sz w:val="28"/>
          <w:szCs w:val="28"/>
        </w:rPr>
        <w:t xml:space="preserve">Ф. М. </w:t>
      </w:r>
      <w:r w:rsidRPr="004B5246">
        <w:rPr>
          <w:iCs/>
          <w:sz w:val="28"/>
          <w:szCs w:val="28"/>
        </w:rPr>
        <w:t>Абдулхабирова</w:t>
      </w:r>
      <w:r w:rsidRPr="00D5257A">
        <w:rPr>
          <w:sz w:val="28"/>
          <w:szCs w:val="28"/>
        </w:rPr>
        <w:t xml:space="preserve"> // Проблемы эндокринологии. </w:t>
      </w:r>
      <w:r>
        <w:rPr>
          <w:sz w:val="28"/>
          <w:szCs w:val="28"/>
          <w:lang w:val="uk-UA"/>
        </w:rPr>
        <w:t>–</w:t>
      </w:r>
      <w:r w:rsidRPr="00D5257A">
        <w:rPr>
          <w:sz w:val="28"/>
          <w:szCs w:val="28"/>
        </w:rPr>
        <w:t xml:space="preserve">2001. </w:t>
      </w:r>
      <w:r>
        <w:rPr>
          <w:sz w:val="28"/>
          <w:szCs w:val="28"/>
          <w:lang w:val="uk-UA"/>
        </w:rPr>
        <w:t>–</w:t>
      </w:r>
      <w:r>
        <w:rPr>
          <w:sz w:val="28"/>
          <w:szCs w:val="28"/>
        </w:rPr>
        <w:t>Т. 47,</w:t>
      </w:r>
      <w:r w:rsidRPr="00D5257A">
        <w:rPr>
          <w:sz w:val="28"/>
          <w:szCs w:val="28"/>
        </w:rPr>
        <w:t xml:space="preserve"> № 6.</w:t>
      </w:r>
      <w:r w:rsidRPr="00A26C0A">
        <w:rPr>
          <w:sz w:val="28"/>
          <w:szCs w:val="28"/>
          <w:lang w:val="uk-UA"/>
        </w:rPr>
        <w:t xml:space="preserve"> </w:t>
      </w:r>
      <w:r>
        <w:rPr>
          <w:sz w:val="28"/>
          <w:szCs w:val="28"/>
          <w:lang w:val="uk-UA"/>
        </w:rPr>
        <w:t>– С. 56- 64.</w:t>
      </w:r>
    </w:p>
    <w:p w:rsidR="00101E45" w:rsidRPr="00D5257A" w:rsidRDefault="00101E45" w:rsidP="00101E45">
      <w:pPr>
        <w:numPr>
          <w:ilvl w:val="0"/>
          <w:numId w:val="3"/>
        </w:numPr>
        <w:spacing w:line="360" w:lineRule="auto"/>
        <w:jc w:val="both"/>
        <w:rPr>
          <w:sz w:val="28"/>
          <w:szCs w:val="28"/>
        </w:rPr>
      </w:pPr>
      <w:r w:rsidRPr="00A26C0A">
        <w:rPr>
          <w:iCs/>
          <w:sz w:val="28"/>
          <w:szCs w:val="28"/>
        </w:rPr>
        <w:t>Урбановичюс В.</w:t>
      </w:r>
      <w:r w:rsidRPr="00A26C0A">
        <w:rPr>
          <w:iCs/>
          <w:sz w:val="28"/>
          <w:szCs w:val="28"/>
          <w:lang w:val="uk-UA"/>
        </w:rPr>
        <w:t xml:space="preserve"> </w:t>
      </w:r>
      <w:r>
        <w:rPr>
          <w:iCs/>
          <w:sz w:val="28"/>
          <w:szCs w:val="28"/>
        </w:rPr>
        <w:t xml:space="preserve">Ю. </w:t>
      </w:r>
      <w:r w:rsidRPr="00D5257A">
        <w:rPr>
          <w:sz w:val="28"/>
          <w:szCs w:val="28"/>
        </w:rPr>
        <w:t xml:space="preserve">Клиника, гормональные нарушения и гуморальный иммунитет у больных аутоиммунным тиреоидитом </w:t>
      </w:r>
      <w:r>
        <w:rPr>
          <w:sz w:val="28"/>
          <w:szCs w:val="28"/>
        </w:rPr>
        <w:t xml:space="preserve">/ В. Ю. </w:t>
      </w:r>
      <w:r w:rsidRPr="00A26C0A">
        <w:rPr>
          <w:iCs/>
          <w:sz w:val="28"/>
          <w:szCs w:val="28"/>
        </w:rPr>
        <w:t xml:space="preserve">Урбановичюс, </w:t>
      </w:r>
      <w:r>
        <w:rPr>
          <w:iCs/>
          <w:sz w:val="28"/>
          <w:szCs w:val="28"/>
        </w:rPr>
        <w:t xml:space="preserve">Ю. К. </w:t>
      </w:r>
      <w:r w:rsidRPr="00A26C0A">
        <w:rPr>
          <w:iCs/>
          <w:sz w:val="28"/>
          <w:szCs w:val="28"/>
        </w:rPr>
        <w:t xml:space="preserve">Данис, </w:t>
      </w:r>
      <w:r>
        <w:rPr>
          <w:iCs/>
          <w:sz w:val="28"/>
          <w:szCs w:val="28"/>
        </w:rPr>
        <w:t xml:space="preserve">Л. В. </w:t>
      </w:r>
      <w:r w:rsidRPr="00A26C0A">
        <w:rPr>
          <w:iCs/>
          <w:sz w:val="28"/>
          <w:szCs w:val="28"/>
        </w:rPr>
        <w:t xml:space="preserve">Некрасова, </w:t>
      </w:r>
      <w:r>
        <w:rPr>
          <w:iCs/>
          <w:sz w:val="28"/>
          <w:szCs w:val="28"/>
        </w:rPr>
        <w:t xml:space="preserve">Е. В. </w:t>
      </w:r>
      <w:r w:rsidRPr="00A26C0A">
        <w:rPr>
          <w:iCs/>
          <w:sz w:val="28"/>
          <w:szCs w:val="28"/>
        </w:rPr>
        <w:t>Коннова</w:t>
      </w:r>
      <w:r w:rsidRPr="00D5257A">
        <w:rPr>
          <w:sz w:val="28"/>
          <w:szCs w:val="28"/>
        </w:rPr>
        <w:t xml:space="preserve"> // Проблемы эндокринологии. </w:t>
      </w:r>
      <w:r>
        <w:rPr>
          <w:sz w:val="28"/>
          <w:szCs w:val="28"/>
          <w:lang w:val="uk-UA"/>
        </w:rPr>
        <w:t>–</w:t>
      </w:r>
      <w:r w:rsidRPr="00D5257A">
        <w:rPr>
          <w:sz w:val="28"/>
          <w:szCs w:val="28"/>
        </w:rPr>
        <w:t xml:space="preserve">1999. </w:t>
      </w:r>
      <w:r>
        <w:rPr>
          <w:sz w:val="28"/>
          <w:szCs w:val="28"/>
          <w:lang w:val="uk-UA"/>
        </w:rPr>
        <w:t>–</w:t>
      </w:r>
      <w:r>
        <w:rPr>
          <w:sz w:val="28"/>
          <w:szCs w:val="28"/>
        </w:rPr>
        <w:t xml:space="preserve">Т. 36, </w:t>
      </w:r>
      <w:r w:rsidRPr="00D5257A">
        <w:rPr>
          <w:sz w:val="28"/>
          <w:szCs w:val="28"/>
        </w:rPr>
        <w:t xml:space="preserve">№ 6. </w:t>
      </w:r>
      <w:r>
        <w:rPr>
          <w:sz w:val="28"/>
          <w:szCs w:val="28"/>
          <w:lang w:val="uk-UA"/>
        </w:rPr>
        <w:t xml:space="preserve">– </w:t>
      </w:r>
      <w:r w:rsidRPr="00D5257A">
        <w:rPr>
          <w:sz w:val="28"/>
          <w:szCs w:val="28"/>
        </w:rPr>
        <w:t>С. 3</w:t>
      </w:r>
      <w:r>
        <w:rPr>
          <w:sz w:val="28"/>
          <w:szCs w:val="28"/>
        </w:rPr>
        <w:t>-</w:t>
      </w:r>
      <w:r w:rsidRPr="00D5257A">
        <w:rPr>
          <w:sz w:val="28"/>
          <w:szCs w:val="28"/>
        </w:rPr>
        <w:t xml:space="preserve">7. </w:t>
      </w:r>
    </w:p>
    <w:p w:rsidR="00101E45" w:rsidRPr="00D5257A" w:rsidRDefault="00101E45" w:rsidP="00101E45">
      <w:pPr>
        <w:numPr>
          <w:ilvl w:val="0"/>
          <w:numId w:val="3"/>
        </w:numPr>
        <w:spacing w:line="360" w:lineRule="auto"/>
        <w:jc w:val="both"/>
        <w:rPr>
          <w:sz w:val="28"/>
          <w:szCs w:val="28"/>
        </w:rPr>
      </w:pPr>
      <w:r w:rsidRPr="00D5257A">
        <w:rPr>
          <w:sz w:val="28"/>
          <w:szCs w:val="28"/>
        </w:rPr>
        <w:t>Фролькис В. В. Старение и экспериментальна</w:t>
      </w:r>
      <w:r>
        <w:rPr>
          <w:sz w:val="28"/>
          <w:szCs w:val="28"/>
        </w:rPr>
        <w:t>я возрастная патология сердечно-</w:t>
      </w:r>
      <w:r w:rsidRPr="00D5257A">
        <w:rPr>
          <w:sz w:val="28"/>
          <w:szCs w:val="28"/>
        </w:rPr>
        <w:t>сосудистой системы /</w:t>
      </w:r>
      <w:r w:rsidRPr="00D5257A">
        <w:rPr>
          <w:sz w:val="28"/>
          <w:szCs w:val="28"/>
          <w:lang w:val="uk-UA"/>
        </w:rPr>
        <w:t xml:space="preserve"> </w:t>
      </w:r>
      <w:r w:rsidRPr="00D5257A">
        <w:rPr>
          <w:sz w:val="28"/>
          <w:szCs w:val="28"/>
        </w:rPr>
        <w:t>В. В. Фролькис, В. В. Безруков, О. К. Кульчицкий. –</w:t>
      </w:r>
      <w:r>
        <w:rPr>
          <w:sz w:val="28"/>
          <w:szCs w:val="28"/>
        </w:rPr>
        <w:t xml:space="preserve"> </w:t>
      </w:r>
      <w:r w:rsidRPr="00D5257A">
        <w:rPr>
          <w:sz w:val="28"/>
          <w:szCs w:val="28"/>
        </w:rPr>
        <w:t>К.: Наук. думка, 1994. – 248 с.</w:t>
      </w:r>
    </w:p>
    <w:p w:rsidR="00101E45" w:rsidRPr="00D5257A" w:rsidRDefault="00101E45" w:rsidP="00101E45">
      <w:pPr>
        <w:numPr>
          <w:ilvl w:val="0"/>
          <w:numId w:val="3"/>
        </w:numPr>
        <w:spacing w:line="360" w:lineRule="auto"/>
        <w:jc w:val="both"/>
        <w:rPr>
          <w:sz w:val="28"/>
          <w:szCs w:val="28"/>
        </w:rPr>
      </w:pPr>
      <w:r w:rsidRPr="00D5257A">
        <w:rPr>
          <w:sz w:val="28"/>
          <w:szCs w:val="28"/>
        </w:rPr>
        <w:t>Хмельницкий О.</w:t>
      </w:r>
      <w:r w:rsidRPr="00D5257A">
        <w:rPr>
          <w:sz w:val="28"/>
          <w:szCs w:val="28"/>
          <w:lang w:val="uk-UA"/>
        </w:rPr>
        <w:t xml:space="preserve"> </w:t>
      </w:r>
      <w:r w:rsidRPr="00D5257A">
        <w:rPr>
          <w:sz w:val="28"/>
          <w:szCs w:val="28"/>
        </w:rPr>
        <w:t>К. Цитологическая и гистологическая диагностика заболеваний щитовидной железы</w:t>
      </w:r>
      <w:r w:rsidRPr="00D5257A">
        <w:rPr>
          <w:sz w:val="28"/>
          <w:szCs w:val="28"/>
          <w:lang w:val="uk-UA"/>
        </w:rPr>
        <w:t xml:space="preserve"> / О. К. Хмельницкий. </w:t>
      </w:r>
      <w:r>
        <w:rPr>
          <w:sz w:val="28"/>
          <w:szCs w:val="28"/>
          <w:lang w:val="uk-UA"/>
        </w:rPr>
        <w:t>–</w:t>
      </w:r>
      <w:r w:rsidRPr="00D5257A">
        <w:rPr>
          <w:sz w:val="28"/>
          <w:szCs w:val="28"/>
          <w:lang w:val="uk-UA"/>
        </w:rPr>
        <w:t xml:space="preserve"> </w:t>
      </w:r>
      <w:r>
        <w:rPr>
          <w:sz w:val="28"/>
          <w:szCs w:val="28"/>
        </w:rPr>
        <w:t>СПб.: СО</w:t>
      </w:r>
      <w:r w:rsidRPr="00D5257A">
        <w:rPr>
          <w:sz w:val="28"/>
          <w:szCs w:val="28"/>
        </w:rPr>
        <w:t>ТИС, 2002.</w:t>
      </w:r>
      <w:r w:rsidRPr="00A26C0A">
        <w:rPr>
          <w:sz w:val="28"/>
          <w:szCs w:val="28"/>
          <w:lang w:val="uk-UA"/>
        </w:rPr>
        <w:t xml:space="preserve"> </w:t>
      </w:r>
      <w:r>
        <w:rPr>
          <w:sz w:val="28"/>
          <w:szCs w:val="28"/>
          <w:lang w:val="uk-UA"/>
        </w:rPr>
        <w:t xml:space="preserve">– </w:t>
      </w:r>
      <w:r w:rsidRPr="00D5257A">
        <w:rPr>
          <w:sz w:val="28"/>
          <w:szCs w:val="28"/>
        </w:rPr>
        <w:t>288 с.</w:t>
      </w:r>
    </w:p>
    <w:p w:rsidR="00101E45" w:rsidRPr="00D5257A" w:rsidRDefault="00101E45" w:rsidP="00101E45">
      <w:pPr>
        <w:numPr>
          <w:ilvl w:val="0"/>
          <w:numId w:val="3"/>
        </w:numPr>
        <w:spacing w:line="360" w:lineRule="auto"/>
        <w:jc w:val="both"/>
        <w:rPr>
          <w:sz w:val="28"/>
          <w:szCs w:val="28"/>
        </w:rPr>
      </w:pPr>
      <w:r w:rsidRPr="00D5257A">
        <w:rPr>
          <w:sz w:val="28"/>
          <w:szCs w:val="28"/>
          <w:shd w:val="clear" w:color="auto" w:fill="FFFFFF"/>
        </w:rPr>
        <w:t>Царева Ю.</w:t>
      </w:r>
      <w:r>
        <w:rPr>
          <w:sz w:val="28"/>
          <w:szCs w:val="28"/>
          <w:shd w:val="clear" w:color="auto" w:fill="FFFFFF"/>
        </w:rPr>
        <w:t xml:space="preserve"> О. Ф</w:t>
      </w:r>
      <w:r w:rsidRPr="00D5257A">
        <w:rPr>
          <w:sz w:val="28"/>
          <w:szCs w:val="28"/>
          <w:shd w:val="clear" w:color="auto" w:fill="FFFFFF"/>
        </w:rPr>
        <w:t>ункция щитовидной железы и ее биоритмические изменения при ишемической болезни сердца и фибрилляции предсердий / Ю. О. Царева, И. М. Соколов, М. А. Аристарин // Современные проблемы науки и образования. – 2015. – № 1. – С. 46</w:t>
      </w:r>
      <w:r>
        <w:rPr>
          <w:sz w:val="28"/>
          <w:szCs w:val="28"/>
          <w:shd w:val="clear" w:color="auto" w:fill="FFFFFF"/>
        </w:rPr>
        <w:t>-</w:t>
      </w:r>
      <w:r w:rsidRPr="00D5257A">
        <w:rPr>
          <w:sz w:val="28"/>
          <w:szCs w:val="28"/>
          <w:shd w:val="clear" w:color="auto" w:fill="FFFFFF"/>
        </w:rPr>
        <w:t xml:space="preserve"> 54.</w:t>
      </w:r>
    </w:p>
    <w:p w:rsidR="00101E45" w:rsidRPr="00D5257A" w:rsidRDefault="00101E45" w:rsidP="00101E45">
      <w:pPr>
        <w:numPr>
          <w:ilvl w:val="0"/>
          <w:numId w:val="3"/>
        </w:numPr>
        <w:spacing w:line="360" w:lineRule="auto"/>
        <w:jc w:val="both"/>
        <w:rPr>
          <w:sz w:val="28"/>
          <w:szCs w:val="28"/>
        </w:rPr>
      </w:pPr>
      <w:r w:rsidRPr="00D5257A">
        <w:rPr>
          <w:sz w:val="28"/>
          <w:szCs w:val="28"/>
        </w:rPr>
        <w:t xml:space="preserve">Чазова И. Е. Распространенность факторов риска сердечно–сосудистых заболеваний в Российской популяции больных АГ </w:t>
      </w:r>
      <w:r>
        <w:rPr>
          <w:sz w:val="28"/>
          <w:szCs w:val="28"/>
        </w:rPr>
        <w:t xml:space="preserve">/ И. Е. Чазова </w:t>
      </w:r>
      <w:r w:rsidRPr="00D5257A">
        <w:rPr>
          <w:sz w:val="28"/>
          <w:szCs w:val="28"/>
        </w:rPr>
        <w:t>// Кардиология – 2014. – Т–54, №10. – С.4</w:t>
      </w:r>
      <w:r>
        <w:rPr>
          <w:sz w:val="28"/>
          <w:szCs w:val="28"/>
        </w:rPr>
        <w:t>-</w:t>
      </w:r>
      <w:r w:rsidRPr="00D5257A">
        <w:rPr>
          <w:sz w:val="28"/>
          <w:szCs w:val="28"/>
        </w:rPr>
        <w:t>6.</w:t>
      </w:r>
    </w:p>
    <w:p w:rsidR="00101E45" w:rsidRPr="00D5257A" w:rsidRDefault="00101E45" w:rsidP="00101E45">
      <w:pPr>
        <w:numPr>
          <w:ilvl w:val="0"/>
          <w:numId w:val="3"/>
        </w:numPr>
        <w:spacing w:line="360" w:lineRule="auto"/>
        <w:jc w:val="both"/>
        <w:rPr>
          <w:sz w:val="28"/>
          <w:szCs w:val="28"/>
        </w:rPr>
      </w:pPr>
      <w:r w:rsidRPr="00D5257A">
        <w:rPr>
          <w:rFonts w:eastAsia="FranklinGothic-Medium"/>
          <w:sz w:val="28"/>
          <w:szCs w:val="28"/>
        </w:rPr>
        <w:t xml:space="preserve">Шарма Э. К. Гипотиреоз и сердечно-сосудистые заболевания: факторы, механизмы и дальнейшие перспективы / </w:t>
      </w:r>
      <w:r w:rsidRPr="00D5257A">
        <w:rPr>
          <w:rFonts w:eastAsia="FranklinGothic-Medium"/>
          <w:sz w:val="28"/>
          <w:szCs w:val="28"/>
          <w:lang w:val="uk-UA"/>
        </w:rPr>
        <w:t xml:space="preserve"> </w:t>
      </w:r>
      <w:r w:rsidRPr="00D5257A">
        <w:rPr>
          <w:rFonts w:eastAsia="FranklinGothic-Book"/>
          <w:sz w:val="28"/>
          <w:szCs w:val="28"/>
        </w:rPr>
        <w:t xml:space="preserve">Э. К. Шарма, Р. Арья, Р. Мехта, Р. Шарма, А. К. Шарма </w:t>
      </w:r>
      <w:r w:rsidRPr="00D5257A">
        <w:rPr>
          <w:rFonts w:eastAsia="FranklinGothic-Medium"/>
          <w:sz w:val="28"/>
          <w:szCs w:val="28"/>
          <w:lang w:val="uk-UA"/>
        </w:rPr>
        <w:t>//</w:t>
      </w:r>
      <w:r w:rsidRPr="00D5257A">
        <w:rPr>
          <w:rFonts w:eastAsia="FranklinGothic-Medium"/>
          <w:sz w:val="28"/>
          <w:szCs w:val="28"/>
        </w:rPr>
        <w:t>Э</w:t>
      </w:r>
      <w:r w:rsidRPr="00D5257A">
        <w:rPr>
          <w:rFonts w:eastAsia="FranklinGothic-Medium"/>
          <w:sz w:val="28"/>
          <w:szCs w:val="28"/>
          <w:lang w:val="uk-UA"/>
        </w:rPr>
        <w:t xml:space="preserve">ндокринология. – 2014. </w:t>
      </w:r>
      <w:r>
        <w:rPr>
          <w:sz w:val="28"/>
          <w:szCs w:val="28"/>
          <w:lang w:val="uk-UA"/>
        </w:rPr>
        <w:t>–</w:t>
      </w:r>
      <w:r w:rsidRPr="00D5257A">
        <w:rPr>
          <w:rFonts w:eastAsia="FranklinGothic-Medium"/>
          <w:sz w:val="28"/>
          <w:szCs w:val="28"/>
          <w:lang w:val="uk-UA"/>
        </w:rPr>
        <w:t xml:space="preserve"> №3. – С. 63-73.</w:t>
      </w:r>
    </w:p>
    <w:p w:rsidR="00101E45" w:rsidRPr="00D5257A" w:rsidRDefault="00101E45" w:rsidP="00101E45">
      <w:pPr>
        <w:numPr>
          <w:ilvl w:val="0"/>
          <w:numId w:val="3"/>
        </w:numPr>
        <w:spacing w:line="360" w:lineRule="auto"/>
        <w:jc w:val="both"/>
        <w:rPr>
          <w:sz w:val="28"/>
          <w:szCs w:val="28"/>
        </w:rPr>
      </w:pPr>
      <w:r w:rsidRPr="00D5257A">
        <w:rPr>
          <w:sz w:val="28"/>
          <w:szCs w:val="28"/>
        </w:rPr>
        <w:t>Яглова Н.</w:t>
      </w:r>
      <w:r w:rsidRPr="00D5257A">
        <w:rPr>
          <w:sz w:val="28"/>
          <w:szCs w:val="28"/>
          <w:lang w:val="uk-UA"/>
        </w:rPr>
        <w:t xml:space="preserve"> </w:t>
      </w:r>
      <w:r w:rsidRPr="00D5257A">
        <w:rPr>
          <w:sz w:val="28"/>
          <w:szCs w:val="28"/>
        </w:rPr>
        <w:t>В.</w:t>
      </w:r>
      <w:r>
        <w:rPr>
          <w:sz w:val="28"/>
          <w:szCs w:val="28"/>
        </w:rPr>
        <w:t xml:space="preserve"> </w:t>
      </w:r>
      <w:r w:rsidRPr="00D5257A">
        <w:rPr>
          <w:sz w:val="28"/>
          <w:szCs w:val="28"/>
        </w:rPr>
        <w:t xml:space="preserve">Роль тиреотропного гормона в изменении гормонального и цитокинового профиля при экспериментальном синдроме </w:t>
      </w:r>
      <w:r w:rsidRPr="00D5257A">
        <w:rPr>
          <w:sz w:val="28"/>
          <w:szCs w:val="28"/>
        </w:rPr>
        <w:lastRenderedPageBreak/>
        <w:t xml:space="preserve">нетиреоидных заболеваний </w:t>
      </w:r>
      <w:r w:rsidRPr="00D5257A">
        <w:rPr>
          <w:sz w:val="28"/>
          <w:szCs w:val="28"/>
          <w:lang w:val="uk-UA"/>
        </w:rPr>
        <w:t xml:space="preserve"> / Н. В. Яглова, Т.</w:t>
      </w:r>
      <w:r>
        <w:rPr>
          <w:sz w:val="28"/>
          <w:szCs w:val="28"/>
          <w:lang w:val="uk-UA"/>
        </w:rPr>
        <w:t xml:space="preserve"> </w:t>
      </w:r>
      <w:r w:rsidRPr="00D5257A">
        <w:rPr>
          <w:sz w:val="28"/>
          <w:szCs w:val="28"/>
          <w:lang w:val="uk-UA"/>
        </w:rPr>
        <w:t xml:space="preserve">Т. Березов </w:t>
      </w:r>
      <w:r>
        <w:rPr>
          <w:sz w:val="28"/>
          <w:szCs w:val="28"/>
        </w:rPr>
        <w:t xml:space="preserve">// Иммунология. </w:t>
      </w:r>
      <w:r>
        <w:rPr>
          <w:sz w:val="28"/>
          <w:szCs w:val="28"/>
          <w:lang w:val="uk-UA"/>
        </w:rPr>
        <w:t>–</w:t>
      </w:r>
      <w:r w:rsidRPr="00D5257A">
        <w:rPr>
          <w:sz w:val="28"/>
          <w:szCs w:val="28"/>
        </w:rPr>
        <w:t xml:space="preserve">2010. </w:t>
      </w:r>
      <w:r>
        <w:rPr>
          <w:sz w:val="28"/>
          <w:szCs w:val="28"/>
          <w:lang w:val="uk-UA"/>
        </w:rPr>
        <w:t>–</w:t>
      </w:r>
      <w:r w:rsidRPr="00D5257A">
        <w:rPr>
          <w:sz w:val="28"/>
          <w:szCs w:val="28"/>
          <w:lang w:val="uk-UA"/>
        </w:rPr>
        <w:t xml:space="preserve"> </w:t>
      </w:r>
      <w:r w:rsidRPr="00D5257A">
        <w:rPr>
          <w:sz w:val="28"/>
          <w:szCs w:val="28"/>
        </w:rPr>
        <w:t>№ 3.</w:t>
      </w:r>
      <w:r w:rsidRPr="00AD7A0D">
        <w:rPr>
          <w:sz w:val="28"/>
          <w:szCs w:val="28"/>
          <w:lang w:val="uk-UA"/>
        </w:rPr>
        <w:t xml:space="preserve"> </w:t>
      </w:r>
      <w:r>
        <w:rPr>
          <w:sz w:val="28"/>
          <w:szCs w:val="28"/>
          <w:lang w:val="uk-UA"/>
        </w:rPr>
        <w:t>–</w:t>
      </w:r>
      <w:r w:rsidRPr="00D5257A">
        <w:rPr>
          <w:sz w:val="28"/>
          <w:szCs w:val="28"/>
        </w:rPr>
        <w:t xml:space="preserve"> С. 146-151.</w:t>
      </w:r>
    </w:p>
    <w:p w:rsidR="00101E45" w:rsidRPr="00AD7A0D" w:rsidRDefault="00101E45" w:rsidP="00101E45">
      <w:pPr>
        <w:numPr>
          <w:ilvl w:val="0"/>
          <w:numId w:val="3"/>
        </w:numPr>
        <w:spacing w:line="360" w:lineRule="auto"/>
        <w:jc w:val="both"/>
        <w:rPr>
          <w:sz w:val="28"/>
          <w:szCs w:val="28"/>
          <w:lang w:val="en-US"/>
        </w:rPr>
      </w:pPr>
      <w:r w:rsidRPr="00D5257A">
        <w:rPr>
          <w:sz w:val="28"/>
          <w:szCs w:val="28"/>
          <w:lang w:val="en-US"/>
        </w:rPr>
        <w:t xml:space="preserve">Bouissou C., Lacolley P., Dabire H., et al. Increased stiffness and cell-matrix interactions of abdominal aorta in two experimental nonhypertensive models: long-term chemically sympathectomized and sinoaortic denervated rats / C. Bouissou, P. Lacolley, H. Dabire, et al. // JHypertens. – 2014. - 32(3)/ </w:t>
      </w:r>
      <w:r>
        <w:rPr>
          <w:sz w:val="28"/>
          <w:szCs w:val="28"/>
          <w:lang w:val="uk-UA"/>
        </w:rPr>
        <w:t xml:space="preserve">– </w:t>
      </w:r>
      <w:r w:rsidRPr="00D5257A">
        <w:rPr>
          <w:sz w:val="28"/>
          <w:szCs w:val="28"/>
          <w:lang w:val="en-US"/>
        </w:rPr>
        <w:t>P</w:t>
      </w:r>
      <w:r w:rsidRPr="00AD7A0D">
        <w:rPr>
          <w:sz w:val="28"/>
          <w:szCs w:val="28"/>
          <w:lang w:val="en-US"/>
        </w:rPr>
        <w:t xml:space="preserve">. </w:t>
      </w:r>
      <w:r w:rsidRPr="00D5257A">
        <w:rPr>
          <w:sz w:val="28"/>
          <w:szCs w:val="28"/>
          <w:lang w:val="en-US"/>
        </w:rPr>
        <w:t>652-655.</w:t>
      </w:r>
    </w:p>
    <w:p w:rsidR="00101E45" w:rsidRPr="00D5257A" w:rsidRDefault="00101E45" w:rsidP="00101E45">
      <w:pPr>
        <w:numPr>
          <w:ilvl w:val="0"/>
          <w:numId w:val="3"/>
        </w:numPr>
        <w:shd w:val="clear" w:color="auto" w:fill="FFFFFF"/>
        <w:spacing w:before="100" w:beforeAutospacing="1" w:after="100" w:afterAutospacing="1" w:line="360" w:lineRule="auto"/>
        <w:rPr>
          <w:iCs/>
          <w:sz w:val="28"/>
          <w:szCs w:val="28"/>
          <w:lang w:val="en-US"/>
        </w:rPr>
      </w:pPr>
      <w:r w:rsidRPr="00D5257A">
        <w:rPr>
          <w:iCs/>
          <w:sz w:val="28"/>
          <w:szCs w:val="28"/>
          <w:lang w:val="en-US"/>
        </w:rPr>
        <w:t>Cerbone M. Cardiovascular risk factors in children with long-standing untreated idiopathic subclinical hypothyroidism</w:t>
      </w:r>
      <w:r w:rsidRPr="00D5257A">
        <w:rPr>
          <w:iCs/>
          <w:sz w:val="28"/>
          <w:szCs w:val="28"/>
          <w:lang w:val="uk-UA"/>
        </w:rPr>
        <w:t xml:space="preserve"> / </w:t>
      </w:r>
      <w:r w:rsidRPr="00D5257A">
        <w:rPr>
          <w:iCs/>
          <w:sz w:val="28"/>
          <w:szCs w:val="28"/>
          <w:lang w:val="en-US"/>
        </w:rPr>
        <w:t xml:space="preserve"> M.</w:t>
      </w:r>
      <w:r w:rsidRPr="00D5257A">
        <w:rPr>
          <w:iCs/>
          <w:sz w:val="28"/>
          <w:szCs w:val="28"/>
          <w:lang w:val="uk-UA"/>
        </w:rPr>
        <w:t xml:space="preserve"> </w:t>
      </w:r>
      <w:r w:rsidRPr="00D5257A">
        <w:rPr>
          <w:iCs/>
          <w:sz w:val="28"/>
          <w:szCs w:val="28"/>
          <w:lang w:val="en-US"/>
        </w:rPr>
        <w:t>Cerbone</w:t>
      </w:r>
      <w:r w:rsidRPr="00D5257A">
        <w:rPr>
          <w:iCs/>
          <w:sz w:val="28"/>
          <w:szCs w:val="28"/>
          <w:lang w:val="uk-UA"/>
        </w:rPr>
        <w:t xml:space="preserve">, </w:t>
      </w:r>
      <w:r w:rsidRPr="00D5257A">
        <w:rPr>
          <w:iCs/>
          <w:sz w:val="28"/>
          <w:szCs w:val="28"/>
          <w:lang w:val="en-US"/>
        </w:rPr>
        <w:t xml:space="preserve"> D</w:t>
      </w:r>
      <w:r w:rsidRPr="00D5257A">
        <w:rPr>
          <w:iCs/>
          <w:sz w:val="28"/>
          <w:szCs w:val="28"/>
          <w:lang w:val="uk-UA"/>
        </w:rPr>
        <w:t>.</w:t>
      </w:r>
      <w:r w:rsidRPr="00D5257A">
        <w:rPr>
          <w:iCs/>
          <w:sz w:val="28"/>
          <w:szCs w:val="28"/>
          <w:lang w:val="en-US"/>
        </w:rPr>
        <w:t xml:space="preserve"> Capalbo, M</w:t>
      </w:r>
      <w:r w:rsidRPr="00D5257A">
        <w:rPr>
          <w:iCs/>
          <w:sz w:val="28"/>
          <w:szCs w:val="28"/>
          <w:lang w:val="uk-UA"/>
        </w:rPr>
        <w:t>.</w:t>
      </w:r>
      <w:r w:rsidRPr="00D5257A">
        <w:rPr>
          <w:iCs/>
          <w:sz w:val="28"/>
          <w:szCs w:val="28"/>
          <w:lang w:val="en-US"/>
        </w:rPr>
        <w:t xml:space="preserve"> Wasniewska, G</w:t>
      </w:r>
      <w:r w:rsidRPr="00D5257A">
        <w:rPr>
          <w:iCs/>
          <w:sz w:val="28"/>
          <w:szCs w:val="28"/>
          <w:lang w:val="uk-UA"/>
        </w:rPr>
        <w:t>.</w:t>
      </w:r>
      <w:r w:rsidRPr="00D5257A">
        <w:rPr>
          <w:iCs/>
          <w:sz w:val="28"/>
          <w:szCs w:val="28"/>
          <w:lang w:val="en-US"/>
        </w:rPr>
        <w:t xml:space="preserve"> Mattace Raso, S</w:t>
      </w:r>
      <w:r w:rsidRPr="00D5257A">
        <w:rPr>
          <w:iCs/>
          <w:sz w:val="28"/>
          <w:szCs w:val="28"/>
          <w:lang w:val="uk-UA"/>
        </w:rPr>
        <w:t>.</w:t>
      </w:r>
      <w:r w:rsidRPr="00D5257A">
        <w:rPr>
          <w:iCs/>
          <w:sz w:val="28"/>
          <w:szCs w:val="28"/>
          <w:lang w:val="en-US"/>
        </w:rPr>
        <w:t xml:space="preserve"> Alfano, R</w:t>
      </w:r>
      <w:r w:rsidRPr="00D5257A">
        <w:rPr>
          <w:iCs/>
          <w:sz w:val="28"/>
          <w:szCs w:val="28"/>
          <w:lang w:val="uk-UA"/>
        </w:rPr>
        <w:t>.</w:t>
      </w:r>
      <w:r w:rsidRPr="00D5257A">
        <w:rPr>
          <w:iCs/>
          <w:sz w:val="28"/>
          <w:szCs w:val="28"/>
          <w:lang w:val="en-US"/>
        </w:rPr>
        <w:t xml:space="preserve"> Meli, F</w:t>
      </w:r>
      <w:r w:rsidRPr="00D5257A">
        <w:rPr>
          <w:iCs/>
          <w:sz w:val="28"/>
          <w:szCs w:val="28"/>
          <w:lang w:val="uk-UA"/>
        </w:rPr>
        <w:t>.</w:t>
      </w:r>
      <w:r w:rsidRPr="00D5257A">
        <w:rPr>
          <w:iCs/>
          <w:sz w:val="28"/>
          <w:szCs w:val="28"/>
          <w:lang w:val="en-US"/>
        </w:rPr>
        <w:t xml:space="preserve"> De Luca</w:t>
      </w:r>
      <w:r w:rsidRPr="00D5257A">
        <w:rPr>
          <w:iCs/>
          <w:sz w:val="28"/>
          <w:szCs w:val="28"/>
          <w:lang w:val="uk-UA"/>
        </w:rPr>
        <w:t xml:space="preserve"> //</w:t>
      </w:r>
      <w:r w:rsidRPr="00D5257A">
        <w:rPr>
          <w:iCs/>
          <w:sz w:val="28"/>
          <w:szCs w:val="28"/>
          <w:lang w:val="en-US"/>
        </w:rPr>
        <w:t xml:space="preserve"> Clin. Endocrinol. Metab. </w:t>
      </w:r>
      <w:r w:rsidRPr="00D5257A">
        <w:rPr>
          <w:iCs/>
          <w:sz w:val="28"/>
          <w:szCs w:val="28"/>
          <w:lang w:val="uk-UA"/>
        </w:rPr>
        <w:t xml:space="preserve">– </w:t>
      </w:r>
      <w:r w:rsidRPr="00D5257A">
        <w:rPr>
          <w:iCs/>
          <w:sz w:val="28"/>
          <w:szCs w:val="28"/>
          <w:lang w:val="en-US"/>
        </w:rPr>
        <w:t>2014</w:t>
      </w:r>
      <w:r w:rsidRPr="00D5257A">
        <w:rPr>
          <w:iCs/>
          <w:sz w:val="28"/>
          <w:szCs w:val="28"/>
          <w:lang w:val="uk-UA"/>
        </w:rPr>
        <w:t xml:space="preserve">. </w:t>
      </w:r>
      <w:r>
        <w:rPr>
          <w:sz w:val="28"/>
          <w:szCs w:val="28"/>
          <w:lang w:val="uk-UA"/>
        </w:rPr>
        <w:t>–</w:t>
      </w:r>
      <w:r w:rsidRPr="00D5257A">
        <w:rPr>
          <w:iCs/>
          <w:sz w:val="28"/>
          <w:szCs w:val="28"/>
          <w:lang w:val="uk-UA"/>
        </w:rPr>
        <w:t>№</w:t>
      </w:r>
      <w:r w:rsidRPr="00D5257A">
        <w:rPr>
          <w:iCs/>
          <w:sz w:val="28"/>
          <w:szCs w:val="28"/>
          <w:lang w:val="en-US"/>
        </w:rPr>
        <w:t>99(8)</w:t>
      </w:r>
      <w:r w:rsidRPr="00D5257A">
        <w:rPr>
          <w:iCs/>
          <w:sz w:val="28"/>
          <w:szCs w:val="28"/>
          <w:lang w:val="uk-UA"/>
        </w:rPr>
        <w:t xml:space="preserve">. Р. </w:t>
      </w:r>
      <w:r w:rsidRPr="00D5257A">
        <w:rPr>
          <w:iCs/>
          <w:sz w:val="28"/>
          <w:szCs w:val="28"/>
          <w:lang w:val="en-US"/>
        </w:rPr>
        <w:t>2697</w:t>
      </w:r>
      <w:r>
        <w:rPr>
          <w:iCs/>
          <w:sz w:val="28"/>
          <w:szCs w:val="28"/>
        </w:rPr>
        <w:t xml:space="preserve">- </w:t>
      </w:r>
      <w:r w:rsidRPr="00D5257A">
        <w:rPr>
          <w:iCs/>
          <w:sz w:val="28"/>
          <w:szCs w:val="28"/>
          <w:lang w:val="uk-UA"/>
        </w:rPr>
        <w:t>2</w:t>
      </w:r>
      <w:r w:rsidRPr="00D5257A">
        <w:rPr>
          <w:iCs/>
          <w:sz w:val="28"/>
          <w:szCs w:val="28"/>
          <w:lang w:val="en-US"/>
        </w:rPr>
        <w:t>703.</w:t>
      </w:r>
    </w:p>
    <w:p w:rsidR="00101E45" w:rsidRPr="00D5257A" w:rsidRDefault="00101E45" w:rsidP="00101E45">
      <w:pPr>
        <w:numPr>
          <w:ilvl w:val="0"/>
          <w:numId w:val="3"/>
        </w:numPr>
        <w:spacing w:line="360" w:lineRule="auto"/>
        <w:jc w:val="both"/>
        <w:rPr>
          <w:sz w:val="28"/>
          <w:szCs w:val="28"/>
          <w:lang w:val="en-US"/>
        </w:rPr>
      </w:pPr>
      <w:r w:rsidRPr="00D5257A">
        <w:rPr>
          <w:rFonts w:eastAsia="FreeSet-Light"/>
          <w:sz w:val="28"/>
          <w:szCs w:val="28"/>
          <w:lang w:val="en-US"/>
        </w:rPr>
        <w:t>Coimbra B.M. Stress-related telomere length in children: a systematic review / B.</w:t>
      </w:r>
      <w:r w:rsidRPr="00AD7A0D">
        <w:rPr>
          <w:rFonts w:eastAsia="FreeSet-Light"/>
          <w:sz w:val="28"/>
          <w:szCs w:val="28"/>
          <w:lang w:val="en-US"/>
        </w:rPr>
        <w:t xml:space="preserve"> </w:t>
      </w:r>
      <w:r w:rsidRPr="00D5257A">
        <w:rPr>
          <w:rFonts w:eastAsia="FreeSet-Light"/>
          <w:sz w:val="28"/>
          <w:szCs w:val="28"/>
          <w:lang w:val="en-US"/>
        </w:rPr>
        <w:t>M</w:t>
      </w:r>
      <w:r w:rsidRPr="00AD7A0D">
        <w:rPr>
          <w:rFonts w:eastAsia="FreeSet-Light"/>
          <w:sz w:val="28"/>
          <w:szCs w:val="28"/>
          <w:lang w:val="en-US"/>
        </w:rPr>
        <w:t>.</w:t>
      </w:r>
      <w:r w:rsidRPr="00D5257A">
        <w:rPr>
          <w:rFonts w:eastAsia="FreeSet-Light"/>
          <w:sz w:val="28"/>
          <w:szCs w:val="28"/>
          <w:lang w:val="en-US"/>
        </w:rPr>
        <w:t xml:space="preserve"> Coimbra, C. M. Carvalho</w:t>
      </w:r>
      <w:r w:rsidRPr="00D5257A">
        <w:rPr>
          <w:rFonts w:eastAsia="FreeSet-Light"/>
          <w:sz w:val="28"/>
          <w:szCs w:val="28"/>
        </w:rPr>
        <w:t>б</w:t>
      </w:r>
      <w:r w:rsidRPr="00D5257A">
        <w:rPr>
          <w:rFonts w:eastAsia="FreeSet-Light"/>
          <w:sz w:val="28"/>
          <w:szCs w:val="28"/>
          <w:lang w:val="en-US"/>
        </w:rPr>
        <w:t xml:space="preserve">  P. N. Moretti</w:t>
      </w:r>
      <w:r w:rsidRPr="00D5257A">
        <w:rPr>
          <w:rFonts w:eastAsia="FreeSet-Light"/>
          <w:sz w:val="28"/>
          <w:szCs w:val="28"/>
        </w:rPr>
        <w:t>б</w:t>
      </w:r>
      <w:r w:rsidRPr="00D5257A">
        <w:rPr>
          <w:rFonts w:eastAsia="FreeSet-Light"/>
          <w:sz w:val="28"/>
          <w:szCs w:val="28"/>
          <w:lang w:val="en-US"/>
        </w:rPr>
        <w:t xml:space="preserve"> et al. //  J</w:t>
      </w:r>
      <w:r w:rsidRPr="00AD7A0D">
        <w:rPr>
          <w:rFonts w:eastAsia="FreeSet-Light"/>
          <w:sz w:val="28"/>
          <w:szCs w:val="28"/>
          <w:lang w:val="en-US"/>
        </w:rPr>
        <w:t>.</w:t>
      </w:r>
      <w:r w:rsidRPr="00D5257A">
        <w:rPr>
          <w:rFonts w:eastAsia="FreeSet-Light"/>
          <w:sz w:val="28"/>
          <w:szCs w:val="28"/>
          <w:lang w:val="en-US"/>
        </w:rPr>
        <w:t xml:space="preserve"> Psychiatr Res.</w:t>
      </w:r>
      <w:r w:rsidRPr="00AD7A0D">
        <w:rPr>
          <w:sz w:val="28"/>
          <w:szCs w:val="28"/>
          <w:lang w:val="uk-UA"/>
        </w:rPr>
        <w:t xml:space="preserve"> </w:t>
      </w:r>
      <w:r>
        <w:rPr>
          <w:sz w:val="28"/>
          <w:szCs w:val="28"/>
          <w:lang w:val="uk-UA"/>
        </w:rPr>
        <w:t>–</w:t>
      </w:r>
      <w:r w:rsidRPr="00D5257A">
        <w:rPr>
          <w:rFonts w:eastAsia="FreeSet-Light"/>
          <w:sz w:val="28"/>
          <w:szCs w:val="28"/>
          <w:lang w:val="en-US"/>
        </w:rPr>
        <w:t xml:space="preserve">2017. – </w:t>
      </w:r>
      <w:r>
        <w:rPr>
          <w:rFonts w:eastAsia="FreeSet-Light"/>
          <w:sz w:val="28"/>
          <w:szCs w:val="28"/>
          <w:lang w:val="en-US"/>
        </w:rPr>
        <w:t>v.</w:t>
      </w:r>
      <w:r w:rsidRPr="00D5257A">
        <w:rPr>
          <w:rFonts w:eastAsia="FreeSet-Light"/>
          <w:sz w:val="28"/>
          <w:szCs w:val="28"/>
          <w:lang w:val="en-US"/>
        </w:rPr>
        <w:t xml:space="preserve">92. – P. 47-54. </w:t>
      </w:r>
    </w:p>
    <w:p w:rsidR="00101E45" w:rsidRPr="00D5257A" w:rsidRDefault="00101E45" w:rsidP="00101E45">
      <w:pPr>
        <w:numPr>
          <w:ilvl w:val="0"/>
          <w:numId w:val="3"/>
        </w:numPr>
        <w:spacing w:line="360" w:lineRule="auto"/>
        <w:jc w:val="both"/>
        <w:rPr>
          <w:sz w:val="28"/>
          <w:szCs w:val="28"/>
          <w:lang w:val="en-US"/>
        </w:rPr>
      </w:pPr>
      <w:r w:rsidRPr="00D5257A">
        <w:rPr>
          <w:iCs/>
          <w:sz w:val="28"/>
          <w:szCs w:val="28"/>
          <w:lang w:val="en-US"/>
        </w:rPr>
        <w:t>Klein I.</w:t>
      </w:r>
      <w:r w:rsidRPr="00D5257A">
        <w:rPr>
          <w:iCs/>
          <w:sz w:val="28"/>
          <w:szCs w:val="28"/>
          <w:lang w:val="uk-UA"/>
        </w:rPr>
        <w:t xml:space="preserve"> </w:t>
      </w:r>
      <w:r w:rsidRPr="00D5257A">
        <w:rPr>
          <w:iCs/>
          <w:sz w:val="28"/>
          <w:szCs w:val="28"/>
          <w:lang w:val="en-US"/>
        </w:rPr>
        <w:t>Thyroid disease and the heart</w:t>
      </w:r>
      <w:r w:rsidRPr="00D5257A">
        <w:rPr>
          <w:iCs/>
          <w:sz w:val="28"/>
          <w:szCs w:val="28"/>
          <w:lang w:val="uk-UA"/>
        </w:rPr>
        <w:t xml:space="preserve"> / </w:t>
      </w:r>
      <w:r w:rsidRPr="00D5257A">
        <w:rPr>
          <w:iCs/>
          <w:sz w:val="28"/>
          <w:szCs w:val="28"/>
          <w:lang w:val="en-US"/>
        </w:rPr>
        <w:t xml:space="preserve"> I. Klein</w:t>
      </w:r>
      <w:r w:rsidRPr="00D5257A">
        <w:rPr>
          <w:iCs/>
          <w:sz w:val="28"/>
          <w:szCs w:val="28"/>
          <w:lang w:val="uk-UA"/>
        </w:rPr>
        <w:t xml:space="preserve">, </w:t>
      </w:r>
      <w:r w:rsidRPr="00D5257A">
        <w:rPr>
          <w:iCs/>
          <w:sz w:val="28"/>
          <w:szCs w:val="28"/>
          <w:lang w:val="en-US"/>
        </w:rPr>
        <w:t xml:space="preserve"> S. Danzi </w:t>
      </w:r>
      <w:r w:rsidRPr="00D5257A">
        <w:rPr>
          <w:iCs/>
          <w:sz w:val="28"/>
          <w:szCs w:val="28"/>
          <w:lang w:val="uk-UA"/>
        </w:rPr>
        <w:t xml:space="preserve">// </w:t>
      </w:r>
      <w:r w:rsidRPr="00D5257A">
        <w:rPr>
          <w:iCs/>
          <w:sz w:val="28"/>
          <w:szCs w:val="28"/>
          <w:lang w:val="en-US"/>
        </w:rPr>
        <w:t xml:space="preserve">Circulation. </w:t>
      </w:r>
      <w:r w:rsidRPr="00D5257A">
        <w:rPr>
          <w:iCs/>
          <w:sz w:val="28"/>
          <w:szCs w:val="28"/>
          <w:lang w:val="uk-UA"/>
        </w:rPr>
        <w:t xml:space="preserve">– </w:t>
      </w:r>
      <w:r w:rsidRPr="00D5257A">
        <w:rPr>
          <w:iCs/>
          <w:sz w:val="28"/>
          <w:szCs w:val="28"/>
          <w:lang w:val="en-US"/>
        </w:rPr>
        <w:t>2007</w:t>
      </w:r>
      <w:r w:rsidRPr="00D5257A">
        <w:rPr>
          <w:iCs/>
          <w:sz w:val="28"/>
          <w:szCs w:val="28"/>
          <w:lang w:val="uk-UA"/>
        </w:rPr>
        <w:t xml:space="preserve">. </w:t>
      </w:r>
      <w:r>
        <w:rPr>
          <w:sz w:val="28"/>
          <w:szCs w:val="28"/>
          <w:lang w:val="uk-UA"/>
        </w:rPr>
        <w:t>–</w:t>
      </w:r>
      <w:r w:rsidRPr="00D5257A">
        <w:rPr>
          <w:iCs/>
          <w:sz w:val="28"/>
          <w:szCs w:val="28"/>
          <w:lang w:val="uk-UA"/>
        </w:rPr>
        <w:t xml:space="preserve"> №</w:t>
      </w:r>
      <w:r w:rsidRPr="00D5257A">
        <w:rPr>
          <w:iCs/>
          <w:sz w:val="28"/>
          <w:szCs w:val="28"/>
          <w:lang w:val="en-US"/>
        </w:rPr>
        <w:t>116(15)</w:t>
      </w:r>
      <w:r w:rsidRPr="00D5257A">
        <w:rPr>
          <w:iCs/>
          <w:sz w:val="28"/>
          <w:szCs w:val="28"/>
          <w:lang w:val="uk-UA"/>
        </w:rPr>
        <w:t>. – Р.</w:t>
      </w:r>
      <w:r w:rsidRPr="00D5257A">
        <w:rPr>
          <w:iCs/>
          <w:sz w:val="28"/>
          <w:szCs w:val="28"/>
          <w:lang w:val="en-US"/>
        </w:rPr>
        <w:t>1725</w:t>
      </w:r>
      <w:r w:rsidRPr="00AD7A0D">
        <w:rPr>
          <w:iCs/>
          <w:sz w:val="28"/>
          <w:szCs w:val="28"/>
          <w:lang w:val="en-US"/>
        </w:rPr>
        <w:t>-17</w:t>
      </w:r>
      <w:r w:rsidRPr="00D5257A">
        <w:rPr>
          <w:iCs/>
          <w:sz w:val="28"/>
          <w:szCs w:val="28"/>
          <w:lang w:val="en-US"/>
        </w:rPr>
        <w:t>35.</w:t>
      </w:r>
    </w:p>
    <w:p w:rsidR="00101E45" w:rsidRPr="00D5257A" w:rsidRDefault="00101E45" w:rsidP="00101E45">
      <w:pPr>
        <w:numPr>
          <w:ilvl w:val="0"/>
          <w:numId w:val="3"/>
        </w:numPr>
        <w:spacing w:line="360" w:lineRule="auto"/>
        <w:jc w:val="both"/>
        <w:rPr>
          <w:sz w:val="28"/>
          <w:szCs w:val="28"/>
          <w:lang w:val="en-US"/>
        </w:rPr>
      </w:pPr>
      <w:r w:rsidRPr="00D5257A">
        <w:rPr>
          <w:sz w:val="28"/>
          <w:szCs w:val="28"/>
          <w:lang w:val="en-US"/>
        </w:rPr>
        <w:t xml:space="preserve">Le J. “Vascular age” is advanced in children with atherosclerosis-promoting risk factors / J. Le, D. Zhang, S. Menees, et al. // Circulation. – 2010. – №3. </w:t>
      </w:r>
      <w:r>
        <w:rPr>
          <w:sz w:val="28"/>
          <w:szCs w:val="28"/>
          <w:lang w:val="uk-UA"/>
        </w:rPr>
        <w:t>–</w:t>
      </w:r>
      <w:r w:rsidRPr="00D5257A">
        <w:rPr>
          <w:sz w:val="28"/>
          <w:szCs w:val="28"/>
          <w:lang w:val="en-US"/>
        </w:rPr>
        <w:t xml:space="preserve"> P. 8-14. </w:t>
      </w:r>
    </w:p>
    <w:p w:rsidR="00101E45" w:rsidRPr="00D5257A" w:rsidRDefault="00101E45" w:rsidP="00101E45">
      <w:pPr>
        <w:numPr>
          <w:ilvl w:val="0"/>
          <w:numId w:val="3"/>
        </w:numPr>
        <w:shd w:val="clear" w:color="auto" w:fill="FFFFFF"/>
        <w:spacing w:before="100" w:beforeAutospacing="1" w:after="100" w:afterAutospacing="1" w:line="360" w:lineRule="auto"/>
        <w:rPr>
          <w:iCs/>
          <w:sz w:val="28"/>
          <w:szCs w:val="28"/>
          <w:lang w:val="en-US"/>
        </w:rPr>
      </w:pPr>
      <w:r w:rsidRPr="00D5257A">
        <w:rPr>
          <w:iCs/>
          <w:sz w:val="28"/>
          <w:szCs w:val="28"/>
          <w:lang w:val="en-US"/>
        </w:rPr>
        <w:t>Luidens M.K., Mousa S.A., Davis F.B., Lin H.Y., Davis P.J. T</w:t>
      </w:r>
      <w:r>
        <w:rPr>
          <w:iCs/>
          <w:sz w:val="28"/>
          <w:szCs w:val="28"/>
          <w:lang w:val="en-US"/>
        </w:rPr>
        <w:t>hyroid hormone and angiogenesis</w:t>
      </w:r>
      <w:r w:rsidRPr="00AD7A0D">
        <w:rPr>
          <w:iCs/>
          <w:sz w:val="28"/>
          <w:szCs w:val="28"/>
          <w:lang w:val="en-US"/>
        </w:rPr>
        <w:t xml:space="preserve"> / </w:t>
      </w:r>
      <w:r w:rsidRPr="00D5257A">
        <w:rPr>
          <w:iCs/>
          <w:sz w:val="28"/>
          <w:szCs w:val="28"/>
          <w:lang w:val="en-US"/>
        </w:rPr>
        <w:t xml:space="preserve"> M.</w:t>
      </w:r>
      <w:r w:rsidRPr="00AD7A0D">
        <w:rPr>
          <w:iCs/>
          <w:sz w:val="28"/>
          <w:szCs w:val="28"/>
          <w:lang w:val="en-US"/>
        </w:rPr>
        <w:t xml:space="preserve"> </w:t>
      </w:r>
      <w:r w:rsidRPr="00D5257A">
        <w:rPr>
          <w:iCs/>
          <w:sz w:val="28"/>
          <w:szCs w:val="28"/>
          <w:lang w:val="en-US"/>
        </w:rPr>
        <w:t>K</w:t>
      </w:r>
      <w:r w:rsidRPr="00AD7A0D">
        <w:rPr>
          <w:iCs/>
          <w:sz w:val="28"/>
          <w:szCs w:val="28"/>
          <w:lang w:val="en-US"/>
        </w:rPr>
        <w:t>.</w:t>
      </w:r>
      <w:r w:rsidRPr="00D5257A">
        <w:rPr>
          <w:iCs/>
          <w:sz w:val="28"/>
          <w:szCs w:val="28"/>
          <w:lang w:val="en-US"/>
        </w:rPr>
        <w:t xml:space="preserve"> Luidens, </w:t>
      </w:r>
      <w:r>
        <w:rPr>
          <w:iCs/>
          <w:sz w:val="28"/>
          <w:szCs w:val="28"/>
          <w:lang w:val="en-US"/>
        </w:rPr>
        <w:t>S.</w:t>
      </w:r>
      <w:r w:rsidRPr="00AD7A0D">
        <w:rPr>
          <w:iCs/>
          <w:sz w:val="28"/>
          <w:szCs w:val="28"/>
          <w:lang w:val="en-US"/>
        </w:rPr>
        <w:t xml:space="preserve"> </w:t>
      </w:r>
      <w:r>
        <w:rPr>
          <w:iCs/>
          <w:sz w:val="28"/>
          <w:szCs w:val="28"/>
          <w:lang w:val="en-US"/>
        </w:rPr>
        <w:t>A.</w:t>
      </w:r>
      <w:r w:rsidRPr="00D5257A">
        <w:rPr>
          <w:iCs/>
          <w:sz w:val="28"/>
          <w:szCs w:val="28"/>
          <w:lang w:val="en-US"/>
        </w:rPr>
        <w:t xml:space="preserve"> Mousa</w:t>
      </w:r>
      <w:r w:rsidRPr="00AD7A0D">
        <w:rPr>
          <w:iCs/>
          <w:sz w:val="28"/>
          <w:szCs w:val="28"/>
          <w:lang w:val="en-US"/>
        </w:rPr>
        <w:t xml:space="preserve">,  </w:t>
      </w:r>
      <w:r w:rsidRPr="00D5257A">
        <w:rPr>
          <w:iCs/>
          <w:sz w:val="28"/>
          <w:szCs w:val="28"/>
          <w:lang w:val="en-US"/>
        </w:rPr>
        <w:t xml:space="preserve"> </w:t>
      </w:r>
      <w:r>
        <w:rPr>
          <w:iCs/>
          <w:sz w:val="28"/>
          <w:szCs w:val="28"/>
          <w:lang w:val="en-US"/>
        </w:rPr>
        <w:t>F.</w:t>
      </w:r>
      <w:r w:rsidRPr="00AD7A0D">
        <w:rPr>
          <w:iCs/>
          <w:sz w:val="28"/>
          <w:szCs w:val="28"/>
          <w:lang w:val="en-US"/>
        </w:rPr>
        <w:t xml:space="preserve"> </w:t>
      </w:r>
      <w:r>
        <w:rPr>
          <w:iCs/>
          <w:sz w:val="28"/>
          <w:szCs w:val="28"/>
          <w:lang w:val="en-US"/>
        </w:rPr>
        <w:t>B.</w:t>
      </w:r>
      <w:r w:rsidRPr="00D5257A">
        <w:rPr>
          <w:iCs/>
          <w:sz w:val="28"/>
          <w:szCs w:val="28"/>
          <w:lang w:val="en-US"/>
        </w:rPr>
        <w:t xml:space="preserve"> Davis</w:t>
      </w:r>
      <w:r w:rsidRPr="00AD7A0D">
        <w:rPr>
          <w:iCs/>
          <w:sz w:val="28"/>
          <w:szCs w:val="28"/>
          <w:lang w:val="en-US"/>
        </w:rPr>
        <w:t xml:space="preserve">, </w:t>
      </w:r>
      <w:r w:rsidRPr="00D5257A">
        <w:rPr>
          <w:iCs/>
          <w:sz w:val="28"/>
          <w:szCs w:val="28"/>
          <w:lang w:val="en-US"/>
        </w:rPr>
        <w:t xml:space="preserve"> </w:t>
      </w:r>
      <w:r>
        <w:rPr>
          <w:iCs/>
          <w:sz w:val="28"/>
          <w:szCs w:val="28"/>
          <w:lang w:val="en-US"/>
        </w:rPr>
        <w:t>H.</w:t>
      </w:r>
      <w:r w:rsidRPr="00AD7A0D">
        <w:rPr>
          <w:iCs/>
          <w:sz w:val="28"/>
          <w:szCs w:val="28"/>
          <w:lang w:val="en-US"/>
        </w:rPr>
        <w:t xml:space="preserve"> </w:t>
      </w:r>
      <w:r>
        <w:rPr>
          <w:iCs/>
          <w:sz w:val="28"/>
          <w:szCs w:val="28"/>
          <w:lang w:val="en-US"/>
        </w:rPr>
        <w:t>Y.</w:t>
      </w:r>
      <w:r w:rsidRPr="00D5257A">
        <w:rPr>
          <w:iCs/>
          <w:sz w:val="28"/>
          <w:szCs w:val="28"/>
          <w:lang w:val="en-US"/>
        </w:rPr>
        <w:t xml:space="preserve"> Lin</w:t>
      </w:r>
      <w:r w:rsidRPr="00AD7A0D">
        <w:rPr>
          <w:iCs/>
          <w:sz w:val="28"/>
          <w:szCs w:val="28"/>
          <w:lang w:val="en-US"/>
        </w:rPr>
        <w:t xml:space="preserve">, </w:t>
      </w:r>
      <w:r w:rsidRPr="00D5257A">
        <w:rPr>
          <w:iCs/>
          <w:sz w:val="28"/>
          <w:szCs w:val="28"/>
          <w:lang w:val="en-US"/>
        </w:rPr>
        <w:t xml:space="preserve"> P.</w:t>
      </w:r>
      <w:r w:rsidRPr="00AD7A0D">
        <w:rPr>
          <w:iCs/>
          <w:sz w:val="28"/>
          <w:szCs w:val="28"/>
          <w:lang w:val="en-US"/>
        </w:rPr>
        <w:t xml:space="preserve"> </w:t>
      </w:r>
      <w:r w:rsidRPr="00D5257A">
        <w:rPr>
          <w:iCs/>
          <w:sz w:val="28"/>
          <w:szCs w:val="28"/>
          <w:lang w:val="en-US"/>
        </w:rPr>
        <w:t>J. Davis</w:t>
      </w:r>
      <w:r w:rsidRPr="00AD7A0D">
        <w:rPr>
          <w:iCs/>
          <w:sz w:val="28"/>
          <w:szCs w:val="28"/>
          <w:lang w:val="en-US"/>
        </w:rPr>
        <w:t xml:space="preserve"> //</w:t>
      </w:r>
      <w:r w:rsidRPr="00D5257A">
        <w:rPr>
          <w:iCs/>
          <w:sz w:val="28"/>
          <w:szCs w:val="28"/>
          <w:lang w:val="en-US"/>
        </w:rPr>
        <w:t xml:space="preserve"> Vascular Pharmacol. </w:t>
      </w:r>
      <w:r>
        <w:rPr>
          <w:sz w:val="28"/>
          <w:szCs w:val="28"/>
          <w:lang w:val="uk-UA"/>
        </w:rPr>
        <w:t xml:space="preserve">– </w:t>
      </w:r>
      <w:r w:rsidRPr="00D5257A">
        <w:rPr>
          <w:iCs/>
          <w:sz w:val="28"/>
          <w:szCs w:val="28"/>
          <w:lang w:val="en-US"/>
        </w:rPr>
        <w:t>2010</w:t>
      </w:r>
      <w:r w:rsidRPr="00AD7A0D">
        <w:rPr>
          <w:iCs/>
          <w:sz w:val="28"/>
          <w:szCs w:val="28"/>
          <w:lang w:val="en-US"/>
        </w:rPr>
        <w:t xml:space="preserve">. </w:t>
      </w:r>
      <w:r>
        <w:rPr>
          <w:sz w:val="28"/>
          <w:szCs w:val="28"/>
          <w:lang w:val="uk-UA"/>
        </w:rPr>
        <w:t>– №</w:t>
      </w:r>
      <w:r w:rsidRPr="00D5257A">
        <w:rPr>
          <w:iCs/>
          <w:sz w:val="28"/>
          <w:szCs w:val="28"/>
          <w:lang w:val="en-US"/>
        </w:rPr>
        <w:t>52</w:t>
      </w:r>
      <w:r w:rsidRPr="00AD7A0D">
        <w:rPr>
          <w:sz w:val="28"/>
          <w:szCs w:val="28"/>
          <w:lang w:val="uk-UA"/>
        </w:rPr>
        <w:t xml:space="preserve"> </w:t>
      </w:r>
      <w:r>
        <w:rPr>
          <w:sz w:val="28"/>
          <w:szCs w:val="28"/>
          <w:lang w:val="uk-UA"/>
        </w:rPr>
        <w:t>– Р</w:t>
      </w:r>
      <w:r w:rsidRPr="00AD7A0D">
        <w:rPr>
          <w:iCs/>
          <w:sz w:val="28"/>
          <w:szCs w:val="28"/>
          <w:lang w:val="en-US"/>
        </w:rPr>
        <w:t>.</w:t>
      </w:r>
      <w:r>
        <w:rPr>
          <w:iCs/>
          <w:sz w:val="28"/>
          <w:szCs w:val="28"/>
          <w:lang w:val="en-US"/>
        </w:rPr>
        <w:t>142</w:t>
      </w:r>
      <w:r w:rsidRPr="00AD7A0D">
        <w:rPr>
          <w:iCs/>
          <w:sz w:val="28"/>
          <w:szCs w:val="28"/>
          <w:lang w:val="en-US"/>
        </w:rPr>
        <w:t>-1</w:t>
      </w:r>
      <w:r w:rsidRPr="00D5257A">
        <w:rPr>
          <w:iCs/>
          <w:sz w:val="28"/>
          <w:szCs w:val="28"/>
          <w:lang w:val="en-US"/>
        </w:rPr>
        <w:t>45.</w:t>
      </w:r>
    </w:p>
    <w:p w:rsidR="00101E45" w:rsidRPr="00AD7A0D" w:rsidRDefault="00101E45" w:rsidP="00101E45">
      <w:pPr>
        <w:numPr>
          <w:ilvl w:val="0"/>
          <w:numId w:val="3"/>
        </w:numPr>
        <w:spacing w:line="360" w:lineRule="auto"/>
        <w:jc w:val="both"/>
        <w:rPr>
          <w:sz w:val="28"/>
          <w:szCs w:val="28"/>
          <w:lang w:val="en-US"/>
        </w:rPr>
      </w:pPr>
      <w:r w:rsidRPr="00D5257A">
        <w:rPr>
          <w:sz w:val="28"/>
          <w:szCs w:val="28"/>
          <w:lang w:val="en-US"/>
        </w:rPr>
        <w:t>Olivetti G. Cardiomyopathy of the aging human heart. Myocyte loss and reactive cellular hypertrophy / G. Olivetti, M. Melissari,  J. M. Capasso, P. Anversa // Circulation Research. – 1991. – 68, № 6. – P. 1560</w:t>
      </w:r>
      <w:r w:rsidRPr="00AD7A0D">
        <w:rPr>
          <w:sz w:val="28"/>
          <w:szCs w:val="28"/>
          <w:lang w:val="en-US"/>
        </w:rPr>
        <w:t>-</w:t>
      </w:r>
      <w:r w:rsidRPr="00D5257A">
        <w:rPr>
          <w:sz w:val="28"/>
          <w:szCs w:val="28"/>
          <w:lang w:val="en-US"/>
        </w:rPr>
        <w:t>1568.</w:t>
      </w:r>
    </w:p>
    <w:p w:rsidR="00101E45" w:rsidRPr="00D5257A" w:rsidRDefault="00101E45" w:rsidP="00101E45">
      <w:pPr>
        <w:numPr>
          <w:ilvl w:val="0"/>
          <w:numId w:val="3"/>
        </w:numPr>
        <w:spacing w:line="360" w:lineRule="auto"/>
        <w:jc w:val="both"/>
        <w:rPr>
          <w:sz w:val="28"/>
          <w:szCs w:val="28"/>
          <w:lang w:val="en-US"/>
        </w:rPr>
      </w:pPr>
      <w:r w:rsidRPr="00D5257A">
        <w:rPr>
          <w:rFonts w:eastAsia="FreeSet-Light"/>
          <w:sz w:val="28"/>
          <w:szCs w:val="28"/>
          <w:lang w:val="en-US"/>
        </w:rPr>
        <w:t>Ungvari Z. Mechanisms of vascular aging: new perspectives / Z. Ungvari, G. Kaley, R. de Cabo, et al. // J Gerontol Biol Sci Med Sci.</w:t>
      </w:r>
      <w:r w:rsidRPr="00AD7A0D">
        <w:rPr>
          <w:sz w:val="28"/>
          <w:szCs w:val="28"/>
          <w:lang w:val="uk-UA"/>
        </w:rPr>
        <w:t xml:space="preserve"> </w:t>
      </w:r>
      <w:r>
        <w:rPr>
          <w:sz w:val="28"/>
          <w:szCs w:val="28"/>
          <w:lang w:val="uk-UA"/>
        </w:rPr>
        <w:t>–</w:t>
      </w:r>
      <w:r w:rsidRPr="00D5257A">
        <w:rPr>
          <w:rFonts w:eastAsia="FreeSet-Light"/>
          <w:sz w:val="28"/>
          <w:szCs w:val="28"/>
          <w:lang w:val="en-US"/>
        </w:rPr>
        <w:t xml:space="preserve">  2010.</w:t>
      </w:r>
      <w:r w:rsidRPr="00AD7A0D">
        <w:rPr>
          <w:sz w:val="28"/>
          <w:szCs w:val="28"/>
          <w:lang w:val="uk-UA"/>
        </w:rPr>
        <w:t xml:space="preserve"> </w:t>
      </w:r>
      <w:r>
        <w:rPr>
          <w:sz w:val="28"/>
          <w:szCs w:val="28"/>
          <w:lang w:val="uk-UA"/>
        </w:rPr>
        <w:t xml:space="preserve">– </w:t>
      </w:r>
      <w:r w:rsidRPr="00D5257A">
        <w:rPr>
          <w:rFonts w:eastAsia="FreeSet-Light"/>
          <w:sz w:val="28"/>
          <w:szCs w:val="28"/>
          <w:lang w:val="en-US"/>
        </w:rPr>
        <w:t>65(10). – P. 1028-</w:t>
      </w:r>
      <w:r w:rsidRPr="00AD7A0D">
        <w:rPr>
          <w:rFonts w:eastAsia="FreeSet-Light"/>
          <w:sz w:val="28"/>
          <w:szCs w:val="28"/>
          <w:lang w:val="en-US"/>
        </w:rPr>
        <w:t>10</w:t>
      </w:r>
      <w:r w:rsidRPr="00D5257A">
        <w:rPr>
          <w:rFonts w:eastAsia="FreeSet-Light"/>
          <w:sz w:val="28"/>
          <w:szCs w:val="28"/>
          <w:lang w:val="en-US"/>
        </w:rPr>
        <w:t xml:space="preserve">41. </w:t>
      </w:r>
    </w:p>
    <w:p w:rsidR="00101E45" w:rsidRPr="00D5257A" w:rsidRDefault="00101E45" w:rsidP="00101E45">
      <w:pPr>
        <w:spacing w:line="360" w:lineRule="auto"/>
        <w:ind w:left="360"/>
        <w:jc w:val="both"/>
        <w:rPr>
          <w:sz w:val="28"/>
          <w:szCs w:val="28"/>
          <w:lang w:val="uk-UA"/>
        </w:rPr>
      </w:pPr>
    </w:p>
    <w:p w:rsidR="00101E45" w:rsidRPr="00D5257A" w:rsidRDefault="00101E45" w:rsidP="00101E45">
      <w:pPr>
        <w:spacing w:line="360" w:lineRule="auto"/>
        <w:jc w:val="both"/>
        <w:rPr>
          <w:sz w:val="28"/>
          <w:szCs w:val="28"/>
          <w:lang w:val="uk-UA"/>
        </w:rPr>
      </w:pPr>
      <w:r w:rsidRPr="00D5257A">
        <w:rPr>
          <w:sz w:val="28"/>
          <w:szCs w:val="28"/>
          <w:lang w:val="uk-UA"/>
        </w:rPr>
        <w:br w:type="page"/>
      </w:r>
    </w:p>
    <w:p w:rsidR="00101E45" w:rsidRPr="00D5257A" w:rsidRDefault="00101E45" w:rsidP="00101E45">
      <w:pPr>
        <w:spacing w:line="360" w:lineRule="auto"/>
        <w:ind w:left="360"/>
        <w:jc w:val="both"/>
        <w:rPr>
          <w:sz w:val="28"/>
          <w:szCs w:val="28"/>
          <w:lang w:val="en-US"/>
        </w:rPr>
      </w:pPr>
    </w:p>
    <w:p w:rsidR="00101E45" w:rsidRPr="00D5257A" w:rsidRDefault="00101E45" w:rsidP="00101E45">
      <w:pPr>
        <w:spacing w:line="360" w:lineRule="auto"/>
        <w:rPr>
          <w:sz w:val="28"/>
          <w:szCs w:val="28"/>
          <w:lang w:val="en-US"/>
        </w:rPr>
      </w:pPr>
    </w:p>
    <w:p w:rsidR="00E02C29" w:rsidRPr="00101E45" w:rsidRDefault="00E02C29" w:rsidP="00C0786E">
      <w:pPr>
        <w:spacing w:line="360" w:lineRule="auto"/>
        <w:jc w:val="both"/>
        <w:rPr>
          <w:lang w:val="en-US"/>
        </w:rPr>
      </w:pPr>
    </w:p>
    <w:sectPr w:rsidR="00E02C29" w:rsidRPr="00101E45">
      <w:headerReference w:type="even" r:id="rId32"/>
      <w:headerReference w:type="default" r:id="rId33"/>
      <w:footerReference w:type="even" r:id="rId34"/>
      <w:footerReference w:type="default" r:id="rId3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0EC1" w:rsidRDefault="004D0EC1">
      <w:r>
        <w:separator/>
      </w:r>
    </w:p>
  </w:endnote>
  <w:endnote w:type="continuationSeparator" w:id="0">
    <w:p w:rsidR="004D0EC1" w:rsidRDefault="004D0E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FranklinGothic-Medium">
    <w:altName w:val="MS Mincho"/>
    <w:charset w:val="80"/>
    <w:family w:val="auto"/>
    <w:pitch w:val="default"/>
    <w:sig w:usb0="00000001" w:usb1="08070000" w:usb2="00000010" w:usb3="00000000" w:csb0="00020000" w:csb1="00000000"/>
  </w:font>
  <w:font w:name="FranklinGothic-Book">
    <w:altName w:val="MS Mincho"/>
    <w:charset w:val="80"/>
    <w:family w:val="auto"/>
    <w:pitch w:val="default"/>
    <w:sig w:usb0="00000001" w:usb1="08070000" w:usb2="00000010" w:usb3="00000000" w:csb0="00020000" w:csb1="00000000"/>
  </w:font>
  <w:font w:name="FreeSet-Light">
    <w:altName w:val="MS Mincho"/>
    <w:charset w:val="80"/>
    <w:family w:val="auto"/>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02E" w:rsidRDefault="006F002E" w:rsidP="001E7EC4">
    <w:pPr>
      <w:pStyle w:val="ac"/>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6F002E" w:rsidRDefault="006F002E" w:rsidP="00B117B6">
    <w:pPr>
      <w:pStyle w:val="ac"/>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02E" w:rsidRDefault="006F002E" w:rsidP="00B117B6">
    <w:pPr>
      <w:pStyle w:val="ac"/>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0EC1" w:rsidRDefault="004D0EC1">
      <w:r>
        <w:separator/>
      </w:r>
    </w:p>
  </w:footnote>
  <w:footnote w:type="continuationSeparator" w:id="0">
    <w:p w:rsidR="004D0EC1" w:rsidRDefault="004D0E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02E" w:rsidRDefault="006F002E" w:rsidP="00DC2960">
    <w:pPr>
      <w:pStyle w:val="aa"/>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6F002E" w:rsidRDefault="006F002E" w:rsidP="00404F6B">
    <w:pPr>
      <w:pStyle w:val="aa"/>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960" w:rsidRDefault="00DC2960" w:rsidP="0008608D">
    <w:pPr>
      <w:pStyle w:val="aa"/>
      <w:framePr w:wrap="around" w:vAnchor="text" w:hAnchor="margin" w:xAlign="right" w:y="1"/>
      <w:rPr>
        <w:rStyle w:val="ab"/>
      </w:rPr>
    </w:pPr>
    <w:r>
      <w:rPr>
        <w:rStyle w:val="ab"/>
      </w:rPr>
      <w:fldChar w:fldCharType="begin"/>
    </w:r>
    <w:r>
      <w:rPr>
        <w:rStyle w:val="ab"/>
      </w:rPr>
      <w:instrText xml:space="preserve">PAGE  </w:instrText>
    </w:r>
    <w:r>
      <w:rPr>
        <w:rStyle w:val="ab"/>
      </w:rPr>
      <w:fldChar w:fldCharType="separate"/>
    </w:r>
    <w:r w:rsidR="009526B5">
      <w:rPr>
        <w:rStyle w:val="ab"/>
        <w:noProof/>
      </w:rPr>
      <w:t>8</w:t>
    </w:r>
    <w:r>
      <w:rPr>
        <w:rStyle w:val="ab"/>
      </w:rPr>
      <w:fldChar w:fldCharType="end"/>
    </w:r>
  </w:p>
  <w:p w:rsidR="006F002E" w:rsidRDefault="006F002E" w:rsidP="00404F6B">
    <w:pPr>
      <w:pStyle w:val="aa"/>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7052D"/>
    <w:multiLevelType w:val="hybridMultilevel"/>
    <w:tmpl w:val="80C46E8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29345946"/>
    <w:multiLevelType w:val="multilevel"/>
    <w:tmpl w:val="1666B4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56A73BF"/>
    <w:multiLevelType w:val="singleLevel"/>
    <w:tmpl w:val="7C926432"/>
    <w:lvl w:ilvl="0">
      <w:start w:val="1"/>
      <w:numFmt w:val="decimal"/>
      <w:lvlText w:val="%1."/>
      <w:lvlJc w:val="left"/>
      <w:pPr>
        <w:tabs>
          <w:tab w:val="num" w:pos="1095"/>
        </w:tabs>
        <w:ind w:left="1095" w:hanging="375"/>
      </w:pPr>
      <w:rPr>
        <w:rFonts w:hint="default"/>
      </w:rPr>
    </w:lvl>
  </w:abstractNum>
  <w:abstractNum w:abstractNumId="3">
    <w:nsid w:val="55834571"/>
    <w:multiLevelType w:val="hybridMultilevel"/>
    <w:tmpl w:val="98A44D06"/>
    <w:lvl w:ilvl="0" w:tplc="FFFFFFFF">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5DE1507B"/>
    <w:multiLevelType w:val="hybridMultilevel"/>
    <w:tmpl w:val="65D416A8"/>
    <w:lvl w:ilvl="0" w:tplc="5D923430">
      <w:start w:val="1"/>
      <w:numFmt w:val="decimal"/>
      <w:lvlText w:val="%1."/>
      <w:lvlJc w:val="left"/>
      <w:pPr>
        <w:tabs>
          <w:tab w:val="num" w:pos="720"/>
        </w:tabs>
        <w:ind w:left="720" w:hanging="360"/>
      </w:pPr>
      <w:rPr>
        <w:rFonts w:hint="default"/>
        <w:i/>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74971072"/>
    <w:multiLevelType w:val="hybridMultilevel"/>
    <w:tmpl w:val="45F8958A"/>
    <w:lvl w:ilvl="0" w:tplc="456495D2">
      <w:start w:val="1"/>
      <w:numFmt w:val="decimal"/>
      <w:lvlText w:val="%1."/>
      <w:lvlJc w:val="left"/>
      <w:pPr>
        <w:tabs>
          <w:tab w:val="num" w:pos="1290"/>
        </w:tabs>
        <w:ind w:left="1290" w:hanging="93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5"/>
  </w:num>
  <w:num w:numId="3">
    <w:abstractNumId w:val="4"/>
  </w:num>
  <w:num w:numId="4">
    <w:abstractNumId w:val="2"/>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3"/>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2CF0"/>
    <w:rsid w:val="000203C1"/>
    <w:rsid w:val="0004432F"/>
    <w:rsid w:val="000533EB"/>
    <w:rsid w:val="000673C5"/>
    <w:rsid w:val="00085847"/>
    <w:rsid w:val="0008608D"/>
    <w:rsid w:val="0009112D"/>
    <w:rsid w:val="00097681"/>
    <w:rsid w:val="00097C86"/>
    <w:rsid w:val="000A259F"/>
    <w:rsid w:val="000A7AF3"/>
    <w:rsid w:val="000B1836"/>
    <w:rsid w:val="000B5506"/>
    <w:rsid w:val="000C7A58"/>
    <w:rsid w:val="000E34C2"/>
    <w:rsid w:val="000F0D89"/>
    <w:rsid w:val="00101E45"/>
    <w:rsid w:val="00170EDA"/>
    <w:rsid w:val="00177CC9"/>
    <w:rsid w:val="00196384"/>
    <w:rsid w:val="001E7EC4"/>
    <w:rsid w:val="00253E0F"/>
    <w:rsid w:val="0029051B"/>
    <w:rsid w:val="002B4D83"/>
    <w:rsid w:val="00307AFB"/>
    <w:rsid w:val="00314C39"/>
    <w:rsid w:val="00376797"/>
    <w:rsid w:val="00383162"/>
    <w:rsid w:val="003A45B3"/>
    <w:rsid w:val="003B4AE3"/>
    <w:rsid w:val="003B5C23"/>
    <w:rsid w:val="003F1AC0"/>
    <w:rsid w:val="00404F6B"/>
    <w:rsid w:val="00482912"/>
    <w:rsid w:val="00492165"/>
    <w:rsid w:val="004A3010"/>
    <w:rsid w:val="004D0EC1"/>
    <w:rsid w:val="004D6F20"/>
    <w:rsid w:val="005044FA"/>
    <w:rsid w:val="005057F3"/>
    <w:rsid w:val="00517DBA"/>
    <w:rsid w:val="00542B04"/>
    <w:rsid w:val="005558B1"/>
    <w:rsid w:val="00572830"/>
    <w:rsid w:val="00581B23"/>
    <w:rsid w:val="00582C15"/>
    <w:rsid w:val="005A61AD"/>
    <w:rsid w:val="005B1073"/>
    <w:rsid w:val="006050F3"/>
    <w:rsid w:val="00630166"/>
    <w:rsid w:val="00630515"/>
    <w:rsid w:val="0063109B"/>
    <w:rsid w:val="006347E7"/>
    <w:rsid w:val="00665DCF"/>
    <w:rsid w:val="0068381B"/>
    <w:rsid w:val="00687824"/>
    <w:rsid w:val="006901A4"/>
    <w:rsid w:val="006937FE"/>
    <w:rsid w:val="006939BF"/>
    <w:rsid w:val="006A49C2"/>
    <w:rsid w:val="006C6B84"/>
    <w:rsid w:val="006F002E"/>
    <w:rsid w:val="00703544"/>
    <w:rsid w:val="00713DC2"/>
    <w:rsid w:val="00745DC6"/>
    <w:rsid w:val="00747006"/>
    <w:rsid w:val="00785A0C"/>
    <w:rsid w:val="00840EA5"/>
    <w:rsid w:val="008834F0"/>
    <w:rsid w:val="00893F9C"/>
    <w:rsid w:val="008A32D3"/>
    <w:rsid w:val="00905A20"/>
    <w:rsid w:val="00914DDB"/>
    <w:rsid w:val="009171D3"/>
    <w:rsid w:val="0094366D"/>
    <w:rsid w:val="009526B5"/>
    <w:rsid w:val="00953DBF"/>
    <w:rsid w:val="009A285D"/>
    <w:rsid w:val="009A540B"/>
    <w:rsid w:val="009D3176"/>
    <w:rsid w:val="009F597D"/>
    <w:rsid w:val="00A424C3"/>
    <w:rsid w:val="00A646A6"/>
    <w:rsid w:val="00A76C6A"/>
    <w:rsid w:val="00A8321C"/>
    <w:rsid w:val="00AA40FD"/>
    <w:rsid w:val="00AC6234"/>
    <w:rsid w:val="00B117B6"/>
    <w:rsid w:val="00B4604D"/>
    <w:rsid w:val="00B547A8"/>
    <w:rsid w:val="00B77D8F"/>
    <w:rsid w:val="00BA4E12"/>
    <w:rsid w:val="00BB6B12"/>
    <w:rsid w:val="00BC05EA"/>
    <w:rsid w:val="00BC6096"/>
    <w:rsid w:val="00C0786E"/>
    <w:rsid w:val="00C37A1A"/>
    <w:rsid w:val="00C70B69"/>
    <w:rsid w:val="00C71165"/>
    <w:rsid w:val="00C72560"/>
    <w:rsid w:val="00C727A8"/>
    <w:rsid w:val="00C82B3D"/>
    <w:rsid w:val="00C85638"/>
    <w:rsid w:val="00D62CF0"/>
    <w:rsid w:val="00D87825"/>
    <w:rsid w:val="00D90063"/>
    <w:rsid w:val="00D90A2E"/>
    <w:rsid w:val="00D92F5D"/>
    <w:rsid w:val="00DA2A61"/>
    <w:rsid w:val="00DC2960"/>
    <w:rsid w:val="00DD5669"/>
    <w:rsid w:val="00DE6D7D"/>
    <w:rsid w:val="00E02C29"/>
    <w:rsid w:val="00E6016C"/>
    <w:rsid w:val="00EB1239"/>
    <w:rsid w:val="00ED7791"/>
    <w:rsid w:val="00EF7EBB"/>
    <w:rsid w:val="00F01D47"/>
    <w:rsid w:val="00F12E72"/>
    <w:rsid w:val="00F44D9B"/>
    <w:rsid w:val="00F65060"/>
    <w:rsid w:val="00F7532B"/>
    <w:rsid w:val="00F84051"/>
    <w:rsid w:val="00F97D16"/>
  </w:rsids>
  <m:mathPr>
    <m:mathFont m:val="Cambria Math"/>
    <m:brkBin m:val="before"/>
    <m:brkBinSub m:val="--"/>
    <m:smallFrac m:val="0"/>
    <m:dispDef/>
    <m:lMargin m:val="0"/>
    <m:rMargin m:val="0"/>
    <m:defJc m:val="centerGroup"/>
    <m:wrapIndent m:val="1440"/>
    <m:intLim m:val="subSup"/>
    <m:naryLim m:val="undOvr"/>
  </m:mathPr>
  <w:themeFontLang w:val="uk-UA"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ru-RU"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F7EBB"/>
    <w:rPr>
      <w:sz w:val="24"/>
      <w:szCs w:val="24"/>
      <w:lang w:val="ru-RU" w:bidi="ar-SA"/>
    </w:rPr>
  </w:style>
  <w:style w:type="paragraph" w:styleId="2">
    <w:name w:val="heading 2"/>
    <w:basedOn w:val="a"/>
    <w:qFormat/>
    <w:rsid w:val="00C0786E"/>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
    <w:basedOn w:val="a"/>
    <w:rsid w:val="00D62CF0"/>
    <w:pPr>
      <w:spacing w:before="100" w:beforeAutospacing="1" w:after="100" w:afterAutospacing="1"/>
    </w:pPr>
  </w:style>
  <w:style w:type="character" w:customStyle="1" w:styleId="apple-converted-space">
    <w:name w:val="apple-converted-space"/>
    <w:basedOn w:val="a0"/>
    <w:rsid w:val="000203C1"/>
  </w:style>
  <w:style w:type="character" w:styleId="a4">
    <w:name w:val="Hyperlink"/>
    <w:basedOn w:val="a0"/>
    <w:rsid w:val="000203C1"/>
    <w:rPr>
      <w:color w:val="0000FF"/>
      <w:u w:val="single"/>
    </w:rPr>
  </w:style>
  <w:style w:type="character" w:styleId="a5">
    <w:name w:val="Strong"/>
    <w:basedOn w:val="a0"/>
    <w:qFormat/>
    <w:rsid w:val="00492165"/>
    <w:rPr>
      <w:b/>
      <w:bCs/>
    </w:rPr>
  </w:style>
  <w:style w:type="paragraph" w:styleId="a6">
    <w:name w:val="Body Text Indent"/>
    <w:basedOn w:val="a"/>
    <w:rsid w:val="00C0786E"/>
    <w:pPr>
      <w:ind w:firstLine="851"/>
      <w:jc w:val="both"/>
    </w:pPr>
    <w:rPr>
      <w:rFonts w:ascii="Bookman Old Style" w:hAnsi="Bookman Old Style"/>
      <w:sz w:val="28"/>
      <w:szCs w:val="28"/>
      <w:lang w:eastAsia="ko-KR"/>
    </w:rPr>
  </w:style>
  <w:style w:type="character" w:styleId="a7">
    <w:name w:val="Emphasis"/>
    <w:qFormat/>
    <w:rsid w:val="00C0786E"/>
    <w:rPr>
      <w:i/>
      <w:iCs/>
    </w:rPr>
  </w:style>
  <w:style w:type="paragraph" w:styleId="a8">
    <w:name w:val="Body Text"/>
    <w:basedOn w:val="a"/>
    <w:rsid w:val="00C0786E"/>
    <w:pPr>
      <w:spacing w:after="120"/>
    </w:pPr>
  </w:style>
  <w:style w:type="paragraph" w:customStyle="1" w:styleId="11">
    <w:name w:val="Заголовок 11"/>
    <w:basedOn w:val="a"/>
    <w:rsid w:val="00C0786E"/>
    <w:pPr>
      <w:spacing w:after="120"/>
      <w:ind w:right="180"/>
      <w:outlineLvl w:val="1"/>
    </w:pPr>
    <w:rPr>
      <w:b/>
      <w:bCs/>
      <w:kern w:val="36"/>
      <w:sz w:val="36"/>
      <w:szCs w:val="36"/>
    </w:rPr>
  </w:style>
  <w:style w:type="table" w:styleId="a9">
    <w:name w:val="Table Grid"/>
    <w:basedOn w:val="a1"/>
    <w:rsid w:val="00C37A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rsid w:val="00C37A1A"/>
    <w:pPr>
      <w:tabs>
        <w:tab w:val="center" w:pos="4677"/>
        <w:tab w:val="right" w:pos="9355"/>
      </w:tabs>
    </w:pPr>
  </w:style>
  <w:style w:type="character" w:styleId="ab">
    <w:name w:val="page number"/>
    <w:basedOn w:val="a0"/>
    <w:rsid w:val="00C37A1A"/>
  </w:style>
  <w:style w:type="character" w:customStyle="1" w:styleId="contentarticleauthor-item">
    <w:name w:val="content__article__author-item"/>
    <w:basedOn w:val="a0"/>
    <w:rsid w:val="00101E45"/>
  </w:style>
  <w:style w:type="paragraph" w:styleId="ac">
    <w:name w:val="footer"/>
    <w:basedOn w:val="a"/>
    <w:rsid w:val="00B117B6"/>
    <w:pPr>
      <w:tabs>
        <w:tab w:val="center" w:pos="4677"/>
        <w:tab w:val="right" w:pos="9355"/>
      </w:tabs>
    </w:pPr>
  </w:style>
  <w:style w:type="paragraph" w:styleId="HTML">
    <w:name w:val="HTML Preformatted"/>
    <w:basedOn w:val="a"/>
    <w:rsid w:val="005057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ad">
    <w:name w:val="List Paragraph"/>
    <w:basedOn w:val="a"/>
    <w:uiPriority w:val="34"/>
    <w:qFormat/>
    <w:rsid w:val="00713DC2"/>
    <w:pPr>
      <w:ind w:left="720"/>
      <w:contextualSpacing/>
    </w:pPr>
  </w:style>
  <w:style w:type="paragraph" w:styleId="ae">
    <w:name w:val="Balloon Text"/>
    <w:basedOn w:val="a"/>
    <w:link w:val="af"/>
    <w:rsid w:val="009526B5"/>
    <w:rPr>
      <w:rFonts w:ascii="Tahoma" w:hAnsi="Tahoma" w:cs="Tahoma"/>
      <w:sz w:val="16"/>
      <w:szCs w:val="16"/>
    </w:rPr>
  </w:style>
  <w:style w:type="character" w:customStyle="1" w:styleId="af">
    <w:name w:val="Текст выноски Знак"/>
    <w:basedOn w:val="a0"/>
    <w:link w:val="ae"/>
    <w:rsid w:val="009526B5"/>
    <w:rPr>
      <w:rFonts w:ascii="Tahoma" w:hAnsi="Tahoma" w:cs="Tahoma"/>
      <w:sz w:val="16"/>
      <w:szCs w:val="16"/>
      <w:lang w:val="ru-RU"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ru-RU"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F7EBB"/>
    <w:rPr>
      <w:sz w:val="24"/>
      <w:szCs w:val="24"/>
      <w:lang w:val="ru-RU" w:bidi="ar-SA"/>
    </w:rPr>
  </w:style>
  <w:style w:type="paragraph" w:styleId="2">
    <w:name w:val="heading 2"/>
    <w:basedOn w:val="a"/>
    <w:qFormat/>
    <w:rsid w:val="00C0786E"/>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
    <w:basedOn w:val="a"/>
    <w:rsid w:val="00D62CF0"/>
    <w:pPr>
      <w:spacing w:before="100" w:beforeAutospacing="1" w:after="100" w:afterAutospacing="1"/>
    </w:pPr>
  </w:style>
  <w:style w:type="character" w:customStyle="1" w:styleId="apple-converted-space">
    <w:name w:val="apple-converted-space"/>
    <w:basedOn w:val="a0"/>
    <w:rsid w:val="000203C1"/>
  </w:style>
  <w:style w:type="character" w:styleId="a4">
    <w:name w:val="Hyperlink"/>
    <w:basedOn w:val="a0"/>
    <w:rsid w:val="000203C1"/>
    <w:rPr>
      <w:color w:val="0000FF"/>
      <w:u w:val="single"/>
    </w:rPr>
  </w:style>
  <w:style w:type="character" w:styleId="a5">
    <w:name w:val="Strong"/>
    <w:basedOn w:val="a0"/>
    <w:qFormat/>
    <w:rsid w:val="00492165"/>
    <w:rPr>
      <w:b/>
      <w:bCs/>
    </w:rPr>
  </w:style>
  <w:style w:type="paragraph" w:styleId="a6">
    <w:name w:val="Body Text Indent"/>
    <w:basedOn w:val="a"/>
    <w:rsid w:val="00C0786E"/>
    <w:pPr>
      <w:ind w:firstLine="851"/>
      <w:jc w:val="both"/>
    </w:pPr>
    <w:rPr>
      <w:rFonts w:ascii="Bookman Old Style" w:hAnsi="Bookman Old Style"/>
      <w:sz w:val="28"/>
      <w:szCs w:val="28"/>
      <w:lang w:eastAsia="ko-KR"/>
    </w:rPr>
  </w:style>
  <w:style w:type="character" w:styleId="a7">
    <w:name w:val="Emphasis"/>
    <w:qFormat/>
    <w:rsid w:val="00C0786E"/>
    <w:rPr>
      <w:i/>
      <w:iCs/>
    </w:rPr>
  </w:style>
  <w:style w:type="paragraph" w:styleId="a8">
    <w:name w:val="Body Text"/>
    <w:basedOn w:val="a"/>
    <w:rsid w:val="00C0786E"/>
    <w:pPr>
      <w:spacing w:after="120"/>
    </w:pPr>
  </w:style>
  <w:style w:type="paragraph" w:customStyle="1" w:styleId="11">
    <w:name w:val="Заголовок 11"/>
    <w:basedOn w:val="a"/>
    <w:rsid w:val="00C0786E"/>
    <w:pPr>
      <w:spacing w:after="120"/>
      <w:ind w:right="180"/>
      <w:outlineLvl w:val="1"/>
    </w:pPr>
    <w:rPr>
      <w:b/>
      <w:bCs/>
      <w:kern w:val="36"/>
      <w:sz w:val="36"/>
      <w:szCs w:val="36"/>
    </w:rPr>
  </w:style>
  <w:style w:type="table" w:styleId="a9">
    <w:name w:val="Table Grid"/>
    <w:basedOn w:val="a1"/>
    <w:rsid w:val="00C37A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rsid w:val="00C37A1A"/>
    <w:pPr>
      <w:tabs>
        <w:tab w:val="center" w:pos="4677"/>
        <w:tab w:val="right" w:pos="9355"/>
      </w:tabs>
    </w:pPr>
  </w:style>
  <w:style w:type="character" w:styleId="ab">
    <w:name w:val="page number"/>
    <w:basedOn w:val="a0"/>
    <w:rsid w:val="00C37A1A"/>
  </w:style>
  <w:style w:type="character" w:customStyle="1" w:styleId="contentarticleauthor-item">
    <w:name w:val="content__article__author-item"/>
    <w:basedOn w:val="a0"/>
    <w:rsid w:val="00101E45"/>
  </w:style>
  <w:style w:type="paragraph" w:styleId="ac">
    <w:name w:val="footer"/>
    <w:basedOn w:val="a"/>
    <w:rsid w:val="00B117B6"/>
    <w:pPr>
      <w:tabs>
        <w:tab w:val="center" w:pos="4677"/>
        <w:tab w:val="right" w:pos="9355"/>
      </w:tabs>
    </w:pPr>
  </w:style>
  <w:style w:type="paragraph" w:styleId="HTML">
    <w:name w:val="HTML Preformatted"/>
    <w:basedOn w:val="a"/>
    <w:rsid w:val="005057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ad">
    <w:name w:val="List Paragraph"/>
    <w:basedOn w:val="a"/>
    <w:uiPriority w:val="34"/>
    <w:qFormat/>
    <w:rsid w:val="00713DC2"/>
    <w:pPr>
      <w:ind w:left="720"/>
      <w:contextualSpacing/>
    </w:pPr>
  </w:style>
  <w:style w:type="paragraph" w:styleId="ae">
    <w:name w:val="Balloon Text"/>
    <w:basedOn w:val="a"/>
    <w:link w:val="af"/>
    <w:rsid w:val="009526B5"/>
    <w:rPr>
      <w:rFonts w:ascii="Tahoma" w:hAnsi="Tahoma" w:cs="Tahoma"/>
      <w:sz w:val="16"/>
      <w:szCs w:val="16"/>
    </w:rPr>
  </w:style>
  <w:style w:type="character" w:customStyle="1" w:styleId="af">
    <w:name w:val="Текст выноски Знак"/>
    <w:basedOn w:val="a0"/>
    <w:link w:val="ae"/>
    <w:rsid w:val="009526B5"/>
    <w:rPr>
      <w:rFonts w:ascii="Tahoma" w:hAnsi="Tahoma" w:cs="Tahoma"/>
      <w:sz w:val="16"/>
      <w:szCs w:val="16"/>
      <w:lang w:val="ru-R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319975">
      <w:bodyDiv w:val="1"/>
      <w:marLeft w:val="0"/>
      <w:marRight w:val="0"/>
      <w:marTop w:val="0"/>
      <w:marBottom w:val="0"/>
      <w:divBdr>
        <w:top w:val="none" w:sz="0" w:space="0" w:color="auto"/>
        <w:left w:val="none" w:sz="0" w:space="0" w:color="auto"/>
        <w:bottom w:val="none" w:sz="0" w:space="0" w:color="auto"/>
        <w:right w:val="none" w:sz="0" w:space="0" w:color="auto"/>
      </w:divBdr>
    </w:div>
    <w:div w:id="135756141">
      <w:bodyDiv w:val="1"/>
      <w:marLeft w:val="0"/>
      <w:marRight w:val="0"/>
      <w:marTop w:val="0"/>
      <w:marBottom w:val="0"/>
      <w:divBdr>
        <w:top w:val="none" w:sz="0" w:space="0" w:color="auto"/>
        <w:left w:val="none" w:sz="0" w:space="0" w:color="auto"/>
        <w:bottom w:val="none" w:sz="0" w:space="0" w:color="auto"/>
        <w:right w:val="none" w:sz="0" w:space="0" w:color="auto"/>
      </w:divBdr>
    </w:div>
    <w:div w:id="269364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ed-perinatology.ru/index.php/jour/search?authors=%D0%9E.%20AND%20%D0%A1.%20AND%20%D0%93%D1%80%D0%BE%D0%B7%D0%BD%D0%BE%D0%B2%D0%B0" TargetMode="External"/><Relationship Id="rId13" Type="http://schemas.openxmlformats.org/officeDocument/2006/relationships/hyperlink" Target="https://www.ped-perinatology.ru/index.php/jour/search?authors=%D0%9E.%20AND%20%D0%9D.%20AND%20%D0%A2%D0%BA%D0%B0%D1%87%D0%B5%D0%B2%D0%B0" TargetMode="External"/><Relationship Id="rId18" Type="http://schemas.openxmlformats.org/officeDocument/2006/relationships/hyperlink" Target="https://cardiovascular.elpub.ru/index.php/jour/search?authors=%D0%9D.%20AND%20%D0%9A.%20AND%20%D0%A0%D1%83%D0%BD%D0%B8%D1%85%D0%B8%D0%BD%D0%B0" TargetMode="External"/><Relationship Id="rId26" Type="http://schemas.openxmlformats.org/officeDocument/2006/relationships/hyperlink" Target="http://lib.sportedu.ru/2SimQuery.idc?Title=&#1082;&#1072;&#1088;&#1076;&#1080;&#1086;&#1083;&#1086;&#1075;&#1080;&#1103;" TargetMode="External"/><Relationship Id="rId3" Type="http://schemas.microsoft.com/office/2007/relationships/stylesWithEffects" Target="stylesWithEffects.xml"/><Relationship Id="rId21" Type="http://schemas.openxmlformats.org/officeDocument/2006/relationships/hyperlink" Target="http://lib.sportedu.ru/2SimQuery.idc?Title=&#1074;&#1079;&#1072;&#1080;&#1084;&#1086;&#1089;&#1074;&#1103;&#1079;&#1100;%20&#1089;&#1086;&#1089;&#1091;&#1076;&#1080;&#1089;&#1090;&#1086;&#1081;%20&#1088;&#1077;&#1072;&#1082;&#1090;&#1080;&#1074;&#1085;&#1086;&#1089;&#1090;&#1080;,%20&#1094;&#1077;&#1085;&#1090;&#1088;&#1072;&#1083;&#1100;&#1085;&#1086;&#1081;%20&#1075;&#1077;&#1084;&#1086;&#1076;&#1080;&#1085;&#1072;&#1084;&#1080;&#1082;&#1080;%20&#1080;%20&#1088;&#1077;&#1072;&#1082;&#1094;&#1080;&#1080;%20&#1085;&#1072;%20&#1092;&#1080;&#1079;&#1080;&#1095;&#1077;&#1089;&#1082;&#1091;&#1102;%20&#1085;&#1072;&#1075;&#1088;&#1091;&#1079;&#1082;&#1091;%20&#1087;&#1088;&#1080;%20&#1087;&#1086;&#1075;&#1088;&#1072;&#1085;&#1080;&#1095;&#1085;&#1086;&#1081;%20&#1072;&#1088;&#1090;&#1077;&#1088;&#1080;&#1072;&#1083;&#1100;&#1085;&#1086;&#1081;%20&#1075;&#1080;&#1087;&#1077;&#1088;&#1090;&#1077;&#1085;&#1079;&#1080;&#1080;%20&#1088;&#1072;&#1079;&#1083;&#1080;&#1095;&#1085;&#1086;&#1075;&#1086;%20&#1090;&#1077;&#1095;&#1077;&#1085;&#1080;&#1103;"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www.ped-perinatology.ru/index.php/jour/search?authors=%D0%9C.%20AND%20%D0%90.%20AND%20%D0%A8%D0%BA%D0%BE%D0%BB%D1%8C%D0%BD%D0%B8%D0%BA%D0%BE%D0%B2%D0%B0" TargetMode="External"/><Relationship Id="rId17" Type="http://schemas.openxmlformats.org/officeDocument/2006/relationships/hyperlink" Target="https://cardiovascular.elpub.ru/index.php/jour/search?authors=%D0%9E.%20AND%20%D0%9D.%20AND%20%D0%A2%D0%BA%D0%B0%D1%87%D0%B5%D0%B2%D0%B0" TargetMode="External"/><Relationship Id="rId25" Type="http://schemas.openxmlformats.org/officeDocument/2006/relationships/hyperlink" Target="http://lib.sportedu.ru/2SimQuery.idc?Author=&#1082;&#1091;&#1088;&#1086;&#1077;&#1076;&#1086;&#1074;%20&#1072;" TargetMode="External"/><Relationship Id="rId33" Type="http://schemas.openxmlformats.org/officeDocument/2006/relationships/header" Target="header2.xml"/><Relationship Id="rId2" Type="http://schemas.openxmlformats.org/officeDocument/2006/relationships/styles" Target="styles.xml"/><Relationship Id="rId16" Type="http://schemas.openxmlformats.org/officeDocument/2006/relationships/hyperlink" Target="https://cardiovascular.elpub.ru/index.php/jour/search?authors=%D0%AE.%20AND%20%D0%92.%20AND%20%D0%9A%D0%BE%D1%82%D0%BE%D0%B2%D1%81%D0%BA%D0%B0%D1%8F" TargetMode="External"/><Relationship Id="rId20" Type="http://schemas.openxmlformats.org/officeDocument/2006/relationships/hyperlink" Target="http://lib.sportedu.ru/2SimQuery.idc?Author=&#1085;&#1080;&#1082;&#1086;&#1083;&#1072;&#1077;&#1074;%20&#1082;" TargetMode="External"/><Relationship Id="rId29" Type="http://schemas.openxmlformats.org/officeDocument/2006/relationships/hyperlink" Target="https://htn.almazovcentre.ru/index.php/jour/search?authors=%D0%92.%20AND%20%D0%9D.%20AND%20%D0%A1%D0%BE%D0%BB%D0%BD%D1%86%D0%B5%D0%B2"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ped-perinatology.ru/index.php/jour/search?authors=%D0%92.%20AND%20%D0%AE.%20AND%20%D0%92%D0%BE%D0%B8%D0%BD%D0%BE%D0%B2%D0%B0" TargetMode="External"/><Relationship Id="rId24" Type="http://schemas.openxmlformats.org/officeDocument/2006/relationships/hyperlink" Target="http://lib.sportedu.ru/2SimQuery.idc?Author=&#1076;&#1072;&#1096;&#1077;&#1074;&#1089;&#1082;&#1072;&#1103;%20&#1072;" TargetMode="External"/><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ped-perinatology.ru/jour/issue/view/39" TargetMode="External"/><Relationship Id="rId23" Type="http://schemas.openxmlformats.org/officeDocument/2006/relationships/hyperlink" Target="http://lib.sportedu.ru/2SimQuery.idc?Author=&#1085;&#1080;&#1082;&#1086;&#1083;&#1072;&#1077;&#1074;&#1072;%20&#1072;" TargetMode="External"/><Relationship Id="rId28" Type="http://schemas.openxmlformats.org/officeDocument/2006/relationships/hyperlink" Target="https://htn.almazovcentre.ru/index.php/jour/search?authors=%D0%94.%20AND%20%D0%92.%20AND%20%D0%A7%D0%B5%D1%80%D0%BA%D0%B0%D1%88%D0%B8%D0%BD" TargetMode="External"/><Relationship Id="rId36" Type="http://schemas.openxmlformats.org/officeDocument/2006/relationships/fontTable" Target="fontTable.xml"/><Relationship Id="rId10" Type="http://schemas.openxmlformats.org/officeDocument/2006/relationships/hyperlink" Target="https://www.ped-perinatology.ru/index.php/jour/search?authors=%D0%98.%20AND%20%D0%9C.%20AND%20%D0%9C%D0%B8%D0%BA%D0%BB%D0%B0%D1%88%D0%B5%D0%B2%D0%B8%D1%87" TargetMode="External"/><Relationship Id="rId19" Type="http://schemas.openxmlformats.org/officeDocument/2006/relationships/hyperlink" Target="https://cardiovascular.elpub.ru/index.php/jour/search?authors=%D0%92.%20AND%20%D0%A1.%20AND%20%D0%9E%D1%81%D1%82%D0%B0%D0%BF%D0%B5%D0%BD%D0%BA%D0%BE" TargetMode="External"/><Relationship Id="rId31" Type="http://schemas.openxmlformats.org/officeDocument/2006/relationships/hyperlink" Target="https://htn.almazovcentre.ru/index.php/jour/search?authors=%D0%A0.%20AND%20%D0%93.%20AND%20%D0%9C%D0%B0%D0%BA%D0%B8%D0%B5%D0%B2" TargetMode="External"/><Relationship Id="rId4" Type="http://schemas.openxmlformats.org/officeDocument/2006/relationships/settings" Target="settings.xml"/><Relationship Id="rId9" Type="http://schemas.openxmlformats.org/officeDocument/2006/relationships/hyperlink" Target="https://www.ped-perinatology.ru/index.php/jour/search?authors=%D0%9E.%20AND%20%D0%A1.%20AND%20%D0%93%D1%80%D0%BE%D0%B7%D0%BD%D0%BE%D0%B2%D0%B0" TargetMode="External"/><Relationship Id="rId14" Type="http://schemas.openxmlformats.org/officeDocument/2006/relationships/hyperlink" Target="https://www.ped-perinatology.ru/index.php/jour/search?authors=%D0%95.%20AND%20%D0%9D.%20AND%20%D0%94%D1%83%D0%B4%D0%B8%D0%BD%D1%81%D0%BA%D0%B0%D1%8F" TargetMode="External"/><Relationship Id="rId22" Type="http://schemas.openxmlformats.org/officeDocument/2006/relationships/hyperlink" Target="http://lib.sportedu.ru/2SimQuery.idc?Author=&#1085;&#1080;&#1082;&#1086;&#1083;&#1072;&#1077;&#1074;%20&#1082;" TargetMode="External"/><Relationship Id="rId27" Type="http://schemas.openxmlformats.org/officeDocument/2006/relationships/hyperlink" Target="https://htn.almazovcentre.ru/index.php/jour/search?authors=%D0%90.%20AND%20%D0%92.%20AND%20%D0%9F%D0%B0%D1%81%D1%82%D1%83%D1%85%D0%BE%D0%B2" TargetMode="External"/><Relationship Id="rId30" Type="http://schemas.openxmlformats.org/officeDocument/2006/relationships/hyperlink" Target="https://htn.almazovcentre.ru/index.php/jour/search?authors=%D0%90.%20AND%20%D0%95.%20AND%20%D0%90%D0%BB%D0%B0%D0%BD%D0%B8%D1%87%D0%B5%D0%B2" TargetMode="External"/><Relationship Id="rId35"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3114</Words>
  <Characters>22279</Characters>
  <Application>Microsoft Office Word</Application>
  <DocSecurity>0</DocSecurity>
  <Lines>185</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25343</CharactersWithSpaces>
  <SharedDoc>false</SharedDoc>
  <HLinks>
    <vt:vector size="162" baseType="variant">
      <vt:variant>
        <vt:i4>3997744</vt:i4>
      </vt:variant>
      <vt:variant>
        <vt:i4>105</vt:i4>
      </vt:variant>
      <vt:variant>
        <vt:i4>0</vt:i4>
      </vt:variant>
      <vt:variant>
        <vt:i4>5</vt:i4>
      </vt:variant>
      <vt:variant>
        <vt:lpwstr>https://htn.almazovcentre.ru/index.php/jour/search?authors=%D0%A0.%20AND%20%D0%93.%20AND%20%D0%9C%D0%B0%D0%BA%D0%B8%D0%B5%D0%B2</vt:lpwstr>
      </vt:variant>
      <vt:variant>
        <vt:lpwstr/>
      </vt:variant>
      <vt:variant>
        <vt:i4>4063285</vt:i4>
      </vt:variant>
      <vt:variant>
        <vt:i4>102</vt:i4>
      </vt:variant>
      <vt:variant>
        <vt:i4>0</vt:i4>
      </vt:variant>
      <vt:variant>
        <vt:i4>5</vt:i4>
      </vt:variant>
      <vt:variant>
        <vt:lpwstr>https://htn.almazovcentre.ru/index.php/jour/search?authors=%D0%90.%20AND%20%D0%95.%20AND%20%D0%90%D0%BB%D0%B0%D0%BD%D0%B8%D1%87%D0%B5%D0%B2</vt:lpwstr>
      </vt:variant>
      <vt:variant>
        <vt:lpwstr/>
      </vt:variant>
      <vt:variant>
        <vt:i4>1114186</vt:i4>
      </vt:variant>
      <vt:variant>
        <vt:i4>99</vt:i4>
      </vt:variant>
      <vt:variant>
        <vt:i4>0</vt:i4>
      </vt:variant>
      <vt:variant>
        <vt:i4>5</vt:i4>
      </vt:variant>
      <vt:variant>
        <vt:lpwstr>https://htn.almazovcentre.ru/index.php/jour/search?authors=%D0%92.%20AND%20%D0%9D.%20AND%20%D0%A1%D0%BE%D0%BB%D0%BD%D1%86%D0%B5%D0%B2</vt:lpwstr>
      </vt:variant>
      <vt:variant>
        <vt:lpwstr/>
      </vt:variant>
      <vt:variant>
        <vt:i4>3997801</vt:i4>
      </vt:variant>
      <vt:variant>
        <vt:i4>96</vt:i4>
      </vt:variant>
      <vt:variant>
        <vt:i4>0</vt:i4>
      </vt:variant>
      <vt:variant>
        <vt:i4>5</vt:i4>
      </vt:variant>
      <vt:variant>
        <vt:lpwstr>https://htn.almazovcentre.ru/index.php/jour/search?authors=%D0%94.%20AND%20%D0%92.%20AND%20%D0%A7%D0%B5%D1%80%D0%BA%D0%B0%D1%88%D0%B8%D0%BD</vt:lpwstr>
      </vt:variant>
      <vt:variant>
        <vt:lpwstr/>
      </vt:variant>
      <vt:variant>
        <vt:i4>6619192</vt:i4>
      </vt:variant>
      <vt:variant>
        <vt:i4>93</vt:i4>
      </vt:variant>
      <vt:variant>
        <vt:i4>0</vt:i4>
      </vt:variant>
      <vt:variant>
        <vt:i4>5</vt:i4>
      </vt:variant>
      <vt:variant>
        <vt:lpwstr>https://htn.almazovcentre.ru/index.php/jour/search?authors=%D0%90.%20AND%20%D0%92.%20AND%20%D0%9F%D0%B0%D1%81%D1%82%D1%83%D1%85%D0%BE%D0%B2</vt:lpwstr>
      </vt:variant>
      <vt:variant>
        <vt:lpwstr/>
      </vt:variant>
      <vt:variant>
        <vt:i4>3015785</vt:i4>
      </vt:variant>
      <vt:variant>
        <vt:i4>90</vt:i4>
      </vt:variant>
      <vt:variant>
        <vt:i4>0</vt:i4>
      </vt:variant>
      <vt:variant>
        <vt:i4>5</vt:i4>
      </vt:variant>
      <vt:variant>
        <vt:lpwstr>http://lib.sportedu.ru/2SimQuery.idc?Title=кардиология</vt:lpwstr>
      </vt:variant>
      <vt:variant>
        <vt:lpwstr/>
      </vt:variant>
      <vt:variant>
        <vt:i4>74448998</vt:i4>
      </vt:variant>
      <vt:variant>
        <vt:i4>87</vt:i4>
      </vt:variant>
      <vt:variant>
        <vt:i4>0</vt:i4>
      </vt:variant>
      <vt:variant>
        <vt:i4>5</vt:i4>
      </vt:variant>
      <vt:variant>
        <vt:lpwstr>http://lib.sportedu.ru/2SimQuery.idc?Author=куроедов%20а</vt:lpwstr>
      </vt:variant>
      <vt:variant>
        <vt:lpwstr/>
      </vt:variant>
      <vt:variant>
        <vt:i4>6816779</vt:i4>
      </vt:variant>
      <vt:variant>
        <vt:i4>84</vt:i4>
      </vt:variant>
      <vt:variant>
        <vt:i4>0</vt:i4>
      </vt:variant>
      <vt:variant>
        <vt:i4>5</vt:i4>
      </vt:variant>
      <vt:variant>
        <vt:lpwstr>http://lib.sportedu.ru/2SimQuery.idc?Author=дашевская%20а</vt:lpwstr>
      </vt:variant>
      <vt:variant>
        <vt:lpwstr/>
      </vt:variant>
      <vt:variant>
        <vt:i4>1573897</vt:i4>
      </vt:variant>
      <vt:variant>
        <vt:i4>81</vt:i4>
      </vt:variant>
      <vt:variant>
        <vt:i4>0</vt:i4>
      </vt:variant>
      <vt:variant>
        <vt:i4>5</vt:i4>
      </vt:variant>
      <vt:variant>
        <vt:lpwstr>http://lib.sportedu.ru/2SimQuery.idc?Author=николаева%20а</vt:lpwstr>
      </vt:variant>
      <vt:variant>
        <vt:lpwstr/>
      </vt:variant>
      <vt:variant>
        <vt:i4>67436574</vt:i4>
      </vt:variant>
      <vt:variant>
        <vt:i4>78</vt:i4>
      </vt:variant>
      <vt:variant>
        <vt:i4>0</vt:i4>
      </vt:variant>
      <vt:variant>
        <vt:i4>5</vt:i4>
      </vt:variant>
      <vt:variant>
        <vt:lpwstr>http://lib.sportedu.ru/2SimQuery.idc?Author=николаев%20к</vt:lpwstr>
      </vt:variant>
      <vt:variant>
        <vt:lpwstr/>
      </vt:variant>
      <vt:variant>
        <vt:i4>72417378</vt:i4>
      </vt:variant>
      <vt:variant>
        <vt:i4>75</vt:i4>
      </vt:variant>
      <vt:variant>
        <vt:i4>0</vt:i4>
      </vt:variant>
      <vt:variant>
        <vt:i4>5</vt:i4>
      </vt:variant>
      <vt:variant>
        <vt:lpwstr>http://lib.sportedu.ru/2SimQuery.idc?Title=взаимосвязь%20сосудистой%20реактивности,%20центральной%20гемодинамики%20и%20реакции%20на%20физическую%20нагрузку%20при%20пограничной%20артериальной%20гипертензии%20различного%20течения</vt:lpwstr>
      </vt:variant>
      <vt:variant>
        <vt:lpwstr/>
      </vt:variant>
      <vt:variant>
        <vt:i4>67436574</vt:i4>
      </vt:variant>
      <vt:variant>
        <vt:i4>72</vt:i4>
      </vt:variant>
      <vt:variant>
        <vt:i4>0</vt:i4>
      </vt:variant>
      <vt:variant>
        <vt:i4>5</vt:i4>
      </vt:variant>
      <vt:variant>
        <vt:lpwstr>http://lib.sportedu.ru/2SimQuery.idc?Author=николаев%20к</vt:lpwstr>
      </vt:variant>
      <vt:variant>
        <vt:lpwstr/>
      </vt:variant>
      <vt:variant>
        <vt:i4>589826</vt:i4>
      </vt:variant>
      <vt:variant>
        <vt:i4>69</vt:i4>
      </vt:variant>
      <vt:variant>
        <vt:i4>0</vt:i4>
      </vt:variant>
      <vt:variant>
        <vt:i4>5</vt:i4>
      </vt:variant>
      <vt:variant>
        <vt:lpwstr>https://cardiovascular.elpub.ru/index.php/jour/search?authors=%D0%92.%20AND%20%D0%A1.%20AND%20%D0%9E%D1%81%D1%82%D0%B0%D0%BF%D0%B5%D0%BD%D0%BA%D0%BE</vt:lpwstr>
      </vt:variant>
      <vt:variant>
        <vt:lpwstr/>
      </vt:variant>
      <vt:variant>
        <vt:i4>2949237</vt:i4>
      </vt:variant>
      <vt:variant>
        <vt:i4>66</vt:i4>
      </vt:variant>
      <vt:variant>
        <vt:i4>0</vt:i4>
      </vt:variant>
      <vt:variant>
        <vt:i4>5</vt:i4>
      </vt:variant>
      <vt:variant>
        <vt:lpwstr>https://cardiovascular.elpub.ru/index.php/jour/search?authors=%D0%9D.%20AND%20%D0%9A.%20AND%20%D0%A0%D1%83%D0%BD%D0%B8%D1%85%D0%B8%D0%BD%D0%B0</vt:lpwstr>
      </vt:variant>
      <vt:variant>
        <vt:lpwstr/>
      </vt:variant>
      <vt:variant>
        <vt:i4>852057</vt:i4>
      </vt:variant>
      <vt:variant>
        <vt:i4>63</vt:i4>
      </vt:variant>
      <vt:variant>
        <vt:i4>0</vt:i4>
      </vt:variant>
      <vt:variant>
        <vt:i4>5</vt:i4>
      </vt:variant>
      <vt:variant>
        <vt:lpwstr>https://cardiovascular.elpub.ru/index.php/jour/search?authors=%D0%9E.%20AND%20%D0%9D.%20AND%20%D0%A2%D0%BA%D0%B0%D1%87%D0%B5%D0%B2%D0%B0</vt:lpwstr>
      </vt:variant>
      <vt:variant>
        <vt:lpwstr/>
      </vt:variant>
      <vt:variant>
        <vt:i4>6226009</vt:i4>
      </vt:variant>
      <vt:variant>
        <vt:i4>60</vt:i4>
      </vt:variant>
      <vt:variant>
        <vt:i4>0</vt:i4>
      </vt:variant>
      <vt:variant>
        <vt:i4>5</vt:i4>
      </vt:variant>
      <vt:variant>
        <vt:lpwstr>https://cardiovascular.elpub.ru/index.php/jour/search?authors=%D0%AE.%20AND%20%D0%92.%20AND%20%D0%9A%D0%BE%D1%82%D0%BE%D0%B2%D1%81%D0%BA%D0%B0%D1%8F</vt:lpwstr>
      </vt:variant>
      <vt:variant>
        <vt:lpwstr/>
      </vt:variant>
      <vt:variant>
        <vt:i4>3014696</vt:i4>
      </vt:variant>
      <vt:variant>
        <vt:i4>57</vt:i4>
      </vt:variant>
      <vt:variant>
        <vt:i4>0</vt:i4>
      </vt:variant>
      <vt:variant>
        <vt:i4>5</vt:i4>
      </vt:variant>
      <vt:variant>
        <vt:lpwstr>https://www.ped-perinatology.ru/jour/issue/view/39</vt:lpwstr>
      </vt:variant>
      <vt:variant>
        <vt:lpwstr/>
      </vt:variant>
      <vt:variant>
        <vt:i4>5439576</vt:i4>
      </vt:variant>
      <vt:variant>
        <vt:i4>54</vt:i4>
      </vt:variant>
      <vt:variant>
        <vt:i4>0</vt:i4>
      </vt:variant>
      <vt:variant>
        <vt:i4>5</vt:i4>
      </vt:variant>
      <vt:variant>
        <vt:lpwstr>https://www.ped-perinatology.ru/index.php/jour/search?authors=%D0%95.%20AND%20%D0%9D.%20AND%20%D0%94%D1%83%D0%B4%D0%B8%D0%BD%D1%81%D0%BA%D0%B0%D1%8F</vt:lpwstr>
      </vt:variant>
      <vt:variant>
        <vt:lpwstr/>
      </vt:variant>
      <vt:variant>
        <vt:i4>589824</vt:i4>
      </vt:variant>
      <vt:variant>
        <vt:i4>51</vt:i4>
      </vt:variant>
      <vt:variant>
        <vt:i4>0</vt:i4>
      </vt:variant>
      <vt:variant>
        <vt:i4>5</vt:i4>
      </vt:variant>
      <vt:variant>
        <vt:lpwstr>https://www.ped-perinatology.ru/index.php/jour/search?authors=%D0%9E.%20AND%20%D0%9D.%20AND%20%D0%A2%D0%BA%D0%B0%D1%87%D0%B5%D0%B2%D0%B0</vt:lpwstr>
      </vt:variant>
      <vt:variant>
        <vt:lpwstr/>
      </vt:variant>
      <vt:variant>
        <vt:i4>6225920</vt:i4>
      </vt:variant>
      <vt:variant>
        <vt:i4>48</vt:i4>
      </vt:variant>
      <vt:variant>
        <vt:i4>0</vt:i4>
      </vt:variant>
      <vt:variant>
        <vt:i4>5</vt:i4>
      </vt:variant>
      <vt:variant>
        <vt:lpwstr>https://www.ped-perinatology.ru/index.php/jour/search?authors=%D0%9C.%20AND%20%D0%90.%20AND%20%D0%A8%D0%BA%D0%BE%D0%BB%D1%8C%D0%BD%D0%B8%D0%BA%D0%BE%D0%B2%D0%B0</vt:lpwstr>
      </vt:variant>
      <vt:variant>
        <vt:lpwstr/>
      </vt:variant>
      <vt:variant>
        <vt:i4>4915264</vt:i4>
      </vt:variant>
      <vt:variant>
        <vt:i4>45</vt:i4>
      </vt:variant>
      <vt:variant>
        <vt:i4>0</vt:i4>
      </vt:variant>
      <vt:variant>
        <vt:i4>5</vt:i4>
      </vt:variant>
      <vt:variant>
        <vt:lpwstr>http://orcid.org/0000-0001-7115-0186</vt:lpwstr>
      </vt:variant>
      <vt:variant>
        <vt:lpwstr/>
      </vt:variant>
      <vt:variant>
        <vt:i4>5242971</vt:i4>
      </vt:variant>
      <vt:variant>
        <vt:i4>42</vt:i4>
      </vt:variant>
      <vt:variant>
        <vt:i4>0</vt:i4>
      </vt:variant>
      <vt:variant>
        <vt:i4>5</vt:i4>
      </vt:variant>
      <vt:variant>
        <vt:lpwstr>https://www.ped-perinatology.ru/index.php/jour/search?authors=%D0%92.%20AND%20%D0%AE.%20AND%20%D0%92%D0%BE%D0%B8%D0%BD%D0%BE%D0%B2%D0%B0</vt:lpwstr>
      </vt:variant>
      <vt:variant>
        <vt:lpwstr/>
      </vt:variant>
      <vt:variant>
        <vt:i4>4259915</vt:i4>
      </vt:variant>
      <vt:variant>
        <vt:i4>39</vt:i4>
      </vt:variant>
      <vt:variant>
        <vt:i4>0</vt:i4>
      </vt:variant>
      <vt:variant>
        <vt:i4>5</vt:i4>
      </vt:variant>
      <vt:variant>
        <vt:lpwstr>http://orcid.org/0000-0001-8491-0228</vt:lpwstr>
      </vt:variant>
      <vt:variant>
        <vt:lpwstr/>
      </vt:variant>
      <vt:variant>
        <vt:i4>2687092</vt:i4>
      </vt:variant>
      <vt:variant>
        <vt:i4>36</vt:i4>
      </vt:variant>
      <vt:variant>
        <vt:i4>0</vt:i4>
      </vt:variant>
      <vt:variant>
        <vt:i4>5</vt:i4>
      </vt:variant>
      <vt:variant>
        <vt:lpwstr>https://www.ped-perinatology.ru/index.php/jour/search?authors=%D0%98.%20AND%20%D0%9C.%20AND%20%D0%9C%D0%B8%D0%BA%D0%BB%D0%B0%D1%88%D0%B5%D0%B2%D0%B8%D1%87</vt:lpwstr>
      </vt:variant>
      <vt:variant>
        <vt:lpwstr/>
      </vt:variant>
      <vt:variant>
        <vt:i4>4522056</vt:i4>
      </vt:variant>
      <vt:variant>
        <vt:i4>33</vt:i4>
      </vt:variant>
      <vt:variant>
        <vt:i4>0</vt:i4>
      </vt:variant>
      <vt:variant>
        <vt:i4>5</vt:i4>
      </vt:variant>
      <vt:variant>
        <vt:lpwstr>http://orcid.org/0000-0001-8635-6216</vt:lpwstr>
      </vt:variant>
      <vt:variant>
        <vt:lpwstr/>
      </vt:variant>
      <vt:variant>
        <vt:i4>2883703</vt:i4>
      </vt:variant>
      <vt:variant>
        <vt:i4>30</vt:i4>
      </vt:variant>
      <vt:variant>
        <vt:i4>0</vt:i4>
      </vt:variant>
      <vt:variant>
        <vt:i4>5</vt:i4>
      </vt:variant>
      <vt:variant>
        <vt:lpwstr>https://www.ped-perinatology.ru/index.php/jour/search?authors=%D0%9E.%20AND%20%D0%A1.%20AND%20%D0%93%D1%80%D0%BE%D0%B7%D0%BD%D0%BE%D0%B2%D0%B0</vt:lpwstr>
      </vt:variant>
      <vt:variant>
        <vt:lpwstr/>
      </vt:variant>
      <vt:variant>
        <vt:i4>2883703</vt:i4>
      </vt:variant>
      <vt:variant>
        <vt:i4>27</vt:i4>
      </vt:variant>
      <vt:variant>
        <vt:i4>0</vt:i4>
      </vt:variant>
      <vt:variant>
        <vt:i4>5</vt:i4>
      </vt:variant>
      <vt:variant>
        <vt:lpwstr>https://www.ped-perinatology.ru/index.php/jour/search?authors=%D0%9E.%20AND%20%D0%A1.%20AND%20%D0%93%D1%80%D0%BE%D0%B7%D0%BD%D0%BE%D0%B2%D0%B0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2021-08-04T07:55:00Z</dcterms:created>
  <dcterms:modified xsi:type="dcterms:W3CDTF">2021-08-04T07:55:00Z</dcterms:modified>
</cp:coreProperties>
</file>