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B0547" w:rsidRPr="00AB0547" w:rsidRDefault="00AB0547" w:rsidP="00AB0547">
      <w:pPr>
        <w:widowControl w:val="0"/>
        <w:spacing w:after="0" w:line="36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Одеський національний університет імені І. І. Мечникова</w:t>
      </w:r>
    </w:p>
    <w:p w:rsidR="00AB0547" w:rsidRPr="00AB0547" w:rsidRDefault="00AB0547" w:rsidP="00AB0547">
      <w:pPr>
        <w:widowControl w:val="0"/>
        <w:spacing w:after="0" w:line="36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b/>
          <w:sz w:val="28"/>
          <w:szCs w:val="28"/>
        </w:rPr>
        <w:t>Інститут соціальних наук</w:t>
      </w:r>
    </w:p>
    <w:p w:rsidR="00AB0547" w:rsidRPr="00AB0547" w:rsidRDefault="00AB0547" w:rsidP="00AB0547">
      <w:pPr>
        <w:widowControl w:val="0"/>
        <w:spacing w:after="0" w:line="36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Pr="00AB0547">
        <w:rPr>
          <w:rFonts w:ascii="Times New Roman" w:eastAsia="Times New Roman" w:hAnsi="Times New Roman" w:cs="Times New Roman"/>
          <w:b/>
          <w:sz w:val="28"/>
          <w:szCs w:val="28"/>
        </w:rPr>
        <w:t>Кафедра соціології</w:t>
      </w:r>
    </w:p>
    <w:p w:rsidR="00AB0547" w:rsidRPr="00AB0547" w:rsidRDefault="00AB0547" w:rsidP="00AB0547">
      <w:pPr>
        <w:widowControl w:val="0"/>
        <w:spacing w:after="0" w:line="36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</w:p>
    <w:p w:rsidR="00AB0547" w:rsidRPr="00AB0547" w:rsidRDefault="00AB0547" w:rsidP="00AB0547">
      <w:pPr>
        <w:widowControl w:val="0"/>
        <w:spacing w:after="0" w:line="240" w:lineRule="auto"/>
        <w:rPr>
          <w:rFonts w:ascii="Times New Roman" w:eastAsia="Cambria" w:hAnsi="Times New Roman" w:cs="Times New Roman"/>
          <w:sz w:val="24"/>
          <w:szCs w:val="24"/>
        </w:rPr>
      </w:pPr>
    </w:p>
    <w:p w:rsidR="00AB0547" w:rsidRPr="00AB0547" w:rsidRDefault="00AB0547" w:rsidP="00AB0547">
      <w:pPr>
        <w:widowControl w:val="0"/>
        <w:spacing w:after="0" w:line="24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</w:p>
    <w:p w:rsidR="00AB0547" w:rsidRPr="00AB0547" w:rsidRDefault="00AB0547" w:rsidP="00AB0547">
      <w:pPr>
        <w:widowControl w:val="0"/>
        <w:spacing w:after="0" w:line="24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</w:p>
    <w:p w:rsidR="00AB0547" w:rsidRPr="00AB0547" w:rsidRDefault="00AB0547" w:rsidP="00AB0547">
      <w:pPr>
        <w:widowControl w:val="0"/>
        <w:spacing w:after="0" w:line="24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b/>
          <w:sz w:val="32"/>
          <w:szCs w:val="32"/>
        </w:rPr>
        <w:t>Д и п л о м н а    р о б о т а</w:t>
      </w:r>
    </w:p>
    <w:p w:rsidR="00AB0547" w:rsidRPr="00AB0547" w:rsidRDefault="00AB0547" w:rsidP="00AB0547">
      <w:pPr>
        <w:widowControl w:val="0"/>
        <w:spacing w:after="0" w:line="24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32"/>
          <w:szCs w:val="32"/>
        </w:rPr>
        <w:t>магістра</w:t>
      </w:r>
    </w:p>
    <w:p w:rsidR="00AB0547" w:rsidRPr="00AB0547" w:rsidRDefault="00AB0547" w:rsidP="00AB0547">
      <w:pPr>
        <w:widowControl w:val="0"/>
        <w:spacing w:after="0" w:line="24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на тему</w:t>
      </w:r>
      <w:r w:rsidRPr="00AB0547">
        <w:rPr>
          <w:rFonts w:ascii="Times New Roman" w:eastAsia="Times New Roman" w:hAnsi="Times New Roman" w:cs="Times New Roman"/>
          <w:b/>
          <w:sz w:val="28"/>
          <w:szCs w:val="28"/>
        </w:rPr>
        <w:t>: «Соціальне конструювання іміджу міста в мережі Інтернет»</w:t>
      </w:r>
    </w:p>
    <w:p w:rsidR="00AB0547" w:rsidRPr="00AB0547" w:rsidRDefault="00AB0547" w:rsidP="00AB0547">
      <w:pPr>
        <w:widowControl w:val="0"/>
        <w:spacing w:after="0" w:line="24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</w:p>
    <w:p w:rsidR="00AB0547" w:rsidRPr="00AB0547" w:rsidRDefault="00AB0547" w:rsidP="00AB0547">
      <w:pPr>
        <w:widowControl w:val="0"/>
        <w:spacing w:after="0" w:line="240" w:lineRule="auto"/>
        <w:jc w:val="center"/>
        <w:rPr>
          <w:rFonts w:ascii="Times New Roman" w:eastAsia="Cambria" w:hAnsi="Times New Roman" w:cs="Times New Roman"/>
          <w:sz w:val="24"/>
          <w:szCs w:val="24"/>
          <w:lang w:val="en-US"/>
        </w:rPr>
      </w:pPr>
      <w:r w:rsidRPr="00AB0547">
        <w:rPr>
          <w:rFonts w:ascii="Times New Roman" w:eastAsia="Times New Roman" w:hAnsi="Times New Roman" w:cs="Times New Roman"/>
          <w:sz w:val="28"/>
          <w:szCs w:val="28"/>
          <w:lang w:val="en-US"/>
        </w:rPr>
        <w:t>«The social construction of the image of the city in network»</w:t>
      </w:r>
    </w:p>
    <w:p w:rsidR="00AB0547" w:rsidRPr="00AB0547" w:rsidRDefault="00AB0547" w:rsidP="00AB0547">
      <w:pPr>
        <w:widowControl w:val="0"/>
        <w:spacing w:after="0" w:line="240" w:lineRule="auto"/>
        <w:jc w:val="center"/>
        <w:rPr>
          <w:rFonts w:ascii="Times New Roman" w:eastAsia="Cambria" w:hAnsi="Times New Roman" w:cs="Times New Roman"/>
          <w:sz w:val="24"/>
          <w:szCs w:val="24"/>
          <w:lang w:val="en-US"/>
        </w:rPr>
      </w:pPr>
    </w:p>
    <w:p w:rsidR="00AB0547" w:rsidRPr="00AB0547" w:rsidRDefault="00AB0547" w:rsidP="00AB0547">
      <w:pPr>
        <w:widowControl w:val="0"/>
        <w:spacing w:after="0" w:line="240" w:lineRule="auto"/>
        <w:rPr>
          <w:rFonts w:ascii="Times New Roman" w:eastAsia="Cambria" w:hAnsi="Times New Roman" w:cs="Times New Roman"/>
          <w:sz w:val="24"/>
          <w:szCs w:val="24"/>
          <w:lang w:val="en-US"/>
        </w:rPr>
      </w:pPr>
    </w:p>
    <w:p w:rsidR="00AB0547" w:rsidRPr="00AB0547" w:rsidRDefault="00AB0547" w:rsidP="00AB0547">
      <w:pPr>
        <w:widowControl w:val="0"/>
        <w:spacing w:after="0" w:line="36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                                          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>Виконала: студентка 6 курсу,</w:t>
      </w:r>
    </w:p>
    <w:p w:rsidR="00AB0547" w:rsidRPr="00AB0547" w:rsidRDefault="00AB0547" w:rsidP="00AB0547">
      <w:pPr>
        <w:widowControl w:val="0"/>
        <w:spacing w:after="0" w:line="36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денної форми навчання</w:t>
      </w:r>
    </w:p>
    <w:p w:rsidR="00AB0547" w:rsidRPr="00AB0547" w:rsidRDefault="00AB0547" w:rsidP="00AB0547">
      <w:pPr>
        <w:widowControl w:val="0"/>
        <w:spacing w:after="0" w:line="36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8.03010101 Соціологія                                                                                   </w:t>
      </w:r>
    </w:p>
    <w:p w:rsidR="00AB0547" w:rsidRPr="00AB0547" w:rsidRDefault="00AB0547" w:rsidP="00AB0547">
      <w:pPr>
        <w:widowControl w:val="0"/>
        <w:spacing w:after="0" w:line="36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       Пєскова Ксенія Павлівна</w:t>
      </w:r>
    </w:p>
    <w:p w:rsidR="00AB0547" w:rsidRPr="00AB0547" w:rsidRDefault="00AB0547" w:rsidP="00AB0547">
      <w:pPr>
        <w:widowControl w:val="0"/>
        <w:spacing w:after="0" w:line="36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        Керівник к.соц.н., доц. Виставкіна Д.О.___________</w:t>
      </w:r>
    </w:p>
    <w:p w:rsidR="00AB0547" w:rsidRPr="00AB0547" w:rsidRDefault="00AB0547" w:rsidP="00AB0547">
      <w:pPr>
        <w:widowControl w:val="0"/>
        <w:spacing w:after="0" w:line="36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        Рецензент  к.соц.н., доц. Полюга В.А.</w:t>
      </w:r>
      <w:r w:rsidRPr="00AB0547">
        <w:rPr>
          <w:rFonts w:ascii="Times New Roman" w:eastAsia="Times New Roman" w:hAnsi="Times New Roman" w:cs="Times New Roman"/>
          <w:sz w:val="32"/>
          <w:szCs w:val="32"/>
        </w:rPr>
        <w:t xml:space="preserve">                                                  </w:t>
      </w:r>
    </w:p>
    <w:p w:rsidR="00AB0547" w:rsidRPr="00AB0547" w:rsidRDefault="00AB0547" w:rsidP="00AB0547">
      <w:pPr>
        <w:widowControl w:val="0"/>
        <w:spacing w:after="0" w:line="24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</w:p>
    <w:p w:rsidR="00AB0547" w:rsidRPr="00AB0547" w:rsidRDefault="00AB0547" w:rsidP="00AB0547">
      <w:pPr>
        <w:widowControl w:val="0"/>
        <w:spacing w:after="0" w:line="24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</w:p>
    <w:p w:rsidR="00AB0547" w:rsidRPr="00AB0547" w:rsidRDefault="00AB0547" w:rsidP="00AB0547">
      <w:pPr>
        <w:widowControl w:val="0"/>
        <w:spacing w:after="0" w:line="24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</w:p>
    <w:p w:rsidR="00AB0547" w:rsidRPr="00AB0547" w:rsidRDefault="00AB0547" w:rsidP="00AB0547">
      <w:pPr>
        <w:widowControl w:val="0"/>
        <w:spacing w:after="0" w:line="240" w:lineRule="auto"/>
        <w:rPr>
          <w:rFonts w:ascii="Times New Roman" w:eastAsia="Cambria" w:hAnsi="Times New Roman" w:cs="Times New Roman"/>
          <w:sz w:val="24"/>
          <w:szCs w:val="24"/>
        </w:rPr>
      </w:pPr>
    </w:p>
    <w:p w:rsidR="00AB0547" w:rsidRPr="00AB0547" w:rsidRDefault="00AB0547" w:rsidP="00AB0547">
      <w:pPr>
        <w:widowControl w:val="0"/>
        <w:spacing w:after="0" w:line="240" w:lineRule="auto"/>
        <w:rPr>
          <w:rFonts w:ascii="Times New Roman" w:eastAsia="Cambria" w:hAnsi="Times New Roman" w:cs="Times New Roman"/>
          <w:sz w:val="24"/>
          <w:szCs w:val="24"/>
        </w:rPr>
      </w:pPr>
    </w:p>
    <w:p w:rsidR="00AB0547" w:rsidRPr="00AB0547" w:rsidRDefault="00AB0547" w:rsidP="00AB0547">
      <w:pPr>
        <w:widowControl w:val="0"/>
        <w:spacing w:after="0" w:line="240" w:lineRule="auto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Рекомендовано до захисту:                   Захищено на засіданні  ЕК№  </w:t>
      </w:r>
      <w:r w:rsidRPr="00AB0547">
        <w:rPr>
          <w:rFonts w:ascii="Times New Roman" w:eastAsia="Times New Roman" w:hAnsi="Times New Roman" w:cs="Times New Roman"/>
          <w:sz w:val="28"/>
          <w:szCs w:val="28"/>
          <w:u w:val="single"/>
        </w:rPr>
        <w:t xml:space="preserve">1  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            </w:t>
      </w:r>
    </w:p>
    <w:p w:rsidR="00AB0547" w:rsidRPr="00AB0547" w:rsidRDefault="00AB0547" w:rsidP="00AB0547">
      <w:pPr>
        <w:widowControl w:val="0"/>
        <w:spacing w:after="0" w:line="240" w:lineRule="auto"/>
        <w:rPr>
          <w:rFonts w:ascii="Times New Roman" w:eastAsia="Cambria" w:hAnsi="Times New Roman" w:cs="Times New Roman"/>
          <w:sz w:val="24"/>
          <w:szCs w:val="24"/>
        </w:rPr>
      </w:pPr>
    </w:p>
    <w:p w:rsidR="00AB0547" w:rsidRPr="00AB0547" w:rsidRDefault="00AB0547" w:rsidP="00AB0547">
      <w:pPr>
        <w:widowControl w:val="0"/>
        <w:spacing w:after="0" w:line="240" w:lineRule="auto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Протокол засідання кафедри                протокол №___від  «19.01.» 2017 р.</w:t>
      </w:r>
    </w:p>
    <w:p w:rsidR="00AB0547" w:rsidRPr="00AB0547" w:rsidRDefault="00AB0547" w:rsidP="00AB0547">
      <w:pPr>
        <w:widowControl w:val="0"/>
        <w:spacing w:after="0" w:line="240" w:lineRule="auto"/>
        <w:rPr>
          <w:rFonts w:ascii="Times New Roman" w:eastAsia="Cambria" w:hAnsi="Times New Roman" w:cs="Times New Roman"/>
          <w:sz w:val="24"/>
          <w:szCs w:val="24"/>
        </w:rPr>
      </w:pPr>
    </w:p>
    <w:p w:rsidR="00AB0547" w:rsidRPr="00AB0547" w:rsidRDefault="00AB0547" w:rsidP="00AB0547">
      <w:pPr>
        <w:widowControl w:val="0"/>
        <w:spacing w:after="0" w:line="240" w:lineRule="auto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№  </w:t>
      </w:r>
      <w:r w:rsidRPr="00AB0547">
        <w:rPr>
          <w:rFonts w:ascii="Times New Roman" w:eastAsia="Times New Roman" w:hAnsi="Times New Roman" w:cs="Times New Roman"/>
          <w:sz w:val="28"/>
          <w:szCs w:val="28"/>
          <w:u w:val="single"/>
        </w:rPr>
        <w:t>___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 від «</w:t>
      </w:r>
      <w:r w:rsidRPr="00AB0547">
        <w:rPr>
          <w:rFonts w:ascii="Times New Roman" w:eastAsia="Times New Roman" w:hAnsi="Times New Roman" w:cs="Times New Roman"/>
          <w:sz w:val="28"/>
          <w:szCs w:val="28"/>
          <w:u w:val="single"/>
        </w:rPr>
        <w:t>_____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»  2017р.               Оцінка _________/________/________                  </w:t>
      </w:r>
    </w:p>
    <w:p w:rsidR="00AB0547" w:rsidRPr="00AB0547" w:rsidRDefault="00AB0547" w:rsidP="00AB0547">
      <w:pPr>
        <w:widowControl w:val="0"/>
        <w:spacing w:after="0" w:line="24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16"/>
          <w:szCs w:val="16"/>
        </w:rPr>
        <w:t xml:space="preserve">                                                                                                          (за національною шкалою, шкалою </w:t>
      </w:r>
      <w:r w:rsidRPr="00AB0547">
        <w:rPr>
          <w:rFonts w:ascii="Times New Roman" w:eastAsia="Times New Roman" w:hAnsi="Times New Roman" w:cs="Times New Roman"/>
          <w:sz w:val="16"/>
          <w:szCs w:val="16"/>
          <w:lang w:val="en-US"/>
        </w:rPr>
        <w:t>ECTS</w:t>
      </w:r>
      <w:r w:rsidRPr="00AB0547">
        <w:rPr>
          <w:rFonts w:ascii="Times New Roman" w:eastAsia="Times New Roman" w:hAnsi="Times New Roman" w:cs="Times New Roman"/>
          <w:sz w:val="16"/>
          <w:szCs w:val="16"/>
        </w:rPr>
        <w:t>,бал)</w:t>
      </w:r>
    </w:p>
    <w:p w:rsidR="00AB0547" w:rsidRPr="00AB0547" w:rsidRDefault="00AB0547" w:rsidP="00AB0547">
      <w:pPr>
        <w:widowControl w:val="0"/>
        <w:spacing w:after="0" w:line="240" w:lineRule="auto"/>
        <w:rPr>
          <w:rFonts w:ascii="Times New Roman" w:eastAsia="Cambria" w:hAnsi="Times New Roman" w:cs="Times New Roman"/>
          <w:sz w:val="24"/>
          <w:szCs w:val="24"/>
        </w:rPr>
      </w:pPr>
    </w:p>
    <w:p w:rsidR="00AB0547" w:rsidRPr="00AB0547" w:rsidRDefault="00AB0547" w:rsidP="00AB0547">
      <w:pPr>
        <w:widowControl w:val="0"/>
        <w:spacing w:after="0" w:line="360" w:lineRule="auto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Завідувач кафедри                                   Голова ЕК</w:t>
      </w:r>
    </w:p>
    <w:p w:rsidR="00AB0547" w:rsidRPr="00AB0547" w:rsidRDefault="00AB0547" w:rsidP="00AB0547">
      <w:pPr>
        <w:widowControl w:val="0"/>
        <w:spacing w:after="0" w:line="240" w:lineRule="auto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__________     </w:t>
      </w:r>
      <w:r w:rsidRPr="00AB0547">
        <w:rPr>
          <w:rFonts w:ascii="Times New Roman" w:eastAsia="Times New Roman" w:hAnsi="Times New Roman" w:cs="Times New Roman"/>
          <w:sz w:val="28"/>
          <w:szCs w:val="28"/>
          <w:u w:val="single"/>
        </w:rPr>
        <w:t>Онищук  В.М.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                  __________      </w:t>
      </w:r>
      <w:r w:rsidRPr="00AB0547">
        <w:rPr>
          <w:rFonts w:ascii="Times New Roman" w:eastAsia="Times New Roman" w:hAnsi="Times New Roman" w:cs="Times New Roman"/>
          <w:sz w:val="28"/>
          <w:szCs w:val="28"/>
          <w:u w:val="single"/>
        </w:rPr>
        <w:t>Худенко А.В</w:t>
      </w:r>
    </w:p>
    <w:p w:rsidR="00AB0547" w:rsidRPr="00AB0547" w:rsidRDefault="00AB0547" w:rsidP="00AB0547">
      <w:pPr>
        <w:widowControl w:val="0"/>
        <w:spacing w:after="0" w:line="240" w:lineRule="auto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16"/>
          <w:szCs w:val="16"/>
        </w:rPr>
        <w:t xml:space="preserve">          (підпис)                    (прізвище та ініціали)                                                  (підпис)                    (прізвище та ініціали)</w:t>
      </w:r>
    </w:p>
    <w:p w:rsidR="00AB0547" w:rsidRPr="00AB0547" w:rsidRDefault="00AB0547" w:rsidP="00AB0547">
      <w:pPr>
        <w:widowControl w:val="0"/>
        <w:spacing w:after="0" w:line="24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</w:p>
    <w:p w:rsidR="00AB0547" w:rsidRPr="00AB0547" w:rsidRDefault="00AB0547" w:rsidP="00AB0547">
      <w:pPr>
        <w:widowControl w:val="0"/>
        <w:spacing w:after="0" w:line="240" w:lineRule="auto"/>
        <w:jc w:val="center"/>
        <w:rPr>
          <w:rFonts w:ascii="Times New Roman" w:eastAsia="Cambria" w:hAnsi="Times New Roman" w:cs="Times New Roman"/>
          <w:sz w:val="24"/>
          <w:szCs w:val="24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Одеса – 2017</w:t>
      </w:r>
      <w:r w:rsidRPr="00AB0547">
        <w:rPr>
          <w:rFonts w:ascii="Times New Roman" w:eastAsia="Cambria" w:hAnsi="Times New Roman" w:cs="Times New Roman"/>
          <w:sz w:val="24"/>
          <w:szCs w:val="24"/>
        </w:rPr>
        <w:br w:type="page"/>
      </w:r>
    </w:p>
    <w:p w:rsidR="00AB0547" w:rsidRPr="00AB0547" w:rsidRDefault="00AB0547" w:rsidP="00AB0547">
      <w:pPr>
        <w:keepNext/>
        <w:keepLines/>
        <w:spacing w:after="24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noProof/>
          <w:sz w:val="28"/>
          <w:szCs w:val="28"/>
        </w:rPr>
      </w:pPr>
      <w:bookmarkStart w:id="0" w:name="_gjdgxs" w:colFirst="0" w:colLast="0"/>
      <w:bookmarkStart w:id="1" w:name="_Toc472509255"/>
      <w:bookmarkStart w:id="2" w:name="_Toc472509341"/>
      <w:bookmarkStart w:id="3" w:name="_Toc346373015"/>
      <w:bookmarkStart w:id="4" w:name="_Toc346375947"/>
      <w:bookmarkStart w:id="5" w:name="_Toc346398842"/>
      <w:bookmarkStart w:id="6" w:name="_Toc346399408"/>
      <w:bookmarkEnd w:id="0"/>
      <w:r w:rsidRPr="00AB0547">
        <w:rPr>
          <w:rFonts w:ascii="Times New Roman" w:eastAsia="Times New Roman" w:hAnsi="Times New Roman" w:cs="Times New Roman"/>
          <w:b/>
          <w:bCs/>
          <w:caps/>
          <w:sz w:val="28"/>
          <w:szCs w:val="28"/>
        </w:rPr>
        <w:lastRenderedPageBreak/>
        <w:t>ПЛАН</w:t>
      </w:r>
      <w:bookmarkEnd w:id="1"/>
      <w:bookmarkEnd w:id="2"/>
      <w:bookmarkEnd w:id="3"/>
      <w:bookmarkEnd w:id="4"/>
      <w:bookmarkEnd w:id="5"/>
      <w:bookmarkEnd w:id="6"/>
      <w:r w:rsidRPr="00AB0547">
        <w:rPr>
          <w:rFonts w:ascii="Times New Roman" w:eastAsia="Times New Roman" w:hAnsi="Times New Roman" w:cs="Times New Roman"/>
          <w:b/>
          <w:bCs/>
          <w:caps/>
          <w:sz w:val="28"/>
          <w:szCs w:val="28"/>
        </w:rPr>
        <w:fldChar w:fldCharType="begin"/>
      </w:r>
      <w:r w:rsidRPr="00AB0547">
        <w:rPr>
          <w:rFonts w:ascii="Times New Roman" w:eastAsia="Times New Roman" w:hAnsi="Times New Roman" w:cs="Times New Roman"/>
          <w:b/>
          <w:bCs/>
          <w:caps/>
          <w:sz w:val="28"/>
          <w:szCs w:val="28"/>
        </w:rPr>
        <w:instrText xml:space="preserve"> TOC \o "1-3" \h \z \u </w:instrText>
      </w:r>
      <w:r w:rsidRPr="00AB0547">
        <w:rPr>
          <w:rFonts w:ascii="Times New Roman" w:eastAsia="Times New Roman" w:hAnsi="Times New Roman" w:cs="Times New Roman"/>
          <w:b/>
          <w:bCs/>
          <w:caps/>
          <w:sz w:val="28"/>
          <w:szCs w:val="28"/>
        </w:rPr>
        <w:fldChar w:fldCharType="separate"/>
      </w:r>
    </w:p>
    <w:p w:rsidR="00AB0547" w:rsidRPr="00AB0547" w:rsidRDefault="00AB0547" w:rsidP="00AB0547">
      <w:pPr>
        <w:tabs>
          <w:tab w:val="right" w:leader="dot" w:pos="9345"/>
        </w:tabs>
        <w:spacing w:after="100" w:line="348" w:lineRule="auto"/>
        <w:jc w:val="both"/>
        <w:rPr>
          <w:rFonts w:ascii="Cambria" w:eastAsia="MS Mincho" w:hAnsi="Cambria" w:cs="Times New Roman"/>
          <w:noProof/>
          <w:sz w:val="24"/>
          <w:szCs w:val="24"/>
          <w:lang w:eastAsia="ja-JP"/>
        </w:rPr>
      </w:pPr>
      <w:r w:rsidRPr="00AB0547">
        <w:rPr>
          <w:rFonts w:ascii="Times New Roman" w:eastAsia="Calibri" w:hAnsi="Times New Roman" w:cs="Times New Roman"/>
          <w:noProof/>
          <w:sz w:val="27"/>
        </w:rPr>
        <w:t xml:space="preserve">                  ВСТУП</w:t>
      </w:r>
      <w:r w:rsidRPr="00AB0547">
        <w:rPr>
          <w:rFonts w:ascii="Times New Roman" w:eastAsia="Calibri" w:hAnsi="Times New Roman" w:cs="Times New Roman"/>
          <w:noProof/>
          <w:sz w:val="27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begin"/>
      </w:r>
      <w:r w:rsidRPr="00AB0547">
        <w:rPr>
          <w:rFonts w:ascii="Times New Roman" w:eastAsia="Calibri" w:hAnsi="Times New Roman" w:cs="Times New Roman"/>
          <w:noProof/>
          <w:sz w:val="27"/>
        </w:rPr>
        <w:instrText xml:space="preserve"> PAGEREF _Toc346399409 \h </w:instrText>
      </w:r>
      <w:r w:rsidRPr="00AB0547">
        <w:rPr>
          <w:rFonts w:ascii="Times New Roman" w:eastAsia="Calibri" w:hAnsi="Times New Roman" w:cs="Times New Roman"/>
          <w:noProof/>
          <w:sz w:val="27"/>
        </w:rPr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separate"/>
      </w:r>
      <w:r w:rsidRPr="00AB0547">
        <w:rPr>
          <w:rFonts w:ascii="Times New Roman" w:eastAsia="Calibri" w:hAnsi="Times New Roman" w:cs="Times New Roman"/>
          <w:noProof/>
          <w:sz w:val="27"/>
        </w:rPr>
        <w:t>3</w:t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end"/>
      </w:r>
    </w:p>
    <w:p w:rsidR="00AB0547" w:rsidRPr="00AB0547" w:rsidRDefault="00AB0547" w:rsidP="00AB0547">
      <w:pPr>
        <w:tabs>
          <w:tab w:val="left" w:pos="1229"/>
          <w:tab w:val="right" w:leader="dot" w:pos="9345"/>
        </w:tabs>
        <w:spacing w:after="100" w:line="348" w:lineRule="auto"/>
        <w:ind w:left="280" w:firstLine="709"/>
        <w:jc w:val="both"/>
        <w:rPr>
          <w:rFonts w:ascii="Cambria" w:eastAsia="MS Mincho" w:hAnsi="Cambria" w:cs="Times New Roman"/>
          <w:noProof/>
          <w:sz w:val="24"/>
          <w:szCs w:val="24"/>
          <w:lang w:eastAsia="ja-JP"/>
        </w:rPr>
      </w:pPr>
      <w:r w:rsidRPr="00AB0547">
        <w:rPr>
          <w:rFonts w:ascii="Cambria" w:eastAsia="MS Mincho" w:hAnsi="Cambria" w:cs="Times New Roman"/>
          <w:noProof/>
          <w:sz w:val="24"/>
          <w:szCs w:val="24"/>
          <w:lang w:eastAsia="ja-JP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t>РОЗДІЛ 1. ТЕОРЕТИЧНІ АСПЕКТИ КОНСТРУЮВАННЯ ІМІДЖУ</w:t>
      </w:r>
      <w:r w:rsidRPr="00AB0547">
        <w:rPr>
          <w:rFonts w:ascii="Times New Roman" w:eastAsia="Calibri" w:hAnsi="Times New Roman" w:cs="Times New Roman"/>
          <w:noProof/>
          <w:sz w:val="27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begin"/>
      </w:r>
      <w:r w:rsidRPr="00AB0547">
        <w:rPr>
          <w:rFonts w:ascii="Times New Roman" w:eastAsia="Calibri" w:hAnsi="Times New Roman" w:cs="Times New Roman"/>
          <w:noProof/>
          <w:sz w:val="27"/>
        </w:rPr>
        <w:instrText xml:space="preserve"> PAGEREF _Toc346399410 \h </w:instrText>
      </w:r>
      <w:r w:rsidRPr="00AB0547">
        <w:rPr>
          <w:rFonts w:ascii="Times New Roman" w:eastAsia="Calibri" w:hAnsi="Times New Roman" w:cs="Times New Roman"/>
          <w:noProof/>
          <w:sz w:val="27"/>
        </w:rPr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separate"/>
      </w:r>
      <w:r w:rsidRPr="00AB0547">
        <w:rPr>
          <w:rFonts w:ascii="Times New Roman" w:eastAsia="Calibri" w:hAnsi="Times New Roman" w:cs="Times New Roman"/>
          <w:noProof/>
          <w:sz w:val="27"/>
        </w:rPr>
        <w:t>6</w:t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end"/>
      </w:r>
    </w:p>
    <w:p w:rsidR="00AB0547" w:rsidRPr="00AB0547" w:rsidRDefault="00AB0547" w:rsidP="00AB0547">
      <w:pPr>
        <w:tabs>
          <w:tab w:val="left" w:pos="1914"/>
          <w:tab w:val="right" w:leader="dot" w:pos="9345"/>
        </w:tabs>
        <w:spacing w:after="100" w:line="360" w:lineRule="auto"/>
        <w:ind w:left="560" w:firstLine="709"/>
        <w:jc w:val="both"/>
        <w:rPr>
          <w:rFonts w:ascii="Cambria" w:eastAsia="MS Mincho" w:hAnsi="Cambria" w:cs="Times New Roman"/>
          <w:noProof/>
          <w:sz w:val="24"/>
          <w:szCs w:val="24"/>
          <w:lang w:eastAsia="ja-JP"/>
        </w:rPr>
      </w:pPr>
      <w:r w:rsidRPr="00AB0547">
        <w:rPr>
          <w:rFonts w:ascii="Times New Roman" w:eastAsia="Calibri" w:hAnsi="Times New Roman" w:cs="Times New Roman"/>
          <w:noProof/>
          <w:sz w:val="27"/>
        </w:rPr>
        <w:t>1.1.</w:t>
      </w:r>
      <w:r w:rsidRPr="00AB0547">
        <w:rPr>
          <w:rFonts w:ascii="Cambria" w:eastAsia="MS Mincho" w:hAnsi="Cambria" w:cs="Times New Roman"/>
          <w:noProof/>
          <w:sz w:val="24"/>
          <w:szCs w:val="24"/>
          <w:lang w:eastAsia="ja-JP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t>Імідж як стратегія паблік рілейшнз</w:t>
      </w:r>
      <w:r w:rsidRPr="00AB0547">
        <w:rPr>
          <w:rFonts w:ascii="Times New Roman" w:eastAsia="Calibri" w:hAnsi="Times New Roman" w:cs="Times New Roman"/>
          <w:noProof/>
          <w:sz w:val="27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begin"/>
      </w:r>
      <w:r w:rsidRPr="00AB0547">
        <w:rPr>
          <w:rFonts w:ascii="Times New Roman" w:eastAsia="Calibri" w:hAnsi="Times New Roman" w:cs="Times New Roman"/>
          <w:noProof/>
          <w:sz w:val="27"/>
        </w:rPr>
        <w:instrText xml:space="preserve"> PAGEREF _Toc346399411 \h </w:instrText>
      </w:r>
      <w:r w:rsidRPr="00AB0547">
        <w:rPr>
          <w:rFonts w:ascii="Times New Roman" w:eastAsia="Calibri" w:hAnsi="Times New Roman" w:cs="Times New Roman"/>
          <w:noProof/>
          <w:sz w:val="27"/>
        </w:rPr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separate"/>
      </w:r>
      <w:r w:rsidRPr="00AB0547">
        <w:rPr>
          <w:rFonts w:ascii="Times New Roman" w:eastAsia="Calibri" w:hAnsi="Times New Roman" w:cs="Times New Roman"/>
          <w:noProof/>
          <w:sz w:val="27"/>
        </w:rPr>
        <w:t>6</w:t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end"/>
      </w:r>
    </w:p>
    <w:p w:rsidR="00AB0547" w:rsidRPr="00AB0547" w:rsidRDefault="00AB0547" w:rsidP="00AB0547">
      <w:pPr>
        <w:tabs>
          <w:tab w:val="left" w:pos="1914"/>
          <w:tab w:val="right" w:leader="dot" w:pos="9345"/>
        </w:tabs>
        <w:spacing w:after="100" w:line="360" w:lineRule="auto"/>
        <w:ind w:left="560" w:firstLine="709"/>
        <w:jc w:val="both"/>
        <w:rPr>
          <w:rFonts w:ascii="Cambria" w:eastAsia="MS Mincho" w:hAnsi="Cambria" w:cs="Times New Roman"/>
          <w:noProof/>
          <w:sz w:val="24"/>
          <w:szCs w:val="24"/>
          <w:lang w:eastAsia="ja-JP"/>
        </w:rPr>
      </w:pPr>
      <w:r w:rsidRPr="00AB0547">
        <w:rPr>
          <w:rFonts w:ascii="Times New Roman" w:eastAsia="Calibri" w:hAnsi="Times New Roman" w:cs="Times New Roman"/>
          <w:noProof/>
          <w:sz w:val="27"/>
        </w:rPr>
        <w:t>1.2.</w:t>
      </w:r>
      <w:r w:rsidRPr="00AB0547">
        <w:rPr>
          <w:rFonts w:ascii="Cambria" w:eastAsia="MS Mincho" w:hAnsi="Cambria" w:cs="Times New Roman"/>
          <w:noProof/>
          <w:sz w:val="24"/>
          <w:szCs w:val="24"/>
          <w:lang w:eastAsia="ja-JP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t>Імідж регіону як основа його просування</w:t>
      </w:r>
      <w:r w:rsidRPr="00AB0547">
        <w:rPr>
          <w:rFonts w:ascii="Times New Roman" w:eastAsia="Calibri" w:hAnsi="Times New Roman" w:cs="Times New Roman"/>
          <w:noProof/>
          <w:sz w:val="27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begin"/>
      </w:r>
      <w:r w:rsidRPr="00AB0547">
        <w:rPr>
          <w:rFonts w:ascii="Times New Roman" w:eastAsia="Calibri" w:hAnsi="Times New Roman" w:cs="Times New Roman"/>
          <w:noProof/>
          <w:sz w:val="27"/>
        </w:rPr>
        <w:instrText xml:space="preserve"> PAGEREF _Toc346399412 \h </w:instrText>
      </w:r>
      <w:r w:rsidRPr="00AB0547">
        <w:rPr>
          <w:rFonts w:ascii="Times New Roman" w:eastAsia="Calibri" w:hAnsi="Times New Roman" w:cs="Times New Roman"/>
          <w:noProof/>
          <w:sz w:val="27"/>
        </w:rPr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separate"/>
      </w:r>
      <w:r w:rsidRPr="00AB0547">
        <w:rPr>
          <w:rFonts w:ascii="Times New Roman" w:eastAsia="Calibri" w:hAnsi="Times New Roman" w:cs="Times New Roman"/>
          <w:noProof/>
          <w:sz w:val="27"/>
        </w:rPr>
        <w:t>17</w:t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end"/>
      </w:r>
    </w:p>
    <w:p w:rsidR="00AB0547" w:rsidRPr="00AB0547" w:rsidRDefault="00AB0547" w:rsidP="00AB0547">
      <w:pPr>
        <w:tabs>
          <w:tab w:val="left" w:pos="1229"/>
          <w:tab w:val="right" w:leader="dot" w:pos="9345"/>
        </w:tabs>
        <w:spacing w:after="100" w:line="348" w:lineRule="auto"/>
        <w:ind w:left="280" w:firstLine="709"/>
        <w:jc w:val="both"/>
        <w:rPr>
          <w:rFonts w:ascii="Cambria" w:eastAsia="MS Mincho" w:hAnsi="Cambria" w:cs="Times New Roman"/>
          <w:noProof/>
          <w:sz w:val="24"/>
          <w:szCs w:val="24"/>
          <w:lang w:eastAsia="ja-JP"/>
        </w:rPr>
      </w:pPr>
      <w:r w:rsidRPr="00AB0547">
        <w:rPr>
          <w:rFonts w:ascii="Cambria" w:eastAsia="MS Mincho" w:hAnsi="Cambria" w:cs="Times New Roman"/>
          <w:noProof/>
          <w:sz w:val="24"/>
          <w:szCs w:val="24"/>
          <w:lang w:eastAsia="ja-JP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t xml:space="preserve">РОЗДІЛ 2. </w:t>
      </w:r>
      <w:r w:rsidRPr="00AB0547">
        <w:rPr>
          <w:rFonts w:ascii="Times New Roman" w:eastAsia="Calibri" w:hAnsi="Times New Roman" w:cs="Times New Roman"/>
          <w:caps/>
          <w:sz w:val="27"/>
          <w:szCs w:val="27"/>
          <w:lang w:eastAsia="uk-UA"/>
        </w:rPr>
        <w:t xml:space="preserve">МетодологіЯ </w:t>
      </w:r>
      <w:r w:rsidRPr="00AB0547">
        <w:rPr>
          <w:rFonts w:ascii="Times New Roman" w:eastAsia="Calibri" w:hAnsi="Times New Roman" w:cs="Times New Roman"/>
          <w:caps/>
          <w:sz w:val="27"/>
          <w:szCs w:val="27"/>
          <w:lang w:val="uk-UA" w:eastAsia="uk-UA"/>
        </w:rPr>
        <w:t>дослідження</w:t>
      </w:r>
      <w:r w:rsidRPr="00AB0547">
        <w:rPr>
          <w:rFonts w:ascii="Times New Roman" w:eastAsia="Calibri" w:hAnsi="Times New Roman" w:cs="Times New Roman"/>
          <w:caps/>
          <w:sz w:val="28"/>
          <w:szCs w:val="28"/>
          <w:lang w:eastAsia="uk-UA"/>
        </w:rPr>
        <w:t xml:space="preserve"> </w:t>
      </w:r>
      <w:r w:rsidRPr="00AB0547">
        <w:rPr>
          <w:rFonts w:ascii="Times New Roman" w:eastAsia="Calibri" w:hAnsi="Times New Roman" w:cs="Times New Roman"/>
          <w:noProof/>
          <w:sz w:val="27"/>
        </w:rPr>
        <w:t>ІМІДЖУ МІСТА</w:t>
      </w:r>
      <w:r w:rsidRPr="00AB0547">
        <w:rPr>
          <w:rFonts w:ascii="Times New Roman" w:eastAsia="Calibri" w:hAnsi="Times New Roman" w:cs="Times New Roman"/>
          <w:noProof/>
          <w:sz w:val="27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begin"/>
      </w:r>
      <w:r w:rsidRPr="00AB0547">
        <w:rPr>
          <w:rFonts w:ascii="Times New Roman" w:eastAsia="Calibri" w:hAnsi="Times New Roman" w:cs="Times New Roman"/>
          <w:noProof/>
          <w:sz w:val="27"/>
        </w:rPr>
        <w:instrText xml:space="preserve"> PAGEREF _Toc346399413 \h </w:instrText>
      </w:r>
      <w:r w:rsidRPr="00AB0547">
        <w:rPr>
          <w:rFonts w:ascii="Times New Roman" w:eastAsia="Calibri" w:hAnsi="Times New Roman" w:cs="Times New Roman"/>
          <w:noProof/>
          <w:sz w:val="27"/>
        </w:rPr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separate"/>
      </w:r>
      <w:r w:rsidRPr="00AB0547">
        <w:rPr>
          <w:rFonts w:ascii="Times New Roman" w:eastAsia="Calibri" w:hAnsi="Times New Roman" w:cs="Times New Roman"/>
          <w:noProof/>
          <w:sz w:val="27"/>
        </w:rPr>
        <w:t>25</w:t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end"/>
      </w:r>
    </w:p>
    <w:p w:rsidR="00AB0547" w:rsidRPr="00AB0547" w:rsidRDefault="00AB0547" w:rsidP="00AB0547">
      <w:pPr>
        <w:tabs>
          <w:tab w:val="left" w:pos="1914"/>
          <w:tab w:val="right" w:leader="dot" w:pos="9345"/>
        </w:tabs>
        <w:spacing w:after="100" w:line="360" w:lineRule="auto"/>
        <w:ind w:left="560" w:firstLine="709"/>
        <w:jc w:val="both"/>
        <w:rPr>
          <w:rFonts w:ascii="Cambria" w:eastAsia="MS Mincho" w:hAnsi="Cambria" w:cs="Times New Roman"/>
          <w:noProof/>
          <w:sz w:val="24"/>
          <w:szCs w:val="24"/>
          <w:lang w:eastAsia="ja-JP"/>
        </w:rPr>
      </w:pPr>
      <w:r w:rsidRPr="00AB0547">
        <w:rPr>
          <w:rFonts w:ascii="Times New Roman" w:eastAsia="Calibri" w:hAnsi="Times New Roman" w:cs="Times New Roman"/>
          <w:noProof/>
          <w:sz w:val="27"/>
        </w:rPr>
        <w:t>2.1.</w:t>
      </w:r>
      <w:r w:rsidRPr="00AB0547">
        <w:rPr>
          <w:rFonts w:ascii="Cambria" w:eastAsia="MS Mincho" w:hAnsi="Cambria" w:cs="Times New Roman"/>
          <w:noProof/>
          <w:sz w:val="24"/>
          <w:szCs w:val="24"/>
          <w:lang w:eastAsia="ja-JP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t>Імідж міста: аналітичний та комунікативний аспекти</w:t>
      </w:r>
      <w:r w:rsidRPr="00AB0547">
        <w:rPr>
          <w:rFonts w:ascii="Times New Roman" w:eastAsia="Calibri" w:hAnsi="Times New Roman" w:cs="Times New Roman"/>
          <w:noProof/>
          <w:sz w:val="27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begin"/>
      </w:r>
      <w:r w:rsidRPr="00AB0547">
        <w:rPr>
          <w:rFonts w:ascii="Times New Roman" w:eastAsia="Calibri" w:hAnsi="Times New Roman" w:cs="Times New Roman"/>
          <w:noProof/>
          <w:sz w:val="27"/>
        </w:rPr>
        <w:instrText xml:space="preserve"> PAGEREF _Toc346399414 \h </w:instrText>
      </w:r>
      <w:r w:rsidRPr="00AB0547">
        <w:rPr>
          <w:rFonts w:ascii="Times New Roman" w:eastAsia="Calibri" w:hAnsi="Times New Roman" w:cs="Times New Roman"/>
          <w:noProof/>
          <w:sz w:val="27"/>
        </w:rPr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separate"/>
      </w:r>
      <w:r w:rsidRPr="00AB0547">
        <w:rPr>
          <w:rFonts w:ascii="Times New Roman" w:eastAsia="Calibri" w:hAnsi="Times New Roman" w:cs="Times New Roman"/>
          <w:noProof/>
          <w:sz w:val="27"/>
        </w:rPr>
        <w:t>25</w:t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end"/>
      </w:r>
    </w:p>
    <w:p w:rsidR="00AB0547" w:rsidRPr="00AB0547" w:rsidRDefault="00AB0547" w:rsidP="00AB0547">
      <w:pPr>
        <w:tabs>
          <w:tab w:val="left" w:pos="1914"/>
          <w:tab w:val="right" w:leader="dot" w:pos="9345"/>
        </w:tabs>
        <w:spacing w:after="100" w:line="360" w:lineRule="auto"/>
        <w:ind w:left="560" w:firstLine="709"/>
        <w:jc w:val="both"/>
        <w:rPr>
          <w:rFonts w:ascii="Cambria" w:eastAsia="MS Mincho" w:hAnsi="Cambria" w:cs="Times New Roman"/>
          <w:noProof/>
          <w:sz w:val="24"/>
          <w:szCs w:val="24"/>
          <w:lang w:eastAsia="ja-JP"/>
        </w:rPr>
      </w:pPr>
      <w:r w:rsidRPr="00AB0547">
        <w:rPr>
          <w:rFonts w:ascii="Times New Roman" w:eastAsia="Calibri" w:hAnsi="Times New Roman" w:cs="Times New Roman"/>
          <w:noProof/>
          <w:sz w:val="27"/>
        </w:rPr>
        <w:t>2.2.</w:t>
      </w:r>
      <w:r w:rsidRPr="00AB0547">
        <w:rPr>
          <w:rFonts w:ascii="Cambria" w:eastAsia="MS Mincho" w:hAnsi="Cambria" w:cs="Times New Roman"/>
          <w:noProof/>
          <w:sz w:val="24"/>
          <w:szCs w:val="24"/>
          <w:lang w:eastAsia="ja-JP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t>Мережа Інтернет як інструмент формування іміджу міста</w:t>
      </w:r>
      <w:r w:rsidRPr="00AB0547">
        <w:rPr>
          <w:rFonts w:ascii="Times New Roman" w:eastAsia="Calibri" w:hAnsi="Times New Roman" w:cs="Times New Roman"/>
          <w:noProof/>
          <w:sz w:val="27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begin"/>
      </w:r>
      <w:r w:rsidRPr="00AB0547">
        <w:rPr>
          <w:rFonts w:ascii="Times New Roman" w:eastAsia="Calibri" w:hAnsi="Times New Roman" w:cs="Times New Roman"/>
          <w:noProof/>
          <w:sz w:val="27"/>
        </w:rPr>
        <w:instrText xml:space="preserve"> PAGEREF _Toc346399415 \h </w:instrText>
      </w:r>
      <w:r w:rsidRPr="00AB0547">
        <w:rPr>
          <w:rFonts w:ascii="Times New Roman" w:eastAsia="Calibri" w:hAnsi="Times New Roman" w:cs="Times New Roman"/>
          <w:noProof/>
          <w:sz w:val="27"/>
        </w:rPr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separate"/>
      </w:r>
      <w:r w:rsidRPr="00AB0547">
        <w:rPr>
          <w:rFonts w:ascii="Times New Roman" w:eastAsia="Calibri" w:hAnsi="Times New Roman" w:cs="Times New Roman"/>
          <w:noProof/>
          <w:sz w:val="27"/>
        </w:rPr>
        <w:t>29</w:t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end"/>
      </w:r>
    </w:p>
    <w:p w:rsidR="00AB0547" w:rsidRPr="00AB0547" w:rsidRDefault="00AB0547" w:rsidP="00AB0547">
      <w:pPr>
        <w:tabs>
          <w:tab w:val="left" w:pos="1914"/>
          <w:tab w:val="right" w:leader="dot" w:pos="9345"/>
        </w:tabs>
        <w:spacing w:after="100" w:line="360" w:lineRule="auto"/>
        <w:ind w:left="560" w:firstLine="709"/>
        <w:jc w:val="both"/>
        <w:rPr>
          <w:rFonts w:ascii="Cambria" w:eastAsia="MS Mincho" w:hAnsi="Cambria" w:cs="Times New Roman"/>
          <w:noProof/>
          <w:sz w:val="24"/>
          <w:szCs w:val="24"/>
          <w:lang w:eastAsia="ja-JP"/>
        </w:rPr>
      </w:pPr>
      <w:r w:rsidRPr="00AB0547">
        <w:rPr>
          <w:rFonts w:ascii="Times New Roman" w:eastAsia="Calibri" w:hAnsi="Times New Roman" w:cs="Times New Roman"/>
          <w:noProof/>
          <w:sz w:val="27"/>
        </w:rPr>
        <w:t>2.3.</w:t>
      </w:r>
      <w:r w:rsidRPr="00AB0547">
        <w:rPr>
          <w:rFonts w:ascii="Cambria" w:eastAsia="MS Mincho" w:hAnsi="Cambria" w:cs="Times New Roman"/>
          <w:noProof/>
          <w:sz w:val="24"/>
          <w:szCs w:val="24"/>
          <w:lang w:eastAsia="ja-JP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t>Методологічні основи аналізу іміджу міста в мережі Інтернет на основі візуального контенту</w:t>
      </w:r>
      <w:r w:rsidRPr="00AB0547">
        <w:rPr>
          <w:rFonts w:ascii="Times New Roman" w:eastAsia="Calibri" w:hAnsi="Times New Roman" w:cs="Times New Roman"/>
          <w:noProof/>
          <w:sz w:val="27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begin"/>
      </w:r>
      <w:r w:rsidRPr="00AB0547">
        <w:rPr>
          <w:rFonts w:ascii="Times New Roman" w:eastAsia="Calibri" w:hAnsi="Times New Roman" w:cs="Times New Roman"/>
          <w:noProof/>
          <w:sz w:val="27"/>
        </w:rPr>
        <w:instrText xml:space="preserve"> PAGEREF _Toc346399416 \h </w:instrText>
      </w:r>
      <w:r w:rsidRPr="00AB0547">
        <w:rPr>
          <w:rFonts w:ascii="Times New Roman" w:eastAsia="Calibri" w:hAnsi="Times New Roman" w:cs="Times New Roman"/>
          <w:noProof/>
          <w:sz w:val="27"/>
        </w:rPr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separate"/>
      </w:r>
      <w:r w:rsidRPr="00AB0547">
        <w:rPr>
          <w:rFonts w:ascii="Times New Roman" w:eastAsia="Calibri" w:hAnsi="Times New Roman" w:cs="Times New Roman"/>
          <w:noProof/>
          <w:sz w:val="27"/>
        </w:rPr>
        <w:t>35</w:t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end"/>
      </w:r>
    </w:p>
    <w:p w:rsidR="00AB0547" w:rsidRPr="00AB0547" w:rsidRDefault="00AB0547" w:rsidP="00AB0547">
      <w:pPr>
        <w:tabs>
          <w:tab w:val="left" w:pos="1229"/>
          <w:tab w:val="right" w:leader="dot" w:pos="9345"/>
        </w:tabs>
        <w:spacing w:after="100" w:line="348" w:lineRule="auto"/>
        <w:ind w:left="280" w:firstLine="709"/>
        <w:jc w:val="both"/>
        <w:rPr>
          <w:rFonts w:ascii="Cambria" w:eastAsia="MS Mincho" w:hAnsi="Cambria" w:cs="Times New Roman"/>
          <w:noProof/>
          <w:sz w:val="24"/>
          <w:szCs w:val="24"/>
          <w:lang w:eastAsia="ja-JP"/>
        </w:rPr>
      </w:pPr>
      <w:r w:rsidRPr="00AB0547">
        <w:rPr>
          <w:rFonts w:ascii="Cambria" w:eastAsia="MS Mincho" w:hAnsi="Cambria" w:cs="Times New Roman"/>
          <w:noProof/>
          <w:sz w:val="24"/>
          <w:szCs w:val="24"/>
          <w:lang w:eastAsia="ja-JP"/>
        </w:rPr>
        <w:tab/>
      </w:r>
      <w:r w:rsidRPr="00AB0547">
        <w:rPr>
          <w:rFonts w:ascii="Times New Roman" w:eastAsia="Calibri" w:hAnsi="Times New Roman" w:cs="Times New Roman"/>
          <w:noProof/>
          <w:sz w:val="27"/>
          <w:highlight w:val="white"/>
        </w:rPr>
        <w:t>РОЗДІЛ 3. ЕМПІРИЧНИЙ ДОСВІД ДОСЛІДЖЕННЯ КОНСТРУЮВАННЯ ІМІДЖУ МІСТА В МЕРЕЖІ ІНТЕРНЕТ (НА ПРИКЛАДІ  М. ОДЕСА)</w:t>
      </w:r>
      <w:r w:rsidRPr="00AB0547">
        <w:rPr>
          <w:rFonts w:ascii="Times New Roman" w:eastAsia="Calibri" w:hAnsi="Times New Roman" w:cs="Times New Roman"/>
          <w:noProof/>
          <w:sz w:val="27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begin"/>
      </w:r>
      <w:r w:rsidRPr="00AB0547">
        <w:rPr>
          <w:rFonts w:ascii="Times New Roman" w:eastAsia="Calibri" w:hAnsi="Times New Roman" w:cs="Times New Roman"/>
          <w:noProof/>
          <w:sz w:val="27"/>
        </w:rPr>
        <w:instrText xml:space="preserve"> PAGEREF _Toc346399417 \h </w:instrText>
      </w:r>
      <w:r w:rsidRPr="00AB0547">
        <w:rPr>
          <w:rFonts w:ascii="Times New Roman" w:eastAsia="Calibri" w:hAnsi="Times New Roman" w:cs="Times New Roman"/>
          <w:noProof/>
          <w:sz w:val="27"/>
        </w:rPr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separate"/>
      </w:r>
      <w:r w:rsidRPr="00AB0547">
        <w:rPr>
          <w:rFonts w:ascii="Times New Roman" w:eastAsia="Calibri" w:hAnsi="Times New Roman" w:cs="Times New Roman"/>
          <w:noProof/>
          <w:sz w:val="27"/>
        </w:rPr>
        <w:t>41</w:t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end"/>
      </w:r>
    </w:p>
    <w:p w:rsidR="00AB0547" w:rsidRPr="00AB0547" w:rsidRDefault="00AB0547" w:rsidP="00AB0547">
      <w:pPr>
        <w:tabs>
          <w:tab w:val="left" w:pos="1914"/>
          <w:tab w:val="right" w:leader="dot" w:pos="9345"/>
        </w:tabs>
        <w:spacing w:after="100" w:line="360" w:lineRule="auto"/>
        <w:ind w:left="560" w:firstLine="709"/>
        <w:jc w:val="both"/>
        <w:rPr>
          <w:rFonts w:ascii="Cambria" w:eastAsia="MS Mincho" w:hAnsi="Cambria" w:cs="Times New Roman"/>
          <w:noProof/>
          <w:sz w:val="24"/>
          <w:szCs w:val="24"/>
          <w:lang w:eastAsia="ja-JP"/>
        </w:rPr>
      </w:pPr>
      <w:r w:rsidRPr="00AB0547">
        <w:rPr>
          <w:rFonts w:ascii="Times New Roman" w:eastAsia="Calibri" w:hAnsi="Times New Roman" w:cs="Times New Roman"/>
          <w:noProof/>
          <w:sz w:val="27"/>
        </w:rPr>
        <w:t>3.1.</w:t>
      </w:r>
      <w:r w:rsidRPr="00AB0547">
        <w:rPr>
          <w:rFonts w:ascii="Cambria" w:eastAsia="MS Mincho" w:hAnsi="Cambria" w:cs="Times New Roman"/>
          <w:noProof/>
          <w:sz w:val="24"/>
          <w:szCs w:val="24"/>
          <w:lang w:eastAsia="ja-JP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t>Аналіз конструювання іміджу міста Одеса в мережі Інтернет (на основі візуального контенту)</w:t>
      </w:r>
      <w:r w:rsidRPr="00AB0547">
        <w:rPr>
          <w:rFonts w:ascii="Times New Roman" w:eastAsia="Calibri" w:hAnsi="Times New Roman" w:cs="Times New Roman"/>
          <w:noProof/>
          <w:sz w:val="27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begin"/>
      </w:r>
      <w:r w:rsidRPr="00AB0547">
        <w:rPr>
          <w:rFonts w:ascii="Times New Roman" w:eastAsia="Calibri" w:hAnsi="Times New Roman" w:cs="Times New Roman"/>
          <w:noProof/>
          <w:sz w:val="27"/>
        </w:rPr>
        <w:instrText xml:space="preserve"> PAGEREF _Toc346399418 \h </w:instrText>
      </w:r>
      <w:r w:rsidRPr="00AB0547">
        <w:rPr>
          <w:rFonts w:ascii="Times New Roman" w:eastAsia="Calibri" w:hAnsi="Times New Roman" w:cs="Times New Roman"/>
          <w:noProof/>
          <w:sz w:val="27"/>
        </w:rPr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separate"/>
      </w:r>
      <w:r w:rsidRPr="00AB0547">
        <w:rPr>
          <w:rFonts w:ascii="Times New Roman" w:eastAsia="Calibri" w:hAnsi="Times New Roman" w:cs="Times New Roman"/>
          <w:noProof/>
          <w:sz w:val="27"/>
        </w:rPr>
        <w:t>41</w:t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end"/>
      </w:r>
    </w:p>
    <w:p w:rsidR="00AB0547" w:rsidRPr="00AB0547" w:rsidRDefault="00AB0547" w:rsidP="00AB0547">
      <w:pPr>
        <w:tabs>
          <w:tab w:val="left" w:pos="1914"/>
          <w:tab w:val="right" w:leader="dot" w:pos="9345"/>
        </w:tabs>
        <w:spacing w:after="100" w:line="360" w:lineRule="auto"/>
        <w:ind w:left="560" w:firstLine="709"/>
        <w:jc w:val="both"/>
        <w:rPr>
          <w:rFonts w:ascii="Cambria" w:eastAsia="MS Mincho" w:hAnsi="Cambria" w:cs="Times New Roman"/>
          <w:noProof/>
          <w:sz w:val="24"/>
          <w:szCs w:val="24"/>
          <w:lang w:eastAsia="ja-JP"/>
        </w:rPr>
      </w:pPr>
      <w:r w:rsidRPr="00AB0547">
        <w:rPr>
          <w:rFonts w:ascii="Times New Roman" w:eastAsia="Calibri" w:hAnsi="Times New Roman" w:cs="Times New Roman"/>
          <w:noProof/>
          <w:sz w:val="27"/>
        </w:rPr>
        <w:t>3.2.</w:t>
      </w:r>
      <w:r w:rsidRPr="00AB0547">
        <w:rPr>
          <w:rFonts w:ascii="Cambria" w:eastAsia="MS Mincho" w:hAnsi="Cambria" w:cs="Times New Roman"/>
          <w:noProof/>
          <w:sz w:val="24"/>
          <w:szCs w:val="24"/>
          <w:lang w:eastAsia="ja-JP"/>
        </w:rPr>
        <w:tab/>
      </w:r>
      <w:r w:rsidRPr="00AB0547">
        <w:rPr>
          <w:rFonts w:ascii="Times New Roman" w:eastAsia="Calibri" w:hAnsi="Times New Roman" w:cs="Times New Roman"/>
          <w:noProof/>
          <w:sz w:val="27"/>
          <w:lang w:val="uk-UA"/>
        </w:rPr>
        <w:t>Коммунікаційна модель просування іміджу Одеси в соціальних мережах.........</w:t>
      </w:r>
      <w:r w:rsidRPr="00AB0547">
        <w:rPr>
          <w:rFonts w:ascii="Times New Roman" w:eastAsia="Calibri" w:hAnsi="Times New Roman" w:cs="Times New Roman"/>
          <w:noProof/>
          <w:sz w:val="27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begin"/>
      </w:r>
      <w:r w:rsidRPr="00AB0547">
        <w:rPr>
          <w:rFonts w:ascii="Times New Roman" w:eastAsia="Calibri" w:hAnsi="Times New Roman" w:cs="Times New Roman"/>
          <w:noProof/>
          <w:sz w:val="27"/>
        </w:rPr>
        <w:instrText xml:space="preserve"> PAGEREF _Toc346399419 \h </w:instrText>
      </w:r>
      <w:r w:rsidRPr="00AB0547">
        <w:rPr>
          <w:rFonts w:ascii="Times New Roman" w:eastAsia="Calibri" w:hAnsi="Times New Roman" w:cs="Times New Roman"/>
          <w:noProof/>
          <w:sz w:val="27"/>
        </w:rPr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separate"/>
      </w:r>
      <w:r w:rsidRPr="00AB0547">
        <w:rPr>
          <w:rFonts w:ascii="Times New Roman" w:eastAsia="Calibri" w:hAnsi="Times New Roman" w:cs="Times New Roman"/>
          <w:noProof/>
          <w:sz w:val="27"/>
        </w:rPr>
        <w:t>57</w:t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end"/>
      </w:r>
    </w:p>
    <w:p w:rsidR="00AB0547" w:rsidRPr="00AB0547" w:rsidRDefault="00AB0547" w:rsidP="00AB0547">
      <w:pPr>
        <w:tabs>
          <w:tab w:val="right" w:leader="dot" w:pos="9345"/>
        </w:tabs>
        <w:spacing w:after="100" w:line="348" w:lineRule="auto"/>
        <w:ind w:firstLine="709"/>
        <w:jc w:val="both"/>
        <w:rPr>
          <w:rFonts w:ascii="Cambria" w:eastAsia="MS Mincho" w:hAnsi="Cambria" w:cs="Times New Roman"/>
          <w:noProof/>
          <w:sz w:val="24"/>
          <w:szCs w:val="24"/>
          <w:lang w:eastAsia="ja-JP"/>
        </w:rPr>
      </w:pPr>
      <w:r w:rsidRPr="00AB0547">
        <w:rPr>
          <w:rFonts w:ascii="Times New Roman" w:eastAsia="Calibri" w:hAnsi="Times New Roman" w:cs="Times New Roman"/>
          <w:noProof/>
          <w:sz w:val="27"/>
        </w:rPr>
        <w:t>ВИСНОВКИ</w:t>
      </w:r>
      <w:r w:rsidRPr="00AB0547">
        <w:rPr>
          <w:rFonts w:ascii="Times New Roman" w:eastAsia="Calibri" w:hAnsi="Times New Roman" w:cs="Times New Roman"/>
          <w:noProof/>
          <w:sz w:val="27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begin"/>
      </w:r>
      <w:r w:rsidRPr="00AB0547">
        <w:rPr>
          <w:rFonts w:ascii="Times New Roman" w:eastAsia="Calibri" w:hAnsi="Times New Roman" w:cs="Times New Roman"/>
          <w:noProof/>
          <w:sz w:val="27"/>
        </w:rPr>
        <w:instrText xml:space="preserve"> PAGEREF _Toc346399420 \h </w:instrText>
      </w:r>
      <w:r w:rsidRPr="00AB0547">
        <w:rPr>
          <w:rFonts w:ascii="Times New Roman" w:eastAsia="Calibri" w:hAnsi="Times New Roman" w:cs="Times New Roman"/>
          <w:noProof/>
          <w:sz w:val="27"/>
        </w:rPr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separate"/>
      </w:r>
      <w:r w:rsidRPr="00AB0547">
        <w:rPr>
          <w:rFonts w:ascii="Times New Roman" w:eastAsia="Calibri" w:hAnsi="Times New Roman" w:cs="Times New Roman"/>
          <w:noProof/>
          <w:sz w:val="27"/>
        </w:rPr>
        <w:t>61</w:t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end"/>
      </w:r>
    </w:p>
    <w:p w:rsidR="00AB0547" w:rsidRPr="00AB0547" w:rsidRDefault="00AB0547" w:rsidP="00AB0547">
      <w:pPr>
        <w:tabs>
          <w:tab w:val="right" w:leader="dot" w:pos="9345"/>
        </w:tabs>
        <w:spacing w:after="100" w:line="348" w:lineRule="auto"/>
        <w:ind w:firstLine="709"/>
        <w:jc w:val="both"/>
        <w:rPr>
          <w:rFonts w:ascii="Cambria" w:eastAsia="MS Mincho" w:hAnsi="Cambria" w:cs="Times New Roman"/>
          <w:noProof/>
          <w:sz w:val="24"/>
          <w:szCs w:val="24"/>
          <w:lang w:eastAsia="ja-JP"/>
        </w:rPr>
      </w:pPr>
      <w:r w:rsidRPr="00AB0547">
        <w:rPr>
          <w:rFonts w:ascii="Times New Roman" w:eastAsia="Calibri" w:hAnsi="Times New Roman" w:cs="Times New Roman"/>
          <w:noProof/>
          <w:sz w:val="27"/>
        </w:rPr>
        <w:t>СПИСОК ВИКОРИСТАНОЇ ЛІТЕРАТУРИ</w:t>
      </w:r>
      <w:r w:rsidRPr="00AB0547">
        <w:rPr>
          <w:rFonts w:ascii="Times New Roman" w:eastAsia="Calibri" w:hAnsi="Times New Roman" w:cs="Times New Roman"/>
          <w:noProof/>
          <w:sz w:val="27"/>
        </w:rPr>
        <w:tab/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begin"/>
      </w:r>
      <w:r w:rsidRPr="00AB0547">
        <w:rPr>
          <w:rFonts w:ascii="Times New Roman" w:eastAsia="Calibri" w:hAnsi="Times New Roman" w:cs="Times New Roman"/>
          <w:noProof/>
          <w:sz w:val="27"/>
        </w:rPr>
        <w:instrText xml:space="preserve"> PAGEREF _Toc346399421 \h </w:instrText>
      </w:r>
      <w:r w:rsidRPr="00AB0547">
        <w:rPr>
          <w:rFonts w:ascii="Times New Roman" w:eastAsia="Calibri" w:hAnsi="Times New Roman" w:cs="Times New Roman"/>
          <w:noProof/>
          <w:sz w:val="27"/>
        </w:rPr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separate"/>
      </w:r>
      <w:r w:rsidRPr="00AB0547">
        <w:rPr>
          <w:rFonts w:ascii="Times New Roman" w:eastAsia="Calibri" w:hAnsi="Times New Roman" w:cs="Times New Roman"/>
          <w:noProof/>
          <w:sz w:val="27"/>
        </w:rPr>
        <w:t>64</w:t>
      </w:r>
      <w:r w:rsidRPr="00AB0547">
        <w:rPr>
          <w:rFonts w:ascii="Times New Roman" w:eastAsia="Calibri" w:hAnsi="Times New Roman" w:cs="Times New Roman"/>
          <w:noProof/>
          <w:sz w:val="27"/>
        </w:rPr>
        <w:fldChar w:fldCharType="end"/>
      </w:r>
    </w:p>
    <w:p w:rsidR="00AB0547" w:rsidRPr="00AB0547" w:rsidRDefault="00AB0547" w:rsidP="00AB0547">
      <w:pPr>
        <w:spacing w:after="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AB0547">
        <w:rPr>
          <w:rFonts w:ascii="Times New Roman" w:eastAsia="Calibri" w:hAnsi="Times New Roman" w:cs="Times New Roman"/>
          <w:sz w:val="28"/>
          <w:szCs w:val="28"/>
        </w:rPr>
        <w:fldChar w:fldCharType="end"/>
      </w:r>
      <w:r w:rsidRPr="00AB0547">
        <w:rPr>
          <w:rFonts w:ascii="Times New Roman" w:eastAsia="Calibri" w:hAnsi="Times New Roman" w:cs="Times New Roman"/>
          <w:sz w:val="28"/>
          <w:szCs w:val="28"/>
        </w:rPr>
        <w:br w:type="page"/>
      </w:r>
    </w:p>
    <w:p w:rsidR="00AB0547" w:rsidRPr="00AB0547" w:rsidRDefault="00AB0547" w:rsidP="00AB0547">
      <w:pPr>
        <w:keepNext/>
        <w:keepLines/>
        <w:spacing w:after="24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8"/>
          <w:szCs w:val="28"/>
        </w:rPr>
      </w:pPr>
      <w:bookmarkStart w:id="7" w:name="_Toc346399409"/>
      <w:r w:rsidRPr="00AB0547">
        <w:rPr>
          <w:rFonts w:ascii="Times New Roman" w:eastAsia="Times New Roman" w:hAnsi="Times New Roman" w:cs="Times New Roman"/>
          <w:b/>
          <w:bCs/>
          <w:caps/>
          <w:sz w:val="28"/>
          <w:szCs w:val="28"/>
        </w:rPr>
        <w:lastRenderedPageBreak/>
        <w:t>ВСТУП</w:t>
      </w:r>
      <w:bookmarkEnd w:id="7"/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b/>
          <w:sz w:val="28"/>
          <w:szCs w:val="28"/>
        </w:rPr>
        <w:t>Актуальність теми.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 В сучастному світі немає сумнівів те, що соціальна реальність – це продукт свідомого та цілеспрямованого конструювання. Агентами соціального конструювання, насамперед, виступають засоби массової інформаціїї: телебачення, друковане видання, мережа Інтернет. Виходячи з цього, необхіність вивчення механізмів формування та просування іміджу міста існує та обумовлена декількома причинами: по-перше, новим щаблем розвитку суспільства, що супроводжується небувалим зростанням впливу засобів масової комунікації, питання іміджу, образу, бренду стають факторами зміни реальності; по-друге, обумовлена особливостями і способом впливу на сприйняття людей такого явища, як імідж; по-третє, необхідністю використання іміджевого підходу в управлінні містом.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Останнім часом в Україні постало питання про імідж цілих міст і регіонів. Досвід показує, що регіони, в яких керівництво розуміє важливість іміджу та принципи його побудови, отримують велику зацікавленість з боку партнерів, інвесторів при умов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>, що імідж несе об’єктивн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en-US"/>
        </w:rPr>
        <w:t>e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>, позитивне забарвлення. Кожен аспект життя міста - від чистоти вулиць до роботи підприємств та настрою їх працівників - впливає на імідж міста, навіть якщо ми цього не усвідомлюємо. Регіон, привабливий для інвесторів і туристів, жителів як ретрансляторів хорошого іміджу міста, який активно використовує (пускає в обіг) всі види наявних у нього ресурсів - це товар на ринку територій. Таким чином, ми починаємо розуміти імідж міста як його своєрідність, неповторність, пов’язані з позиціонуванням в ряду подібних собі міст.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Відображення іміджу міста в мережі Інтернет представлене в візуальній, аудіальній та текстовій інформації. Але на превеликій жаль, не всі елементи іміджу міста знаходять своє відображення в мережі. Виникає протиріччя між об’єктивними образами, ярликами іміджу, які склалися історично, завдяки культурі або теріторіальним особливостям, та елементами іміджу міста, які представлені в мережі Інтернет, зокрема зниження важливості або, взагалі, нехтування складовими.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b/>
          <w:sz w:val="28"/>
          <w:szCs w:val="28"/>
        </w:rPr>
        <w:lastRenderedPageBreak/>
        <w:t>Мета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 дипломного дослідження – сконструювати візуальний імідж міста, представлений в мережі Інтернет..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Виходячи з мети нашої магістерської роботи, виділяємо наступні </w:t>
      </w:r>
      <w:r w:rsidRPr="00AB0547">
        <w:rPr>
          <w:rFonts w:ascii="Times New Roman" w:eastAsia="Times New Roman" w:hAnsi="Times New Roman" w:cs="Times New Roman"/>
          <w:b/>
          <w:sz w:val="28"/>
          <w:szCs w:val="28"/>
        </w:rPr>
        <w:t>завдання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>: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1. Визначити імідж як стратегію паблік рилейшнз.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2. Схарактеризувати особливості конструювання іміджу міста.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3. Розробити типологію елементів конструювання іміджу міста в мережі Інтернет.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4. Проаналізувати віртуально-візуальне конструювання іміджу міста в мережі Інтернет.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5. Розробити комунікативну модель просування іміджу міста у мережі Інтернет.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b/>
          <w:sz w:val="28"/>
          <w:szCs w:val="28"/>
        </w:rPr>
        <w:t xml:space="preserve">Об’єкт 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>магістерської роботи – імідж міста.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b/>
          <w:sz w:val="28"/>
          <w:szCs w:val="28"/>
        </w:rPr>
        <w:t>Предмет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 – імідж міста в мережі Інтернет.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b/>
          <w:sz w:val="28"/>
          <w:szCs w:val="28"/>
        </w:rPr>
        <w:t>Теоретико-методологічна база.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 Вивченню проблем іміджу територій присвятили свої роботи такі зарубіжні автори: Анхольт С., Девіс С., Данн М., Кульман А. Н., Льовочкіна Н. А., Никифорова Г. Ю., Панкрухин А. П., Шалигіна Н. П., Шарков Ф. і т.д.. З вітчизняних дослідників цією проблемою займалися Мусієздов А.А., Нездоймінов С.Г, Малес Л.В.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b/>
          <w:sz w:val="28"/>
          <w:szCs w:val="28"/>
        </w:rPr>
        <w:t>Емпіричною базою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 роботи виступає пілотажне дослідження конструювання іміджу міста в мережі Інтернет (на прикладі візуальних образів м. Одеси в мережі Інтернет).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b/>
          <w:sz w:val="28"/>
          <w:szCs w:val="28"/>
        </w:rPr>
        <w:t>В рамках дослідження були зроблені наступні припущення: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1. Імідж міста майже не розкривається в мережі Інтернет.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2. В мережі Інтернет місто має більш негативний, ніж позитивний імідж. 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3. Іміджем міста в мережі Інтернет займаються більш жителі міста, ніж державні структури.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4. Значна частина іміджу міста розкривається в соціальних мережах.</w:t>
      </w:r>
    </w:p>
    <w:p w:rsidR="00AB0547" w:rsidRPr="00AB0547" w:rsidRDefault="00AB0547" w:rsidP="00AB0547">
      <w:pPr>
        <w:widowControl w:val="0"/>
        <w:spacing w:after="0" w:line="360" w:lineRule="auto"/>
        <w:ind w:firstLine="54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b/>
          <w:sz w:val="28"/>
          <w:szCs w:val="28"/>
        </w:rPr>
        <w:t>Структура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 дипломної роботи складається з 3 розділів, вступу, висновків, списку використаної літератури та додатків.</w:t>
      </w:r>
    </w:p>
    <w:p w:rsidR="00AB0547" w:rsidRPr="00AB0547" w:rsidRDefault="00AB0547" w:rsidP="00AB0547">
      <w:pPr>
        <w:keepNext/>
        <w:keepLines/>
        <w:spacing w:after="24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8"/>
          <w:szCs w:val="28"/>
        </w:rPr>
      </w:pPr>
      <w:bookmarkStart w:id="8" w:name="_Toc346399420"/>
      <w:r w:rsidRPr="00AB0547">
        <w:rPr>
          <w:rFonts w:ascii="Times New Roman" w:eastAsia="Times New Roman" w:hAnsi="Times New Roman" w:cs="Times New Roman"/>
          <w:b/>
          <w:bCs/>
          <w:caps/>
          <w:sz w:val="28"/>
          <w:szCs w:val="28"/>
        </w:rPr>
        <w:lastRenderedPageBreak/>
        <w:t>ВИСНОВКИ</w:t>
      </w:r>
      <w:bookmarkEnd w:id="8"/>
    </w:p>
    <w:p w:rsidR="00AB0547" w:rsidRPr="00AB0547" w:rsidRDefault="00AB0547" w:rsidP="00AB0547">
      <w:pPr>
        <w:widowControl w:val="0"/>
        <w:spacing w:after="0" w:line="360" w:lineRule="auto"/>
        <w:ind w:firstLine="720"/>
        <w:jc w:val="both"/>
        <w:rPr>
          <w:rFonts w:ascii="Times New Roman" w:eastAsia="Cambria" w:hAnsi="Times New Roman" w:cs="Times New Roman"/>
          <w:sz w:val="28"/>
          <w:szCs w:val="28"/>
          <w:lang w:val="uk-UA"/>
        </w:rPr>
      </w:pPr>
      <w:r w:rsidRPr="00AB0547">
        <w:rPr>
          <w:rFonts w:ascii="Times New Roman" w:eastAsia="Cambria" w:hAnsi="Times New Roman" w:cs="Times New Roman"/>
          <w:sz w:val="28"/>
          <w:szCs w:val="28"/>
          <w:lang w:val="uk-UA"/>
        </w:rPr>
        <w:t>В умовах економічного підйому країни та світу в цілому все більше набувають ваги, тобто викликають інтерес, нематеріальні речі-товари. Місто теж стає «товаром». Точніше, розглядається як своєрідний, унікальний продукт, якому притаманні певні властивості, і який вимагає певного позиціонування і просування з метою отримання тих чи інших вигод.</w:t>
      </w:r>
    </w:p>
    <w:p w:rsidR="00AB0547" w:rsidRPr="00AB0547" w:rsidRDefault="00AB0547" w:rsidP="00AB0547">
      <w:pPr>
        <w:widowControl w:val="0"/>
        <w:spacing w:after="0" w:line="360" w:lineRule="auto"/>
        <w:ind w:firstLine="720"/>
        <w:jc w:val="both"/>
        <w:rPr>
          <w:rFonts w:ascii="Times New Roman" w:eastAsia="Cambria" w:hAnsi="Times New Roman" w:cs="Times New Roman"/>
          <w:sz w:val="28"/>
          <w:szCs w:val="28"/>
          <w:lang w:val="uk-UA"/>
        </w:rPr>
      </w:pPr>
      <w:r w:rsidRPr="00AB0547">
        <w:rPr>
          <w:rFonts w:ascii="Times New Roman" w:eastAsia="Cambria" w:hAnsi="Times New Roman" w:cs="Times New Roman"/>
          <w:sz w:val="28"/>
          <w:szCs w:val="28"/>
          <w:lang w:val="uk-UA"/>
        </w:rPr>
        <w:t>Імідж міста визначає і об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Pr="00AB0547">
        <w:rPr>
          <w:rFonts w:ascii="Times New Roman" w:eastAsia="Cambria" w:hAnsi="Times New Roman" w:cs="Times New Roman"/>
          <w:sz w:val="28"/>
          <w:szCs w:val="28"/>
          <w:lang w:val="uk-UA"/>
        </w:rPr>
        <w:t>єднує різні сторони міської реальності, і впливає, перш за все, на рівень життя громадян, культурно-освітній рівень, міграційні процеси, і т.д. Образ міста можна вважати сформованим, коли він стабільно присутній в інформаційному просторі у вигляді іміджевого медіадискурс і відтворюється в суспільній свідомості як система афективних і когнітивних схем, комунікативного особистого досвіду і вражень, одержуваних в місті.</w:t>
      </w:r>
    </w:p>
    <w:p w:rsidR="00AB0547" w:rsidRPr="00AB0547" w:rsidRDefault="00AB0547" w:rsidP="00AB0547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0547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Взагалі імідж – це стратегія паблік рілейшнз, 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оскільки 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>PR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, використовуючи функції конструювання публічного дискурсу позиціонують предмет для суб’єкта простору дискурсу. 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>Позиціонування - це створення і підтримка (відтворення) зрозумілого образу, іміджу. А імідж - заявлена позиція, тобто видозміна початкового матеріалу і коректування позиціонування у світовому співтоваристві.</w:t>
      </w:r>
    </w:p>
    <w:p w:rsidR="00AB0547" w:rsidRPr="00AB0547" w:rsidRDefault="00AB0547" w:rsidP="00AB0547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0547">
        <w:rPr>
          <w:rFonts w:ascii="Times New Roman" w:eastAsia="Cambria" w:hAnsi="Times New Roman" w:cs="Times New Roman"/>
          <w:sz w:val="28"/>
          <w:szCs w:val="28"/>
        </w:rPr>
        <w:t>І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мідж – це знаково-символічний інструмент тлумачення реальності, або спеціально сконструйований, або стихійно виниклий образ конкретного продукту соціокультурної діяльності людини, що виник на основі певної інформації, яка формує у соціальних суб’єктів стереотипні орієнтації і установки на різноспрямовані взаємодії з ним. </w:t>
      </w:r>
    </w:p>
    <w:p w:rsidR="00AB0547" w:rsidRPr="00AB0547" w:rsidRDefault="00AB0547" w:rsidP="00AB0547">
      <w:pPr>
        <w:widowControl w:val="0"/>
        <w:spacing w:after="0" w:line="360" w:lineRule="auto"/>
        <w:ind w:firstLine="720"/>
        <w:jc w:val="both"/>
        <w:rPr>
          <w:rFonts w:ascii="Times New Roman" w:eastAsia="Cambria" w:hAnsi="Times New Roman" w:cs="Times New Roman"/>
          <w:sz w:val="28"/>
          <w:szCs w:val="28"/>
          <w:lang w:val="uk-UA"/>
        </w:rPr>
      </w:pPr>
      <w:r w:rsidRPr="00AB0547">
        <w:rPr>
          <w:rFonts w:ascii="Times New Roman" w:eastAsia="Cambria" w:hAnsi="Times New Roman" w:cs="Times New Roman"/>
          <w:sz w:val="28"/>
          <w:szCs w:val="28"/>
          <w:lang w:val="uk-UA"/>
        </w:rPr>
        <w:t xml:space="preserve">Сутність іміджу міста представлена сукупністю переконань і відчуттів людей, які виникають з приводу його особливостей. Дане уявлення про місто може сформуватися внаслідок безпосереднього особистого досвіду (наприклад, в результаті проживання на його території) або опосередковано (наприклад, з матеріалів засобів масової інформації і т.д.). Будь-яке місто, 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будь-який населений пункт може бути носієм декількох, часто різко 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lastRenderedPageBreak/>
        <w:t xml:space="preserve">відрізняючихся один від одного, іміджів. Брати за основу будь-який один компонент непродуктивно, так як тільки сукупність, синтез складових створює більш об’єктивне, повне і ємне уявлення про територію. </w:t>
      </w:r>
    </w:p>
    <w:p w:rsidR="00AB0547" w:rsidRPr="00AB0547" w:rsidRDefault="00AB0547" w:rsidP="00AB0547">
      <w:pPr>
        <w:widowControl w:val="0"/>
        <w:spacing w:after="0" w:line="360" w:lineRule="auto"/>
        <w:ind w:firstLine="720"/>
        <w:jc w:val="both"/>
        <w:rPr>
          <w:rFonts w:ascii="Times New Roman" w:eastAsia="Cambria" w:hAnsi="Times New Roman" w:cs="Times New Roman"/>
          <w:sz w:val="28"/>
          <w:szCs w:val="28"/>
          <w:lang w:val="uk-UA"/>
        </w:rPr>
      </w:pPr>
      <w:r w:rsidRPr="00AB0547">
        <w:rPr>
          <w:rFonts w:ascii="Times New Roman" w:eastAsia="Cambria" w:hAnsi="Times New Roman" w:cs="Times New Roman"/>
          <w:sz w:val="28"/>
          <w:szCs w:val="28"/>
          <w:lang w:val="uk-UA"/>
        </w:rPr>
        <w:t>Одним з найважливіших інструментів формування іміджу виступають засоби масової інформації, зокрема мережа Інтернет.</w:t>
      </w:r>
    </w:p>
    <w:p w:rsidR="00AB0547" w:rsidRPr="00AB0547" w:rsidRDefault="00AB0547" w:rsidP="00AB0547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sz w:val="28"/>
          <w:szCs w:val="28"/>
          <w:lang w:val="uk-UA"/>
        </w:rPr>
        <w:t>Ц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>ільове використання соціальних мереж впливає на покращення іміджу міста в усьому світі за допомогою пропаганди культури, історії та нинішніх досягнень. Так як формування позитивного іміджу міста в інтернеті, в тому числі за допомогою соціальних мереж, сприяє на такі фактори, як залучення інвестицій та туристів, збільшення політичного впливу всередині міста і за його межами, появи ефекту «міста/країни походження» для товарів і послуг, формування почуття приналежності до нації і почуття гордості бути громадянином певної країни/міста.</w:t>
      </w:r>
    </w:p>
    <w:p w:rsidR="00AB0547" w:rsidRPr="00AB0547" w:rsidRDefault="00AB0547" w:rsidP="00AB0547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Соціальні мережі дозволяють оперативно інформувати про події, знаходити або створювати групи за інтересами, акумулювати інформацію.</w:t>
      </w:r>
    </w:p>
    <w:p w:rsidR="00AB0547" w:rsidRPr="00AB0547" w:rsidRDefault="00AB0547" w:rsidP="00AB0547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За допомогою одного з методу візуальної соціології,  а саме аналізу змісту фотографій, представлених на сайтах соціальних мереж, можливо провести дослідження конструювання іміджу міста в мережі Інтернет, який базується на візуальному контенті.</w:t>
      </w:r>
      <w:r w:rsidRPr="00AB0547">
        <w:rPr>
          <w:rFonts w:ascii="Times New Roman" w:eastAsia="Cambria" w:hAnsi="Times New Roman" w:cs="Times New Roman"/>
          <w:sz w:val="28"/>
          <w:szCs w:val="28"/>
          <w:lang w:val="uk-UA"/>
        </w:rPr>
        <w:t xml:space="preserve"> 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uk-UA"/>
        </w:rPr>
        <w:t>Для соціолога цінність фотографії полягає в тому, що вона здатна віддзеркалювати суспільні реалії, адже в ній закодовано стиль життя людини та суспільства у цілому.</w:t>
      </w:r>
    </w:p>
    <w:p w:rsidR="00AB0547" w:rsidRPr="00AB0547" w:rsidRDefault="00AB0547" w:rsidP="00AB0547">
      <w:pPr>
        <w:widowControl w:val="0"/>
        <w:spacing w:after="0" w:line="360" w:lineRule="auto"/>
        <w:ind w:firstLine="720"/>
        <w:jc w:val="both"/>
        <w:rPr>
          <w:rFonts w:ascii="Times New Roman" w:eastAsia="Cambria" w:hAnsi="Times New Roman" w:cs="Times New Roman"/>
          <w:sz w:val="28"/>
          <w:szCs w:val="28"/>
        </w:rPr>
      </w:pPr>
      <w:r w:rsidRPr="00AB0547">
        <w:rPr>
          <w:rFonts w:ascii="Times New Roman" w:eastAsia="Cambria" w:hAnsi="Times New Roman" w:cs="Times New Roman"/>
          <w:sz w:val="28"/>
          <w:szCs w:val="28"/>
        </w:rPr>
        <w:t>На основі аналізу данних, отриманих в ході пілотажного дослідження, ми зробили наступні висновки:</w:t>
      </w:r>
    </w:p>
    <w:p w:rsidR="00AB0547" w:rsidRPr="00AB0547" w:rsidRDefault="00AB0547" w:rsidP="00AB0547">
      <w:pPr>
        <w:widowControl w:val="0"/>
        <w:spacing w:after="0" w:line="360" w:lineRule="auto"/>
        <w:ind w:firstLine="720"/>
        <w:jc w:val="both"/>
        <w:rPr>
          <w:rFonts w:ascii="Times New Roman" w:eastAsia="Cambria" w:hAnsi="Times New Roman" w:cs="Times New Roman"/>
          <w:sz w:val="28"/>
          <w:szCs w:val="28"/>
          <w:lang w:val="uk-UA"/>
        </w:rPr>
      </w:pPr>
      <w:r w:rsidRPr="00AB0547">
        <w:rPr>
          <w:rFonts w:ascii="Times New Roman" w:eastAsia="Cambria" w:hAnsi="Times New Roman" w:cs="Times New Roman"/>
          <w:sz w:val="28"/>
          <w:szCs w:val="28"/>
        </w:rPr>
        <w:t xml:space="preserve">1. </w:t>
      </w:r>
      <w:r w:rsidRPr="00AB0547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Користувачі різних соціальних мереж по різному позіціонують імідж Одеси: 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соціальній мережі 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en-US"/>
        </w:rPr>
        <w:t>Facebook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 xml:space="preserve"> Одеса позіоціонується як розважальний центр країни, а Вконтакте – куротно-культурне місто.</w:t>
      </w:r>
    </w:p>
    <w:p w:rsidR="00AB0547" w:rsidRPr="00AB0547" w:rsidRDefault="00AB0547" w:rsidP="00AB0547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B0547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2. </w:t>
      </w:r>
      <w:r w:rsidRPr="00AB0547">
        <w:rPr>
          <w:rFonts w:ascii="Times New Roman" w:eastAsia="Times New Roman" w:hAnsi="Times New Roman" w:cs="Times New Roman"/>
          <w:sz w:val="28"/>
          <w:szCs w:val="28"/>
          <w:highlight w:val="white"/>
          <w:lang w:val="uk-UA"/>
        </w:rPr>
        <w:t xml:space="preserve">Наразі актуальним є просування іміджу міста, як розважального центру країни, 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uk-UA"/>
        </w:rPr>
        <w:t>оскільки цей сегмент є більш затребуваним.</w:t>
      </w:r>
    </w:p>
    <w:p w:rsidR="00AB0547" w:rsidRPr="00AB0547" w:rsidRDefault="00AB0547" w:rsidP="00AB0547">
      <w:pPr>
        <w:widowControl w:val="0"/>
        <w:spacing w:after="0" w:line="360" w:lineRule="auto"/>
        <w:ind w:firstLine="720"/>
        <w:jc w:val="both"/>
        <w:rPr>
          <w:rFonts w:ascii="Times New Roman" w:eastAsia="Cambria" w:hAnsi="Times New Roman" w:cs="Times New Roman"/>
          <w:sz w:val="28"/>
          <w:szCs w:val="28"/>
          <w:lang w:val="uk-UA"/>
        </w:rPr>
      </w:pPr>
      <w:r w:rsidRPr="00AB0547">
        <w:rPr>
          <w:rFonts w:ascii="Times New Roman" w:eastAsia="Times New Roman" w:hAnsi="Times New Roman" w:cs="Times New Roman"/>
          <w:sz w:val="28"/>
          <w:szCs w:val="28"/>
          <w:highlight w:val="white"/>
        </w:rPr>
        <w:t xml:space="preserve">3. Безпосередньо конструюванням іміджу міста в соціальних мережах займаюся в першу чергу жителі міста та власники різних закладів. Створюючи </w:t>
      </w:r>
      <w:r w:rsidRPr="00AB0547">
        <w:rPr>
          <w:rFonts w:ascii="Times New Roman" w:eastAsia="Times New Roman" w:hAnsi="Times New Roman" w:cs="Times New Roman"/>
          <w:sz w:val="28"/>
          <w:szCs w:val="28"/>
          <w:highlight w:val="white"/>
        </w:rPr>
        <w:lastRenderedPageBreak/>
        <w:t xml:space="preserve">сторінки з інформацією про свою організацію, 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uk-UA"/>
        </w:rPr>
        <w:t>при неодноразовому запиті користвувачів, заклад потрапляє у ТОП пам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>’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uk-UA"/>
        </w:rPr>
        <w:t>яток Одеси, і звідси конструюється імідж міста його жителями та гостями. Також можна віднести до суб’єктів іміджу саме небайдужих жителів та користувачів соціальної мережі Вконтакте, які публікують фотографії міста.</w:t>
      </w:r>
    </w:p>
    <w:p w:rsidR="00AB0547" w:rsidRPr="00AB0547" w:rsidRDefault="00AB0547" w:rsidP="00AB0547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4. Імідж міста в мережі Інтернет є стихійним, суб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en-US"/>
        </w:rPr>
        <w:t>’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uk-UA"/>
        </w:rPr>
        <w:t>єктивним, який відображує прихільність та вподобання гостей та мешканців міста без огляду на його історичну, культурну та архітектурну спадщіну.</w:t>
      </w:r>
    </w:p>
    <w:p w:rsidR="00AB0547" w:rsidRPr="00AB0547" w:rsidRDefault="00AB0547" w:rsidP="00AB0547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B0547">
        <w:rPr>
          <w:rFonts w:ascii="Times New Roman" w:eastAsia="Times New Roman" w:hAnsi="Times New Roman" w:cs="Times New Roman"/>
          <w:sz w:val="28"/>
          <w:szCs w:val="28"/>
        </w:rPr>
        <w:t>5. Великою кількістю визначних пам’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uk-UA"/>
        </w:rPr>
        <w:t>яток архітектури та культури нехтують. На нашу думку це пов</w:t>
      </w:r>
      <w:r w:rsidRPr="00AB0547">
        <w:rPr>
          <w:rFonts w:ascii="Times New Roman" w:eastAsia="Times New Roman" w:hAnsi="Times New Roman" w:cs="Times New Roman"/>
          <w:sz w:val="28"/>
          <w:szCs w:val="28"/>
        </w:rPr>
        <w:t>’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uk-UA"/>
        </w:rPr>
        <w:t>язане з незацікавленністю користувачів в пізнанні міста з цієї сторони. Це проблема, яку можливо вирішити, і в останьому пункті ми саме пропонуємо алгоритм використання результатів дослідження, щодо покращення іміджу міста.</w:t>
      </w:r>
    </w:p>
    <w:p w:rsidR="00AB0547" w:rsidRPr="00AB0547" w:rsidRDefault="00AB0547" w:rsidP="00AB0547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B0547">
        <w:rPr>
          <w:rFonts w:ascii="Times New Roman" w:eastAsia="Times New Roman" w:hAnsi="Times New Roman" w:cs="Times New Roman"/>
          <w:sz w:val="28"/>
          <w:szCs w:val="28"/>
          <w:lang w:val="uk-UA"/>
        </w:rPr>
        <w:t>Для того, щоб імідж Одеси в мережі перестав бути стихійним, суб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en-US"/>
        </w:rPr>
        <w:t>’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єктами іміджу повинні стати представники Асоціації Туризму Одеси, Департаменту культури та туризму, оскільки саме імідж міста більш за все впливає на галузь “дозвілля та туризм”. </w:t>
      </w:r>
    </w:p>
    <w:p w:rsidR="00AB0547" w:rsidRPr="00AB0547" w:rsidRDefault="00AB0547" w:rsidP="00AB0547">
      <w:pPr>
        <w:widowControl w:val="0"/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AB0547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В ході роботи були спростовані наступні припущення: імідж міста майже не розкривається в мережі Інтернет; в мережі Інтернет місто має більше негативний, ніж позитивний імідж. Такі припущення, що іміджем міста в мережі Інтернет займаються більш жителі міста, ніж державні структури та значна частина іміджу міста розкривається в соціальних мережах були підтверджені. </w:t>
      </w:r>
      <w:r w:rsidRPr="00AB0547">
        <w:rPr>
          <w:rFonts w:ascii="Times New Roman" w:eastAsia="Times New Roman" w:hAnsi="Times New Roman" w:cs="Times New Roman"/>
          <w:sz w:val="28"/>
          <w:szCs w:val="28"/>
          <w:lang w:val="uk-UA"/>
        </w:rPr>
        <w:br w:type="page"/>
      </w:r>
    </w:p>
    <w:p w:rsidR="00AB0547" w:rsidRPr="00AB0547" w:rsidRDefault="00AB0547" w:rsidP="00AB0547">
      <w:pPr>
        <w:keepNext/>
        <w:keepLines/>
        <w:spacing w:after="240" w:line="360" w:lineRule="auto"/>
        <w:jc w:val="center"/>
        <w:outlineLvl w:val="0"/>
        <w:rPr>
          <w:rFonts w:ascii="Times New Roman" w:eastAsia="Times New Roman" w:hAnsi="Times New Roman" w:cs="Times New Roman"/>
          <w:b/>
          <w:bCs/>
          <w:caps/>
          <w:sz w:val="28"/>
          <w:szCs w:val="28"/>
        </w:rPr>
      </w:pPr>
      <w:bookmarkStart w:id="9" w:name="_Toc346399421"/>
      <w:r w:rsidRPr="00AB0547">
        <w:rPr>
          <w:rFonts w:ascii="Times New Roman" w:eastAsia="Times New Roman" w:hAnsi="Times New Roman" w:cs="Times New Roman"/>
          <w:b/>
          <w:bCs/>
          <w:caps/>
          <w:sz w:val="28"/>
          <w:szCs w:val="28"/>
        </w:rPr>
        <w:lastRenderedPageBreak/>
        <w:t>СПИСОК ВИКОРИСТАНОЇ ЛІТЕРАТУРИ</w:t>
      </w:r>
      <w:bookmarkEnd w:id="9"/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Абышева Ю.Ю. Проблема формирования имиджа города / Ю.Ю. Абышева. – Н. Новгород: Символ, 2005. – 173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Барлоу Д. Стюарт П. Сервис, ориентированный на бренд. Новое конкурентное преимущество / Д.Барлоу. — М.: Олимп-бизнес, 2007. – 288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Барт P. Camera lucida. Комментарий к фотографии / Р. Барт. – М. : Ad Marginem. – 1997. – 272 с. // [Eлектронний ресурс]. – Режим доступу:http://fondknig.com/main/115594Camera_Lucida_kommentarijj_k_fotografii.html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Барт Р. Фотографическое сообщение / Р. Барт // Система моды: Статьи по семиотике культуры. – М. : 2003. – 512 с. // [Eлектронний ресурс]. – Режим доступу: http://yanko.lib.ru/books/cultur/bart-sistema_modu.pdf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Бергер П., Лукман Т. Социальное конструирование реальности. Трактат по социологии знания / П. Бергер, Т. Лукман – М.: «Медиум», 1995. - 323 с. 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Блэк С. Паблик Рилейшнз: Что это такое? / С. Блэк – М: 1989. – 240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Брянцева Е.А. Социология имиджа: методологические основы / Е.А. Брянцева // Глобализация и социальные изменения: материалы научной конференции «Ломоносовские чтения - 2006»: сборник статей молодых ученых. 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// [Eлектронний ресурс]. – Режим доступу: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http://lib.socio.msu.ru/l/library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Бурова В. А. Социально-психологические аспекты Інтернет-зависимости [Электронный ресурс] / В. А. Бурова. – Режим доступа к сайту : </w:t>
      </w:r>
      <w:hyperlink r:id="rId5" w:history="1">
        <w:r w:rsidRPr="00AB0547">
          <w:rPr>
            <w:rFonts w:ascii="Times New Roman" w:eastAsia="Times New Roman" w:hAnsi="Times New Roman" w:cs="Times New Roman"/>
            <w:sz w:val="28"/>
            <w:szCs w:val="28"/>
            <w:u w:val="single"/>
            <w:shd w:val="clear" w:color="auto" w:fill="FFFFFF"/>
            <w:lang w:eastAsia="ru-RU"/>
          </w:rPr>
          <w:t>http://user.lvs.ru/vita</w:t>
        </w:r>
      </w:hyperlink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Важенина И.С. 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Типологизация и ранжирование территорий на основе характеристик имиджа и репутации / И. С. </w:t>
      </w:r>
      <w:r w:rsidRPr="00AB0547">
        <w:rPr>
          <w:rFonts w:ascii="Times New Roman" w:eastAsia="Times New Roman" w:hAnsi="Times New Roman" w:cs="Times New Roman"/>
          <w:bCs/>
          <w:color w:val="1A1A1A"/>
          <w:sz w:val="28"/>
          <w:szCs w:val="28"/>
          <w:lang w:eastAsia="ru-RU"/>
        </w:rPr>
        <w:t>Важенина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, С. Г. Важенин // Региональная экономика: теория и практика. - 2013. - </w:t>
      </w:r>
      <w:r w:rsidRPr="00AB0547">
        <w:rPr>
          <w:rFonts w:ascii="Times New Roman" w:eastAsia="Times New Roman" w:hAnsi="Times New Roman" w:cs="Times New Roman"/>
          <w:bCs/>
          <w:color w:val="1A1A1A"/>
          <w:sz w:val="28"/>
          <w:szCs w:val="28"/>
          <w:lang w:eastAsia="ru-RU"/>
        </w:rPr>
        <w:t>№ 31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. - 2-11 с. // 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[Eлектронний ресурс]. – Режим доступу: </w:t>
      </w:r>
      <w:hyperlink r:id="rId6" w:history="1">
        <w:r w:rsidRPr="00AB0547">
          <w:rPr>
            <w:rFonts w:ascii="Times New Roman" w:eastAsia="Times New Roman" w:hAnsi="Times New Roman" w:cs="Times New Roman"/>
            <w:sz w:val="28"/>
            <w:szCs w:val="28"/>
            <w:u w:val="single"/>
            <w:shd w:val="clear" w:color="auto" w:fill="FFFFFF"/>
            <w:lang w:eastAsia="ru-RU"/>
          </w:rPr>
          <w:t>http://cyberleninka.ru/article/n/tipologizatsiya-i-ranzhirovanie-territoriy-na-osnove-harakteristik-imidzha-i-reputatsii</w:t>
        </w:r>
      </w:hyperlink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Вебер М. Протестантская этика и дух капитализма. Избранные произведения. / М. Вебер. - М., 1990. –  142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Власова Н. Стратегическое планирование городского развития: теория и практика // Управленческое консультирование / Н.Власова. –  2007. –  №3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Гавра Д.П., Савицкая А.С. Структурная модель имиджа государства/региона. Петербургская школа PR и рекламы: от теории к практике. Вып. 4: Сб. статей / Отв. ред. А.Д. Кривоносов. ‒ СПб.: Роза мира, 2006. ‒ 24–43 с.</w:t>
      </w:r>
    </w:p>
    <w:p w:rsidR="00AB0547" w:rsidRPr="00AB0547" w:rsidRDefault="00AB0547" w:rsidP="00AB0547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 Горчакова В. Г. Формирование экранного бренда // Маркетинг в России и заграницей / В.Г. Горчакова. – 2008. – № 6(68). –  41- 49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Гофман А.Б. О социологии Эмиля Дюркгейма // Дюркгейм Э. О разделении общественного труда. Метод социологии / А.Б. Гофман. - М.: Наука, 1991. – 521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 Дмитревская Н.Ф. Образ города как социальный феномен / Н.Ф. Дмитревская. - СПб., 2002. - 192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Дэвис С. Бренд - билдинг / Скотт Дэвис, Майкл Данн. - Пер. с англ. под редакцией В. Домнина. - СПб.: Питер, 2005. - 320 с. 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Запорожец О.Н. Визуальная социология: в поисках границ / О.Н.Запорожец 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// 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[Eлектронний ресурс]. – Режим доступу: </w:t>
      </w:r>
      <w:hyperlink r:id="rId7" w:history="1">
        <w:r w:rsidRPr="00AB0547">
          <w:rPr>
            <w:rFonts w:ascii="Times New Roman" w:eastAsia="Times New Roman" w:hAnsi="Times New Roman" w:cs="Times New Roman"/>
            <w:sz w:val="28"/>
            <w:szCs w:val="28"/>
            <w:u w:val="single"/>
            <w:shd w:val="clear" w:color="auto" w:fill="FFFFFF"/>
            <w:lang w:eastAsia="ru-RU"/>
          </w:rPr>
          <w:t>http://new.hse.ru</w:t>
        </w:r>
      </w:hyperlink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Запорожец О.Н. Прятки, городки и другие исследовательские игры. / О.Н. Запорожец // Communitas. - No1. – 2006 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// 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[Eлектронний ресурс]. – Режим доступу: </w:t>
      </w:r>
      <w:hyperlink r:id="rId8" w:history="1">
        <w:r w:rsidRPr="00AB0547">
          <w:rPr>
            <w:rFonts w:ascii="Times New Roman" w:eastAsia="Times New Roman" w:hAnsi="Times New Roman" w:cs="Times New Roman"/>
            <w:sz w:val="28"/>
            <w:szCs w:val="28"/>
            <w:u w:val="single"/>
            <w:shd w:val="clear" w:color="auto" w:fill="FFFFFF"/>
            <w:lang w:eastAsia="ru-RU"/>
          </w:rPr>
          <w:t>http://www.lib.tsu.ru/mminfo/000063105/376/image/376-059.pdf</w:t>
        </w:r>
      </w:hyperlink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Золина Г.Д. Модусы информационной политики // Вестник Адыгейского государственного университета / Г.Д. Золина. – Майкоп, 2013. - 191-198 с.</w:t>
      </w:r>
    </w:p>
    <w:p w:rsidR="00AB0547" w:rsidRPr="00AB0547" w:rsidRDefault="00AB0547" w:rsidP="00AB0547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lastRenderedPageBreak/>
        <w:t xml:space="preserve"> Жердева О. Оценка маркетингового потенциала локальной территории: автореф. дис. к. э. н. / О. Жердева. – СПб., 2007.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Карпухин О., Макаревич Э. Формирование масс: природа общественных связей и технологии «паблик рилейшнз»: Опыт историко-социологического исследования / О. Карпухин, Э. Макаревич. – Калининград, 2001. – 166 с.</w:t>
      </w:r>
    </w:p>
    <w:p w:rsidR="00AB0547" w:rsidRPr="00AB0547" w:rsidRDefault="00AB0547" w:rsidP="00AB0547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Костлярук О. Використання візуальних джерел у відтворенні повсякденності / О. Костлярук. // [Eлектронний ресурс]. – Режим доступу:http://www.nbuv.gov.ua/portal/natural/Nvuu/Ist/2008_21/08.html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Котлер Ф. Маркетинг мест. Привлечение инвестиций, предприятий, жителей и туристов в города, коммуны, регионы и страны Европы / Ф. Котлерю / СПб.: Стокгольмская школа экономики в Санкт-Петербурге, Питер, 2005. - 382с.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Круткин В.Л. Пьер Бурдье: фотография как средство и индекс социальной интеграции / В.Л. Круткин // 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Вестник Удмуртского университета «Социология и философия» - 2006, №3. С. 40-55 //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[Eлектронний ресурс]. – Режим доступу: </w:t>
      </w:r>
      <w:hyperlink r:id="rId9" w:history="1">
        <w:r w:rsidRPr="00AB0547">
          <w:rPr>
            <w:rFonts w:ascii="Times New Roman" w:eastAsia="Times New Roman" w:hAnsi="Times New Roman" w:cs="Times New Roman"/>
            <w:sz w:val="28"/>
            <w:szCs w:val="28"/>
            <w:u w:val="single"/>
            <w:shd w:val="clear" w:color="auto" w:fill="FFFFFF"/>
            <w:lang w:eastAsia="ru-RU"/>
          </w:rPr>
          <w:t>http://cyberleninka.ru/article/n/pier-burdie-fotografiya-kak-sredstvo-i-indeks-sotsialnoy-integratsii</w:t>
        </w:r>
      </w:hyperlink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Круткин В. Фотографический опыт и его субъекты / В. Круткин // Визуальная антропология: новые взгляды на социальную реальность : сб. науч. ст. / под ред. Е. Ярской-Смирновой, П. Романова, В. Л. Круткина. – Саратов : Научная книга, 2007. –  43–61 с. – Режим доступу : http://vestnik.udsu.ru/2005/2005-02/vuu_05_02_14.pdf</w:t>
      </w:r>
    </w:p>
    <w:p w:rsidR="00AB0547" w:rsidRPr="00AB0547" w:rsidRDefault="00AB0547" w:rsidP="00AB0547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 Левочкина Н. А. Туристические бренды территории: структура и особенности. / Н. А. Левочкина. - Российское предпринимательство. - 2012. - № 20 (218). – 152-158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Лимонов Л.Э. Региональная экономика и пространственное развитие / Л.Э. Лимонов. – М. Юрайт. – 396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lastRenderedPageBreak/>
        <w:t xml:space="preserve"> Люлько, А.Н. Имидж города и факторы, влияющие на его формирование / А.Н. Люлько // Власть. - 2011. - №. 8. - С.71-73.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Малес Л. В. Визуализация социологии / Л. В. Малес // Социология в аудитории: искусство преподавания. – Х.: ХНУ им. В. Н. Каразина, 2003. – 154–157 с. 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Малес Л. Фотография в социологических дисциплинах) [Електронний ресурс] / Л. Малес // Визуальная антропология: новые взгляды на социальную реальность: сб. научн. ст. / [под ред. Е. Ярской-Смирновой, П. Романова, В. Круткина]. – Саратов: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val="uk-UA" w:eastAsia="ru-RU"/>
        </w:rPr>
        <w:t xml:space="preserve"> 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Научная книга. – 2007. – 168–182 с. 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//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[Eлектронний ресурс] – Режим доступу: http://sociologist.nm.ru/articles/males_01.htm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Мамутова, Д. Молодежь по обе стороны реальности / Д. Мамутова. – URL: fikr.uz/blog/ CivilJournalism/11603.html.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Марков А. П. Проэктирование маркетингових коммуникаций, рекламные технологии, связи с общественностью, спонсорская деятельность / А. П. Марков. – СПб., 2005. – 376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Мусиездов А. А. Социологическая концепция городской идентичности: [монография] / А. А. Мусиездов. – Х.: ХНУ имени В. Н. Каразина, 2013. – 372 с.</w:t>
      </w:r>
    </w:p>
    <w:p w:rsidR="00AB0547" w:rsidRPr="00AB0547" w:rsidRDefault="00AB0547" w:rsidP="00AB0547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Мусієздов А. А. Соціологічне пояснення практики конструювання бренда міста / А. А. Мусиездов. – К.: Вісник Київського національного університету ім. Тараса Шевченко. Серія «Соціологія». – 2012. - № 3. – 76-84 с. </w:t>
      </w:r>
    </w:p>
    <w:p w:rsidR="00AB0547" w:rsidRPr="00AB0547" w:rsidRDefault="00AB0547" w:rsidP="00AB0547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Мусиездов А. Приобретенная идентичность: Факторы восприятия городской идентичности // Методологія, теорія та практика соціологічного аналізу сучасного суспільства: Збірник наукових праць / А. А. Мусиездов. – Харків: Видавничий центр Харківського національного університету ім. В. Н. Каразіна, 2008. – 457 – 462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lastRenderedPageBreak/>
        <w:t xml:space="preserve"> Назаров М.М. Массовая коммуникация в современном мире: методология анализа и практика исследования / М.М.Назаров. – М. – 2002. – 30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Официальный городской туристический портал Санкт-Петербурга //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[Eлектронний ресурс] – Режим доступу: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http://www.visit-petersburg.ru/ru/video/6/ (дата обращения: 3.03.2016)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Панкрухин А. П. Территориальний маркетинг // Маркетинг в России и заграницей / А. П. Панкрухин. - 1999. № 5-6 //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[Eлектронний ресурс] – Режим доступу:</w:t>
      </w:r>
      <w:hyperlink r:id="rId10" w:history="1">
        <w:r w:rsidRPr="00AB0547">
          <w:rPr>
            <w:rFonts w:ascii="Times New Roman" w:eastAsia="Times New Roman" w:hAnsi="Times New Roman" w:cs="Times New Roman"/>
            <w:sz w:val="28"/>
            <w:szCs w:val="28"/>
            <w:u w:val="single"/>
            <w:lang w:eastAsia="ru-RU"/>
          </w:rPr>
          <w:t xml:space="preserve"> http://www.mavriz.ru/articles/1999/5/18.html</w:t>
        </w:r>
      </w:hyperlink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Панкрухин А. П. Маркетинг территорий / А. П. Панкрухин – СПб: Питер, 2006. – 416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Подосокорский Н. Перспективы использования социальных сетей для политического продвижения // Блог Грин //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[Eлектронний ресурс] – Режим доступу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: http://blog.greensmm. ru/?p=98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Почепцов Г. Г. Имиджелогия / Г. Г. Почепцов. – Киев: изд-во «Ваклер», 2002. – 378 с. 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Почепцов Г. Теория и практика коммуникации / Г.Почепцов. - М., 1998. – 328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Прохоров А. Социальные сети и Интернет / А. Прохоров /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[Eлектронний ресурс] – Режим доступу: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http://www.compress.ru/article.aspx?id=16723&amp;iid=776. 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Рахманько П. Влияние социальных сетей интернета на формирование духовных и культурных ценностей современного общества / П. Рахманько // Христианство в европейской и миро- вой истории. – Минск, 2015. – 274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Розина И.Н. Теория и практика компьютерноопосредованной коммуникации в России: Состояние и перспективы // Теория коммуникации и прикладная коммуникация. Вестник Российской коммуникативной ассоциации / Под ред. И.Н.Розиной. — Ростов н/Д, 2002. – Вып. 1. –185–192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lastRenderedPageBreak/>
        <w:t xml:space="preserve"> Силаева В.Л. Интернет как социальный феномен / В.Л.Силаева // Социс. 2008. No 11. – 101-107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Социологический энциклопедический словарь на рус., англ., нем., фр., чеш. языках. / Редактор координатор академик РАН Г.В. Осипов.- М., 1998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Сухина О.Ю. Имидж организации как способ воздействия на социальное поведение / О.Ю. Сухина // Дис.канд.социол.наук. – М.: РГБ ОД, 2003. – 143 с. // 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[Eлектронний ресурс] – Режим доступу: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hyperlink r:id="rId11" w:history="1">
        <w:r w:rsidRPr="00AB0547">
          <w:rPr>
            <w:rFonts w:ascii="Times New Roman" w:eastAsia="Times New Roman" w:hAnsi="Times New Roman" w:cs="Times New Roman"/>
            <w:sz w:val="28"/>
            <w:szCs w:val="28"/>
            <w:u w:val="single"/>
            <w:lang w:eastAsia="ru-RU"/>
          </w:rPr>
          <w:t>http://www.soc.pu.ru/inf/rcconf.shtml</w:t>
        </w:r>
      </w:hyperlink>
    </w:p>
    <w:p w:rsidR="00AB0547" w:rsidRPr="00AB0547" w:rsidRDefault="00AB0547" w:rsidP="00AB0547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Тоффлер А. Третья волна. Американская модель: с будущим в конфликте / А. Тоффлер. – М., 1984. – 45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Филатова О.Г. Интернет как масс-медиа // Актуальные проблемы теории коммуникации: cб. науч. ст. / О.Г. Филатова. – СПб., 2004. – 232-240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Хабермас Ю. Моральное сознание и коммуникативное действие /  Ю. Хабермас. – СПб., 2000.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Чарушина, Е.И. Оценка привлекательности территории / Е.И. Чарушина // Вестник НГИЭИ. - 2014. - №3 (34). -  99-107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Чарушина, Е.И. Направления формирования имиджа городов / Е.И. Чарушина // Вестник КГУ им. Н.А. Некрасова. - 2013. - №3. - 74-76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Черная И. П. Маркетинг имиджа как стратегическое направление территориального маркетинга / И. П. Черная // Маркетинг в России и за рубежом, 2002. – No 4. –  28–36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Штомпка П. Визуальная социология. Фотография как метод исследования / П. Штомпка. – М.: Логос, 2007. 168с.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 xml:space="preserve"> Шишкина М. А. Паблик рилейшнз в системе социального управления / М. А. Шишкина. – СПб, 2002. – 444 с.</w:t>
      </w:r>
    </w:p>
    <w:p w:rsidR="00AB0547" w:rsidRPr="00AB0547" w:rsidRDefault="00AB0547" w:rsidP="00AB0547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Эко У. Отсутствующая структура. Введение в семиологию. / У. Эко. – ТОО ТК «Петрополис», 1998.</w:t>
      </w:r>
    </w:p>
    <w:p w:rsidR="00AB0547" w:rsidRPr="00AB0547" w:rsidRDefault="00AB0547" w:rsidP="00AB0547">
      <w:pPr>
        <w:numPr>
          <w:ilvl w:val="0"/>
          <w:numId w:val="1"/>
        </w:numPr>
        <w:shd w:val="clear" w:color="auto" w:fill="FFFFFF"/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lastRenderedPageBreak/>
        <w:t xml:space="preserve"> Энциклопедия социологии // 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[Eлектронний ресурс] – Режим доступу: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http://gufo.me/soc_a 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Яковлева Т.С. Блоги и комьюнити в российском интернете. К мобильному обществу: утопии и реальность / Под ред. Я.Н. Засурского. – М.: Изд-во Моск. ун-та, 2009. ‒ 207–214 с.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val="en-US" w:eastAsia="ru-RU"/>
        </w:rPr>
        <w:t xml:space="preserve">Anholt, S., 2007. Competitive Identity - the New Brand Management for Nations, Cities and Regions. 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eastAsia="ru-RU"/>
        </w:rPr>
        <w:t>Palgrave Macmillan. – 134 р.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val="en-US"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shd w:val="clear" w:color="auto" w:fill="FFFFFF"/>
          <w:lang w:val="en-US" w:eastAsia="ru-RU"/>
        </w:rPr>
        <w:t xml:space="preserve"> Grunig J. E. Excellence theory in public relations / J.E. Gruning. – 2008. – 13-14 p. 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val="en-US" w:eastAsia="ru-RU"/>
        </w:rPr>
        <w:t xml:space="preserve"> Hildreth J. Place branding: A view at arm’s length // Place Branding &amp; Public Diplomacy. - 2010. - №6. </w:t>
      </w: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>26 p.</w:t>
      </w:r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hyperlink r:id="rId12" w:history="1">
        <w:r w:rsidRPr="00AB054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http://www.odessa.ua/ru/tourist/</w:t>
        </w:r>
      </w:hyperlink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0000FF"/>
          <w:sz w:val="28"/>
          <w:szCs w:val="28"/>
          <w:u w:val="single"/>
          <w:lang w:val="uk-UA" w:eastAsia="ru-RU"/>
        </w:rPr>
        <w:t xml:space="preserve"> </w:t>
      </w:r>
      <w:hyperlink r:id="rId13" w:history="1">
        <w:r w:rsidRPr="00AB054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uk-UA" w:eastAsia="ru-RU"/>
          </w:rPr>
          <w:t>https://vk.com/odpublic_net</w:t>
        </w:r>
      </w:hyperlink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hyperlink r:id="rId14" w:history="1">
        <w:r w:rsidRPr="00AB054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https://www.facebook.com/places/Cem-mozno-zanatsa-v-Odessa/106567572712806/</w:t>
        </w:r>
      </w:hyperlink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 </w:t>
      </w:r>
      <w:hyperlink r:id="rId15" w:history="1">
        <w:r w:rsidRPr="00AB054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https://www.instagram.com</w:t>
        </w:r>
      </w:hyperlink>
    </w:p>
    <w:p w:rsidR="00AB0547" w:rsidRPr="00AB0547" w:rsidRDefault="00AB0547" w:rsidP="00AB0547">
      <w:pPr>
        <w:numPr>
          <w:ilvl w:val="0"/>
          <w:numId w:val="1"/>
        </w:numPr>
        <w:spacing w:after="0" w:line="360" w:lineRule="auto"/>
        <w:jc w:val="both"/>
        <w:textAlignment w:val="baseline"/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</w:pPr>
      <w:r w:rsidRPr="00AB0547">
        <w:rPr>
          <w:rFonts w:ascii="Times New Roman" w:eastAsia="Times New Roman" w:hAnsi="Times New Roman" w:cs="Times New Roman"/>
          <w:color w:val="1A1A1A"/>
          <w:sz w:val="28"/>
          <w:szCs w:val="28"/>
          <w:lang w:eastAsia="ru-RU"/>
        </w:rPr>
        <w:t xml:space="preserve"> </w:t>
      </w:r>
      <w:hyperlink r:id="rId16" w:history="1">
        <w:r w:rsidRPr="00AB0547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eastAsia="ru-RU"/>
          </w:rPr>
          <w:t>http://www.google.com.ua</w:t>
        </w:r>
      </w:hyperlink>
      <w:r w:rsidRPr="00AB0547">
        <w:rPr>
          <w:rFonts w:ascii="Arial" w:eastAsia="Times New Roman" w:hAnsi="Arial" w:cs="Arial"/>
          <w:color w:val="1A1A1A"/>
          <w:sz w:val="20"/>
          <w:szCs w:val="20"/>
          <w:lang w:val="uk-UA" w:eastAsia="ru-RU"/>
        </w:rPr>
        <w:t xml:space="preserve"> </w:t>
      </w:r>
    </w:p>
    <w:p w:rsidR="00807000" w:rsidRDefault="00807000">
      <w:bookmarkStart w:id="10" w:name="_GoBack"/>
      <w:bookmarkEnd w:id="10"/>
    </w:p>
    <w:sectPr w:rsidR="008070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6B3E58"/>
    <w:multiLevelType w:val="multilevel"/>
    <w:tmpl w:val="F5289D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6592"/>
    <w:rsid w:val="00306592"/>
    <w:rsid w:val="00807000"/>
    <w:rsid w:val="00AB05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35E489D-6D6B-4434-BF25-ADD4B4C2183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lib.tsu.ru/mminfo/000063105/376/image/376-059.pdf" TargetMode="External"/><Relationship Id="rId13" Type="http://schemas.openxmlformats.org/officeDocument/2006/relationships/hyperlink" Target="https://vk.com/odpublic_net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new.hse.ru" TargetMode="External"/><Relationship Id="rId12" Type="http://schemas.openxmlformats.org/officeDocument/2006/relationships/hyperlink" Target="http://www.odessa.ua/ru/tourist/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google.com.ua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cyberleninka.ru/article/n/tipologizatsiya-i-ranzhirovanie-territoriy-na-osnove-harakteristik-imidzha-i-reputatsii" TargetMode="External"/><Relationship Id="rId11" Type="http://schemas.openxmlformats.org/officeDocument/2006/relationships/hyperlink" Target="http://www.soc.pu.ru/inf/rcconf.shtml" TargetMode="External"/><Relationship Id="rId5" Type="http://schemas.openxmlformats.org/officeDocument/2006/relationships/hyperlink" Target="http://user.lvs.ru/vita" TargetMode="External"/><Relationship Id="rId15" Type="http://schemas.openxmlformats.org/officeDocument/2006/relationships/hyperlink" Target="https://www.instagram.com" TargetMode="External"/><Relationship Id="rId10" Type="http://schemas.openxmlformats.org/officeDocument/2006/relationships/hyperlink" Target="http://www.mavriz.ru/articles/1999/5/18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cyberleninka.ru/article/n/pier-burdie-fotografiya-kak-sredstvo-i-indeks-sotsialnoy-integratsii" TargetMode="External"/><Relationship Id="rId14" Type="http://schemas.openxmlformats.org/officeDocument/2006/relationships/hyperlink" Target="https://www.facebook.com/places/Cem-mozno-zanatsa-v-Odessa/106567572712806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14</Pages>
  <Words>3395</Words>
  <Characters>19352</Characters>
  <Application>Microsoft Office Word</Application>
  <DocSecurity>0</DocSecurity>
  <Lines>161</Lines>
  <Paragraphs>45</Paragraphs>
  <ScaleCrop>false</ScaleCrop>
  <Company/>
  <LinksUpToDate>false</LinksUpToDate>
  <CharactersWithSpaces>22702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2018-04-18T09:19:00Z</dcterms:created>
  <dcterms:modified xsi:type="dcterms:W3CDTF">2018-04-18T09:24:00Z</dcterms:modified>
</cp:coreProperties>
</file>