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6B32" w:rsidRPr="009E5513" w:rsidRDefault="00126B32" w:rsidP="00126B32">
      <w:pPr>
        <w:spacing w:line="360" w:lineRule="auto"/>
        <w:jc w:val="center"/>
        <w:rPr>
          <w:sz w:val="28"/>
          <w:szCs w:val="28"/>
        </w:rPr>
      </w:pPr>
      <w:r w:rsidRPr="009E5513">
        <w:rPr>
          <w:sz w:val="28"/>
          <w:szCs w:val="28"/>
        </w:rPr>
        <w:t>Одеський національний університет імені І.І. Мечникова</w:t>
      </w:r>
    </w:p>
    <w:p w:rsidR="00126B32" w:rsidRPr="009E5513" w:rsidRDefault="00126B32" w:rsidP="00126B32">
      <w:pPr>
        <w:spacing w:line="360" w:lineRule="auto"/>
        <w:jc w:val="center"/>
        <w:rPr>
          <w:sz w:val="28"/>
          <w:szCs w:val="28"/>
        </w:rPr>
      </w:pPr>
      <w:r w:rsidRPr="009E5513">
        <w:rPr>
          <w:sz w:val="28"/>
          <w:szCs w:val="28"/>
        </w:rPr>
        <w:t>Економіко-правовий факультет</w:t>
      </w:r>
    </w:p>
    <w:p w:rsidR="00126B32" w:rsidRPr="009E5513" w:rsidRDefault="00126B32" w:rsidP="00126B32">
      <w:pPr>
        <w:spacing w:line="360" w:lineRule="auto"/>
        <w:jc w:val="center"/>
        <w:rPr>
          <w:sz w:val="28"/>
          <w:szCs w:val="28"/>
        </w:rPr>
      </w:pPr>
      <w:r w:rsidRPr="009E5513">
        <w:rPr>
          <w:sz w:val="28"/>
          <w:szCs w:val="28"/>
        </w:rPr>
        <w:t>Кафедра адміністративного та господарського права</w:t>
      </w:r>
    </w:p>
    <w:p w:rsidR="00126B32" w:rsidRPr="009E5513" w:rsidRDefault="00126B32" w:rsidP="00126B32">
      <w:pPr>
        <w:spacing w:line="360" w:lineRule="auto"/>
        <w:rPr>
          <w:sz w:val="28"/>
          <w:szCs w:val="28"/>
        </w:rPr>
      </w:pPr>
    </w:p>
    <w:p w:rsidR="00126B32" w:rsidRPr="009E5513" w:rsidRDefault="00126B32" w:rsidP="00126B32">
      <w:pPr>
        <w:spacing w:line="360" w:lineRule="auto"/>
        <w:rPr>
          <w:b/>
          <w:sz w:val="28"/>
          <w:szCs w:val="28"/>
        </w:rPr>
      </w:pPr>
    </w:p>
    <w:p w:rsidR="00126B32" w:rsidRPr="009E5513" w:rsidRDefault="00126B32" w:rsidP="00126B32">
      <w:pPr>
        <w:spacing w:line="360" w:lineRule="auto"/>
        <w:jc w:val="center"/>
        <w:rPr>
          <w:b/>
          <w:sz w:val="28"/>
          <w:szCs w:val="28"/>
        </w:rPr>
      </w:pPr>
      <w:r w:rsidRPr="009E5513">
        <w:rPr>
          <w:b/>
          <w:sz w:val="28"/>
          <w:szCs w:val="28"/>
        </w:rPr>
        <w:t>Д и п л о м н а</w:t>
      </w:r>
      <w:r>
        <w:rPr>
          <w:b/>
          <w:sz w:val="28"/>
          <w:szCs w:val="28"/>
        </w:rPr>
        <w:t xml:space="preserve"> </w:t>
      </w:r>
      <w:r w:rsidRPr="009E5513">
        <w:rPr>
          <w:b/>
          <w:sz w:val="28"/>
          <w:szCs w:val="28"/>
        </w:rPr>
        <w:t>р о б о т а</w:t>
      </w:r>
    </w:p>
    <w:p w:rsidR="00126B32" w:rsidRPr="00031E07" w:rsidRDefault="00126B32" w:rsidP="00126B32">
      <w:pPr>
        <w:jc w:val="center"/>
        <w:rPr>
          <w:b/>
          <w:sz w:val="28"/>
          <w:szCs w:val="28"/>
          <w:shd w:val="clear" w:color="auto" w:fill="FFFFFF"/>
          <w:lang w:val="uk-UA"/>
        </w:rPr>
      </w:pPr>
      <w:r w:rsidRPr="00F84238">
        <w:rPr>
          <w:b/>
          <w:sz w:val="28"/>
          <w:szCs w:val="28"/>
        </w:rPr>
        <w:t>«</w:t>
      </w:r>
      <w:r w:rsidRPr="00F84238">
        <w:rPr>
          <w:b/>
          <w:sz w:val="28"/>
          <w:szCs w:val="28"/>
          <w:shd w:val="clear" w:color="auto" w:fill="FFFFFF"/>
        </w:rPr>
        <w:t>Правові інститути виходу та викл</w:t>
      </w:r>
      <w:r>
        <w:rPr>
          <w:b/>
          <w:sz w:val="28"/>
          <w:szCs w:val="28"/>
          <w:shd w:val="clear" w:color="auto" w:fill="FFFFFF"/>
        </w:rPr>
        <w:t>ючення з товариства з обмеженою</w:t>
      </w:r>
    </w:p>
    <w:p w:rsidR="00126B32" w:rsidRPr="00F84238" w:rsidRDefault="00126B32" w:rsidP="00126B32">
      <w:pPr>
        <w:jc w:val="center"/>
        <w:rPr>
          <w:b/>
          <w:sz w:val="28"/>
          <w:szCs w:val="28"/>
          <w:highlight w:val="yellow"/>
          <w:shd w:val="clear" w:color="auto" w:fill="FFFFFF"/>
          <w:lang w:val="en-GB"/>
        </w:rPr>
      </w:pPr>
      <w:r w:rsidRPr="00F84238">
        <w:rPr>
          <w:b/>
          <w:sz w:val="28"/>
          <w:szCs w:val="28"/>
          <w:shd w:val="clear" w:color="auto" w:fill="FFFFFF"/>
        </w:rPr>
        <w:t>та</w:t>
      </w:r>
      <w:r w:rsidRPr="00F84238">
        <w:rPr>
          <w:b/>
          <w:sz w:val="28"/>
          <w:szCs w:val="28"/>
          <w:shd w:val="clear" w:color="auto" w:fill="FFFFFF"/>
          <w:lang w:val="en-GB"/>
        </w:rPr>
        <w:t xml:space="preserve"> </w:t>
      </w:r>
      <w:r w:rsidRPr="00F84238">
        <w:rPr>
          <w:b/>
          <w:sz w:val="28"/>
          <w:szCs w:val="28"/>
          <w:shd w:val="clear" w:color="auto" w:fill="FFFFFF"/>
        </w:rPr>
        <w:t>додатковою</w:t>
      </w:r>
      <w:r w:rsidRPr="00F84238">
        <w:rPr>
          <w:b/>
          <w:sz w:val="28"/>
          <w:szCs w:val="28"/>
          <w:shd w:val="clear" w:color="auto" w:fill="FFFFFF"/>
          <w:lang w:val="en-GB"/>
        </w:rPr>
        <w:t xml:space="preserve"> </w:t>
      </w:r>
      <w:r w:rsidRPr="00F84238">
        <w:rPr>
          <w:b/>
          <w:sz w:val="28"/>
          <w:szCs w:val="28"/>
          <w:shd w:val="clear" w:color="auto" w:fill="FFFFFF"/>
        </w:rPr>
        <w:t>відповідальністю</w:t>
      </w:r>
      <w:r w:rsidRPr="00F84238">
        <w:rPr>
          <w:b/>
          <w:sz w:val="28"/>
          <w:szCs w:val="28"/>
          <w:shd w:val="clear" w:color="auto" w:fill="FFFFFF"/>
          <w:lang w:val="en-GB"/>
        </w:rPr>
        <w:t>»</w:t>
      </w:r>
    </w:p>
    <w:p w:rsidR="00126B32" w:rsidRPr="00031E07" w:rsidRDefault="00126B32" w:rsidP="00126B32">
      <w:pPr>
        <w:jc w:val="center"/>
        <w:rPr>
          <w:sz w:val="28"/>
          <w:szCs w:val="28"/>
          <w:lang w:val="uk-UA"/>
        </w:rPr>
      </w:pPr>
      <w:r w:rsidRPr="00126B32">
        <w:rPr>
          <w:sz w:val="28"/>
          <w:szCs w:val="28"/>
          <w:lang w:val="en-US"/>
        </w:rPr>
        <w:t>«The legal institutes of withdrawal and expulsion of a shareholder</w:t>
      </w:r>
    </w:p>
    <w:p w:rsidR="00126B32" w:rsidRPr="00031E07" w:rsidRDefault="00126B32" w:rsidP="00126B32">
      <w:pPr>
        <w:jc w:val="center"/>
        <w:rPr>
          <w:sz w:val="28"/>
          <w:szCs w:val="28"/>
          <w:lang w:val="en-GB"/>
        </w:rPr>
      </w:pPr>
      <w:r w:rsidRPr="00031E07">
        <w:rPr>
          <w:sz w:val="28"/>
          <w:szCs w:val="28"/>
          <w:lang w:val="en-GB"/>
        </w:rPr>
        <w:t>from a limited liability company and additional liability company»</w:t>
      </w:r>
    </w:p>
    <w:p w:rsidR="00126B32" w:rsidRPr="009E5513" w:rsidRDefault="00126B32" w:rsidP="00126B32">
      <w:pPr>
        <w:jc w:val="center"/>
        <w:rPr>
          <w:sz w:val="28"/>
          <w:szCs w:val="28"/>
          <w:lang w:val="en-US"/>
        </w:rPr>
      </w:pPr>
    </w:p>
    <w:p w:rsidR="00126B32" w:rsidRPr="009E5513" w:rsidRDefault="00126B32" w:rsidP="00126B32">
      <w:pPr>
        <w:jc w:val="center"/>
        <w:rPr>
          <w:sz w:val="28"/>
          <w:szCs w:val="28"/>
        </w:rPr>
      </w:pPr>
      <w:r w:rsidRPr="009E5513">
        <w:rPr>
          <w:sz w:val="28"/>
          <w:szCs w:val="28"/>
        </w:rPr>
        <w:t>на здобуття ступеня вищої освіти «магістр»</w:t>
      </w:r>
    </w:p>
    <w:p w:rsidR="00126B32" w:rsidRPr="009E5513" w:rsidRDefault="00126B32" w:rsidP="00126B32">
      <w:pPr>
        <w:jc w:val="center"/>
        <w:rPr>
          <w:sz w:val="28"/>
          <w:szCs w:val="28"/>
        </w:rPr>
      </w:pPr>
    </w:p>
    <w:p w:rsidR="00126B32" w:rsidRPr="009E5513" w:rsidRDefault="00126B32" w:rsidP="00126B32">
      <w:pPr>
        <w:rPr>
          <w:b/>
          <w:sz w:val="28"/>
          <w:szCs w:val="28"/>
        </w:rPr>
      </w:pPr>
    </w:p>
    <w:p w:rsidR="00126B32" w:rsidRPr="009E5513" w:rsidRDefault="00126B32" w:rsidP="00126B32">
      <w:pPr>
        <w:rPr>
          <w:b/>
          <w:sz w:val="28"/>
          <w:szCs w:val="28"/>
        </w:rPr>
      </w:pPr>
    </w:p>
    <w:p w:rsidR="00126B32" w:rsidRPr="009E5513" w:rsidRDefault="00126B32" w:rsidP="00126B32">
      <w:pPr>
        <w:rPr>
          <w:b/>
          <w:sz w:val="28"/>
          <w:szCs w:val="28"/>
        </w:rPr>
      </w:pPr>
    </w:p>
    <w:p w:rsidR="00126B32" w:rsidRPr="009E5513" w:rsidRDefault="00126B32" w:rsidP="00126B32">
      <w:pPr>
        <w:ind w:firstLine="3969"/>
        <w:rPr>
          <w:sz w:val="28"/>
          <w:szCs w:val="28"/>
        </w:rPr>
      </w:pPr>
      <w:r w:rsidRPr="009E5513">
        <w:rPr>
          <w:sz w:val="28"/>
          <w:szCs w:val="28"/>
        </w:rPr>
        <w:t>Викона</w:t>
      </w:r>
      <w:r>
        <w:rPr>
          <w:sz w:val="28"/>
          <w:szCs w:val="28"/>
          <w:lang w:val="uk-UA"/>
        </w:rPr>
        <w:t>в</w:t>
      </w:r>
      <w:r w:rsidRPr="009E5513">
        <w:rPr>
          <w:sz w:val="28"/>
          <w:szCs w:val="28"/>
        </w:rPr>
        <w:t xml:space="preserve">: студент </w:t>
      </w:r>
      <w:r>
        <w:rPr>
          <w:sz w:val="28"/>
          <w:szCs w:val="28"/>
          <w:lang w:val="uk-UA"/>
        </w:rPr>
        <w:t>заоч</w:t>
      </w:r>
      <w:r w:rsidRPr="009E5513">
        <w:rPr>
          <w:sz w:val="28"/>
          <w:szCs w:val="28"/>
        </w:rPr>
        <w:t>ної форми навчання</w:t>
      </w:r>
    </w:p>
    <w:p w:rsidR="00126B32" w:rsidRPr="009E5513" w:rsidRDefault="00126B32" w:rsidP="00126B32">
      <w:pPr>
        <w:ind w:firstLine="3969"/>
        <w:rPr>
          <w:sz w:val="28"/>
          <w:szCs w:val="28"/>
        </w:rPr>
      </w:pPr>
      <w:r w:rsidRPr="009E5513">
        <w:rPr>
          <w:sz w:val="28"/>
          <w:szCs w:val="28"/>
        </w:rPr>
        <w:t>спеціальності 081 Право</w:t>
      </w:r>
    </w:p>
    <w:p w:rsidR="00126B32" w:rsidRPr="008E4B0B" w:rsidRDefault="00126B32" w:rsidP="00126B32">
      <w:pPr>
        <w:ind w:firstLine="3969"/>
        <w:rPr>
          <w:b/>
          <w:sz w:val="28"/>
          <w:szCs w:val="28"/>
          <w:lang w:val="uk-UA"/>
        </w:rPr>
      </w:pPr>
      <w:r w:rsidRPr="00031E07">
        <w:rPr>
          <w:b/>
          <w:sz w:val="28"/>
          <w:szCs w:val="28"/>
          <w:lang w:val="uk-UA"/>
        </w:rPr>
        <w:t>Золотонос Вадим</w:t>
      </w:r>
      <w:r w:rsidRPr="00031E07">
        <w:rPr>
          <w:b/>
          <w:sz w:val="28"/>
          <w:szCs w:val="28"/>
        </w:rPr>
        <w:t xml:space="preserve"> Олександр</w:t>
      </w:r>
      <w:r w:rsidRPr="00031E07">
        <w:rPr>
          <w:b/>
          <w:sz w:val="28"/>
          <w:szCs w:val="28"/>
          <w:lang w:val="uk-UA"/>
        </w:rPr>
        <w:t>ович</w:t>
      </w:r>
    </w:p>
    <w:p w:rsidR="00126B32" w:rsidRPr="009E5513" w:rsidRDefault="00126B32" w:rsidP="00126B32">
      <w:pPr>
        <w:ind w:firstLine="3969"/>
        <w:rPr>
          <w:sz w:val="28"/>
          <w:szCs w:val="28"/>
        </w:rPr>
      </w:pPr>
    </w:p>
    <w:p w:rsidR="00126B32" w:rsidRPr="009E5513" w:rsidRDefault="00126B32" w:rsidP="00126B32">
      <w:pPr>
        <w:ind w:firstLine="3969"/>
        <w:rPr>
          <w:sz w:val="28"/>
          <w:szCs w:val="28"/>
        </w:rPr>
      </w:pPr>
      <w:r w:rsidRPr="009E5513">
        <w:rPr>
          <w:sz w:val="28"/>
          <w:szCs w:val="28"/>
        </w:rPr>
        <w:t xml:space="preserve">Науковий керівник: </w:t>
      </w:r>
    </w:p>
    <w:p w:rsidR="00126B32" w:rsidRPr="009E5513" w:rsidRDefault="00126B32" w:rsidP="00126B32">
      <w:pPr>
        <w:ind w:firstLine="3969"/>
        <w:rPr>
          <w:sz w:val="28"/>
          <w:szCs w:val="28"/>
        </w:rPr>
      </w:pPr>
      <w:r w:rsidRPr="009E5513">
        <w:rPr>
          <w:sz w:val="28"/>
          <w:szCs w:val="28"/>
        </w:rPr>
        <w:t xml:space="preserve">д.ю.н., проф. </w:t>
      </w:r>
      <w:r>
        <w:rPr>
          <w:sz w:val="28"/>
          <w:szCs w:val="28"/>
        </w:rPr>
        <w:t>Смітюх</w:t>
      </w:r>
      <w:r w:rsidRPr="009E5513">
        <w:rPr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 w:rsidRPr="009E5513">
        <w:rPr>
          <w:sz w:val="28"/>
          <w:szCs w:val="28"/>
        </w:rPr>
        <w:t xml:space="preserve">. </w:t>
      </w:r>
      <w:r>
        <w:rPr>
          <w:sz w:val="28"/>
          <w:szCs w:val="28"/>
        </w:rPr>
        <w:t>В</w:t>
      </w:r>
      <w:r w:rsidRPr="009E5513">
        <w:rPr>
          <w:sz w:val="28"/>
          <w:szCs w:val="28"/>
        </w:rPr>
        <w:t xml:space="preserve">. ____________                                                              </w:t>
      </w:r>
    </w:p>
    <w:p w:rsidR="00126B32" w:rsidRPr="009E5513" w:rsidRDefault="00126B32" w:rsidP="00126B32">
      <w:pPr>
        <w:ind w:firstLine="3969"/>
        <w:rPr>
          <w:sz w:val="28"/>
          <w:szCs w:val="28"/>
        </w:rPr>
      </w:pPr>
      <w:r w:rsidRPr="009E5513">
        <w:rPr>
          <w:sz w:val="28"/>
          <w:szCs w:val="28"/>
        </w:rPr>
        <w:t xml:space="preserve">Рецензент: </w:t>
      </w:r>
    </w:p>
    <w:p w:rsidR="00126B32" w:rsidRPr="001D15BD" w:rsidRDefault="00126B32" w:rsidP="00126B32">
      <w:pPr>
        <w:ind w:firstLine="3969"/>
        <w:rPr>
          <w:sz w:val="28"/>
          <w:szCs w:val="28"/>
          <w:lang w:val="uk-UA"/>
        </w:rPr>
      </w:pPr>
      <w:r w:rsidRPr="009E5513">
        <w:rPr>
          <w:sz w:val="28"/>
          <w:szCs w:val="28"/>
        </w:rPr>
        <w:t xml:space="preserve">д.ю.н., </w:t>
      </w:r>
      <w:r>
        <w:rPr>
          <w:sz w:val="28"/>
          <w:szCs w:val="28"/>
          <w:lang w:val="uk-UA"/>
        </w:rPr>
        <w:t>доц</w:t>
      </w:r>
      <w:r w:rsidRPr="009E5513">
        <w:rPr>
          <w:sz w:val="28"/>
          <w:szCs w:val="28"/>
        </w:rPr>
        <w:t xml:space="preserve">. </w:t>
      </w:r>
      <w:r>
        <w:rPr>
          <w:sz w:val="28"/>
          <w:szCs w:val="28"/>
          <w:lang w:val="uk-UA"/>
        </w:rPr>
        <w:t>Орловський Б</w:t>
      </w:r>
      <w:r w:rsidRPr="009E5513"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М.</w:t>
      </w:r>
    </w:p>
    <w:p w:rsidR="00126B32" w:rsidRPr="009E5513" w:rsidRDefault="00126B32" w:rsidP="00126B32">
      <w:pPr>
        <w:spacing w:line="360" w:lineRule="auto"/>
        <w:jc w:val="center"/>
        <w:rPr>
          <w:b/>
          <w:sz w:val="28"/>
          <w:szCs w:val="28"/>
        </w:rPr>
      </w:pPr>
    </w:p>
    <w:p w:rsidR="00126B32" w:rsidRPr="009E5513" w:rsidRDefault="00126B32" w:rsidP="00126B32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126B32" w:rsidRPr="009E5513" w:rsidTr="00FA01CE">
        <w:trPr>
          <w:jc w:val="center"/>
        </w:trPr>
        <w:tc>
          <w:tcPr>
            <w:tcW w:w="4967" w:type="dxa"/>
          </w:tcPr>
          <w:p w:rsidR="00126B32" w:rsidRPr="009E5513" w:rsidRDefault="00126B32" w:rsidP="00FA01CE">
            <w:pPr>
              <w:spacing w:line="360" w:lineRule="auto"/>
              <w:rPr>
                <w:sz w:val="28"/>
                <w:szCs w:val="28"/>
              </w:rPr>
            </w:pPr>
            <w:r w:rsidRPr="009E5513">
              <w:rPr>
                <w:sz w:val="28"/>
                <w:szCs w:val="28"/>
              </w:rPr>
              <w:t>Рекомендовано до захисту:</w:t>
            </w:r>
          </w:p>
          <w:p w:rsidR="00126B32" w:rsidRPr="009E5513" w:rsidRDefault="00126B32" w:rsidP="00FA01CE">
            <w:pPr>
              <w:spacing w:line="360" w:lineRule="auto"/>
              <w:rPr>
                <w:sz w:val="28"/>
                <w:szCs w:val="28"/>
              </w:rPr>
            </w:pPr>
            <w:r w:rsidRPr="009E5513">
              <w:rPr>
                <w:sz w:val="28"/>
                <w:szCs w:val="28"/>
              </w:rPr>
              <w:t>протокол засідання кафедри</w:t>
            </w:r>
          </w:p>
          <w:p w:rsidR="00126B32" w:rsidRPr="009E5513" w:rsidRDefault="00126B32" w:rsidP="00FA01CE">
            <w:pPr>
              <w:spacing w:line="360" w:lineRule="auto"/>
              <w:rPr>
                <w:sz w:val="28"/>
                <w:szCs w:val="28"/>
              </w:rPr>
            </w:pPr>
            <w:r w:rsidRPr="009E5513">
              <w:rPr>
                <w:sz w:val="28"/>
                <w:szCs w:val="28"/>
              </w:rPr>
              <w:t xml:space="preserve">№ ___ від ________  2019 р. </w:t>
            </w:r>
          </w:p>
          <w:p w:rsidR="00126B32" w:rsidRPr="009E5513" w:rsidRDefault="00126B32" w:rsidP="00FA01CE">
            <w:pPr>
              <w:spacing w:line="360" w:lineRule="auto"/>
              <w:rPr>
                <w:sz w:val="28"/>
                <w:szCs w:val="28"/>
              </w:rPr>
            </w:pPr>
          </w:p>
          <w:p w:rsidR="00126B32" w:rsidRPr="009E5513" w:rsidRDefault="00126B32" w:rsidP="00FA01CE">
            <w:pPr>
              <w:spacing w:line="360" w:lineRule="auto"/>
              <w:rPr>
                <w:sz w:val="28"/>
                <w:szCs w:val="28"/>
              </w:rPr>
            </w:pPr>
            <w:r w:rsidRPr="009E5513">
              <w:rPr>
                <w:sz w:val="28"/>
                <w:szCs w:val="28"/>
              </w:rPr>
              <w:t>Завідувач кафедри</w:t>
            </w:r>
          </w:p>
          <w:p w:rsidR="00126B32" w:rsidRPr="009E5513" w:rsidRDefault="00126B32" w:rsidP="00FA01CE">
            <w:pPr>
              <w:tabs>
                <w:tab w:val="left" w:pos="1168"/>
                <w:tab w:val="left" w:pos="3861"/>
              </w:tabs>
              <w:rPr>
                <w:sz w:val="28"/>
                <w:szCs w:val="28"/>
                <w:u w:val="single"/>
              </w:rPr>
            </w:pPr>
            <w:r w:rsidRPr="009E5513">
              <w:rPr>
                <w:sz w:val="28"/>
                <w:szCs w:val="28"/>
                <w:u w:val="single"/>
              </w:rPr>
              <w:tab/>
              <w:t>___</w:t>
            </w:r>
            <w:r w:rsidRPr="009E5513">
              <w:rPr>
                <w:sz w:val="28"/>
                <w:szCs w:val="28"/>
              </w:rPr>
              <w:t xml:space="preserve"> проф. Миколенко О. І. </w:t>
            </w:r>
          </w:p>
          <w:p w:rsidR="00126B32" w:rsidRPr="00BC535A" w:rsidRDefault="00126B32" w:rsidP="00FA01CE">
            <w:pPr>
              <w:tabs>
                <w:tab w:val="left" w:pos="284"/>
                <w:tab w:val="left" w:pos="1767"/>
              </w:tabs>
            </w:pPr>
            <w:r w:rsidRPr="009E5513">
              <w:rPr>
                <w:sz w:val="28"/>
                <w:szCs w:val="28"/>
              </w:rPr>
              <w:t xml:space="preserve">        </w:t>
            </w:r>
            <w:r w:rsidRPr="00BC535A">
              <w:t>(підпис)</w:t>
            </w:r>
            <w:r w:rsidRPr="00BC535A">
              <w:tab/>
            </w:r>
          </w:p>
        </w:tc>
        <w:tc>
          <w:tcPr>
            <w:tcW w:w="4678" w:type="dxa"/>
          </w:tcPr>
          <w:p w:rsidR="00126B32" w:rsidRPr="009E5513" w:rsidRDefault="00126B32" w:rsidP="00FA01CE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 w:rsidRPr="009E5513">
              <w:rPr>
                <w:sz w:val="28"/>
                <w:szCs w:val="28"/>
              </w:rPr>
              <w:t>Захищено на засіданні ЕК № 1</w:t>
            </w:r>
          </w:p>
          <w:p w:rsidR="00126B32" w:rsidRPr="009E5513" w:rsidRDefault="00126B32" w:rsidP="00FA01CE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r w:rsidRPr="009E5513">
              <w:rPr>
                <w:sz w:val="28"/>
                <w:szCs w:val="28"/>
              </w:rPr>
              <w:t>протокол № ___ від ________ 2019 р.</w:t>
            </w:r>
            <w:r w:rsidRPr="009E5513">
              <w:rPr>
                <w:sz w:val="28"/>
                <w:szCs w:val="28"/>
              </w:rPr>
              <w:tab/>
            </w:r>
          </w:p>
          <w:p w:rsidR="00126B32" w:rsidRPr="009E5513" w:rsidRDefault="00126B32" w:rsidP="00FA01CE">
            <w:pPr>
              <w:tabs>
                <w:tab w:val="right" w:pos="4462"/>
              </w:tabs>
              <w:rPr>
                <w:sz w:val="28"/>
                <w:szCs w:val="28"/>
              </w:rPr>
            </w:pPr>
            <w:r w:rsidRPr="009E5513">
              <w:rPr>
                <w:sz w:val="28"/>
                <w:szCs w:val="28"/>
              </w:rPr>
              <w:t>Оцінка______________/___</w:t>
            </w:r>
            <w:r w:rsidRPr="009E5513">
              <w:rPr>
                <w:sz w:val="28"/>
                <w:szCs w:val="28"/>
              </w:rPr>
              <w:tab/>
              <w:t>___/_____</w:t>
            </w:r>
          </w:p>
          <w:p w:rsidR="00126B32" w:rsidRPr="00BC535A" w:rsidRDefault="00126B32" w:rsidP="00FA01CE">
            <w:r w:rsidRPr="00BC535A">
              <w:t xml:space="preserve">      (за національною шкалою/шкалою ЕСТ</w:t>
            </w:r>
            <w:r w:rsidRPr="00BC535A">
              <w:rPr>
                <w:lang w:val="en-US"/>
              </w:rPr>
              <w:t>S</w:t>
            </w:r>
            <w:r w:rsidRPr="00BC535A">
              <w:t>/бали)</w:t>
            </w:r>
          </w:p>
          <w:p w:rsidR="00126B32" w:rsidRPr="009E5513" w:rsidRDefault="00126B32" w:rsidP="00FA01CE">
            <w:pPr>
              <w:spacing w:line="360" w:lineRule="auto"/>
              <w:rPr>
                <w:sz w:val="28"/>
                <w:szCs w:val="28"/>
              </w:rPr>
            </w:pPr>
          </w:p>
          <w:p w:rsidR="00126B32" w:rsidRPr="009E5513" w:rsidRDefault="00126B32" w:rsidP="00FA01CE">
            <w:pPr>
              <w:spacing w:line="360" w:lineRule="auto"/>
              <w:rPr>
                <w:sz w:val="28"/>
                <w:szCs w:val="28"/>
              </w:rPr>
            </w:pPr>
            <w:r w:rsidRPr="009E5513">
              <w:rPr>
                <w:sz w:val="28"/>
                <w:szCs w:val="28"/>
              </w:rPr>
              <w:t>Голова ЕК</w:t>
            </w:r>
          </w:p>
          <w:p w:rsidR="00126B32" w:rsidRPr="009E5513" w:rsidRDefault="00126B32" w:rsidP="00FA01CE">
            <w:pPr>
              <w:rPr>
                <w:sz w:val="28"/>
                <w:szCs w:val="28"/>
              </w:rPr>
            </w:pPr>
            <w:r w:rsidRPr="009E5513">
              <w:rPr>
                <w:sz w:val="28"/>
                <w:szCs w:val="28"/>
              </w:rPr>
              <w:t>___________ проф. Степанова Т.В.</w:t>
            </w:r>
          </w:p>
          <w:p w:rsidR="00126B32" w:rsidRPr="00BC535A" w:rsidRDefault="00126B32" w:rsidP="00FA01CE">
            <w:pPr>
              <w:tabs>
                <w:tab w:val="left" w:pos="454"/>
                <w:tab w:val="left" w:pos="2155"/>
              </w:tabs>
            </w:pPr>
            <w:r w:rsidRPr="00BC535A">
              <w:t xml:space="preserve">         (підпис)</w:t>
            </w:r>
            <w:r w:rsidRPr="00BC535A">
              <w:tab/>
            </w:r>
          </w:p>
        </w:tc>
      </w:tr>
      <w:tr w:rsidR="00126B32" w:rsidRPr="009E5513" w:rsidTr="00FA01CE">
        <w:trPr>
          <w:jc w:val="center"/>
        </w:trPr>
        <w:tc>
          <w:tcPr>
            <w:tcW w:w="4967" w:type="dxa"/>
          </w:tcPr>
          <w:p w:rsidR="00126B32" w:rsidRPr="009E5513" w:rsidRDefault="00126B32" w:rsidP="00FA01CE">
            <w:pPr>
              <w:rPr>
                <w:sz w:val="28"/>
                <w:szCs w:val="28"/>
              </w:rPr>
            </w:pPr>
          </w:p>
        </w:tc>
        <w:tc>
          <w:tcPr>
            <w:tcW w:w="4678" w:type="dxa"/>
          </w:tcPr>
          <w:p w:rsidR="00126B32" w:rsidRPr="009E5513" w:rsidRDefault="00126B32" w:rsidP="00FA01CE">
            <w:pPr>
              <w:rPr>
                <w:sz w:val="28"/>
                <w:szCs w:val="28"/>
              </w:rPr>
            </w:pPr>
          </w:p>
        </w:tc>
      </w:tr>
    </w:tbl>
    <w:p w:rsidR="00126B32" w:rsidRPr="009E5513" w:rsidRDefault="00126B32" w:rsidP="00126B32">
      <w:pPr>
        <w:spacing w:line="360" w:lineRule="auto"/>
        <w:jc w:val="center"/>
        <w:rPr>
          <w:b/>
          <w:sz w:val="28"/>
          <w:szCs w:val="28"/>
        </w:rPr>
      </w:pPr>
    </w:p>
    <w:p w:rsidR="00126B32" w:rsidRDefault="00126B32" w:rsidP="00126B32">
      <w:pPr>
        <w:spacing w:line="360" w:lineRule="auto"/>
        <w:jc w:val="center"/>
        <w:rPr>
          <w:b/>
          <w:sz w:val="28"/>
          <w:szCs w:val="28"/>
        </w:rPr>
      </w:pPr>
      <w:r w:rsidRPr="009E5513">
        <w:rPr>
          <w:b/>
          <w:sz w:val="28"/>
          <w:szCs w:val="28"/>
        </w:rPr>
        <w:t>Одеса – 2019</w:t>
      </w:r>
    </w:p>
    <w:p w:rsidR="00126B32" w:rsidRPr="006475A5" w:rsidRDefault="00126B32" w:rsidP="00126B32">
      <w:pPr>
        <w:spacing w:line="360" w:lineRule="auto"/>
        <w:jc w:val="center"/>
        <w:rPr>
          <w:sz w:val="28"/>
          <w:szCs w:val="28"/>
        </w:rPr>
      </w:pPr>
      <w:r>
        <w:rPr>
          <w:b/>
          <w:sz w:val="28"/>
          <w:szCs w:val="28"/>
        </w:rPr>
        <w:br w:type="page"/>
      </w:r>
      <w:r w:rsidRPr="006475A5">
        <w:rPr>
          <w:b/>
          <w:sz w:val="28"/>
          <w:szCs w:val="28"/>
        </w:rPr>
        <w:t>ЗМІСТ</w:t>
      </w:r>
    </w:p>
    <w:p w:rsidR="00126B32" w:rsidRPr="006475A5" w:rsidRDefault="00126B32" w:rsidP="00126B32">
      <w:pPr>
        <w:spacing w:line="360" w:lineRule="auto"/>
        <w:ind w:right="5"/>
        <w:jc w:val="both"/>
        <w:rPr>
          <w:b/>
          <w:sz w:val="28"/>
          <w:szCs w:val="28"/>
          <w:lang w:val="en-US"/>
        </w:rPr>
      </w:pPr>
    </w:p>
    <w:p w:rsidR="00126B32" w:rsidRPr="006475A5" w:rsidRDefault="00126B32" w:rsidP="00126B32">
      <w:pPr>
        <w:spacing w:line="360" w:lineRule="auto"/>
        <w:ind w:right="5"/>
        <w:jc w:val="both"/>
        <w:rPr>
          <w:sz w:val="28"/>
          <w:szCs w:val="28"/>
          <w:lang w:val="uk-UA"/>
        </w:rPr>
      </w:pPr>
      <w:r w:rsidRPr="006475A5">
        <w:rPr>
          <w:b/>
          <w:sz w:val="28"/>
          <w:szCs w:val="28"/>
        </w:rPr>
        <w:t>ВСТУП</w:t>
      </w:r>
      <w:r w:rsidRPr="006475A5">
        <w:rPr>
          <w:sz w:val="28"/>
          <w:szCs w:val="28"/>
        </w:rPr>
        <w:t>………………………………………………………………………..….</w:t>
      </w:r>
      <w:r w:rsidRPr="006475A5">
        <w:rPr>
          <w:sz w:val="28"/>
          <w:szCs w:val="28"/>
          <w:lang w:val="uk-UA"/>
        </w:rPr>
        <w:t>4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rPr>
          <w:b/>
          <w:sz w:val="28"/>
          <w:szCs w:val="28"/>
          <w:lang w:val="en-US"/>
        </w:rPr>
      </w:pP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rPr>
          <w:b/>
          <w:sz w:val="28"/>
          <w:lang w:val="uk-UA"/>
        </w:rPr>
      </w:pPr>
      <w:r w:rsidRPr="006475A5">
        <w:rPr>
          <w:b/>
          <w:sz w:val="28"/>
          <w:szCs w:val="28"/>
        </w:rPr>
        <w:t xml:space="preserve">РОЗДІЛ 1. </w:t>
      </w:r>
      <w:r w:rsidRPr="006475A5">
        <w:rPr>
          <w:b/>
          <w:sz w:val="28"/>
          <w:lang w:val="uk-UA"/>
        </w:rPr>
        <w:t xml:space="preserve">ПРАВОВИЙ СТАТУС УЧАСНИКА ТОВАРИСТВА 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708" w:right="5" w:firstLine="708"/>
        <w:rPr>
          <w:b/>
          <w:sz w:val="28"/>
          <w:szCs w:val="28"/>
          <w:lang w:val="uk-UA"/>
        </w:rPr>
      </w:pPr>
      <w:r w:rsidRPr="006475A5">
        <w:rPr>
          <w:b/>
          <w:sz w:val="28"/>
          <w:lang w:val="uk-UA"/>
        </w:rPr>
        <w:t>З ОБМЕЖЕНОЮ (ДОДАТКОВОЮ) ВІДПОВІДАЛЬНІСТЮ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jc w:val="both"/>
        <w:rPr>
          <w:bCs/>
          <w:sz w:val="28"/>
          <w:lang w:val="uk-UA"/>
        </w:rPr>
      </w:pPr>
      <w:r w:rsidRPr="006475A5">
        <w:rPr>
          <w:sz w:val="28"/>
          <w:szCs w:val="28"/>
          <w:lang w:val="uk-UA"/>
        </w:rPr>
        <w:t xml:space="preserve">1.1. </w:t>
      </w:r>
      <w:r w:rsidRPr="006475A5">
        <w:rPr>
          <w:bCs/>
          <w:sz w:val="28"/>
          <w:lang w:val="uk-UA"/>
        </w:rPr>
        <w:t>Товариства з обмеженою та додатковою відповідальністю як суб’єкти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jc w:val="both"/>
        <w:rPr>
          <w:sz w:val="28"/>
          <w:szCs w:val="28"/>
          <w:lang w:val="uk-UA"/>
        </w:rPr>
      </w:pPr>
      <w:r w:rsidRPr="006475A5">
        <w:rPr>
          <w:bCs/>
          <w:sz w:val="28"/>
          <w:lang w:val="uk-UA"/>
        </w:rPr>
        <w:t xml:space="preserve">        права</w:t>
      </w:r>
      <w:r w:rsidRPr="006475A5">
        <w:rPr>
          <w:bCs/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  <w:lang w:val="uk-UA"/>
        </w:rPr>
        <w:t>……………………………….…………………………………….......8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jc w:val="both"/>
        <w:rPr>
          <w:sz w:val="28"/>
          <w:lang w:val="uk-UA"/>
        </w:rPr>
      </w:pPr>
      <w:r w:rsidRPr="006475A5">
        <w:rPr>
          <w:sz w:val="28"/>
          <w:szCs w:val="28"/>
        </w:rPr>
        <w:t xml:space="preserve">1.2. </w:t>
      </w:r>
      <w:r w:rsidRPr="006475A5">
        <w:rPr>
          <w:sz w:val="28"/>
          <w:lang w:val="uk-UA"/>
        </w:rPr>
        <w:t xml:space="preserve">Корпоративні права та обов’язки учасника товариства з обмеженою 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jc w:val="both"/>
        <w:rPr>
          <w:sz w:val="28"/>
          <w:lang w:val="uk-UA"/>
        </w:rPr>
      </w:pPr>
      <w:r w:rsidRPr="006475A5">
        <w:rPr>
          <w:sz w:val="28"/>
          <w:lang w:val="uk-UA"/>
        </w:rPr>
        <w:t xml:space="preserve">       (додатковою) відповідальністю. Співвідношення правового статусу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jc w:val="both"/>
        <w:rPr>
          <w:sz w:val="28"/>
          <w:szCs w:val="28"/>
        </w:rPr>
      </w:pPr>
      <w:r w:rsidRPr="006475A5">
        <w:rPr>
          <w:sz w:val="28"/>
          <w:lang w:val="uk-UA"/>
        </w:rPr>
        <w:t xml:space="preserve">       учасника товариства і власника частки у статутному капіталі</w:t>
      </w:r>
      <w:r w:rsidRPr="006475A5">
        <w:rPr>
          <w:sz w:val="28"/>
          <w:szCs w:val="28"/>
        </w:rPr>
        <w:t xml:space="preserve"> ……</w:t>
      </w:r>
      <w:r w:rsidRPr="006475A5">
        <w:rPr>
          <w:sz w:val="28"/>
          <w:szCs w:val="28"/>
          <w:lang w:val="uk-UA"/>
        </w:rPr>
        <w:t>…….</w:t>
      </w:r>
      <w:r w:rsidRPr="006475A5">
        <w:rPr>
          <w:sz w:val="28"/>
          <w:szCs w:val="28"/>
        </w:rPr>
        <w:t>20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jc w:val="both"/>
        <w:rPr>
          <w:sz w:val="28"/>
          <w:szCs w:val="28"/>
          <w:lang w:val="uk-UA"/>
        </w:rPr>
      </w:pPr>
      <w:r w:rsidRPr="006475A5">
        <w:rPr>
          <w:b/>
          <w:sz w:val="28"/>
          <w:szCs w:val="28"/>
        </w:rPr>
        <w:t>Висновки до Розділу 1</w:t>
      </w:r>
      <w:r w:rsidRPr="006475A5">
        <w:rPr>
          <w:sz w:val="28"/>
          <w:szCs w:val="28"/>
        </w:rPr>
        <w:t>……………</w:t>
      </w:r>
      <w:r w:rsidRPr="006475A5">
        <w:rPr>
          <w:sz w:val="28"/>
          <w:szCs w:val="28"/>
          <w:lang w:val="uk-UA"/>
        </w:rPr>
        <w:t>..</w:t>
      </w:r>
      <w:r w:rsidRPr="006475A5">
        <w:rPr>
          <w:sz w:val="28"/>
          <w:szCs w:val="28"/>
        </w:rPr>
        <w:t>……………………………………..…</w:t>
      </w:r>
      <w:r w:rsidRPr="006475A5">
        <w:rPr>
          <w:sz w:val="28"/>
          <w:szCs w:val="28"/>
          <w:lang w:val="uk-UA"/>
        </w:rPr>
        <w:t>….29</w:t>
      </w:r>
    </w:p>
    <w:p w:rsidR="00126B32" w:rsidRPr="00577D5A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jc w:val="both"/>
        <w:rPr>
          <w:sz w:val="28"/>
          <w:szCs w:val="28"/>
        </w:rPr>
      </w:pPr>
    </w:p>
    <w:p w:rsidR="00126B32" w:rsidRPr="006475A5" w:rsidRDefault="00126B32" w:rsidP="00126B32">
      <w:pPr>
        <w:pStyle w:val="NoSpacing1"/>
        <w:spacing w:line="360" w:lineRule="auto"/>
        <w:rPr>
          <w:b/>
          <w:sz w:val="28"/>
          <w:szCs w:val="28"/>
          <w:lang w:val="uk-UA"/>
        </w:rPr>
      </w:pPr>
      <w:r w:rsidRPr="006475A5">
        <w:rPr>
          <w:b/>
          <w:sz w:val="28"/>
          <w:szCs w:val="28"/>
        </w:rPr>
        <w:t xml:space="preserve">РОЗДІЛ 2. </w:t>
      </w:r>
      <w:r w:rsidRPr="006475A5">
        <w:rPr>
          <w:b/>
          <w:sz w:val="28"/>
          <w:szCs w:val="28"/>
          <w:lang w:val="uk-UA"/>
        </w:rPr>
        <w:t xml:space="preserve">ПРАВОВА ПРИРОДА, ПІДСТАВИ ТА ПОРЯДОК ВИХОДУ </w:t>
      </w:r>
    </w:p>
    <w:p w:rsidR="00126B32" w:rsidRPr="006475A5" w:rsidRDefault="00126B32" w:rsidP="00126B32">
      <w:pPr>
        <w:pStyle w:val="NoSpacing1"/>
        <w:spacing w:line="360" w:lineRule="auto"/>
        <w:rPr>
          <w:b/>
          <w:sz w:val="28"/>
          <w:szCs w:val="28"/>
          <w:lang w:val="uk-UA"/>
        </w:rPr>
      </w:pPr>
      <w:r w:rsidRPr="006475A5">
        <w:rPr>
          <w:b/>
          <w:sz w:val="28"/>
          <w:szCs w:val="28"/>
          <w:lang w:val="uk-UA"/>
        </w:rPr>
        <w:tab/>
      </w:r>
      <w:r w:rsidRPr="006475A5">
        <w:rPr>
          <w:b/>
          <w:sz w:val="28"/>
          <w:szCs w:val="28"/>
          <w:lang w:val="uk-UA"/>
        </w:rPr>
        <w:tab/>
        <w:t xml:space="preserve">ТА ВИКЛЮЧЕННЯ УЧАСНИКА З ТОВАРИСТВА З </w:t>
      </w:r>
    </w:p>
    <w:p w:rsidR="00126B32" w:rsidRPr="006475A5" w:rsidRDefault="00126B32" w:rsidP="00126B32">
      <w:pPr>
        <w:pStyle w:val="NoSpacing1"/>
        <w:spacing w:line="360" w:lineRule="auto"/>
        <w:rPr>
          <w:b/>
          <w:sz w:val="28"/>
          <w:szCs w:val="28"/>
          <w:lang w:val="uk-UA"/>
        </w:rPr>
      </w:pPr>
      <w:r w:rsidRPr="006475A5">
        <w:rPr>
          <w:b/>
          <w:sz w:val="28"/>
          <w:szCs w:val="28"/>
          <w:lang w:val="uk-UA"/>
        </w:rPr>
        <w:tab/>
      </w:r>
      <w:r w:rsidRPr="006475A5">
        <w:rPr>
          <w:b/>
          <w:sz w:val="28"/>
          <w:szCs w:val="28"/>
          <w:lang w:val="uk-UA"/>
        </w:rPr>
        <w:tab/>
        <w:t>ОБМЕЖЕНОЮ (ДОДАТКОВОЮ) ВІДПОВІДАЛЬНІСТЮ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 xml:space="preserve">2.1. </w:t>
      </w:r>
      <w:r w:rsidRPr="006475A5">
        <w:rPr>
          <w:sz w:val="28"/>
          <w:szCs w:val="28"/>
          <w:lang w:val="uk-UA"/>
        </w:rPr>
        <w:t xml:space="preserve">Правова природа та підстави виходу та виключення учасника 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 xml:space="preserve">       з товариства з обмеженою (додатковою) відповідальністю…</w:t>
      </w:r>
      <w:r w:rsidRPr="006475A5">
        <w:rPr>
          <w:sz w:val="28"/>
          <w:szCs w:val="28"/>
        </w:rPr>
        <w:t>…</w:t>
      </w:r>
      <w:r w:rsidRPr="006475A5">
        <w:rPr>
          <w:sz w:val="28"/>
          <w:szCs w:val="28"/>
          <w:lang w:val="uk-UA"/>
        </w:rPr>
        <w:t>..……….31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 xml:space="preserve">2.1. </w:t>
      </w:r>
      <w:r w:rsidRPr="006475A5">
        <w:rPr>
          <w:sz w:val="28"/>
          <w:szCs w:val="28"/>
          <w:lang w:val="uk-UA"/>
        </w:rPr>
        <w:t xml:space="preserve">Порядок виходу та виключення учасника з товариства з обмеженою 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 xml:space="preserve">       (додатковою) відповідальністю……………………………………………50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jc w:val="both"/>
        <w:rPr>
          <w:sz w:val="28"/>
          <w:szCs w:val="28"/>
          <w:lang w:val="uk-UA"/>
        </w:rPr>
      </w:pPr>
      <w:r w:rsidRPr="006475A5">
        <w:rPr>
          <w:b/>
          <w:sz w:val="28"/>
          <w:szCs w:val="28"/>
          <w:lang w:val="uk-UA"/>
        </w:rPr>
        <w:t>Висновки до Розділу 2</w:t>
      </w:r>
      <w:r w:rsidRPr="006475A5">
        <w:rPr>
          <w:sz w:val="28"/>
          <w:szCs w:val="28"/>
          <w:lang w:val="uk-UA"/>
        </w:rPr>
        <w:t>……………………………………………………..…...67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jc w:val="both"/>
        <w:rPr>
          <w:sz w:val="28"/>
          <w:szCs w:val="28"/>
          <w:lang w:val="uk-UA"/>
        </w:rPr>
      </w:pPr>
    </w:p>
    <w:p w:rsidR="00126B32" w:rsidRPr="006475A5" w:rsidRDefault="00126B32" w:rsidP="00126B32">
      <w:pPr>
        <w:spacing w:line="360" w:lineRule="auto"/>
        <w:rPr>
          <w:b/>
          <w:sz w:val="28"/>
          <w:szCs w:val="28"/>
          <w:lang w:val="uk-UA"/>
        </w:rPr>
      </w:pPr>
      <w:r w:rsidRPr="006475A5">
        <w:rPr>
          <w:b/>
          <w:sz w:val="28"/>
          <w:szCs w:val="28"/>
          <w:lang w:val="uk-UA"/>
        </w:rPr>
        <w:t>РОЗДІЛ 3. НАСЛІДКИ ВИХОДУ (ВИКЛЮЧЕННЯ) УЧАСНИКА З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440" w:right="5"/>
        <w:rPr>
          <w:b/>
          <w:sz w:val="28"/>
          <w:szCs w:val="28"/>
          <w:lang w:val="uk-UA"/>
        </w:rPr>
      </w:pPr>
      <w:r w:rsidRPr="006475A5">
        <w:rPr>
          <w:b/>
          <w:sz w:val="28"/>
          <w:szCs w:val="28"/>
          <w:lang w:val="uk-UA"/>
        </w:rPr>
        <w:t xml:space="preserve">ТОВАРИСТВА З ОБМЕЖЕНОЮ </w:t>
      </w:r>
      <w:r>
        <w:rPr>
          <w:b/>
          <w:sz w:val="28"/>
          <w:szCs w:val="28"/>
          <w:lang w:val="uk-UA"/>
        </w:rPr>
        <w:t xml:space="preserve">(ДОДАТКОВОЮ) </w:t>
      </w:r>
      <w:r w:rsidRPr="006475A5">
        <w:rPr>
          <w:b/>
          <w:sz w:val="28"/>
          <w:szCs w:val="28"/>
          <w:lang w:val="uk-UA"/>
        </w:rPr>
        <w:t>ВІДПОВІДАЛЬНІСТЮ</w:t>
      </w:r>
    </w:p>
    <w:p w:rsidR="00126B32" w:rsidRPr="006475A5" w:rsidRDefault="00126B32" w:rsidP="00126B32">
      <w:pPr>
        <w:spacing w:line="360" w:lineRule="auto"/>
        <w:rPr>
          <w:color w:val="000000"/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 xml:space="preserve">3.1. </w:t>
      </w:r>
      <w:r w:rsidRPr="006475A5">
        <w:rPr>
          <w:color w:val="000000"/>
          <w:sz w:val="28"/>
          <w:szCs w:val="28"/>
          <w:lang w:val="uk-UA"/>
        </w:rPr>
        <w:t xml:space="preserve">Загальні положення щодо наслідків виходу (виключення) учасника </w:t>
      </w:r>
    </w:p>
    <w:p w:rsidR="00126B32" w:rsidRPr="006475A5" w:rsidRDefault="00126B32" w:rsidP="00126B32">
      <w:pPr>
        <w:spacing w:line="360" w:lineRule="auto"/>
        <w:rPr>
          <w:color w:val="000000"/>
          <w:sz w:val="28"/>
          <w:szCs w:val="28"/>
          <w:lang w:val="uk-UA"/>
        </w:rPr>
      </w:pPr>
      <w:r w:rsidRPr="006475A5">
        <w:rPr>
          <w:color w:val="000000"/>
          <w:sz w:val="28"/>
          <w:szCs w:val="28"/>
          <w:lang w:val="uk-UA"/>
        </w:rPr>
        <w:t xml:space="preserve">       з товариства з обмеженою (додатковою) відповідальністю</w:t>
      </w:r>
      <w:r w:rsidRPr="006475A5">
        <w:rPr>
          <w:sz w:val="28"/>
          <w:szCs w:val="28"/>
        </w:rPr>
        <w:t xml:space="preserve"> ……</w:t>
      </w:r>
      <w:r w:rsidRPr="006475A5">
        <w:rPr>
          <w:sz w:val="28"/>
          <w:szCs w:val="28"/>
          <w:lang w:val="uk-UA"/>
        </w:rPr>
        <w:t>………..71</w:t>
      </w:r>
    </w:p>
    <w:p w:rsidR="00126B32" w:rsidRPr="006475A5" w:rsidRDefault="00126B32" w:rsidP="00126B32">
      <w:pPr>
        <w:spacing w:line="360" w:lineRule="auto"/>
        <w:rPr>
          <w:color w:val="000000"/>
          <w:sz w:val="28"/>
          <w:szCs w:val="28"/>
          <w:lang w:val="uk-UA"/>
        </w:rPr>
      </w:pPr>
      <w:r w:rsidRPr="006475A5">
        <w:rPr>
          <w:sz w:val="28"/>
          <w:szCs w:val="28"/>
        </w:rPr>
        <w:t xml:space="preserve">3.2. </w:t>
      </w:r>
      <w:r w:rsidRPr="006475A5">
        <w:rPr>
          <w:color w:val="000000"/>
          <w:sz w:val="28"/>
          <w:szCs w:val="28"/>
          <w:lang w:val="uk-UA"/>
        </w:rPr>
        <w:t xml:space="preserve">Порядок обрахування та сплати майнової корпоративної квоти учаснику, </w:t>
      </w:r>
    </w:p>
    <w:p w:rsidR="00126B32" w:rsidRPr="006475A5" w:rsidRDefault="00126B32" w:rsidP="00126B32">
      <w:pPr>
        <w:spacing w:line="360" w:lineRule="auto"/>
        <w:rPr>
          <w:color w:val="000000"/>
          <w:sz w:val="28"/>
          <w:szCs w:val="28"/>
          <w:lang w:val="uk-UA"/>
        </w:rPr>
      </w:pPr>
      <w:r w:rsidRPr="006475A5">
        <w:rPr>
          <w:color w:val="000000"/>
          <w:sz w:val="28"/>
          <w:szCs w:val="28"/>
          <w:lang w:val="uk-UA"/>
        </w:rPr>
        <w:t xml:space="preserve">       який вийшов (якого було виключено) з товариства з обмеженою </w:t>
      </w:r>
    </w:p>
    <w:p w:rsidR="00126B32" w:rsidRPr="006475A5" w:rsidRDefault="00126B32" w:rsidP="00126B32">
      <w:pPr>
        <w:spacing w:line="360" w:lineRule="auto"/>
        <w:rPr>
          <w:color w:val="000000"/>
          <w:sz w:val="28"/>
          <w:szCs w:val="28"/>
          <w:lang w:val="uk-UA"/>
        </w:rPr>
      </w:pPr>
      <w:r w:rsidRPr="006475A5">
        <w:rPr>
          <w:color w:val="000000"/>
          <w:sz w:val="28"/>
          <w:szCs w:val="28"/>
          <w:lang w:val="uk-UA"/>
        </w:rPr>
        <w:t xml:space="preserve">       (додатковою) відповідальністю</w:t>
      </w:r>
      <w:r w:rsidRPr="006475A5">
        <w:rPr>
          <w:sz w:val="28"/>
          <w:szCs w:val="28"/>
        </w:rPr>
        <w:t xml:space="preserve"> ………….....………</w:t>
      </w:r>
      <w:r w:rsidRPr="006475A5">
        <w:rPr>
          <w:sz w:val="28"/>
          <w:szCs w:val="28"/>
          <w:lang w:val="uk-UA"/>
        </w:rPr>
        <w:t>……………………..81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jc w:val="both"/>
        <w:rPr>
          <w:sz w:val="28"/>
          <w:szCs w:val="28"/>
          <w:lang w:val="uk-UA"/>
        </w:rPr>
      </w:pPr>
      <w:r w:rsidRPr="006475A5">
        <w:rPr>
          <w:b/>
          <w:sz w:val="28"/>
          <w:szCs w:val="28"/>
        </w:rPr>
        <w:t>Висновки до Розділу 3</w:t>
      </w:r>
      <w:r w:rsidRPr="006475A5">
        <w:rPr>
          <w:sz w:val="28"/>
          <w:szCs w:val="28"/>
        </w:rPr>
        <w:t>……………………………………………………...….</w:t>
      </w:r>
      <w:r w:rsidRPr="006475A5">
        <w:rPr>
          <w:sz w:val="28"/>
          <w:szCs w:val="28"/>
          <w:lang w:val="uk-UA"/>
        </w:rPr>
        <w:t>.</w:t>
      </w:r>
      <w:r w:rsidRPr="006475A5">
        <w:rPr>
          <w:sz w:val="28"/>
          <w:szCs w:val="28"/>
        </w:rPr>
        <w:t>9</w:t>
      </w:r>
      <w:r w:rsidRPr="006475A5">
        <w:rPr>
          <w:sz w:val="28"/>
          <w:szCs w:val="28"/>
          <w:lang w:val="uk-UA"/>
        </w:rPr>
        <w:t>2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1" w:hanging="11"/>
        <w:jc w:val="both"/>
        <w:rPr>
          <w:sz w:val="28"/>
          <w:szCs w:val="28"/>
        </w:rPr>
      </w:pP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1" w:hanging="11"/>
        <w:jc w:val="both"/>
        <w:rPr>
          <w:sz w:val="28"/>
          <w:szCs w:val="28"/>
          <w:lang w:val="uk-UA"/>
        </w:rPr>
      </w:pPr>
      <w:r w:rsidRPr="006475A5">
        <w:rPr>
          <w:b/>
          <w:sz w:val="28"/>
          <w:szCs w:val="28"/>
        </w:rPr>
        <w:t>ВИСНОВКИ</w:t>
      </w:r>
      <w:r w:rsidRPr="006475A5">
        <w:rPr>
          <w:sz w:val="28"/>
          <w:szCs w:val="28"/>
        </w:rPr>
        <w:t>…………………………………………………………..…....……</w:t>
      </w:r>
      <w:r w:rsidRPr="006475A5">
        <w:rPr>
          <w:sz w:val="28"/>
          <w:szCs w:val="28"/>
          <w:lang w:val="uk-UA"/>
        </w:rPr>
        <w:t>95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1" w:hanging="11"/>
        <w:jc w:val="both"/>
        <w:rPr>
          <w:sz w:val="28"/>
          <w:szCs w:val="28"/>
        </w:rPr>
      </w:pP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1" w:hanging="11"/>
        <w:jc w:val="both"/>
        <w:rPr>
          <w:sz w:val="28"/>
          <w:szCs w:val="28"/>
          <w:lang w:val="uk-UA"/>
        </w:rPr>
      </w:pPr>
      <w:r w:rsidRPr="006475A5">
        <w:rPr>
          <w:b/>
          <w:sz w:val="28"/>
          <w:szCs w:val="28"/>
        </w:rPr>
        <w:t>СПИСОК ВИКОРИСТАНИХ ДЖЕРЕЛ</w:t>
      </w:r>
      <w:r w:rsidRPr="006475A5">
        <w:rPr>
          <w:sz w:val="28"/>
          <w:szCs w:val="28"/>
        </w:rPr>
        <w:t>………………………….…....…</w:t>
      </w:r>
      <w:r w:rsidRPr="006475A5">
        <w:rPr>
          <w:sz w:val="28"/>
          <w:szCs w:val="28"/>
          <w:lang w:val="uk-UA"/>
        </w:rPr>
        <w:t>..</w:t>
      </w:r>
      <w:r w:rsidRPr="006475A5">
        <w:rPr>
          <w:sz w:val="28"/>
          <w:szCs w:val="28"/>
        </w:rPr>
        <w:t>1</w:t>
      </w:r>
      <w:r w:rsidRPr="006475A5">
        <w:rPr>
          <w:sz w:val="28"/>
          <w:szCs w:val="28"/>
          <w:lang w:val="uk-UA"/>
        </w:rPr>
        <w:t>02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left="11" w:hanging="11"/>
        <w:jc w:val="both"/>
        <w:rPr>
          <w:sz w:val="28"/>
          <w:szCs w:val="28"/>
        </w:rPr>
      </w:pP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center"/>
        <w:rPr>
          <w:sz w:val="28"/>
          <w:szCs w:val="28"/>
        </w:rPr>
      </w:pPr>
      <w:r w:rsidRPr="006475A5">
        <w:rPr>
          <w:b/>
          <w:sz w:val="28"/>
          <w:szCs w:val="28"/>
        </w:rPr>
        <w:br w:type="page"/>
        <w:t>ВСТУП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5"/>
        <w:jc w:val="center"/>
        <w:rPr>
          <w:sz w:val="28"/>
          <w:szCs w:val="28"/>
        </w:rPr>
      </w:pPr>
    </w:p>
    <w:p w:rsidR="00126B32" w:rsidRPr="006475A5" w:rsidRDefault="00126B32" w:rsidP="00126B32">
      <w:pPr>
        <w:tabs>
          <w:tab w:val="left" w:pos="540"/>
        </w:tabs>
        <w:spacing w:line="360" w:lineRule="auto"/>
        <w:ind w:right="5" w:firstLine="708"/>
        <w:jc w:val="both"/>
        <w:rPr>
          <w:sz w:val="28"/>
          <w:szCs w:val="28"/>
        </w:rPr>
      </w:pPr>
      <w:r w:rsidRPr="006475A5">
        <w:rPr>
          <w:b/>
          <w:bCs/>
          <w:sz w:val="28"/>
          <w:szCs w:val="28"/>
        </w:rPr>
        <w:t>Актуальність теми дослідження.</w:t>
      </w:r>
      <w:r w:rsidRPr="006475A5">
        <w:rPr>
          <w:sz w:val="28"/>
          <w:szCs w:val="28"/>
        </w:rPr>
        <w:t xml:space="preserve"> 17.06.2018</w:t>
      </w:r>
      <w:r w:rsidRPr="006475A5">
        <w:rPr>
          <w:color w:val="000000"/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>р.</w:t>
      </w:r>
      <w:r w:rsidRPr="006475A5">
        <w:rPr>
          <w:sz w:val="28"/>
          <w:szCs w:val="28"/>
          <w:lang w:val="uk-UA"/>
        </w:rPr>
        <w:t xml:space="preserve"> набув чинності </w:t>
      </w:r>
      <w:r w:rsidRPr="006475A5">
        <w:rPr>
          <w:sz w:val="28"/>
          <w:szCs w:val="28"/>
        </w:rPr>
        <w:t xml:space="preserve"> Закон України «Про товариства з обмеженою та додатковою відповідальністю»</w:t>
      </w:r>
      <w:r w:rsidRPr="006475A5">
        <w:rPr>
          <w:sz w:val="28"/>
          <w:szCs w:val="28"/>
          <w:lang w:val="uk-UA"/>
        </w:rPr>
        <w:t xml:space="preserve">, покликаний вивести правове регулювання усіх аспектів діяльності товариств з обмеженою та додатковою відповідальністю на новий рівень. Цей Закон містить низку новел, серед іншого – щодо підстав, порядку та наслідків виключення та виходу учасників з товариств з обмеженою </w:t>
      </w:r>
      <w:r>
        <w:rPr>
          <w:sz w:val="28"/>
          <w:szCs w:val="28"/>
          <w:lang w:val="uk-UA"/>
        </w:rPr>
        <w:t xml:space="preserve">та додатковою </w:t>
      </w:r>
      <w:r w:rsidRPr="006475A5">
        <w:rPr>
          <w:sz w:val="28"/>
          <w:szCs w:val="28"/>
          <w:lang w:val="uk-UA"/>
        </w:rPr>
        <w:t>відповідальністю. Враховуючи значення для економіки товариств з обмеженою відповідальністю, які є найбільш поширеною організаційно-правовою формою господарювання, враховуючи те, що оновлення нормативно-правової бази не забезпечило розв’язання усіх спірних питань, необхідні дослідження питань виходу та виключення учасників, що постають як недоговірні форми припинення участі у товариствах з обмеженою та додатковою відповідальністю за волевиявленням, відповідно, учасника та товариства. В</w:t>
      </w:r>
      <w:r w:rsidRPr="006475A5">
        <w:rPr>
          <w:sz w:val="28"/>
          <w:szCs w:val="28"/>
        </w:rPr>
        <w:t xml:space="preserve">ищенаведене свідчить про актуальність дослідження правового регулювання </w:t>
      </w:r>
      <w:r w:rsidRPr="006475A5">
        <w:rPr>
          <w:sz w:val="28"/>
          <w:szCs w:val="28"/>
          <w:lang w:val="uk-UA"/>
        </w:rPr>
        <w:t>виходу та виключення учасників з</w:t>
      </w:r>
      <w:r w:rsidRPr="006475A5">
        <w:rPr>
          <w:sz w:val="28"/>
          <w:szCs w:val="28"/>
        </w:rPr>
        <w:t xml:space="preserve"> товариств з обмеженою </w:t>
      </w:r>
      <w:r w:rsidRPr="006475A5">
        <w:rPr>
          <w:sz w:val="28"/>
          <w:szCs w:val="28"/>
          <w:lang w:val="uk-UA"/>
        </w:rPr>
        <w:t xml:space="preserve">та додатковою </w:t>
      </w:r>
      <w:r w:rsidRPr="006475A5">
        <w:rPr>
          <w:sz w:val="28"/>
          <w:szCs w:val="28"/>
        </w:rPr>
        <w:t>відповідальністю.</w:t>
      </w:r>
    </w:p>
    <w:p w:rsidR="00126B32" w:rsidRPr="006475A5" w:rsidRDefault="00126B32" w:rsidP="00126B32">
      <w:pPr>
        <w:spacing w:line="360" w:lineRule="auto"/>
        <w:ind w:right="5" w:firstLine="708"/>
        <w:jc w:val="both"/>
        <w:rPr>
          <w:sz w:val="28"/>
          <w:szCs w:val="28"/>
        </w:rPr>
      </w:pPr>
      <w:r w:rsidRPr="006475A5">
        <w:rPr>
          <w:sz w:val="28"/>
          <w:szCs w:val="28"/>
        </w:rPr>
        <w:t xml:space="preserve">У даній роботі здійснено системний аналіз </w:t>
      </w:r>
      <w:r w:rsidRPr="006475A5">
        <w:rPr>
          <w:sz w:val="28"/>
          <w:szCs w:val="28"/>
          <w:lang w:val="uk-UA"/>
        </w:rPr>
        <w:t xml:space="preserve">виходу та виключення учасника з </w:t>
      </w:r>
      <w:r w:rsidRPr="006475A5">
        <w:rPr>
          <w:sz w:val="28"/>
          <w:szCs w:val="28"/>
        </w:rPr>
        <w:t xml:space="preserve">товариства з обмеженою </w:t>
      </w:r>
      <w:r w:rsidRPr="006475A5">
        <w:rPr>
          <w:sz w:val="28"/>
          <w:szCs w:val="28"/>
          <w:lang w:val="uk-UA"/>
        </w:rPr>
        <w:t xml:space="preserve">(додатковою) </w:t>
      </w:r>
      <w:r w:rsidRPr="006475A5">
        <w:rPr>
          <w:sz w:val="28"/>
          <w:szCs w:val="28"/>
        </w:rPr>
        <w:t>відповідальністю</w:t>
      </w:r>
      <w:r w:rsidRPr="006475A5">
        <w:rPr>
          <w:sz w:val="28"/>
          <w:szCs w:val="28"/>
          <w:lang w:val="uk-UA"/>
        </w:rPr>
        <w:t>, причому</w:t>
      </w:r>
      <w:r w:rsidRPr="006475A5">
        <w:rPr>
          <w:sz w:val="28"/>
          <w:szCs w:val="28"/>
        </w:rPr>
        <w:t xml:space="preserve"> положен</w:t>
      </w:r>
      <w:r w:rsidRPr="006475A5">
        <w:rPr>
          <w:sz w:val="28"/>
          <w:szCs w:val="28"/>
          <w:lang w:val="uk-UA"/>
        </w:rPr>
        <w:t>ня</w:t>
      </w:r>
      <w:r w:rsidRPr="006475A5">
        <w:rPr>
          <w:sz w:val="28"/>
          <w:szCs w:val="28"/>
        </w:rPr>
        <w:t xml:space="preserve"> чинного законодавства України </w:t>
      </w:r>
      <w:r w:rsidRPr="006475A5">
        <w:rPr>
          <w:sz w:val="28"/>
          <w:szCs w:val="28"/>
          <w:lang w:val="uk-UA"/>
        </w:rPr>
        <w:t xml:space="preserve">порівнюються з положеннями законодавства, що діяло раніше, а також </w:t>
      </w:r>
      <w:r w:rsidRPr="006475A5">
        <w:rPr>
          <w:sz w:val="28"/>
          <w:szCs w:val="28"/>
        </w:rPr>
        <w:t xml:space="preserve">із законодавством </w:t>
      </w:r>
      <w:r w:rsidRPr="006475A5">
        <w:rPr>
          <w:sz w:val="28"/>
          <w:szCs w:val="28"/>
          <w:lang w:val="uk-UA"/>
        </w:rPr>
        <w:t xml:space="preserve">низки </w:t>
      </w:r>
      <w:r w:rsidRPr="006475A5">
        <w:rPr>
          <w:sz w:val="28"/>
          <w:szCs w:val="28"/>
        </w:rPr>
        <w:t>європейських</w:t>
      </w:r>
      <w:r w:rsidRPr="006475A5">
        <w:rPr>
          <w:sz w:val="28"/>
          <w:szCs w:val="28"/>
          <w:lang w:val="uk-UA"/>
        </w:rPr>
        <w:t xml:space="preserve"> та пострадянських країн</w:t>
      </w:r>
      <w:r w:rsidRPr="006475A5">
        <w:rPr>
          <w:sz w:val="28"/>
          <w:szCs w:val="28"/>
        </w:rPr>
        <w:t xml:space="preserve"> (Білорусь, Вірменія, Данія, Казахстан,</w:t>
      </w:r>
      <w:r w:rsidRPr="006475A5"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>Молдова, Нідерланди, Німеччина,</w:t>
      </w:r>
      <w:r w:rsidRPr="006475A5">
        <w:rPr>
          <w:sz w:val="28"/>
          <w:szCs w:val="28"/>
          <w:lang w:val="uk-UA"/>
        </w:rPr>
        <w:t xml:space="preserve"> Норвегія, </w:t>
      </w:r>
      <w:r w:rsidRPr="006475A5">
        <w:rPr>
          <w:sz w:val="28"/>
          <w:szCs w:val="28"/>
        </w:rPr>
        <w:t>Польща</w:t>
      </w:r>
      <w:r w:rsidRPr="006475A5">
        <w:rPr>
          <w:sz w:val="28"/>
          <w:szCs w:val="28"/>
          <w:lang w:val="uk-UA"/>
        </w:rPr>
        <w:t xml:space="preserve">, </w:t>
      </w:r>
      <w:r w:rsidRPr="006475A5">
        <w:rPr>
          <w:sz w:val="28"/>
          <w:szCs w:val="28"/>
        </w:rPr>
        <w:t>Російська Федерація,</w:t>
      </w:r>
      <w:r w:rsidRPr="006475A5"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 xml:space="preserve">Таджикистан, Узбекистан) з </w:t>
      </w:r>
      <w:r w:rsidRPr="006475A5">
        <w:rPr>
          <w:sz w:val="28"/>
          <w:szCs w:val="28"/>
          <w:lang w:val="uk-UA"/>
        </w:rPr>
        <w:t>відповідних</w:t>
      </w:r>
      <w:r w:rsidRPr="006475A5">
        <w:rPr>
          <w:sz w:val="28"/>
          <w:szCs w:val="28"/>
        </w:rPr>
        <w:t xml:space="preserve"> питань.</w:t>
      </w:r>
    </w:p>
    <w:p w:rsidR="00126B32" w:rsidRPr="006475A5" w:rsidRDefault="00126B32" w:rsidP="00126B32">
      <w:pPr>
        <w:spacing w:line="360" w:lineRule="auto"/>
        <w:ind w:right="5" w:firstLine="708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 xml:space="preserve">Теоретичну основу дипломної роботи складають дослідження таких вчених як Г.Є.Авілов, </w:t>
      </w:r>
      <w:r w:rsidRPr="006475A5">
        <w:rPr>
          <w:sz w:val="28"/>
          <w:szCs w:val="28"/>
          <w:lang w:val="uk-UA"/>
        </w:rPr>
        <w:t>С.С.Алексеєв, А.В.Бабаєв, О.М.Вінник, О.В.Гарагонич, Д.Гарний, Л.Ф.Гатауліна, В.В.Долинська, Е.Зеккель, О.Р.Кібенко, С.С.Кравченко, В.М.Кравчук, О.О.Кузнєцов, І.А.Лавріненко, Л.С.Нецька, А.В.Смітюх, І.В.Спасибо-Фатєєва, І.Б.Саракун, Л.В.Сіщук, Н.А.Сліпенчук, Є.О.Суханов, Г.О.Уразова, І.С.Шиткіна, В.С.Щербина та ін.</w:t>
      </w:r>
    </w:p>
    <w:p w:rsidR="00126B32" w:rsidRPr="006475A5" w:rsidRDefault="00126B32" w:rsidP="00126B32">
      <w:pPr>
        <w:spacing w:line="360" w:lineRule="auto"/>
        <w:ind w:right="5" w:firstLine="708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 xml:space="preserve">Практичну основу дипломної роботи складають: листи Державного комітету України з питань регуляторної політики та підприємництва; </w:t>
      </w:r>
      <w:r>
        <w:rPr>
          <w:sz w:val="28"/>
          <w:szCs w:val="28"/>
          <w:lang w:val="uk-UA"/>
        </w:rPr>
        <w:t xml:space="preserve">Постанови апеляційних господарських судів, </w:t>
      </w:r>
      <w:r w:rsidRPr="006475A5">
        <w:rPr>
          <w:sz w:val="28"/>
          <w:szCs w:val="28"/>
          <w:lang w:val="uk-UA"/>
        </w:rPr>
        <w:t>Верховного Суду у складі колегії суддів Касаційного господарського суду, Вищого господарського суду України, Верховного Суду України; узагальнення судової практики Верховного Суду України та Вищого господарського суду України.</w:t>
      </w:r>
    </w:p>
    <w:p w:rsidR="00126B32" w:rsidRPr="00577D5A" w:rsidRDefault="00126B32" w:rsidP="00126B32">
      <w:pPr>
        <w:spacing w:line="360" w:lineRule="auto"/>
        <w:ind w:right="5" w:firstLine="708"/>
        <w:jc w:val="both"/>
        <w:rPr>
          <w:sz w:val="28"/>
          <w:szCs w:val="28"/>
          <w:lang w:val="uk-UA"/>
        </w:rPr>
      </w:pPr>
      <w:r w:rsidRPr="00577D5A">
        <w:rPr>
          <w:b/>
          <w:bCs/>
          <w:sz w:val="28"/>
          <w:szCs w:val="28"/>
          <w:lang w:val="uk-UA"/>
        </w:rPr>
        <w:t xml:space="preserve">Мета і задачі дослідження. </w:t>
      </w:r>
      <w:r w:rsidRPr="00577D5A">
        <w:rPr>
          <w:sz w:val="28"/>
          <w:szCs w:val="28"/>
          <w:lang w:val="uk-UA"/>
        </w:rPr>
        <w:t xml:space="preserve">Метою дослідження є обґрунтування шляхів розв’язання проблем, що виникають </w:t>
      </w:r>
      <w:r w:rsidRPr="006475A5">
        <w:rPr>
          <w:sz w:val="28"/>
          <w:szCs w:val="28"/>
          <w:lang w:val="uk-UA"/>
        </w:rPr>
        <w:t>у зв’язку з виходом та виключенням учасників з товариств з обмеженою та додатковою відповідальністю</w:t>
      </w:r>
      <w:r w:rsidRPr="00577D5A">
        <w:rPr>
          <w:sz w:val="28"/>
          <w:szCs w:val="28"/>
          <w:lang w:val="uk-UA"/>
        </w:rPr>
        <w:t>.</w:t>
      </w:r>
    </w:p>
    <w:p w:rsidR="00126B32" w:rsidRPr="006475A5" w:rsidRDefault="00126B32" w:rsidP="00126B32">
      <w:pPr>
        <w:spacing w:line="360" w:lineRule="auto"/>
        <w:ind w:right="5" w:firstLine="708"/>
        <w:jc w:val="both"/>
        <w:rPr>
          <w:sz w:val="28"/>
          <w:szCs w:val="28"/>
        </w:rPr>
      </w:pPr>
      <w:r w:rsidRPr="006475A5">
        <w:rPr>
          <w:sz w:val="28"/>
          <w:szCs w:val="28"/>
        </w:rPr>
        <w:t xml:space="preserve">Враховуючи мету дослідження, вважаємо за необхідне розв’язати наступні </w:t>
      </w:r>
      <w:r w:rsidRPr="006475A5">
        <w:rPr>
          <w:b/>
          <w:bCs/>
          <w:sz w:val="28"/>
          <w:szCs w:val="28"/>
        </w:rPr>
        <w:t>задачі:</w:t>
      </w:r>
    </w:p>
    <w:p w:rsidR="00126B32" w:rsidRPr="006475A5" w:rsidRDefault="00126B32" w:rsidP="00126B32">
      <w:pPr>
        <w:spacing w:line="360" w:lineRule="auto"/>
        <w:ind w:firstLine="708"/>
        <w:jc w:val="both"/>
        <w:rPr>
          <w:bCs/>
          <w:sz w:val="28"/>
          <w:szCs w:val="28"/>
          <w:lang w:val="uk-UA"/>
        </w:rPr>
      </w:pPr>
      <w:r w:rsidRPr="006475A5">
        <w:rPr>
          <w:sz w:val="28"/>
          <w:szCs w:val="28"/>
        </w:rPr>
        <w:t xml:space="preserve">– </w:t>
      </w:r>
      <w:r w:rsidRPr="006475A5">
        <w:rPr>
          <w:sz w:val="28"/>
          <w:szCs w:val="28"/>
          <w:lang w:val="uk-UA"/>
        </w:rPr>
        <w:t xml:space="preserve">розглянути специфіку </w:t>
      </w:r>
      <w:r w:rsidRPr="006475A5">
        <w:rPr>
          <w:bCs/>
          <w:sz w:val="28"/>
          <w:lang w:val="uk-UA"/>
        </w:rPr>
        <w:t>товариств з обмеженою та додатковою відповідальністю як суб’єктів права;</w:t>
      </w:r>
    </w:p>
    <w:p w:rsidR="00126B32" w:rsidRPr="006475A5" w:rsidRDefault="00126B32" w:rsidP="00126B3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 xml:space="preserve">– дослідити </w:t>
      </w:r>
      <w:r w:rsidRPr="006475A5">
        <w:rPr>
          <w:sz w:val="28"/>
          <w:lang w:val="uk-UA"/>
        </w:rPr>
        <w:t>корпоративні права та обов’язки учасника товариства з обмеженою та додатковою відповідальністю, визначивши співвідношення правового статусу учасника товариства і власника частки у статутному капіталі;</w:t>
      </w:r>
    </w:p>
    <w:p w:rsidR="00126B32" w:rsidRPr="006475A5" w:rsidRDefault="00126B32" w:rsidP="00126B3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 xml:space="preserve">– охарактеризувати </w:t>
      </w:r>
      <w:r w:rsidRPr="006475A5">
        <w:rPr>
          <w:sz w:val="28"/>
          <w:szCs w:val="28"/>
          <w:lang w:val="uk-UA"/>
        </w:rPr>
        <w:t>правову природу та підстави виходу та виключення учасника з товариств з обмеженою та додатковою відповідальністю;</w:t>
      </w:r>
    </w:p>
    <w:p w:rsidR="00126B32" w:rsidRPr="006475A5" w:rsidRDefault="00126B32" w:rsidP="00126B32">
      <w:pPr>
        <w:spacing w:line="360" w:lineRule="auto"/>
        <w:ind w:firstLine="708"/>
        <w:jc w:val="both"/>
        <w:rPr>
          <w:sz w:val="28"/>
          <w:szCs w:val="28"/>
        </w:rPr>
      </w:pPr>
      <w:r w:rsidRPr="006475A5">
        <w:rPr>
          <w:sz w:val="28"/>
          <w:szCs w:val="28"/>
        </w:rPr>
        <w:t>– дослідити порядок виходу та виключення учасника з товариств з обмеженою та додатковою відповідальністю;</w:t>
      </w:r>
    </w:p>
    <w:p w:rsidR="00126B32" w:rsidRPr="006475A5" w:rsidRDefault="00126B32" w:rsidP="00126B3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>– розглянути наслідки виходу та виключення учасника з товариств з обмеженою та додатковою відповідальністю;</w:t>
      </w:r>
    </w:p>
    <w:p w:rsidR="00126B32" w:rsidRPr="006475A5" w:rsidRDefault="00126B32" w:rsidP="00126B3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>– удосконалити порядок обрахування та сплати майнової корпоративної квоти учаснику, який вийшов, або якого було виключено з товариств  з обмеженою (додатковою) відповідальністю</w:t>
      </w:r>
      <w:r w:rsidRPr="006475A5">
        <w:rPr>
          <w:sz w:val="28"/>
          <w:szCs w:val="28"/>
          <w:lang w:val="uk-UA"/>
        </w:rPr>
        <w:t>.</w:t>
      </w:r>
    </w:p>
    <w:p w:rsidR="00126B32" w:rsidRPr="006475A5" w:rsidRDefault="00126B32" w:rsidP="00126B32">
      <w:pPr>
        <w:spacing w:line="360" w:lineRule="auto"/>
        <w:ind w:firstLine="708"/>
        <w:jc w:val="both"/>
        <w:rPr>
          <w:sz w:val="28"/>
          <w:szCs w:val="28"/>
        </w:rPr>
      </w:pPr>
      <w:r w:rsidRPr="006475A5">
        <w:rPr>
          <w:b/>
          <w:bCs/>
          <w:sz w:val="28"/>
          <w:szCs w:val="28"/>
        </w:rPr>
        <w:t xml:space="preserve">Об’єкт дослідження </w:t>
      </w:r>
      <w:r w:rsidRPr="006475A5">
        <w:rPr>
          <w:sz w:val="28"/>
          <w:szCs w:val="28"/>
        </w:rPr>
        <w:t xml:space="preserve">– сукупність суспільних відносин, що виникають у зв’язку з </w:t>
      </w:r>
      <w:r w:rsidRPr="006475A5">
        <w:rPr>
          <w:sz w:val="28"/>
          <w:szCs w:val="28"/>
          <w:lang w:val="uk-UA"/>
        </w:rPr>
        <w:t>виходом та виключенням учасника з</w:t>
      </w:r>
      <w:r w:rsidRPr="006475A5">
        <w:rPr>
          <w:sz w:val="28"/>
          <w:szCs w:val="28"/>
        </w:rPr>
        <w:t xml:space="preserve"> товариств з обмеженою </w:t>
      </w:r>
      <w:r w:rsidRPr="006475A5">
        <w:rPr>
          <w:sz w:val="28"/>
          <w:szCs w:val="28"/>
          <w:lang w:val="uk-UA"/>
        </w:rPr>
        <w:t xml:space="preserve">та додатковою </w:t>
      </w:r>
      <w:r w:rsidRPr="006475A5">
        <w:rPr>
          <w:sz w:val="28"/>
          <w:szCs w:val="28"/>
        </w:rPr>
        <w:t>відповідальністю.</w:t>
      </w:r>
    </w:p>
    <w:p w:rsidR="00126B32" w:rsidRPr="006475A5" w:rsidRDefault="00126B32" w:rsidP="00126B32">
      <w:pPr>
        <w:spacing w:line="360" w:lineRule="auto"/>
        <w:ind w:firstLine="708"/>
        <w:jc w:val="both"/>
        <w:rPr>
          <w:sz w:val="28"/>
          <w:szCs w:val="28"/>
        </w:rPr>
      </w:pPr>
      <w:r w:rsidRPr="006475A5">
        <w:rPr>
          <w:b/>
          <w:bCs/>
          <w:sz w:val="28"/>
          <w:szCs w:val="28"/>
        </w:rPr>
        <w:t>Предмет дослідження</w:t>
      </w:r>
      <w:r w:rsidRPr="006475A5">
        <w:rPr>
          <w:sz w:val="28"/>
          <w:szCs w:val="28"/>
        </w:rPr>
        <w:t xml:space="preserve"> – </w:t>
      </w:r>
      <w:r w:rsidRPr="006475A5">
        <w:rPr>
          <w:sz w:val="28"/>
          <w:szCs w:val="28"/>
          <w:lang w:val="uk-UA"/>
        </w:rPr>
        <w:t>вихід та виключення учасника з</w:t>
      </w:r>
      <w:r w:rsidRPr="006475A5">
        <w:rPr>
          <w:sz w:val="28"/>
          <w:szCs w:val="28"/>
        </w:rPr>
        <w:t xml:space="preserve"> товариств з обмеженою </w:t>
      </w:r>
      <w:r w:rsidRPr="006475A5">
        <w:rPr>
          <w:sz w:val="28"/>
          <w:szCs w:val="28"/>
          <w:lang w:val="uk-UA"/>
        </w:rPr>
        <w:t xml:space="preserve">та додатковою </w:t>
      </w:r>
      <w:r w:rsidRPr="006475A5">
        <w:rPr>
          <w:sz w:val="28"/>
          <w:szCs w:val="28"/>
        </w:rPr>
        <w:t>відповідальністю.</w:t>
      </w:r>
    </w:p>
    <w:p w:rsidR="00126B32" w:rsidRPr="006475A5" w:rsidRDefault="00126B32" w:rsidP="00126B32">
      <w:pPr>
        <w:spacing w:line="360" w:lineRule="auto"/>
        <w:ind w:firstLine="708"/>
        <w:jc w:val="both"/>
        <w:rPr>
          <w:sz w:val="28"/>
          <w:szCs w:val="28"/>
        </w:rPr>
      </w:pPr>
      <w:r w:rsidRPr="006475A5">
        <w:rPr>
          <w:b/>
          <w:bCs/>
          <w:sz w:val="28"/>
          <w:szCs w:val="28"/>
        </w:rPr>
        <w:t xml:space="preserve">Методи дослідження. </w:t>
      </w:r>
      <w:r w:rsidRPr="006475A5">
        <w:rPr>
          <w:sz w:val="28"/>
          <w:szCs w:val="28"/>
        </w:rPr>
        <w:t xml:space="preserve">При написанні роботи використовувались загальнонаукові і спеціальні методи наукового пізнання, застосування яких забезпечило об’єктивний аналіз корпоративних правовідносин та надало змогу вирішити поставлені завдання. </w:t>
      </w:r>
    </w:p>
    <w:p w:rsidR="00126B32" w:rsidRPr="006475A5" w:rsidRDefault="00126B32" w:rsidP="00126B32">
      <w:pPr>
        <w:spacing w:line="360" w:lineRule="auto"/>
        <w:ind w:firstLine="708"/>
        <w:jc w:val="both"/>
        <w:rPr>
          <w:sz w:val="28"/>
          <w:szCs w:val="28"/>
        </w:rPr>
      </w:pPr>
      <w:r w:rsidRPr="006475A5">
        <w:rPr>
          <w:sz w:val="28"/>
          <w:szCs w:val="28"/>
        </w:rPr>
        <w:t>Діалектичний метод дозволив дослідити такі поняття як «</w:t>
      </w:r>
      <w:r w:rsidRPr="006475A5">
        <w:rPr>
          <w:sz w:val="28"/>
          <w:szCs w:val="28"/>
          <w:lang w:val="uk-UA"/>
        </w:rPr>
        <w:t xml:space="preserve">вихід учасника з товариства з обмеженою (додатковою) відповідальністю», «виключення учасника з товариства з обмеженою (додатковою) відповідальністю», вивчити підстави, правову природу, порядок та наслідки виходу та виключення учасника з товариства з обмеженою (додатковою) відповідальністю. Порівняльний метод дозволив здійснити ефективний аналіз іноземного законодавства та законодавства України про товариства з обмеженою та додатковою відповідальністю, що діяло до прийняття Закону України «Про товариства з обмеженою та додатковою відповідальністю» і порівнянні з положеннями зазначеного вище нормативно-правового акту.  </w:t>
      </w:r>
      <w:r w:rsidRPr="006475A5">
        <w:rPr>
          <w:sz w:val="28"/>
          <w:szCs w:val="28"/>
        </w:rPr>
        <w:t>Формально-логічний метод допоміг сформулювати висновки і рекомендації, які ґрунтуються на таких принципах логіки, як визначеність і послідовність суджень.</w:t>
      </w:r>
    </w:p>
    <w:p w:rsidR="00126B32" w:rsidRPr="006475A5" w:rsidRDefault="00126B32" w:rsidP="00126B32">
      <w:pPr>
        <w:spacing w:line="360" w:lineRule="auto"/>
        <w:ind w:firstLine="708"/>
        <w:jc w:val="both"/>
        <w:rPr>
          <w:sz w:val="28"/>
          <w:szCs w:val="28"/>
        </w:rPr>
      </w:pPr>
      <w:r w:rsidRPr="006475A5">
        <w:rPr>
          <w:b/>
          <w:bCs/>
          <w:sz w:val="28"/>
          <w:szCs w:val="28"/>
        </w:rPr>
        <w:t>Наукова новизна одержаних результатів</w:t>
      </w:r>
      <w:r w:rsidRPr="006475A5">
        <w:rPr>
          <w:sz w:val="28"/>
          <w:szCs w:val="28"/>
        </w:rPr>
        <w:t xml:space="preserve"> полягає у тому, що магістерська робота є комплексним дослідженням </w:t>
      </w:r>
      <w:r w:rsidRPr="006475A5">
        <w:rPr>
          <w:sz w:val="28"/>
          <w:szCs w:val="28"/>
          <w:lang w:val="uk-UA"/>
        </w:rPr>
        <w:t xml:space="preserve">виходу та виключення учасника з товариств з обмеженою та додатковою відповідальністю </w:t>
      </w:r>
      <w:r w:rsidRPr="006475A5">
        <w:rPr>
          <w:sz w:val="28"/>
          <w:szCs w:val="28"/>
        </w:rPr>
        <w:t>як з теоретико-правової точки зору, так і в аспекті правозастосовчої практики, за результатами якого сформульовано ряд наукових положень і висновків. Новими є такі наукові положення, обґрунтовані особисто автором дослідження:</w:t>
      </w:r>
    </w:p>
    <w:p w:rsidR="00126B32" w:rsidRPr="006475A5" w:rsidRDefault="00126B32" w:rsidP="00126B32">
      <w:pPr>
        <w:spacing w:line="360" w:lineRule="auto"/>
        <w:ind w:firstLine="708"/>
        <w:jc w:val="both"/>
        <w:rPr>
          <w:b/>
          <w:bCs/>
          <w:sz w:val="28"/>
          <w:szCs w:val="28"/>
          <w:lang w:val="uk-UA"/>
        </w:rPr>
      </w:pPr>
      <w:r w:rsidRPr="006475A5">
        <w:rPr>
          <w:b/>
          <w:bCs/>
          <w:sz w:val="28"/>
          <w:szCs w:val="28"/>
        </w:rPr>
        <w:t>Вперше:</w:t>
      </w:r>
    </w:p>
    <w:p w:rsidR="00126B32" w:rsidRPr="006475A5" w:rsidRDefault="00126B32" w:rsidP="00126B3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 xml:space="preserve">– </w:t>
      </w:r>
      <w:r w:rsidRPr="006475A5">
        <w:rPr>
          <w:sz w:val="28"/>
          <w:szCs w:val="28"/>
          <w:lang w:val="uk-UA"/>
        </w:rPr>
        <w:t>запр</w:t>
      </w:r>
      <w:r w:rsidRPr="006475A5">
        <w:rPr>
          <w:sz w:val="28"/>
          <w:szCs w:val="28"/>
        </w:rPr>
        <w:t>о</w:t>
      </w:r>
      <w:r w:rsidRPr="006475A5">
        <w:rPr>
          <w:sz w:val="28"/>
          <w:szCs w:val="28"/>
          <w:lang w:val="uk-UA"/>
        </w:rPr>
        <w:t>поновано передати виключення учасників з товариств з обмеженою (додатковою) відповідальністю за підставами, передбаченими чинним законодавством, до юрисдикції господарських судів із тим, щоб</w:t>
      </w: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  <w:lang w:val="uk-UA"/>
        </w:rPr>
        <w:t xml:space="preserve">відповідні справи розглядалися у спрощеному позовному провадженні за </w:t>
      </w:r>
      <w:r>
        <w:rPr>
          <w:sz w:val="28"/>
          <w:szCs w:val="28"/>
          <w:lang w:val="uk-UA"/>
        </w:rPr>
        <w:t xml:space="preserve">позовом товариства за </w:t>
      </w:r>
      <w:r w:rsidRPr="006475A5">
        <w:rPr>
          <w:sz w:val="28"/>
          <w:szCs w:val="28"/>
          <w:lang w:val="uk-UA"/>
        </w:rPr>
        <w:t>наявності рішення загальних зборів про виключення учасника з товариства;</w:t>
      </w:r>
    </w:p>
    <w:p w:rsidR="00126B32" w:rsidRPr="006475A5" w:rsidRDefault="00126B32" w:rsidP="00126B32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>- аргументовано, що вихід та виключення учасника з товариства з обмеженою (додатковою) відповідальністю є недоговірними формами припинення участі у товариствах з обмеженою та додатковою відповідальністю за одностороннім волевиявленням, відповідно, учасника та товариства.</w:t>
      </w:r>
    </w:p>
    <w:p w:rsidR="00126B32" w:rsidRPr="006475A5" w:rsidRDefault="00126B32" w:rsidP="00126B32">
      <w:pPr>
        <w:spacing w:line="360" w:lineRule="auto"/>
        <w:ind w:firstLine="708"/>
        <w:jc w:val="both"/>
        <w:rPr>
          <w:sz w:val="28"/>
          <w:szCs w:val="28"/>
        </w:rPr>
      </w:pPr>
      <w:r w:rsidRPr="006475A5">
        <w:rPr>
          <w:b/>
          <w:bCs/>
          <w:sz w:val="28"/>
          <w:szCs w:val="28"/>
        </w:rPr>
        <w:t>Удосконалено:</w:t>
      </w:r>
    </w:p>
    <w:p w:rsidR="00126B32" w:rsidRPr="006475A5" w:rsidRDefault="00126B32" w:rsidP="00126B32">
      <w:pPr>
        <w:pStyle w:val="NoSpacing1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 xml:space="preserve">– </w:t>
      </w:r>
      <w:r w:rsidRPr="006475A5">
        <w:rPr>
          <w:sz w:val="28"/>
          <w:szCs w:val="28"/>
          <w:lang w:val="uk-UA"/>
        </w:rPr>
        <w:t xml:space="preserve">порядок обчислення майнової квоти шляхом надання учаснику, який вийшов, або якого було виключено з товариства з обмеженою (додатковою) відповідальністю права безумовно на свій розсуд обирати вид вартості майнової корпоративної квоти між балансовою та ринковою. </w:t>
      </w:r>
    </w:p>
    <w:p w:rsidR="00126B32" w:rsidRPr="006475A5" w:rsidRDefault="00126B32" w:rsidP="00126B32">
      <w:pPr>
        <w:spacing w:line="360" w:lineRule="auto"/>
        <w:ind w:firstLine="708"/>
        <w:jc w:val="both"/>
        <w:rPr>
          <w:sz w:val="28"/>
          <w:szCs w:val="28"/>
        </w:rPr>
      </w:pPr>
      <w:r w:rsidRPr="006475A5">
        <w:rPr>
          <w:b/>
          <w:bCs/>
          <w:sz w:val="28"/>
          <w:szCs w:val="28"/>
        </w:rPr>
        <w:t>Дістали подальшого розвитку:</w:t>
      </w:r>
    </w:p>
    <w:p w:rsidR="00126B32" w:rsidRPr="006475A5" w:rsidRDefault="00126B32" w:rsidP="00126B3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 xml:space="preserve">– </w:t>
      </w:r>
      <w:r w:rsidRPr="006475A5">
        <w:rPr>
          <w:sz w:val="28"/>
          <w:szCs w:val="28"/>
          <w:lang w:val="uk-UA"/>
        </w:rPr>
        <w:t>положення щодо порядку сплати майнової корпоративної квоти шляхом</w:t>
      </w:r>
      <w:r w:rsidRPr="006475A5">
        <w:rPr>
          <w:sz w:val="28"/>
          <w:szCs w:val="28"/>
        </w:rPr>
        <w:t xml:space="preserve"> впровадження </w:t>
      </w:r>
      <w:r w:rsidRPr="006475A5">
        <w:rPr>
          <w:sz w:val="28"/>
          <w:szCs w:val="28"/>
          <w:lang w:val="uk-UA"/>
        </w:rPr>
        <w:t xml:space="preserve">тримісячного строку сплати товариством з обмеженою (додатковою) відповідальністю корпоративної майнової квоти учаснику, </w:t>
      </w:r>
      <w:r>
        <w:rPr>
          <w:sz w:val="28"/>
          <w:szCs w:val="28"/>
          <w:lang w:val="uk-UA"/>
        </w:rPr>
        <w:t>я</w:t>
      </w:r>
      <w:r w:rsidRPr="006475A5">
        <w:rPr>
          <w:sz w:val="28"/>
          <w:szCs w:val="28"/>
          <w:lang w:val="uk-UA"/>
        </w:rPr>
        <w:t>кий вийшов, або кого було виключено з товариства з обмеженою чи додатковою відповідальністю;</w:t>
      </w:r>
    </w:p>
    <w:p w:rsidR="00126B32" w:rsidRPr="00577D5A" w:rsidRDefault="00126B32" w:rsidP="00126B3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 xml:space="preserve">– </w:t>
      </w:r>
      <w:r w:rsidRPr="006475A5">
        <w:rPr>
          <w:sz w:val="28"/>
          <w:szCs w:val="28"/>
          <w:lang w:val="uk-UA"/>
        </w:rPr>
        <w:t>положення щодо права учасника на вихід з товариства з обмеженою (додатковою) відповідальністю як секундарного права у тому, що ознаки секундарного права властиві лише міноритарним учасникам товариства з обмеженою (додатковою) відповідальністю</w:t>
      </w:r>
      <w:r w:rsidRPr="00577D5A">
        <w:rPr>
          <w:sz w:val="28"/>
          <w:szCs w:val="28"/>
          <w:lang w:val="uk-UA"/>
        </w:rPr>
        <w:t>.</w:t>
      </w:r>
    </w:p>
    <w:p w:rsidR="00126B32" w:rsidRPr="00577D5A" w:rsidRDefault="00126B32" w:rsidP="00126B32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577D5A">
        <w:rPr>
          <w:b/>
          <w:bCs/>
          <w:sz w:val="28"/>
          <w:szCs w:val="28"/>
          <w:lang w:val="uk-UA"/>
        </w:rPr>
        <w:t>Структура роботи.</w:t>
      </w:r>
      <w:r w:rsidRPr="00577D5A">
        <w:rPr>
          <w:sz w:val="28"/>
          <w:szCs w:val="28"/>
          <w:lang w:val="uk-UA"/>
        </w:rPr>
        <w:t xml:space="preserve"> Магістерська робота складається зі вступу, </w:t>
      </w:r>
      <w:r w:rsidRPr="006475A5">
        <w:rPr>
          <w:sz w:val="28"/>
          <w:szCs w:val="28"/>
          <w:lang w:val="uk-UA"/>
        </w:rPr>
        <w:t>т</w:t>
      </w:r>
      <w:r w:rsidRPr="00577D5A">
        <w:rPr>
          <w:sz w:val="28"/>
          <w:szCs w:val="28"/>
          <w:lang w:val="uk-UA"/>
        </w:rPr>
        <w:t xml:space="preserve">рьох розділів, </w:t>
      </w:r>
      <w:r w:rsidRPr="006475A5">
        <w:rPr>
          <w:sz w:val="28"/>
          <w:szCs w:val="28"/>
          <w:lang w:val="uk-UA"/>
        </w:rPr>
        <w:t>шости</w:t>
      </w:r>
      <w:r w:rsidRPr="00577D5A">
        <w:rPr>
          <w:sz w:val="28"/>
          <w:szCs w:val="28"/>
          <w:lang w:val="uk-UA"/>
        </w:rPr>
        <w:t xml:space="preserve"> підрозділів, висновків та списку використаних джерел.</w:t>
      </w:r>
    </w:p>
    <w:p w:rsidR="008E3560" w:rsidRPr="006475A5" w:rsidRDefault="00126B32" w:rsidP="001E3AB2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4"/>
        <w:rPr>
          <w:b/>
          <w:sz w:val="28"/>
          <w:szCs w:val="28"/>
          <w:lang w:val="uk-UA"/>
        </w:rPr>
      </w:pPr>
      <w:r w:rsidRPr="006475A5">
        <w:rPr>
          <w:b/>
          <w:sz w:val="28"/>
          <w:lang w:val="uk-UA"/>
        </w:rPr>
        <w:br w:type="page"/>
      </w:r>
      <w:r w:rsidR="001E3AB2">
        <w:rPr>
          <w:sz w:val="28"/>
          <w:szCs w:val="28"/>
          <w:lang w:val="uk-UA"/>
        </w:rPr>
        <w:t xml:space="preserve">                                         </w:t>
      </w:r>
      <w:bookmarkStart w:id="0" w:name="_GoBack"/>
      <w:bookmarkEnd w:id="0"/>
      <w:r w:rsidR="008E3560" w:rsidRPr="006475A5">
        <w:rPr>
          <w:b/>
          <w:sz w:val="28"/>
          <w:szCs w:val="28"/>
          <w:lang w:val="uk-UA"/>
        </w:rPr>
        <w:t>ВИСНОВКИ</w:t>
      </w:r>
    </w:p>
    <w:p w:rsidR="008E3560" w:rsidRPr="006475A5" w:rsidRDefault="008E3560" w:rsidP="008E356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4"/>
        <w:jc w:val="center"/>
        <w:rPr>
          <w:sz w:val="28"/>
          <w:szCs w:val="28"/>
          <w:lang w:val="uk-UA"/>
        </w:rPr>
      </w:pPr>
    </w:p>
    <w:p w:rsidR="008E3560" w:rsidRPr="006475A5" w:rsidRDefault="008E3560" w:rsidP="008E3560">
      <w:pPr>
        <w:spacing w:line="360" w:lineRule="auto"/>
        <w:ind w:right="4" w:firstLine="720"/>
        <w:jc w:val="both"/>
        <w:rPr>
          <w:sz w:val="28"/>
          <w:szCs w:val="28"/>
        </w:rPr>
      </w:pPr>
      <w:r w:rsidRPr="006475A5">
        <w:rPr>
          <w:sz w:val="28"/>
          <w:szCs w:val="28"/>
          <w:lang w:val="uk-UA"/>
        </w:rPr>
        <w:t>У дипломній роботі здійснено нове вирішення наукової проблеми, яке полягає у визначенні</w:t>
      </w:r>
      <w:r w:rsidRPr="006475A5">
        <w:rPr>
          <w:b/>
          <w:bCs/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  <w:lang w:val="uk-UA"/>
        </w:rPr>
        <w:t xml:space="preserve">правової природи, підстав, порядку та правових наслідків виходу та виключення учасника з товариства з обмеженою (додатковою) відповідальністю, обґрунтувано нові шляхи вирішення науково-практичних проблем у цій сфері. </w:t>
      </w:r>
      <w:r w:rsidRPr="006475A5">
        <w:rPr>
          <w:sz w:val="28"/>
          <w:szCs w:val="28"/>
        </w:rPr>
        <w:t>Найбільш важливими науковими і практичними результатами дипломної роботи є наступні положення.</w:t>
      </w:r>
    </w:p>
    <w:p w:rsidR="008E3560" w:rsidRPr="006475A5" w:rsidRDefault="008E3560" w:rsidP="008E3560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6475A5">
        <w:rPr>
          <w:sz w:val="28"/>
          <w:lang w:val="uk-UA"/>
        </w:rPr>
        <w:t xml:space="preserve">Товариство з обмеженою відповідальністю є непублічним корпоративне підприємство з розділеним на частки статутним капіталом, учасники якого несуть відповідальність за зобов'язаннями товариства в межах, що визначені їх часткою. </w:t>
      </w:r>
      <w:r w:rsidRPr="006475A5">
        <w:rPr>
          <w:sz w:val="28"/>
          <w:szCs w:val="28"/>
          <w:lang w:val="uk-UA"/>
        </w:rPr>
        <w:t>Єдиною відмінністю товариств з додатковою відповідальністю від товариств з обмеженою відповідальністю є те, що учасники товариства з додатковою відповідальністю солідарно несуть додаткову (субсидіарну) відповідальність за його зобов’язаннями своїм майном у розмірі, який встановлюється статутом товариства і є однаково кратним для всіх учасників до вартості внесеного кожним з них вкладу, що зумовлює значно меншу популярність товариств з додатковою відповідальністю порівняно з товариствами з обмеженою відповідальністю.</w:t>
      </w:r>
    </w:p>
    <w:p w:rsidR="008E3560" w:rsidRPr="006475A5" w:rsidRDefault="008E3560" w:rsidP="008E3560">
      <w:pPr>
        <w:spacing w:line="360" w:lineRule="auto"/>
        <w:ind w:firstLine="900"/>
        <w:jc w:val="both"/>
        <w:rPr>
          <w:sz w:val="28"/>
          <w:lang w:val="uk-UA"/>
        </w:rPr>
      </w:pPr>
      <w:r w:rsidRPr="006475A5">
        <w:rPr>
          <w:color w:val="000000"/>
          <w:spacing w:val="4"/>
          <w:sz w:val="28"/>
          <w:shd w:val="clear" w:color="auto" w:fill="FFFFFF"/>
          <w:lang w:val="uk-UA"/>
        </w:rPr>
        <w:t xml:space="preserve">Діяльність товариств з обмеженою та додатковою відповідальністю регулюється Законом України «Про товариства з обмеженою та додатковою відповідальністю». </w:t>
      </w:r>
    </w:p>
    <w:p w:rsidR="008E3560" w:rsidRPr="006475A5" w:rsidRDefault="008E3560" w:rsidP="008E3560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>Законодавство передбачає єдине регулювання виходу та виключення учасників з товариств з додатковою та обмеженою відповідальністю.</w:t>
      </w:r>
    </w:p>
    <w:p w:rsidR="008E3560" w:rsidRPr="006475A5" w:rsidRDefault="008E3560" w:rsidP="008E356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 w:eastAsia="uk-UA"/>
        </w:rPr>
        <w:t xml:space="preserve">Основу правового статусу учасника товариства з обмеженою (додатковою) відповідальністю складають корпоративні права (майнові та немайнові чи організаційні), тоді як корпоративні обов’язки мають фрагментарний та допоміжний характер. </w:t>
      </w:r>
      <w:r w:rsidRPr="006475A5">
        <w:rPr>
          <w:sz w:val="28"/>
          <w:szCs w:val="28"/>
          <w:lang w:val="uk-UA"/>
        </w:rPr>
        <w:t xml:space="preserve">Більшість корпоративних прав учасника </w:t>
      </w:r>
      <w:r w:rsidRPr="006475A5">
        <w:rPr>
          <w:sz w:val="28"/>
          <w:szCs w:val="28"/>
          <w:lang w:val="uk-UA" w:eastAsia="uk-UA"/>
        </w:rPr>
        <w:t xml:space="preserve">товариства з обмеженою (додатковою) відповідальністю </w:t>
      </w:r>
      <w:r w:rsidRPr="006475A5">
        <w:rPr>
          <w:sz w:val="28"/>
          <w:szCs w:val="28"/>
          <w:lang w:val="uk-UA"/>
        </w:rPr>
        <w:t>кореспондують з обов’язками  самого товариства.</w:t>
      </w:r>
    </w:p>
    <w:p w:rsidR="008E3560" w:rsidRPr="006475A5" w:rsidRDefault="008E3560" w:rsidP="008E3560">
      <w:pPr>
        <w:spacing w:line="360" w:lineRule="auto"/>
        <w:ind w:firstLine="709"/>
        <w:jc w:val="both"/>
        <w:rPr>
          <w:sz w:val="28"/>
          <w:szCs w:val="28"/>
        </w:rPr>
      </w:pPr>
      <w:r w:rsidRPr="006475A5">
        <w:rPr>
          <w:sz w:val="28"/>
          <w:szCs w:val="28"/>
          <w:lang w:val="uk-UA"/>
        </w:rPr>
        <w:t>О</w:t>
      </w:r>
      <w:r w:rsidRPr="006475A5">
        <w:rPr>
          <w:sz w:val="28"/>
          <w:szCs w:val="28"/>
        </w:rPr>
        <w:t xml:space="preserve">соба, яка набуває </w:t>
      </w:r>
      <w:r w:rsidRPr="006475A5">
        <w:rPr>
          <w:sz w:val="28"/>
          <w:szCs w:val="28"/>
          <w:lang w:val="uk-UA"/>
        </w:rPr>
        <w:t>частку у статутному капіталі товариства з обмеженою (додатковою) відповідальністю</w:t>
      </w:r>
      <w:r w:rsidRPr="006475A5">
        <w:rPr>
          <w:sz w:val="28"/>
          <w:szCs w:val="28"/>
        </w:rPr>
        <w:t xml:space="preserve"> стає не тільки власником</w:t>
      </w:r>
      <w:r w:rsidRPr="006475A5">
        <w:rPr>
          <w:sz w:val="28"/>
          <w:szCs w:val="28"/>
          <w:lang w:val="uk-UA"/>
        </w:rPr>
        <w:t xml:space="preserve"> частки</w:t>
      </w:r>
      <w:r w:rsidRPr="006475A5">
        <w:rPr>
          <w:sz w:val="28"/>
          <w:szCs w:val="28"/>
        </w:rPr>
        <w:t xml:space="preserve">, але водночас також учасником відповідного товариства. </w:t>
      </w:r>
    </w:p>
    <w:p w:rsidR="008E3560" w:rsidRPr="006475A5" w:rsidRDefault="008E3560" w:rsidP="008E3560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6475A5">
        <w:rPr>
          <w:sz w:val="28"/>
          <w:szCs w:val="28"/>
          <w:shd w:val="clear" w:color="auto" w:fill="FFFFFF"/>
        </w:rPr>
        <w:t>Статус власника частки</w:t>
      </w:r>
      <w:r w:rsidRPr="006475A5">
        <w:rPr>
          <w:sz w:val="28"/>
          <w:szCs w:val="28"/>
          <w:shd w:val="clear" w:color="auto" w:fill="FFFFFF"/>
          <w:lang w:val="uk-UA"/>
        </w:rPr>
        <w:t xml:space="preserve"> у статутному капіталі</w:t>
      </w:r>
      <w:r w:rsidRPr="006475A5">
        <w:rPr>
          <w:sz w:val="28"/>
          <w:szCs w:val="28"/>
          <w:shd w:val="clear" w:color="auto" w:fill="FFFFFF"/>
        </w:rPr>
        <w:t xml:space="preserve"> і статус учасника </w:t>
      </w:r>
      <w:r w:rsidRPr="006475A5">
        <w:rPr>
          <w:sz w:val="28"/>
          <w:szCs w:val="28"/>
          <w:shd w:val="clear" w:color="auto" w:fill="FFFFFF"/>
          <w:lang w:val="uk-UA"/>
        </w:rPr>
        <w:t xml:space="preserve">товариства </w:t>
      </w:r>
      <w:r w:rsidRPr="006475A5">
        <w:rPr>
          <w:sz w:val="28"/>
          <w:szCs w:val="28"/>
          <w:lang w:val="uk-UA" w:eastAsia="uk-UA"/>
        </w:rPr>
        <w:t>з обмеженою (додатковою) відповідальністю</w:t>
      </w:r>
      <w:r w:rsidRPr="006475A5">
        <w:rPr>
          <w:sz w:val="28"/>
          <w:szCs w:val="28"/>
          <w:shd w:val="clear" w:color="auto" w:fill="FFFFFF"/>
          <w:lang w:val="uk-UA"/>
        </w:rPr>
        <w:t xml:space="preserve"> утворюють ідеальну сукупність правових статусів, попри відмінність їх правових природ є нерозривно пов’язаними, одночасно виникають і припиняються та не існують окремо один від одного: власник частки у статутному капіталі завжди є учасником товариства і навпаки. </w:t>
      </w:r>
    </w:p>
    <w:p w:rsidR="008E3560" w:rsidRPr="006475A5" w:rsidRDefault="008E3560" w:rsidP="008E3560">
      <w:pPr>
        <w:spacing w:line="360" w:lineRule="auto"/>
        <w:ind w:firstLine="709"/>
        <w:jc w:val="both"/>
        <w:rPr>
          <w:sz w:val="28"/>
          <w:szCs w:val="28"/>
          <w:shd w:val="clear" w:color="auto" w:fill="FFFFFF"/>
        </w:rPr>
      </w:pPr>
      <w:r w:rsidRPr="006475A5">
        <w:rPr>
          <w:sz w:val="28"/>
          <w:szCs w:val="28"/>
          <w:shd w:val="clear" w:color="auto" w:fill="FFFFFF"/>
        </w:rPr>
        <w:t xml:space="preserve">Статус особи як учасника </w:t>
      </w:r>
      <w:r w:rsidRPr="006475A5">
        <w:rPr>
          <w:sz w:val="28"/>
          <w:szCs w:val="28"/>
          <w:shd w:val="clear" w:color="auto" w:fill="FFFFFF"/>
          <w:lang w:val="uk-UA"/>
        </w:rPr>
        <w:t xml:space="preserve">товариства </w:t>
      </w:r>
      <w:r w:rsidRPr="006475A5">
        <w:rPr>
          <w:sz w:val="28"/>
          <w:szCs w:val="28"/>
          <w:lang w:val="uk-UA" w:eastAsia="uk-UA"/>
        </w:rPr>
        <w:t>з обмеженою (додатковою) відповідальністю</w:t>
      </w:r>
      <w:r w:rsidRPr="006475A5">
        <w:rPr>
          <w:sz w:val="28"/>
          <w:szCs w:val="28"/>
          <w:shd w:val="clear" w:color="auto" w:fill="FFFFFF"/>
          <w:lang w:val="uk-UA"/>
        </w:rPr>
        <w:t xml:space="preserve"> є</w:t>
      </w:r>
      <w:r w:rsidRPr="006475A5">
        <w:rPr>
          <w:sz w:val="28"/>
          <w:szCs w:val="28"/>
          <w:shd w:val="clear" w:color="auto" w:fill="FFFFFF"/>
        </w:rPr>
        <w:t xml:space="preserve"> похідним від статусу особи як власника </w:t>
      </w:r>
      <w:r w:rsidRPr="006475A5">
        <w:rPr>
          <w:sz w:val="28"/>
          <w:szCs w:val="28"/>
          <w:shd w:val="clear" w:color="auto" w:fill="FFFFFF"/>
          <w:lang w:val="uk-UA"/>
        </w:rPr>
        <w:t>частки у статутному капіталі відповідного товариства</w:t>
      </w:r>
      <w:r w:rsidRPr="006475A5">
        <w:rPr>
          <w:sz w:val="28"/>
          <w:szCs w:val="28"/>
          <w:shd w:val="clear" w:color="auto" w:fill="FFFFFF"/>
        </w:rPr>
        <w:t>.</w:t>
      </w:r>
    </w:p>
    <w:p w:rsidR="008E3560" w:rsidRPr="006475A5" w:rsidRDefault="008E3560" w:rsidP="008E356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>Правов</w:t>
      </w:r>
      <w:r w:rsidRPr="006475A5">
        <w:rPr>
          <w:sz w:val="28"/>
          <w:szCs w:val="28"/>
          <w:lang w:val="uk-UA"/>
        </w:rPr>
        <w:t>і</w:t>
      </w:r>
      <w:r w:rsidRPr="006475A5">
        <w:rPr>
          <w:sz w:val="28"/>
          <w:szCs w:val="28"/>
        </w:rPr>
        <w:t xml:space="preserve"> статус</w:t>
      </w:r>
      <w:r w:rsidRPr="006475A5">
        <w:rPr>
          <w:sz w:val="28"/>
          <w:szCs w:val="28"/>
          <w:lang w:val="uk-UA"/>
        </w:rPr>
        <w:t>и</w:t>
      </w:r>
      <w:r w:rsidRPr="006475A5">
        <w:rPr>
          <w:sz w:val="28"/>
          <w:szCs w:val="28"/>
        </w:rPr>
        <w:t xml:space="preserve"> особи як власника частки і учасника </w:t>
      </w:r>
      <w:r w:rsidRPr="006475A5">
        <w:rPr>
          <w:sz w:val="28"/>
          <w:szCs w:val="28"/>
          <w:lang w:val="uk-UA"/>
        </w:rPr>
        <w:t>товари</w:t>
      </w:r>
      <w:r w:rsidRPr="006475A5">
        <w:rPr>
          <w:sz w:val="28"/>
          <w:szCs w:val="28"/>
        </w:rPr>
        <w:t>ства</w:t>
      </w:r>
      <w:r w:rsidRPr="006475A5">
        <w:rPr>
          <w:sz w:val="28"/>
          <w:szCs w:val="28"/>
          <w:lang w:val="uk-UA"/>
        </w:rPr>
        <w:t xml:space="preserve"> з обмеженою (додатковою) відповідальністю доповнюють одне одного і лише у сукупності надають особі повноту прав, покликану забезпечити її законні інтереси, пов’язані з майновою участю у товаристві.</w:t>
      </w:r>
    </w:p>
    <w:p w:rsidR="008E3560" w:rsidRPr="006475A5" w:rsidRDefault="008E3560" w:rsidP="008E3560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>При виході та виключенні учасника з товариства з обмеженою (додатковою) відповідальністю, він одночасно втрачатиме статус власника частки у статутному капіталі товариства з правами власності щодо такої частки так само як і статус учасника товариства з усією сукупністю корпоративних прав щодо такого товариства.</w:t>
      </w:r>
    </w:p>
    <w:p w:rsidR="008E3560" w:rsidRPr="006475A5" w:rsidRDefault="008E3560" w:rsidP="008E3560">
      <w:pPr>
        <w:spacing w:line="360" w:lineRule="auto"/>
        <w:ind w:firstLine="900"/>
        <w:jc w:val="both"/>
        <w:rPr>
          <w:color w:val="000000"/>
          <w:spacing w:val="4"/>
          <w:sz w:val="28"/>
          <w:shd w:val="clear" w:color="auto" w:fill="FFFFFF"/>
          <w:lang w:val="uk-UA"/>
        </w:rPr>
      </w:pPr>
      <w:r w:rsidRPr="006475A5">
        <w:rPr>
          <w:color w:val="000000"/>
          <w:spacing w:val="4"/>
          <w:sz w:val="28"/>
          <w:shd w:val="clear" w:color="auto" w:fill="FFFFFF"/>
        </w:rPr>
        <w:t xml:space="preserve">Підстави та порядок </w:t>
      </w:r>
      <w:r w:rsidRPr="006475A5">
        <w:rPr>
          <w:color w:val="000000"/>
          <w:spacing w:val="4"/>
          <w:sz w:val="28"/>
          <w:shd w:val="clear" w:color="auto" w:fill="FFFFFF"/>
          <w:lang w:val="uk-UA"/>
        </w:rPr>
        <w:t xml:space="preserve">виходу та </w:t>
      </w:r>
      <w:r w:rsidRPr="006475A5">
        <w:rPr>
          <w:color w:val="000000"/>
          <w:spacing w:val="4"/>
          <w:sz w:val="28"/>
          <w:shd w:val="clear" w:color="auto" w:fill="FFFFFF"/>
        </w:rPr>
        <w:t xml:space="preserve">виключення учасника з товариства з обмеженою </w:t>
      </w:r>
      <w:r w:rsidRPr="006475A5">
        <w:rPr>
          <w:color w:val="000000"/>
          <w:spacing w:val="4"/>
          <w:sz w:val="28"/>
          <w:shd w:val="clear" w:color="auto" w:fill="FFFFFF"/>
          <w:lang w:val="uk-UA"/>
        </w:rPr>
        <w:t xml:space="preserve">(додатковою) </w:t>
      </w:r>
      <w:r w:rsidRPr="006475A5">
        <w:rPr>
          <w:color w:val="000000"/>
          <w:spacing w:val="4"/>
          <w:sz w:val="28"/>
          <w:shd w:val="clear" w:color="auto" w:fill="FFFFFF"/>
        </w:rPr>
        <w:t xml:space="preserve">відповідальністю зазнали істотних змін у зв’язку з прийняттям </w:t>
      </w:r>
      <w:r w:rsidRPr="006475A5">
        <w:rPr>
          <w:color w:val="000000"/>
          <w:spacing w:val="4"/>
          <w:sz w:val="28"/>
          <w:shd w:val="clear" w:color="auto" w:fill="FFFFFF"/>
          <w:lang w:val="uk-UA"/>
        </w:rPr>
        <w:t xml:space="preserve">Закону України «Про товариства з обмеженою та додатковою відповідальністю». </w:t>
      </w:r>
    </w:p>
    <w:p w:rsidR="008E3560" w:rsidRPr="006475A5" w:rsidRDefault="008E3560" w:rsidP="008E3560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6475A5">
        <w:rPr>
          <w:color w:val="000000"/>
          <w:spacing w:val="4"/>
          <w:sz w:val="28"/>
          <w:shd w:val="clear" w:color="auto" w:fill="FFFFFF"/>
          <w:lang w:val="uk-UA"/>
        </w:rPr>
        <w:t>Підставою виходу учасника з товариства з обмеженою (додатковою) відповідальністю за попереднім законодавством було безумовне волевиявлення учасника, що виходить з товариства, більшість дослідників розуміла вихід учасника з товариства з обмеженою (додатковою) відповідальністю як односторонній правочин. Підставою виходу учасника з товариства з обмеженою (додатковою) відповідальністю за Законом України «Про товариства з обмеженою та додатковою відповідальністю» також є волевиявлення учасника, але воно є безумовним тільки якщо виходить учасник, частка якого є меншою за 50% статутного капіталу товариства</w:t>
      </w:r>
      <w:r>
        <w:rPr>
          <w:color w:val="000000"/>
          <w:spacing w:val="4"/>
          <w:sz w:val="28"/>
          <w:shd w:val="clear" w:color="auto" w:fill="FFFFFF"/>
          <w:lang w:val="uk-UA"/>
        </w:rPr>
        <w:t xml:space="preserve"> (міноритарій</w:t>
      </w:r>
      <w:r w:rsidRPr="006475A5">
        <w:rPr>
          <w:color w:val="000000"/>
          <w:spacing w:val="4"/>
          <w:sz w:val="28"/>
          <w:shd w:val="clear" w:color="auto" w:fill="FFFFFF"/>
          <w:lang w:val="uk-UA"/>
        </w:rPr>
        <w:t xml:space="preserve">). Учасник товариства з обмеженою (додатковою) відповідальністю, частка якого дорівнює або перевищує 50% статутного капіталу (мажоритарій) може вийти з товариства лише за згодою інших учасників товариства, крім того, вихід учасника не є можливим якщо за результатами виходу у товаристві не залишиться жодного учасника. Це дозволяє розцінювати вихід учасника з </w:t>
      </w:r>
      <w:r>
        <w:rPr>
          <w:color w:val="000000"/>
          <w:spacing w:val="4"/>
          <w:sz w:val="28"/>
          <w:shd w:val="clear" w:color="auto" w:fill="FFFFFF"/>
          <w:lang w:val="uk-UA"/>
        </w:rPr>
        <w:t xml:space="preserve">товариства з </w:t>
      </w:r>
      <w:r w:rsidRPr="006475A5">
        <w:rPr>
          <w:color w:val="000000"/>
          <w:spacing w:val="4"/>
          <w:sz w:val="28"/>
          <w:shd w:val="clear" w:color="auto" w:fill="FFFFFF"/>
          <w:lang w:val="uk-UA"/>
        </w:rPr>
        <w:t xml:space="preserve">обмеженою (додатковою) відповідальністю не як односторонній правочин, а як форму </w:t>
      </w:r>
      <w:r w:rsidRPr="006475A5">
        <w:rPr>
          <w:sz w:val="28"/>
          <w:szCs w:val="28"/>
          <w:lang w:val="uk-UA"/>
        </w:rPr>
        <w:t>реалізації передбаченого законом права учасника на добровільне припинення корпоративних відносин участі шляхом виходу з товариства. Право на вихід міноритарного учасника з товариства з обмеженою (додатковою) відповідальністю має ознаки секундарного права.</w:t>
      </w:r>
    </w:p>
    <w:p w:rsidR="008E3560" w:rsidRPr="006475A5" w:rsidRDefault="008E3560" w:rsidP="008E3560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6475A5">
        <w:rPr>
          <w:color w:val="000000"/>
          <w:spacing w:val="4"/>
          <w:sz w:val="28"/>
          <w:shd w:val="clear" w:color="auto" w:fill="FFFFFF"/>
          <w:lang w:val="uk-UA"/>
        </w:rPr>
        <w:t xml:space="preserve">Підставами виключення учасника з товариства з обмеженою (додатковою) відповідальністю за попереднім законодавством було </w:t>
      </w:r>
      <w:r w:rsidRPr="006475A5">
        <w:rPr>
          <w:sz w:val="28"/>
          <w:szCs w:val="28"/>
          <w:lang w:val="uk-UA"/>
        </w:rPr>
        <w:t xml:space="preserve">систематичне невиконання або неналежне виконання учасником обов’язків, або перешкоджання діями досягненню цілей товариства. Зазначені підстави  є значною мірою оціночними категоріями, що викликало появу численних корпоративних конфліктів, у ході яких учасники товариств вдавалися до маніпулятивних дій та судових спорів, у свою чергу оціночний характер підстав виключення призвів до виникнення суперечливої судової практики. </w:t>
      </w:r>
    </w:p>
    <w:p w:rsidR="008E3560" w:rsidRPr="006475A5" w:rsidRDefault="008E3560" w:rsidP="008E3560">
      <w:pPr>
        <w:spacing w:line="360" w:lineRule="auto"/>
        <w:ind w:firstLine="900"/>
        <w:jc w:val="both"/>
        <w:rPr>
          <w:color w:val="000000"/>
          <w:spacing w:val="4"/>
          <w:sz w:val="28"/>
          <w:shd w:val="clear" w:color="auto" w:fill="FFFFFF"/>
          <w:lang w:val="uk-UA"/>
        </w:rPr>
      </w:pPr>
      <w:r w:rsidRPr="006475A5">
        <w:rPr>
          <w:sz w:val="28"/>
          <w:szCs w:val="28"/>
          <w:lang w:val="uk-UA"/>
        </w:rPr>
        <w:t xml:space="preserve">Серед науковців панує розуміння виключення учасника як </w:t>
      </w:r>
      <w:r w:rsidRPr="006475A5">
        <w:rPr>
          <w:sz w:val="28"/>
          <w:szCs w:val="28"/>
        </w:rPr>
        <w:t>форм</w:t>
      </w:r>
      <w:r w:rsidRPr="006475A5">
        <w:rPr>
          <w:sz w:val="28"/>
          <w:szCs w:val="28"/>
          <w:lang w:val="uk-UA"/>
        </w:rPr>
        <w:t>и</w:t>
      </w:r>
      <w:r w:rsidRPr="006475A5">
        <w:rPr>
          <w:sz w:val="28"/>
          <w:szCs w:val="28"/>
        </w:rPr>
        <w:t xml:space="preserve"> спеціальної корпоративної відповідальності перед товариством за невиконання обов’язків, передбачених установчими документами або законом.</w:t>
      </w:r>
    </w:p>
    <w:p w:rsidR="008E3560" w:rsidRPr="006475A5" w:rsidRDefault="008E3560" w:rsidP="008E3560">
      <w:pPr>
        <w:spacing w:line="360" w:lineRule="auto"/>
        <w:ind w:firstLine="709"/>
        <w:jc w:val="both"/>
        <w:rPr>
          <w:sz w:val="28"/>
          <w:szCs w:val="28"/>
        </w:rPr>
      </w:pPr>
      <w:r w:rsidRPr="006475A5">
        <w:rPr>
          <w:sz w:val="28"/>
          <w:szCs w:val="28"/>
          <w:lang w:val="uk-UA"/>
        </w:rPr>
        <w:t>Закон України «Про товариства з обмеженою та додатковою відповідальністю» істотно звузив підстави виключення учасника з товариства з обмеженою (додатковою) відповідальністю, отже, відтепер виключення учасника з товариства можливе лише якщо учасник не вні</w:t>
      </w:r>
      <w:r w:rsidRPr="006475A5">
        <w:rPr>
          <w:sz w:val="28"/>
          <w:szCs w:val="28"/>
        </w:rPr>
        <w:t>с вклад до статутного капіталу для погашення заборгованості протягом наданого виконавчим органом додаткового строку, що не може перевищувати 30 днів</w:t>
      </w:r>
      <w:r w:rsidRPr="006475A5">
        <w:rPr>
          <w:sz w:val="28"/>
          <w:szCs w:val="28"/>
          <w:lang w:val="uk-UA"/>
        </w:rPr>
        <w:t xml:space="preserve"> та</w:t>
      </w:r>
      <w:r w:rsidRPr="006475A5">
        <w:rPr>
          <w:sz w:val="28"/>
          <w:szCs w:val="28"/>
        </w:rPr>
        <w:t xml:space="preserve"> якщо протягом року з дня закінчення строку для прийняття спадщини учасника, встановленого законодавством, спадкоємці такого учасника не подали заяву про вступ до товариства відповідно до закону.</w:t>
      </w:r>
    </w:p>
    <w:p w:rsidR="008E3560" w:rsidRPr="006475A5" w:rsidRDefault="008E3560" w:rsidP="008E3560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>Таким чином виключення учасника з товариства з обмеженою (додатковою) відповідальністю не є більше універсальною формою відповідальності учасника, це не санкція, а констатація небажання особи брати участь у товаристві на погоджених раніше умовах, так само констатацією небажання спадкоємців учасника брати участь у товаристві є виключення з нього померлого учасника за неподання спадкоємцями відповідної заяви протягом року.</w:t>
      </w:r>
    </w:p>
    <w:p w:rsidR="008E3560" w:rsidRPr="006475A5" w:rsidRDefault="008E3560" w:rsidP="008E3560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>Вихід та виключення учасника з товариства з обмеженою (додатковою) відповідальністю є недоговірними формами припинення участі у товариствах з обмеженою та додатковою відповідальністю за одностороннім волевиявленням, відповідно, учасника та товариства.</w:t>
      </w:r>
    </w:p>
    <w:p w:rsidR="008E3560" w:rsidRPr="006475A5" w:rsidRDefault="008E3560" w:rsidP="008E3560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 xml:space="preserve">Реалізація права на вихід зі складу учасників товариства з обмеженою (додатковою) відповідальністю за попереднім законодавством здійснювалась  через подачу нотаріально засвідченої заяви про вихід товариству не пізніше, ніж за три місяці до виходу або у строк, передбачений статутом товариства, при цьому законодавство не відповідало на запитання, у який </w:t>
      </w:r>
      <w:r w:rsidRPr="006475A5">
        <w:rPr>
          <w:sz w:val="28"/>
          <w:szCs w:val="28"/>
        </w:rPr>
        <w:t>сам</w:t>
      </w:r>
      <w:r w:rsidRPr="006475A5">
        <w:rPr>
          <w:sz w:val="28"/>
          <w:szCs w:val="28"/>
          <w:lang w:val="uk-UA"/>
        </w:rPr>
        <w:t>е</w:t>
      </w:r>
      <w:r w:rsidRPr="006475A5">
        <w:rPr>
          <w:sz w:val="28"/>
          <w:szCs w:val="28"/>
        </w:rPr>
        <w:t xml:space="preserve"> момент </w:t>
      </w:r>
      <w:r w:rsidRPr="006475A5">
        <w:rPr>
          <w:sz w:val="28"/>
          <w:szCs w:val="28"/>
          <w:lang w:val="uk-UA"/>
        </w:rPr>
        <w:t xml:space="preserve">відбувається </w:t>
      </w:r>
      <w:r w:rsidRPr="006475A5">
        <w:rPr>
          <w:sz w:val="28"/>
          <w:szCs w:val="28"/>
        </w:rPr>
        <w:t>вих</w:t>
      </w:r>
      <w:r w:rsidRPr="006475A5">
        <w:rPr>
          <w:sz w:val="28"/>
          <w:szCs w:val="28"/>
          <w:lang w:val="uk-UA"/>
        </w:rPr>
        <w:t>і</w:t>
      </w:r>
      <w:r w:rsidRPr="006475A5">
        <w:rPr>
          <w:sz w:val="28"/>
          <w:szCs w:val="28"/>
        </w:rPr>
        <w:t xml:space="preserve">ду учасника з </w:t>
      </w:r>
      <w:r w:rsidRPr="006475A5">
        <w:rPr>
          <w:sz w:val="28"/>
          <w:szCs w:val="28"/>
          <w:lang w:val="uk-UA"/>
        </w:rPr>
        <w:t>товариства з обмеженою (додатковою) відповідальністю, що подекуди призводило до виникнення конфліктних ситуацій якщо товариство ігнорувало заяву учасника про вихід, або збори учасників відмовлялись або ж виявлялись неспроможними затвердити нову редакцію статуту, відповідно – зміни до Єдиного державного реєстру не вносились і треті особи могли вважати, що учасник, який подав заяву про вихід, все ще є чинним учасником товариства, також оскільки за</w:t>
      </w:r>
      <w:r>
        <w:rPr>
          <w:sz w:val="28"/>
          <w:szCs w:val="28"/>
          <w:lang w:val="uk-UA"/>
        </w:rPr>
        <w:t>я</w:t>
      </w:r>
      <w:r w:rsidRPr="006475A5">
        <w:rPr>
          <w:sz w:val="28"/>
          <w:szCs w:val="28"/>
          <w:lang w:val="uk-UA"/>
        </w:rPr>
        <w:t xml:space="preserve">ва про вихід надавалась товариству, а внесення змін до Єдиного державного реєстру відбувалося пізніше (можливо – значно пізніше), наміри самого учасника щодо виходу протягом цього проміжку часу також могли  змінитися. </w:t>
      </w:r>
    </w:p>
    <w:p w:rsidR="008E3560" w:rsidRPr="006475A5" w:rsidRDefault="008E3560" w:rsidP="008E356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7" w:firstLine="720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 xml:space="preserve">За Законом України «Про товариства з обмеженою та додатковою відповідальністю» міноритарії </w:t>
      </w:r>
      <w:r w:rsidRPr="006475A5">
        <w:rPr>
          <w:sz w:val="28"/>
          <w:szCs w:val="28"/>
        </w:rPr>
        <w:t>мож</w:t>
      </w:r>
      <w:r w:rsidRPr="006475A5">
        <w:rPr>
          <w:sz w:val="28"/>
          <w:szCs w:val="28"/>
          <w:lang w:val="uk-UA"/>
        </w:rPr>
        <w:t>уть</w:t>
      </w:r>
      <w:r w:rsidRPr="006475A5">
        <w:rPr>
          <w:sz w:val="28"/>
          <w:szCs w:val="28"/>
        </w:rPr>
        <w:t xml:space="preserve"> вийти зі складу учасників товариства у будь-який час без надання згоди іншими учасниками</w:t>
      </w:r>
      <w:r w:rsidRPr="006475A5">
        <w:rPr>
          <w:sz w:val="28"/>
          <w:szCs w:val="28"/>
          <w:lang w:val="uk-UA"/>
        </w:rPr>
        <w:t xml:space="preserve"> надав заяву про вихід із нотаріально засвідченим підписом не товариству, а державному реєстратору</w:t>
      </w:r>
      <w:r w:rsidRPr="006475A5">
        <w:rPr>
          <w:sz w:val="28"/>
          <w:szCs w:val="28"/>
        </w:rPr>
        <w:t xml:space="preserve">. </w:t>
      </w:r>
    </w:p>
    <w:p w:rsidR="008E3560" w:rsidRPr="006475A5" w:rsidRDefault="008E3560" w:rsidP="008E356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7" w:firstLine="720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 xml:space="preserve">Учасники-мажоритарії подають заяву про вихід товариству і отримують протягом місяця рішення загальних зборів товариства, або заяви від усіх учасників товариства про згоду на вихід, згодом ці документи з нотаріально засвідченими підписами надаються державному реєстратору.  </w:t>
      </w:r>
    </w:p>
    <w:p w:rsidR="008E3560" w:rsidRPr="006475A5" w:rsidRDefault="008E3560" w:rsidP="008E356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right="7" w:firstLine="720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 xml:space="preserve">Моментом виходу учасника з товариства </w:t>
      </w:r>
      <w:r w:rsidRPr="006475A5">
        <w:rPr>
          <w:sz w:val="28"/>
          <w:szCs w:val="28"/>
          <w:lang w:val="uk-UA"/>
        </w:rPr>
        <w:t xml:space="preserve">слід </w:t>
      </w:r>
      <w:r w:rsidRPr="006475A5">
        <w:rPr>
          <w:sz w:val="28"/>
          <w:szCs w:val="28"/>
        </w:rPr>
        <w:t>вважа</w:t>
      </w:r>
      <w:r w:rsidRPr="006475A5">
        <w:rPr>
          <w:sz w:val="28"/>
          <w:szCs w:val="28"/>
          <w:lang w:val="uk-UA"/>
        </w:rPr>
        <w:t xml:space="preserve">ти </w:t>
      </w:r>
      <w:r w:rsidRPr="006475A5">
        <w:rPr>
          <w:sz w:val="28"/>
          <w:szCs w:val="28"/>
        </w:rPr>
        <w:t>день державної реєстрації заяви про вихід учасника з товариства</w:t>
      </w:r>
      <w:r w:rsidRPr="006475A5">
        <w:rPr>
          <w:sz w:val="28"/>
          <w:szCs w:val="28"/>
          <w:lang w:val="uk-UA"/>
        </w:rPr>
        <w:t>.</w:t>
      </w:r>
      <w:r w:rsidRPr="006475A5">
        <w:rPr>
          <w:sz w:val="28"/>
          <w:szCs w:val="28"/>
        </w:rPr>
        <w:t xml:space="preserve"> </w:t>
      </w:r>
    </w:p>
    <w:p w:rsidR="008E3560" w:rsidRPr="006475A5" w:rsidRDefault="008E3560" w:rsidP="008E356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rFonts w:eastAsia="SimSun"/>
          <w:color w:val="000000"/>
          <w:sz w:val="28"/>
          <w:szCs w:val="28"/>
          <w:lang w:val="uk-UA" w:eastAsia="zh-CN"/>
        </w:rPr>
      </w:pPr>
      <w:r w:rsidRPr="006475A5">
        <w:rPr>
          <w:sz w:val="28"/>
          <w:szCs w:val="28"/>
          <w:lang w:val="uk-UA"/>
        </w:rPr>
        <w:t xml:space="preserve">Виключення учасника із складу товариства з обмеженою (додатковою) відповідальністю здійснюється за рішенням загальних зборів відповідного товариства, яке </w:t>
      </w:r>
      <w:r w:rsidRPr="006475A5">
        <w:rPr>
          <w:color w:val="000000"/>
          <w:sz w:val="28"/>
          <w:szCs w:val="28"/>
          <w:shd w:val="clear" w:color="auto" w:fill="FFFFFF"/>
          <w:lang w:val="uk-UA"/>
        </w:rPr>
        <w:t xml:space="preserve">приймається більшістю голосів усіх учасників товариства, які мають право голосу з цього питання, тобто кількість голосів, необхідна для виключення учасника за новим законодавством не відрізняється від кількості голосів, необхідної для виключення учасника за законодавством, яке діяло раніше.  </w:t>
      </w:r>
    </w:p>
    <w:p w:rsidR="008E3560" w:rsidRPr="006475A5" w:rsidRDefault="008E3560" w:rsidP="008E356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 xml:space="preserve">Пропонується передати виключення учасників з товариств з обмеженою (додатковою) відповідальністю за підставами, передбаченими чинним законодавством, до юрисдикції господарських судів.  </w:t>
      </w:r>
    </w:p>
    <w:p w:rsidR="008E3560" w:rsidRPr="006475A5" w:rsidRDefault="008E3560" w:rsidP="008E3560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 xml:space="preserve">Відповідні справи повинні розглядатися у спрощеному позовному провадженні за </w:t>
      </w:r>
      <w:r>
        <w:rPr>
          <w:sz w:val="28"/>
          <w:szCs w:val="28"/>
          <w:lang w:val="uk-UA"/>
        </w:rPr>
        <w:t>позовом товариства</w:t>
      </w:r>
      <w:r w:rsidRPr="006475A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за </w:t>
      </w:r>
      <w:r w:rsidRPr="006475A5">
        <w:rPr>
          <w:sz w:val="28"/>
          <w:szCs w:val="28"/>
          <w:lang w:val="uk-UA"/>
        </w:rPr>
        <w:t>наявності рішення загальних зборів про виключення учасника з товариства.</w:t>
      </w:r>
    </w:p>
    <w:p w:rsidR="008E3560" w:rsidRPr="006475A5" w:rsidRDefault="008E3560" w:rsidP="008E3560">
      <w:pPr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lang w:val="uk-UA"/>
        </w:rPr>
        <w:t>В</w:t>
      </w:r>
      <w:r w:rsidRPr="006475A5">
        <w:rPr>
          <w:color w:val="000000"/>
          <w:sz w:val="28"/>
          <w:szCs w:val="28"/>
          <w:lang w:val="uk-UA"/>
        </w:rPr>
        <w:t xml:space="preserve">ихід і виключення учасника з товариства з обмеженою </w:t>
      </w:r>
      <w:r>
        <w:rPr>
          <w:color w:val="000000"/>
          <w:sz w:val="28"/>
          <w:szCs w:val="28"/>
          <w:lang w:val="uk-UA"/>
        </w:rPr>
        <w:t xml:space="preserve">(додатковою) </w:t>
      </w:r>
      <w:r w:rsidRPr="006475A5">
        <w:rPr>
          <w:color w:val="000000"/>
          <w:sz w:val="28"/>
          <w:szCs w:val="28"/>
          <w:lang w:val="uk-UA"/>
        </w:rPr>
        <w:t>відповідальністю породжує низк</w:t>
      </w:r>
      <w:r>
        <w:rPr>
          <w:color w:val="000000"/>
          <w:sz w:val="28"/>
          <w:szCs w:val="28"/>
          <w:lang w:val="uk-UA"/>
        </w:rPr>
        <w:t>у</w:t>
      </w:r>
      <w:r w:rsidRPr="006475A5">
        <w:rPr>
          <w:color w:val="000000"/>
          <w:sz w:val="28"/>
          <w:szCs w:val="28"/>
          <w:lang w:val="uk-UA"/>
        </w:rPr>
        <w:t xml:space="preserve"> ідентичних наслідків</w:t>
      </w:r>
      <w:r>
        <w:rPr>
          <w:color w:val="000000"/>
          <w:sz w:val="28"/>
          <w:szCs w:val="28"/>
          <w:lang w:val="uk-UA"/>
        </w:rPr>
        <w:t>,</w:t>
      </w:r>
      <w:r w:rsidRPr="006475A5">
        <w:rPr>
          <w:color w:val="000000"/>
          <w:sz w:val="28"/>
          <w:szCs w:val="28"/>
          <w:lang w:val="uk-UA"/>
        </w:rPr>
        <w:t xml:space="preserve"> як майнових, так і немайнових: частка такого учасника у статутному капіталі не переходить ані до інших учасників чи третіх осіб, ані до самого товариства, з моменту виходу (виключення) </w:t>
      </w:r>
      <w:r w:rsidRPr="006475A5">
        <w:rPr>
          <w:color w:val="000000"/>
          <w:sz w:val="28"/>
          <w:szCs w:val="28"/>
          <w:shd w:val="clear" w:color="auto" w:fill="FFFFFF"/>
          <w:lang w:val="uk-UA"/>
        </w:rPr>
        <w:t>припиняються відносини участі – корпоративний зв'язок між такою особою і товариством з обмеженою (додатковою) відповідальністю, особа втрачає статус учасника</w:t>
      </w:r>
      <w:r w:rsidRPr="006475A5">
        <w:rPr>
          <w:color w:val="000000"/>
          <w:sz w:val="28"/>
          <w:szCs w:val="28"/>
        </w:rPr>
        <w:t xml:space="preserve"> </w:t>
      </w:r>
      <w:r w:rsidRPr="006475A5">
        <w:rPr>
          <w:color w:val="000000"/>
          <w:sz w:val="28"/>
          <w:szCs w:val="28"/>
          <w:lang w:val="uk-UA"/>
        </w:rPr>
        <w:t>та</w:t>
      </w:r>
      <w:r w:rsidRPr="006475A5">
        <w:rPr>
          <w:color w:val="000000"/>
          <w:sz w:val="28"/>
          <w:szCs w:val="28"/>
        </w:rPr>
        <w:t xml:space="preserve"> </w:t>
      </w:r>
      <w:r w:rsidRPr="006475A5">
        <w:rPr>
          <w:color w:val="000000"/>
          <w:sz w:val="28"/>
          <w:szCs w:val="28"/>
          <w:lang w:val="uk-UA"/>
        </w:rPr>
        <w:t xml:space="preserve">усі корпоративні права, натомість у такої особи </w:t>
      </w:r>
      <w:r w:rsidRPr="006475A5">
        <w:rPr>
          <w:color w:val="000000"/>
          <w:sz w:val="28"/>
          <w:szCs w:val="28"/>
          <w:shd w:val="clear" w:color="auto" w:fill="FFFFFF"/>
          <w:lang w:val="uk-UA"/>
        </w:rPr>
        <w:t>виникає зобов’язальне право вимагати у товариства сплати певної грошовою суми.</w:t>
      </w:r>
    </w:p>
    <w:p w:rsidR="008E3560" w:rsidRPr="00396A21" w:rsidRDefault="008E3560" w:rsidP="008E3560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 xml:space="preserve">Оскільки участь у господарському товаристві виникає у зв’язку з внесенням певного вкладу, тобто інвестиції, з інвестиційної точки зору припинення участі пов’язане з поверненням інвестиції, яке є останнім етапом операції з корпоративного інвестування, іншими словами – дивестуванням, тобто актом вилучення капіталу, протилежним інвестуванню, внаслідок якого колишній учасник отримує від товариства </w:t>
      </w:r>
      <w:r w:rsidRPr="00396A21">
        <w:rPr>
          <w:sz w:val="28"/>
          <w:szCs w:val="28"/>
          <w:lang w:val="uk-UA"/>
        </w:rPr>
        <w:t>майнову корпоративну квоту.</w:t>
      </w:r>
    </w:p>
    <w:p w:rsidR="008E3560" w:rsidRPr="006475A5" w:rsidRDefault="008E3560" w:rsidP="008E3560">
      <w:pPr>
        <w:spacing w:line="360" w:lineRule="auto"/>
        <w:ind w:firstLine="900"/>
        <w:jc w:val="both"/>
        <w:rPr>
          <w:sz w:val="28"/>
          <w:szCs w:val="28"/>
          <w:lang w:val="uk-UA"/>
        </w:rPr>
      </w:pPr>
      <w:r w:rsidRPr="006475A5">
        <w:rPr>
          <w:color w:val="000000"/>
          <w:spacing w:val="4"/>
          <w:sz w:val="28"/>
          <w:shd w:val="clear" w:color="auto" w:fill="FFFFFF"/>
          <w:lang w:val="uk-UA"/>
        </w:rPr>
        <w:t>За попереднім законодавством</w:t>
      </w:r>
      <w:r w:rsidRPr="006475A5">
        <w:rPr>
          <w:sz w:val="28"/>
          <w:szCs w:val="28"/>
        </w:rPr>
        <w:t xml:space="preserve"> товариство зобов’язане </w:t>
      </w:r>
      <w:r w:rsidRPr="006475A5">
        <w:rPr>
          <w:sz w:val="28"/>
          <w:szCs w:val="28"/>
          <w:lang w:val="uk-UA"/>
        </w:rPr>
        <w:t xml:space="preserve">було </w:t>
      </w:r>
      <w:r w:rsidRPr="006475A5">
        <w:rPr>
          <w:sz w:val="28"/>
          <w:szCs w:val="28"/>
        </w:rPr>
        <w:t>виплатити учаснику, що виходить</w:t>
      </w:r>
      <w:r w:rsidRPr="006475A5">
        <w:rPr>
          <w:sz w:val="28"/>
          <w:szCs w:val="28"/>
          <w:lang w:val="uk-UA"/>
        </w:rPr>
        <w:t xml:space="preserve">, або якого виключено з товариства майнову корпоративну квоту – </w:t>
      </w:r>
      <w:r w:rsidRPr="006475A5">
        <w:rPr>
          <w:sz w:val="28"/>
          <w:szCs w:val="28"/>
        </w:rPr>
        <w:t>вартість частини майна товариства, пропорційну його частці у статутному капіталі</w:t>
      </w:r>
      <w:r w:rsidRPr="006475A5">
        <w:rPr>
          <w:sz w:val="28"/>
          <w:szCs w:val="28"/>
          <w:lang w:val="uk-UA"/>
        </w:rPr>
        <w:t xml:space="preserve"> (</w:t>
      </w:r>
      <w:r w:rsidRPr="006475A5">
        <w:rPr>
          <w:sz w:val="28"/>
          <w:szCs w:val="28"/>
        </w:rPr>
        <w:t>виплата проводи</w:t>
      </w:r>
      <w:r w:rsidRPr="006475A5">
        <w:rPr>
          <w:sz w:val="28"/>
          <w:szCs w:val="28"/>
          <w:lang w:val="uk-UA"/>
        </w:rPr>
        <w:t>лась</w:t>
      </w:r>
      <w:r w:rsidRPr="006475A5">
        <w:rPr>
          <w:sz w:val="28"/>
          <w:szCs w:val="28"/>
        </w:rPr>
        <w:t xml:space="preserve"> протягом строку до 12 місяців </w:t>
      </w:r>
      <w:r w:rsidRPr="0017537D">
        <w:rPr>
          <w:iCs/>
          <w:sz w:val="28"/>
          <w:szCs w:val="28"/>
        </w:rPr>
        <w:t>з дня виходу</w:t>
      </w:r>
      <w:r w:rsidRPr="0017537D">
        <w:rPr>
          <w:iCs/>
          <w:sz w:val="28"/>
          <w:szCs w:val="28"/>
          <w:lang w:val="uk-UA"/>
        </w:rPr>
        <w:t xml:space="preserve"> (викл</w:t>
      </w:r>
      <w:r>
        <w:rPr>
          <w:iCs/>
          <w:sz w:val="28"/>
          <w:szCs w:val="28"/>
          <w:lang w:val="uk-UA"/>
        </w:rPr>
        <w:t>ю</w:t>
      </w:r>
      <w:r w:rsidRPr="0017537D">
        <w:rPr>
          <w:iCs/>
          <w:sz w:val="28"/>
          <w:szCs w:val="28"/>
          <w:lang w:val="uk-UA"/>
        </w:rPr>
        <w:t>чення)</w:t>
      </w:r>
      <w:r w:rsidRPr="006475A5">
        <w:rPr>
          <w:i/>
          <w:sz w:val="28"/>
          <w:szCs w:val="28"/>
          <w:lang w:val="uk-UA"/>
        </w:rPr>
        <w:t>,</w:t>
      </w:r>
      <w:r w:rsidRPr="006475A5">
        <w:rPr>
          <w:sz w:val="28"/>
          <w:szCs w:val="28"/>
        </w:rPr>
        <w:t xml:space="preserve"> на вимогу учасника та за згодою товариства вклад м</w:t>
      </w:r>
      <w:r w:rsidRPr="006475A5">
        <w:rPr>
          <w:sz w:val="28"/>
          <w:szCs w:val="28"/>
          <w:lang w:val="uk-UA"/>
        </w:rPr>
        <w:t xml:space="preserve">іг повертатися </w:t>
      </w:r>
      <w:r w:rsidRPr="006475A5">
        <w:rPr>
          <w:sz w:val="28"/>
          <w:szCs w:val="28"/>
        </w:rPr>
        <w:t>повністю або частково у натуральній формі</w:t>
      </w:r>
      <w:r w:rsidRPr="006475A5">
        <w:rPr>
          <w:sz w:val="28"/>
          <w:szCs w:val="28"/>
          <w:lang w:val="uk-UA"/>
        </w:rPr>
        <w:t xml:space="preserve">) та </w:t>
      </w:r>
      <w:r w:rsidRPr="006475A5">
        <w:rPr>
          <w:sz w:val="28"/>
          <w:szCs w:val="28"/>
        </w:rPr>
        <w:t xml:space="preserve">належну </w:t>
      </w:r>
      <w:r w:rsidRPr="006475A5">
        <w:rPr>
          <w:sz w:val="28"/>
          <w:szCs w:val="28"/>
          <w:lang w:val="uk-UA"/>
        </w:rPr>
        <w:t>учасникові</w:t>
      </w:r>
      <w:r w:rsidRPr="006475A5">
        <w:rPr>
          <w:sz w:val="28"/>
          <w:szCs w:val="28"/>
        </w:rPr>
        <w:t xml:space="preserve"> частку прибутку (дивіденди), одержан</w:t>
      </w:r>
      <w:r w:rsidRPr="006475A5">
        <w:rPr>
          <w:sz w:val="28"/>
          <w:szCs w:val="28"/>
          <w:lang w:val="uk-UA"/>
        </w:rPr>
        <w:t>і</w:t>
      </w:r>
      <w:r w:rsidRPr="006475A5">
        <w:rPr>
          <w:sz w:val="28"/>
          <w:szCs w:val="28"/>
        </w:rPr>
        <w:t xml:space="preserve"> товариством у поточному році до моменту його виходу</w:t>
      </w:r>
      <w:r>
        <w:rPr>
          <w:sz w:val="28"/>
          <w:szCs w:val="28"/>
          <w:lang w:val="uk-UA"/>
        </w:rPr>
        <w:t>.</w:t>
      </w:r>
      <w:r w:rsidRPr="006475A5">
        <w:rPr>
          <w:sz w:val="28"/>
          <w:szCs w:val="28"/>
          <w:lang w:val="uk-UA"/>
        </w:rPr>
        <w:t xml:space="preserve"> Проте закон не визначав спосіб обрахування майнової корпоративної квоти, а судова практика судів, у тому числі касаційної інстанції була суперечливою, оскільки у ній конкурували два підходи, відповідно до яких майнова корпоративна квота обчисляється або від балансово</w:t>
      </w:r>
      <w:r>
        <w:rPr>
          <w:sz w:val="28"/>
          <w:szCs w:val="28"/>
          <w:lang w:val="uk-UA"/>
        </w:rPr>
        <w:t>ї</w:t>
      </w:r>
      <w:r w:rsidRPr="006475A5">
        <w:rPr>
          <w:sz w:val="28"/>
          <w:szCs w:val="28"/>
          <w:lang w:val="uk-UA"/>
        </w:rPr>
        <w:t xml:space="preserve">, або від ринкової вартості майна товариства. </w:t>
      </w:r>
    </w:p>
    <w:p w:rsidR="008E3560" w:rsidRPr="006475A5" w:rsidRDefault="008E3560" w:rsidP="008E3560">
      <w:pPr>
        <w:pStyle w:val="NoSpacing1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 xml:space="preserve">Закон України «Про товариства з обмеженою та додатковою відповідальністю» чітко встановлює, що дійсною вартістю, відповідно до якої проводяться розрахунки з учасником, який вийшов, або якого було виключено з товариства є саме ринкова вартість його частки, яка </w:t>
      </w:r>
      <w:r w:rsidRPr="006475A5">
        <w:rPr>
          <w:color w:val="000000"/>
          <w:sz w:val="28"/>
          <w:szCs w:val="28"/>
          <w:lang w:val="uk-UA"/>
        </w:rPr>
        <w:t xml:space="preserve">визначається виходячи з ринкової вартості сукупності всіх часток учасників товариства пропорційно до розміру частки такого учасника та </w:t>
      </w:r>
      <w:r w:rsidRPr="006475A5">
        <w:rPr>
          <w:sz w:val="28"/>
          <w:szCs w:val="28"/>
          <w:lang w:val="uk-UA"/>
        </w:rPr>
        <w:t>сплачується протягом року з моменту виходу (виключення) учасника товариства з обмеженою (додатковою) відповідальністю.</w:t>
      </w:r>
    </w:p>
    <w:p w:rsidR="008E3560" w:rsidRPr="006475A5" w:rsidRDefault="008E3560" w:rsidP="008E3560">
      <w:pPr>
        <w:pStyle w:val="NoSpacing1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 xml:space="preserve">Проте, обчислення ринкової вартості є проблемним у разі, якщо товариство перешкоджатиме або навіть унеможливлюватиме здійснення ринкової оцінки. Отже, вбачається доцільним надати учаснику, який вийшов, або якого було виключено з товариства з обмеженою (додатковою) відповідальністю право безумовно на свій розсуд обирати вид вартості майнової корпоративної квоти між балансовою та ринковою. </w:t>
      </w:r>
    </w:p>
    <w:p w:rsidR="008E3560" w:rsidRPr="006475A5" w:rsidRDefault="008E3560" w:rsidP="008E3560">
      <w:pPr>
        <w:pStyle w:val="NoSpacing1"/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 xml:space="preserve">Також доцільним є скорочення строків сплати майнової корпоративної квоти до трьох місяців. </w:t>
      </w:r>
    </w:p>
    <w:p w:rsidR="008E3560" w:rsidRPr="006475A5" w:rsidRDefault="008E3560" w:rsidP="008E3560">
      <w:pPr>
        <w:pStyle w:val="HTML"/>
        <w:shd w:val="clear" w:color="auto" w:fill="FFFFFF"/>
        <w:spacing w:line="360" w:lineRule="auto"/>
        <w:ind w:firstLine="567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6475A5">
        <w:rPr>
          <w:rFonts w:ascii="Times New Roman" w:hAnsi="Times New Roman" w:cs="Times New Roman"/>
          <w:sz w:val="28"/>
          <w:szCs w:val="28"/>
        </w:rPr>
        <w:t>Істотною відмінністю між Законами України «Про господарські товариства» та «Про товариства з обмеженою та додатковою відповідальністю» є підхід до сплати дивідендів на користь учасника який вийшов, або якого було виключено з товариства  з обмеженою відповідальністю. Закріплення у попередньому законодавстві права учасника, який вийшов, або якого було виключено, на безумовне отримання прибутку ставило його в привілейоване становище порівняно з особами, які залишаються учасниками: могла скластися ситуація, у якій колишній учасник отримує дивіденди, а особи, які залишились учасниками – ні, оскільки було прийнято рішення не виплачувати дивіденди учасникам.</w:t>
      </w:r>
    </w:p>
    <w:p w:rsidR="008E3560" w:rsidRPr="006475A5" w:rsidRDefault="008E3560" w:rsidP="008E3560">
      <w:pPr>
        <w:pStyle w:val="HTML"/>
        <w:shd w:val="clear" w:color="auto" w:fill="FFFFFF"/>
        <w:spacing w:line="360" w:lineRule="auto"/>
        <w:ind w:firstLine="567"/>
        <w:jc w:val="both"/>
        <w:textAlignment w:val="baseline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475A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Скасування норми про обов’язкову сплату дивідендів </w:t>
      </w:r>
      <w:r w:rsidRPr="006475A5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 користь учасника, який вийшов або якого було виключено з товариства з обмеженою (додатковою) відповідальністю не на підставі рішення загальних зборів про сплату дивіденлів у загальному порядку, прийнятого під час перебування особи у складі учасників а просто через факт виключення чи виходу слід оцінити позитивно.</w:t>
      </w:r>
    </w:p>
    <w:p w:rsidR="008E3560" w:rsidRPr="006475A5" w:rsidRDefault="008E3560" w:rsidP="008E3560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spacing w:line="360" w:lineRule="auto"/>
        <w:ind w:right="4"/>
        <w:jc w:val="center"/>
        <w:rPr>
          <w:sz w:val="28"/>
          <w:szCs w:val="28"/>
        </w:rPr>
      </w:pPr>
      <w:r w:rsidRPr="006475A5">
        <w:rPr>
          <w:color w:val="000000"/>
          <w:sz w:val="28"/>
          <w:szCs w:val="28"/>
          <w:lang w:val="uk-UA"/>
        </w:rPr>
        <w:br w:type="page"/>
      </w:r>
      <w:r w:rsidRPr="006475A5">
        <w:rPr>
          <w:b/>
          <w:sz w:val="28"/>
          <w:szCs w:val="28"/>
        </w:rPr>
        <w:t>СПИСОК ВИКОРИСТАНИХ ДЖЕРЕЛ</w:t>
      </w:r>
    </w:p>
    <w:p w:rsidR="008E3560" w:rsidRPr="006475A5" w:rsidRDefault="008E3560" w:rsidP="008E3560">
      <w:p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spacing w:line="360" w:lineRule="auto"/>
        <w:ind w:right="4" w:firstLine="720"/>
        <w:jc w:val="both"/>
        <w:rPr>
          <w:sz w:val="28"/>
          <w:szCs w:val="28"/>
        </w:rPr>
      </w:pP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>Шершеневич Г. Ф. Общая теория права. М</w:t>
      </w:r>
      <w:r>
        <w:rPr>
          <w:sz w:val="28"/>
          <w:szCs w:val="28"/>
          <w:lang w:val="uk-UA"/>
        </w:rPr>
        <w:t>осква</w:t>
      </w:r>
      <w:r w:rsidRPr="006475A5">
        <w:rPr>
          <w:sz w:val="28"/>
          <w:szCs w:val="28"/>
        </w:rPr>
        <w:t xml:space="preserve"> : Изд. Бр. Башмаковых, 1912. Вып. 3. 805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>Цивільний кодекс України: Закон України від 16.01.2003 р. № 435–IV. (Зі змін. та доп.). URL: http://zakon2.rada.gov.ua/laws/show/435-15.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>Смітюх А. В. Корпоративне право у схемах : навч. посіб. Одеса : ОНУ ім. І. І. Мечникова, 2017. 322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>Щербина В.С. Господарське право: пiдручник. К</w:t>
      </w:r>
      <w:r>
        <w:rPr>
          <w:sz w:val="28"/>
          <w:szCs w:val="28"/>
          <w:lang w:val="uk-UA"/>
        </w:rPr>
        <w:t xml:space="preserve">иїв </w:t>
      </w:r>
      <w:r w:rsidRPr="006475A5">
        <w:rPr>
          <w:sz w:val="28"/>
          <w:szCs w:val="28"/>
        </w:rPr>
        <w:t>: Юрiнком Iнтер, 2009. 640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>Кучер</w:t>
      </w:r>
      <w:r w:rsidRPr="006475A5">
        <w:rPr>
          <w:sz w:val="28"/>
          <w:szCs w:val="28"/>
          <w:lang w:val="uk-UA"/>
        </w:rPr>
        <w:t xml:space="preserve"> В.О.</w:t>
      </w:r>
      <w:r w:rsidRPr="006475A5">
        <w:rPr>
          <w:sz w:val="28"/>
          <w:szCs w:val="28"/>
        </w:rPr>
        <w:t xml:space="preserve">, Парасюк </w:t>
      </w:r>
      <w:r w:rsidRPr="006475A5">
        <w:rPr>
          <w:sz w:val="28"/>
          <w:szCs w:val="28"/>
          <w:lang w:val="uk-UA"/>
        </w:rPr>
        <w:t xml:space="preserve">В.М. </w:t>
      </w:r>
      <w:r w:rsidRPr="006475A5">
        <w:rPr>
          <w:sz w:val="28"/>
          <w:szCs w:val="28"/>
        </w:rPr>
        <w:t>Го</w:t>
      </w:r>
      <w:r>
        <w:rPr>
          <w:sz w:val="28"/>
          <w:szCs w:val="28"/>
        </w:rPr>
        <w:t>сподарське право : курс лекцій</w:t>
      </w:r>
      <w:r w:rsidRPr="006475A5">
        <w:rPr>
          <w:sz w:val="28"/>
          <w:szCs w:val="28"/>
        </w:rPr>
        <w:t>. Л</w:t>
      </w:r>
      <w:r>
        <w:rPr>
          <w:sz w:val="28"/>
          <w:szCs w:val="28"/>
          <w:lang w:val="uk-UA"/>
        </w:rPr>
        <w:t>ьвів</w:t>
      </w:r>
      <w:r w:rsidRPr="006475A5">
        <w:rPr>
          <w:sz w:val="28"/>
          <w:szCs w:val="28"/>
        </w:rPr>
        <w:t>: Львівський державний університет внутрішніх справ, 2011. 380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  <w:lang w:val="uk-UA"/>
        </w:rPr>
        <w:t>К</w:t>
      </w:r>
      <w:r w:rsidRPr="006475A5">
        <w:rPr>
          <w:sz w:val="28"/>
          <w:szCs w:val="28"/>
        </w:rPr>
        <w:t>орпоративне право : навч. посібник</w:t>
      </w:r>
      <w:r w:rsidRPr="006475A5">
        <w:rPr>
          <w:sz w:val="28"/>
          <w:szCs w:val="28"/>
          <w:lang w:val="uk-UA"/>
        </w:rPr>
        <w:t>.</w:t>
      </w:r>
      <w:r w:rsidRPr="006475A5">
        <w:rPr>
          <w:sz w:val="28"/>
          <w:szCs w:val="28"/>
        </w:rPr>
        <w:t xml:space="preserve"> За заг. ред. О.В. Гарагонича, С.М. Грудницької. К</w:t>
      </w:r>
      <w:r>
        <w:rPr>
          <w:sz w:val="28"/>
          <w:szCs w:val="28"/>
          <w:lang w:val="uk-UA"/>
        </w:rPr>
        <w:t xml:space="preserve">иїв </w:t>
      </w:r>
      <w:r w:rsidRPr="006475A5">
        <w:rPr>
          <w:sz w:val="28"/>
          <w:szCs w:val="28"/>
        </w:rPr>
        <w:t>: Видавничий Дім «Слово», 2014. 344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 xml:space="preserve">Корпоративное право : учебник / отв. ред. И. С. Шиткина. Москва : Волтерс Клувер, 2007. 648 с. 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>Господарський кодекс України: Закон України від 16.01.2003 р. №436–IV. URL: http://zakon0.rada.gov.ua/laws/show/436-15.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 xml:space="preserve">Про господарські товариства: Закон України від 19.09.1991 р. №1576–ХII. URL: </w:t>
      </w:r>
      <w:hyperlink r:id="rId5" w:history="1">
        <w:r w:rsidRPr="006475A5">
          <w:rPr>
            <w:sz w:val="28"/>
            <w:szCs w:val="28"/>
            <w:lang w:val="uk-UA"/>
          </w:rPr>
          <w:t>http://zakon3.rada.gov.ua/laws/show/1576-12</w:t>
        </w:r>
      </w:hyperlink>
      <w:r w:rsidRPr="006475A5">
        <w:rPr>
          <w:sz w:val="28"/>
          <w:szCs w:val="28"/>
          <w:lang w:val="uk-UA"/>
        </w:rPr>
        <w:t>.</w:t>
      </w:r>
    </w:p>
    <w:p w:rsidR="008E3560" w:rsidRPr="003057D7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>Про підприємства в Україні:</w:t>
      </w:r>
      <w:r w:rsidRPr="006475A5">
        <w:rPr>
          <w:sz w:val="28"/>
          <w:szCs w:val="28"/>
          <w:shd w:val="clear" w:color="auto" w:fill="FFFFFF"/>
        </w:rPr>
        <w:t xml:space="preserve"> </w:t>
      </w:r>
      <w:r w:rsidRPr="006475A5">
        <w:rPr>
          <w:sz w:val="28"/>
          <w:szCs w:val="28"/>
        </w:rPr>
        <w:t xml:space="preserve">Закон України </w:t>
      </w:r>
      <w:r w:rsidRPr="006475A5">
        <w:rPr>
          <w:sz w:val="28"/>
          <w:szCs w:val="28"/>
          <w:shd w:val="clear" w:color="auto" w:fill="FFFFFF"/>
        </w:rPr>
        <w:t>від </w:t>
      </w:r>
      <w:r w:rsidRPr="006475A5">
        <w:rPr>
          <w:sz w:val="28"/>
          <w:szCs w:val="28"/>
          <w:bdr w:val="none" w:sz="0" w:space="0" w:color="auto" w:frame="1"/>
          <w:shd w:val="clear" w:color="auto" w:fill="FFFFFF"/>
        </w:rPr>
        <w:t>27.03.1991</w:t>
      </w:r>
      <w:r w:rsidRPr="006475A5">
        <w:rPr>
          <w:sz w:val="28"/>
          <w:szCs w:val="28"/>
          <w:shd w:val="clear" w:color="auto" w:fill="FFFFFF"/>
        </w:rPr>
        <w:t> р. № </w:t>
      </w:r>
      <w:r w:rsidRPr="006475A5">
        <w:rPr>
          <w:bCs/>
          <w:sz w:val="28"/>
          <w:szCs w:val="28"/>
          <w:bdr w:val="none" w:sz="0" w:space="0" w:color="auto" w:frame="1"/>
          <w:shd w:val="clear" w:color="auto" w:fill="FFFFFF"/>
        </w:rPr>
        <w:t>887</w:t>
      </w:r>
      <w:r w:rsidRPr="006475A5">
        <w:rPr>
          <w:sz w:val="28"/>
          <w:szCs w:val="28"/>
        </w:rPr>
        <w:t>–</w:t>
      </w:r>
      <w:r w:rsidRPr="006475A5">
        <w:rPr>
          <w:bCs/>
          <w:sz w:val="28"/>
          <w:szCs w:val="28"/>
          <w:bdr w:val="none" w:sz="0" w:space="0" w:color="auto" w:frame="1"/>
          <w:shd w:val="clear" w:color="auto" w:fill="FFFFFF"/>
        </w:rPr>
        <w:t xml:space="preserve">XII. </w:t>
      </w:r>
      <w:r w:rsidRPr="006475A5">
        <w:rPr>
          <w:bCs/>
          <w:sz w:val="28"/>
          <w:szCs w:val="28"/>
          <w:bdr w:val="none" w:sz="0" w:space="0" w:color="auto" w:frame="1"/>
          <w:shd w:val="clear" w:color="auto" w:fill="FFFFFF"/>
          <w:lang w:val="en-US"/>
        </w:rPr>
        <w:t>URL</w:t>
      </w:r>
      <w:r w:rsidRPr="003057D7">
        <w:rPr>
          <w:bCs/>
          <w:sz w:val="28"/>
          <w:szCs w:val="28"/>
          <w:bdr w:val="none" w:sz="0" w:space="0" w:color="auto" w:frame="1"/>
          <w:shd w:val="clear" w:color="auto" w:fill="FFFFFF"/>
        </w:rPr>
        <w:t>:</w:t>
      </w:r>
      <w:r w:rsidRPr="006475A5">
        <w:rPr>
          <w:sz w:val="28"/>
          <w:szCs w:val="28"/>
        </w:rPr>
        <w:t xml:space="preserve"> https://zakon.rada.gov.ua/laws/show/887-12</w:t>
      </w:r>
      <w:r w:rsidRPr="003057D7">
        <w:rPr>
          <w:sz w:val="28"/>
          <w:szCs w:val="28"/>
        </w:rPr>
        <w:t>.</w:t>
      </w:r>
    </w:p>
    <w:p w:rsidR="008E3560" w:rsidRPr="003057D7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Про</w:t>
      </w:r>
      <w:r w:rsidRPr="003057D7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товариства</w:t>
      </w:r>
      <w:r w:rsidRPr="003057D7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з</w:t>
      </w:r>
      <w:r w:rsidRPr="003057D7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обмеженою</w:t>
      </w:r>
      <w:r w:rsidRPr="003057D7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та</w:t>
      </w:r>
      <w:r w:rsidRPr="003057D7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додатковою</w:t>
      </w:r>
      <w:r w:rsidRPr="003057D7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відповідальністю</w:t>
      </w:r>
      <w:r w:rsidRPr="003057D7">
        <w:rPr>
          <w:sz w:val="28"/>
          <w:szCs w:val="28"/>
          <w:shd w:val="clear" w:color="auto" w:fill="FFFFFF"/>
          <w:lang w:eastAsia="en-US"/>
        </w:rPr>
        <w:t xml:space="preserve">: </w:t>
      </w:r>
      <w:r w:rsidRPr="006475A5">
        <w:rPr>
          <w:sz w:val="28"/>
          <w:szCs w:val="28"/>
          <w:shd w:val="clear" w:color="auto" w:fill="FFFFFF"/>
          <w:lang w:eastAsia="en-US"/>
        </w:rPr>
        <w:t>Закон</w:t>
      </w:r>
      <w:r w:rsidRPr="003057D7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України</w:t>
      </w:r>
      <w:r w:rsidRPr="003057D7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від</w:t>
      </w:r>
      <w:r w:rsidRPr="003057D7">
        <w:rPr>
          <w:sz w:val="28"/>
          <w:szCs w:val="28"/>
          <w:shd w:val="clear" w:color="auto" w:fill="FFFFFF"/>
          <w:lang w:eastAsia="en-US"/>
        </w:rPr>
        <w:t xml:space="preserve"> 06.02.2018 </w:t>
      </w:r>
      <w:r w:rsidRPr="006475A5">
        <w:rPr>
          <w:sz w:val="28"/>
          <w:szCs w:val="28"/>
          <w:shd w:val="clear" w:color="auto" w:fill="FFFFFF"/>
          <w:lang w:eastAsia="en-US"/>
        </w:rPr>
        <w:t>р</w:t>
      </w:r>
      <w:r w:rsidRPr="003057D7">
        <w:rPr>
          <w:sz w:val="28"/>
          <w:szCs w:val="28"/>
          <w:shd w:val="clear" w:color="auto" w:fill="FFFFFF"/>
          <w:lang w:eastAsia="en-US"/>
        </w:rPr>
        <w:t xml:space="preserve">. </w:t>
      </w:r>
      <w:r w:rsidRPr="003057D7">
        <w:rPr>
          <w:sz w:val="28"/>
          <w:szCs w:val="28"/>
          <w:shd w:val="clear" w:color="auto" w:fill="FFFFFF"/>
        </w:rPr>
        <w:t>№</w:t>
      </w:r>
      <w:r w:rsidRPr="006475A5">
        <w:rPr>
          <w:sz w:val="28"/>
          <w:szCs w:val="28"/>
          <w:shd w:val="clear" w:color="auto" w:fill="FFFFFF"/>
          <w:lang w:val="en-US"/>
        </w:rPr>
        <w:t> </w:t>
      </w:r>
      <w:r w:rsidRPr="003057D7">
        <w:rPr>
          <w:bCs/>
          <w:sz w:val="28"/>
          <w:szCs w:val="28"/>
          <w:bdr w:val="none" w:sz="0" w:space="0" w:color="auto" w:frame="1"/>
          <w:shd w:val="clear" w:color="auto" w:fill="FFFFFF"/>
        </w:rPr>
        <w:t>2275</w:t>
      </w:r>
      <w:r w:rsidRPr="003057D7">
        <w:rPr>
          <w:sz w:val="28"/>
          <w:szCs w:val="28"/>
        </w:rPr>
        <w:t>–</w:t>
      </w:r>
      <w:r w:rsidRPr="006475A5">
        <w:rPr>
          <w:bCs/>
          <w:sz w:val="28"/>
          <w:szCs w:val="28"/>
          <w:bdr w:val="none" w:sz="0" w:space="0" w:color="auto" w:frame="1"/>
          <w:shd w:val="clear" w:color="auto" w:fill="FFFFFF"/>
          <w:lang w:val="en-US"/>
        </w:rPr>
        <w:t>VIII</w:t>
      </w:r>
      <w:r w:rsidRPr="003057D7">
        <w:rPr>
          <w:bCs/>
          <w:sz w:val="28"/>
          <w:szCs w:val="28"/>
          <w:bdr w:val="none" w:sz="0" w:space="0" w:color="auto" w:frame="1"/>
          <w:shd w:val="clear" w:color="auto" w:fill="FFFFFF"/>
        </w:rPr>
        <w:t>.</w:t>
      </w:r>
      <w:r w:rsidRPr="003057D7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val="en-US" w:eastAsia="en-US"/>
        </w:rPr>
        <w:t>https</w:t>
      </w:r>
      <w:r w:rsidRPr="003057D7">
        <w:rPr>
          <w:sz w:val="28"/>
          <w:szCs w:val="28"/>
          <w:shd w:val="clear" w:color="auto" w:fill="FFFFFF"/>
          <w:lang w:eastAsia="en-US"/>
        </w:rPr>
        <w:t>://</w:t>
      </w:r>
      <w:r w:rsidRPr="006475A5">
        <w:rPr>
          <w:sz w:val="28"/>
          <w:szCs w:val="28"/>
          <w:shd w:val="clear" w:color="auto" w:fill="FFFFFF"/>
          <w:lang w:val="en-US" w:eastAsia="en-US"/>
        </w:rPr>
        <w:t>zakon</w:t>
      </w:r>
      <w:r w:rsidRPr="003057D7">
        <w:rPr>
          <w:sz w:val="28"/>
          <w:szCs w:val="28"/>
          <w:shd w:val="clear" w:color="auto" w:fill="FFFFFF"/>
          <w:lang w:eastAsia="en-US"/>
        </w:rPr>
        <w:t>.</w:t>
      </w:r>
      <w:r w:rsidRPr="006475A5">
        <w:rPr>
          <w:sz w:val="28"/>
          <w:szCs w:val="28"/>
          <w:shd w:val="clear" w:color="auto" w:fill="FFFFFF"/>
          <w:lang w:val="en-US" w:eastAsia="en-US"/>
        </w:rPr>
        <w:t>rada</w:t>
      </w:r>
      <w:r w:rsidRPr="003057D7">
        <w:rPr>
          <w:sz w:val="28"/>
          <w:szCs w:val="28"/>
          <w:shd w:val="clear" w:color="auto" w:fill="FFFFFF"/>
          <w:lang w:eastAsia="en-US"/>
        </w:rPr>
        <w:t>.</w:t>
      </w:r>
      <w:r w:rsidRPr="006475A5">
        <w:rPr>
          <w:sz w:val="28"/>
          <w:szCs w:val="28"/>
          <w:shd w:val="clear" w:color="auto" w:fill="FFFFFF"/>
          <w:lang w:val="en-US" w:eastAsia="en-US"/>
        </w:rPr>
        <w:t>gov</w:t>
      </w:r>
      <w:r w:rsidRPr="003057D7">
        <w:rPr>
          <w:sz w:val="28"/>
          <w:szCs w:val="28"/>
          <w:shd w:val="clear" w:color="auto" w:fill="FFFFFF"/>
          <w:lang w:eastAsia="en-US"/>
        </w:rPr>
        <w:t>.</w:t>
      </w:r>
      <w:r w:rsidRPr="006475A5">
        <w:rPr>
          <w:sz w:val="28"/>
          <w:szCs w:val="28"/>
          <w:shd w:val="clear" w:color="auto" w:fill="FFFFFF"/>
          <w:lang w:val="en-US" w:eastAsia="en-US"/>
        </w:rPr>
        <w:t>ua</w:t>
      </w:r>
      <w:r w:rsidRPr="003057D7">
        <w:rPr>
          <w:sz w:val="28"/>
          <w:szCs w:val="28"/>
          <w:shd w:val="clear" w:color="auto" w:fill="FFFFFF"/>
          <w:lang w:eastAsia="en-US"/>
        </w:rPr>
        <w:t>/</w:t>
      </w:r>
      <w:r w:rsidRPr="006475A5">
        <w:rPr>
          <w:sz w:val="28"/>
          <w:szCs w:val="28"/>
          <w:shd w:val="clear" w:color="auto" w:fill="FFFFFF"/>
          <w:lang w:val="en-US" w:eastAsia="en-US"/>
        </w:rPr>
        <w:t>laws</w:t>
      </w:r>
      <w:r w:rsidRPr="003057D7">
        <w:rPr>
          <w:sz w:val="28"/>
          <w:szCs w:val="28"/>
          <w:shd w:val="clear" w:color="auto" w:fill="FFFFFF"/>
          <w:lang w:eastAsia="en-US"/>
        </w:rPr>
        <w:t>/</w:t>
      </w:r>
      <w:r w:rsidRPr="006475A5">
        <w:rPr>
          <w:sz w:val="28"/>
          <w:szCs w:val="28"/>
          <w:shd w:val="clear" w:color="auto" w:fill="FFFFFF"/>
          <w:lang w:val="en-US" w:eastAsia="en-US"/>
        </w:rPr>
        <w:t>show</w:t>
      </w:r>
      <w:r w:rsidRPr="003057D7">
        <w:rPr>
          <w:sz w:val="28"/>
          <w:szCs w:val="28"/>
          <w:shd w:val="clear" w:color="auto" w:fill="FFFFFF"/>
          <w:lang w:eastAsia="en-US"/>
        </w:rPr>
        <w:t>/2275-19.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Вінник О. М. Господарське право : навч</w:t>
      </w:r>
      <w:r>
        <w:rPr>
          <w:sz w:val="28"/>
          <w:szCs w:val="28"/>
          <w:shd w:val="clear" w:color="auto" w:fill="FFFFFF"/>
          <w:lang w:val="uk-UA" w:eastAsia="en-US"/>
        </w:rPr>
        <w:t>.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 посібник. </w:t>
      </w:r>
      <w:r w:rsidRPr="006475A5">
        <w:rPr>
          <w:sz w:val="28"/>
          <w:szCs w:val="28"/>
        </w:rPr>
        <w:t>К</w:t>
      </w:r>
      <w:r>
        <w:rPr>
          <w:sz w:val="28"/>
          <w:szCs w:val="28"/>
          <w:lang w:val="uk-UA"/>
        </w:rPr>
        <w:t>иїв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 : Всеукраїнська асоціація видавців «Правова єдність». 2009. 1007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Штерн Г.Ю. Корпоративне управління: Навч. посібник. – Х</w:t>
      </w:r>
      <w:r>
        <w:rPr>
          <w:sz w:val="28"/>
          <w:szCs w:val="28"/>
          <w:shd w:val="clear" w:color="auto" w:fill="FFFFFF"/>
          <w:lang w:val="uk-UA" w:eastAsia="en-US"/>
        </w:rPr>
        <w:t xml:space="preserve">арків 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: ХНАМГ, 2009. 278 c. 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  <w:shd w:val="clear" w:color="auto" w:fill="FFFFFF"/>
          <w:lang w:eastAsia="en-US"/>
        </w:rPr>
        <w:t>Суханов Е. А. Гражданское право : учеб. для вузов : в 4 т. Т. 1: Общая часть. Москва</w:t>
      </w:r>
      <w:r w:rsidRPr="006475A5">
        <w:rPr>
          <w:sz w:val="28"/>
          <w:szCs w:val="28"/>
          <w:lang w:eastAsia="en-US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>: Волтерс Клувер, 2007. 720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  <w:shd w:val="clear" w:color="auto" w:fill="FFFFFF"/>
          <w:lang w:eastAsia="en-US"/>
        </w:rPr>
        <w:t>Скакун О. Ф. Теория государства и</w:t>
      </w:r>
      <w:r>
        <w:rPr>
          <w:sz w:val="28"/>
          <w:szCs w:val="28"/>
          <w:shd w:val="clear" w:color="auto" w:fill="FFFFFF"/>
          <w:lang w:eastAsia="en-US"/>
        </w:rPr>
        <w:t xml:space="preserve"> права (энциклопедический курс)</w:t>
      </w:r>
      <w:r w:rsidRPr="006475A5">
        <w:rPr>
          <w:sz w:val="28"/>
          <w:szCs w:val="28"/>
          <w:shd w:val="clear" w:color="auto" w:fill="FFFFFF"/>
          <w:lang w:eastAsia="en-US"/>
        </w:rPr>
        <w:t>: учебник. Харків</w:t>
      </w:r>
      <w:r w:rsidRPr="006475A5">
        <w:rPr>
          <w:sz w:val="28"/>
          <w:szCs w:val="28"/>
          <w:lang w:eastAsia="en-US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: Эспада, 2005. 840 с. 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  <w:shd w:val="clear" w:color="auto" w:fill="FFFFFF"/>
          <w:lang w:eastAsia="en-US"/>
        </w:rPr>
        <w:t xml:space="preserve">Алексеев С. С. Общая теория права : в 2 т. </w:t>
      </w:r>
      <w:r w:rsidRPr="006475A5">
        <w:rPr>
          <w:sz w:val="28"/>
          <w:szCs w:val="28"/>
        </w:rPr>
        <w:t>Москва</w:t>
      </w:r>
      <w:r w:rsidRPr="006475A5">
        <w:rPr>
          <w:rStyle w:val="apple-converted-space"/>
          <w:sz w:val="28"/>
          <w:szCs w:val="28"/>
          <w:shd w:val="clear" w:color="auto" w:fill="FFFFFF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>: Юрид. лит., 1982. Т. </w:t>
      </w:r>
      <w:r w:rsidRPr="006475A5">
        <w:rPr>
          <w:sz w:val="28"/>
          <w:szCs w:val="28"/>
          <w:shd w:val="clear" w:color="auto" w:fill="FFFFFF"/>
          <w:lang w:val="en-US" w:eastAsia="en-US"/>
        </w:rPr>
        <w:t>II</w:t>
      </w:r>
      <w:r w:rsidRPr="006475A5">
        <w:rPr>
          <w:sz w:val="28"/>
          <w:szCs w:val="28"/>
          <w:shd w:val="clear" w:color="auto" w:fill="FFFFFF"/>
          <w:lang w:eastAsia="en-US"/>
        </w:rPr>
        <w:t>. 360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  <w:shd w:val="clear" w:color="auto" w:fill="FFFFFF"/>
          <w:lang w:eastAsia="en-US"/>
        </w:rPr>
        <w:t xml:space="preserve">Халфина Р. О. Общее учение о правоотношении. </w:t>
      </w:r>
      <w:r w:rsidRPr="006475A5">
        <w:rPr>
          <w:sz w:val="28"/>
          <w:szCs w:val="28"/>
        </w:rPr>
        <w:t>Москва</w:t>
      </w:r>
      <w:r w:rsidRPr="006475A5">
        <w:rPr>
          <w:rStyle w:val="apple-converted-space"/>
          <w:sz w:val="28"/>
          <w:szCs w:val="28"/>
          <w:shd w:val="clear" w:color="auto" w:fill="FFFFFF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>: Юрид. лит., 1974. 340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  <w:shd w:val="clear" w:color="auto" w:fill="FFFFFF"/>
          <w:lang w:eastAsia="en-US"/>
        </w:rPr>
        <w:t xml:space="preserve">Витрук Н. В. Основы теории правового положения личности в социалистическом обществе. </w:t>
      </w:r>
      <w:r w:rsidRPr="006475A5">
        <w:rPr>
          <w:sz w:val="28"/>
          <w:szCs w:val="28"/>
        </w:rPr>
        <w:t>Москва</w:t>
      </w:r>
      <w:r w:rsidRPr="006475A5">
        <w:rPr>
          <w:rStyle w:val="apple-converted-space"/>
          <w:sz w:val="28"/>
          <w:szCs w:val="28"/>
          <w:shd w:val="clear" w:color="auto" w:fill="FFFFFF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>: Наука, 1979. 229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  <w:shd w:val="clear" w:color="auto" w:fill="FFFFFF"/>
          <w:lang w:eastAsia="en-US"/>
        </w:rPr>
        <w:t xml:space="preserve">Основы государства и права : учеб. пособ. / М. А. Баймуратов, </w:t>
      </w:r>
      <w:hyperlink r:id="rId6" w:history="1">
        <w:r w:rsidRPr="006475A5">
          <w:rPr>
            <w:sz w:val="28"/>
            <w:szCs w:val="28"/>
            <w:shd w:val="clear" w:color="auto" w:fill="FFFFFF"/>
            <w:lang w:eastAsia="en-US"/>
          </w:rPr>
          <w:t>А. С. Васильев</w:t>
        </w:r>
      </w:hyperlink>
      <w:r w:rsidRPr="006475A5">
        <w:rPr>
          <w:sz w:val="28"/>
          <w:szCs w:val="28"/>
          <w:shd w:val="clear" w:color="auto" w:fill="FFFFFF"/>
          <w:lang w:eastAsia="en-US"/>
        </w:rPr>
        <w:t xml:space="preserve">, </w:t>
      </w:r>
      <w:hyperlink r:id="rId7" w:history="1">
        <w:r w:rsidRPr="006475A5">
          <w:rPr>
            <w:sz w:val="28"/>
            <w:szCs w:val="28"/>
            <w:shd w:val="clear" w:color="auto" w:fill="FFFFFF"/>
            <w:lang w:eastAsia="en-US"/>
          </w:rPr>
          <w:t>Е. В. Додин</w:t>
        </w:r>
      </w:hyperlink>
      <w:r w:rsidRPr="006475A5">
        <w:rPr>
          <w:sz w:val="28"/>
          <w:szCs w:val="28"/>
          <w:shd w:val="clear" w:color="auto" w:fill="FFFFFF"/>
          <w:lang w:eastAsia="en-US"/>
        </w:rPr>
        <w:t xml:space="preserve">; </w:t>
      </w:r>
      <w:hyperlink r:id="rId8" w:history="1">
        <w:r w:rsidRPr="006475A5">
          <w:rPr>
            <w:sz w:val="28"/>
            <w:szCs w:val="28"/>
            <w:shd w:val="clear" w:color="auto" w:fill="FFFFFF"/>
            <w:lang w:eastAsia="en-US"/>
          </w:rPr>
          <w:t>[и др.]</w:t>
        </w:r>
      </w:hyperlink>
      <w:r w:rsidRPr="006475A5">
        <w:rPr>
          <w:sz w:val="28"/>
          <w:szCs w:val="28"/>
          <w:shd w:val="clear" w:color="auto" w:fill="FFFFFF"/>
          <w:lang w:eastAsia="en-US"/>
        </w:rPr>
        <w:t>. изд. 4-е, доп. и перераб. Одесса</w:t>
      </w:r>
      <w:r w:rsidRPr="006475A5">
        <w:rPr>
          <w:rStyle w:val="apple-converted-space"/>
          <w:sz w:val="28"/>
          <w:szCs w:val="28"/>
          <w:shd w:val="clear" w:color="auto" w:fill="FFFFFF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>: Астропринт, 1997. 264 с.</w:t>
      </w:r>
    </w:p>
    <w:p w:rsidR="008E3560" w:rsidRPr="008212F8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val="en-US" w:eastAsia="en-US"/>
        </w:rPr>
      </w:pPr>
      <w:r w:rsidRPr="006475A5">
        <w:rPr>
          <w:sz w:val="28"/>
          <w:szCs w:val="28"/>
          <w:shd w:val="clear" w:color="auto" w:fill="FFFFFF"/>
          <w:lang w:eastAsia="en-US"/>
        </w:rPr>
        <w:t>Податковий кодекс України: Закон України від 02.12.2010 р. №2755</w:t>
      </w:r>
      <w:r w:rsidRPr="006475A5">
        <w:rPr>
          <w:sz w:val="28"/>
          <w:szCs w:val="28"/>
        </w:rPr>
        <w:t>–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VI. </w:t>
      </w:r>
      <w:r w:rsidRPr="006475A5">
        <w:rPr>
          <w:sz w:val="28"/>
          <w:szCs w:val="28"/>
          <w:lang w:val="en-GB"/>
        </w:rPr>
        <w:t>URL:</w:t>
      </w:r>
      <w:r w:rsidRPr="006475A5">
        <w:rPr>
          <w:sz w:val="28"/>
          <w:szCs w:val="28"/>
          <w:lang w:val="en-US"/>
        </w:rPr>
        <w:t xml:space="preserve"> </w:t>
      </w:r>
      <w:r w:rsidRPr="006475A5">
        <w:rPr>
          <w:sz w:val="28"/>
          <w:szCs w:val="28"/>
          <w:shd w:val="clear" w:color="auto" w:fill="FFFFFF"/>
          <w:lang w:val="en-US" w:eastAsia="en-US"/>
        </w:rPr>
        <w:t>http://zakon0.rada.gov.ua/laws/show/2755-17/paran8575#n8575.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  <w:shd w:val="clear" w:color="auto" w:fill="FFFFFF"/>
          <w:lang w:eastAsia="en-US"/>
        </w:rPr>
        <w:t>Постанова Верховного Суду у складі колегії суддів Касаційного господарського суду № 925/1321/16 від 26.01.2018. URL: http://www.reyestr.court.gov.ua/Review/74670250.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  <w:shd w:val="clear" w:color="auto" w:fill="FFFFFF"/>
          <w:lang w:eastAsia="en-US"/>
        </w:rPr>
        <w:t>Щербина В. С. Суб’єкти господарського права : монографія. Київ : Юрінком Інтер, 2008. 264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  <w:shd w:val="clear" w:color="auto" w:fill="FFFFFF"/>
          <w:lang w:eastAsia="en-US"/>
        </w:rPr>
        <w:t xml:space="preserve">Кравчук В. М. Припинення корпоративних правовідносин в господарських товариствах </w:t>
      </w:r>
      <w:r w:rsidRPr="006475A5">
        <w:rPr>
          <w:sz w:val="28"/>
          <w:szCs w:val="28"/>
        </w:rPr>
        <w:t>: монографія.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 Львів</w:t>
      </w:r>
      <w:r w:rsidRPr="006475A5">
        <w:rPr>
          <w:rStyle w:val="apple-converted-space"/>
          <w:sz w:val="28"/>
          <w:szCs w:val="28"/>
          <w:shd w:val="clear" w:color="auto" w:fill="FFFFFF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>: Край, 2009. 464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</w:rPr>
        <w:t>Цікало В. І. Корпоративні права: поняття, ознаки та класифікація</w:t>
      </w:r>
      <w:r w:rsidRPr="006475A5">
        <w:rPr>
          <w:sz w:val="28"/>
          <w:szCs w:val="28"/>
          <w:lang w:val="uk-UA"/>
        </w:rPr>
        <w:t>.</w:t>
      </w:r>
      <w:r w:rsidRPr="006475A5">
        <w:rPr>
          <w:sz w:val="28"/>
          <w:szCs w:val="28"/>
        </w:rPr>
        <w:t xml:space="preserve"> </w:t>
      </w:r>
      <w:r w:rsidRPr="006475A5">
        <w:rPr>
          <w:i/>
          <w:iCs/>
          <w:sz w:val="28"/>
          <w:szCs w:val="28"/>
        </w:rPr>
        <w:t>Право України.</w:t>
      </w:r>
      <w:r w:rsidRPr="006475A5">
        <w:rPr>
          <w:sz w:val="28"/>
          <w:szCs w:val="28"/>
        </w:rPr>
        <w:t xml:space="preserve"> 2010. № 11. С. 102–111.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</w:rPr>
        <w:t xml:space="preserve">Шимон С. </w:t>
      </w:r>
      <w:r w:rsidRPr="006475A5">
        <w:rPr>
          <w:rFonts w:eastAsia="SimSun"/>
          <w:sz w:val="28"/>
          <w:szCs w:val="28"/>
          <w:lang w:eastAsia="zh-CN"/>
        </w:rPr>
        <w:t>Сущность корпоративных прав: Несколько ремарок к научной дискуссии</w:t>
      </w:r>
      <w:r w:rsidRPr="006475A5">
        <w:rPr>
          <w:rFonts w:eastAsia="SimSun"/>
          <w:sz w:val="28"/>
          <w:szCs w:val="28"/>
          <w:lang w:val="uk-UA" w:eastAsia="zh-CN"/>
        </w:rPr>
        <w:t>.</w:t>
      </w:r>
      <w:r w:rsidRPr="006475A5">
        <w:rPr>
          <w:rFonts w:eastAsia="SimSun"/>
          <w:sz w:val="28"/>
          <w:szCs w:val="28"/>
          <w:lang w:eastAsia="zh-CN"/>
        </w:rPr>
        <w:t xml:space="preserve"> </w:t>
      </w:r>
      <w:r w:rsidRPr="006475A5">
        <w:rPr>
          <w:rFonts w:eastAsia="SimSun"/>
          <w:i/>
          <w:iCs/>
          <w:sz w:val="28"/>
          <w:szCs w:val="28"/>
          <w:lang w:val="en-US" w:eastAsia="zh-CN"/>
        </w:rPr>
        <w:t>Legea</w:t>
      </w:r>
      <w:r w:rsidRPr="006475A5">
        <w:rPr>
          <w:rFonts w:eastAsia="SimSun"/>
          <w:i/>
          <w:iCs/>
          <w:sz w:val="28"/>
          <w:szCs w:val="28"/>
          <w:lang w:eastAsia="zh-CN"/>
        </w:rPr>
        <w:t xml:space="preserve"> </w:t>
      </w:r>
      <w:r w:rsidRPr="006475A5">
        <w:rPr>
          <w:rFonts w:eastAsia="SimSun"/>
          <w:i/>
          <w:iCs/>
          <w:sz w:val="28"/>
          <w:szCs w:val="28"/>
          <w:lang w:val="en-US" w:eastAsia="zh-CN"/>
        </w:rPr>
        <w:t>si</w:t>
      </w:r>
      <w:r w:rsidRPr="006475A5">
        <w:rPr>
          <w:rFonts w:eastAsia="SimSun"/>
          <w:i/>
          <w:iCs/>
          <w:sz w:val="28"/>
          <w:szCs w:val="28"/>
          <w:lang w:eastAsia="zh-CN"/>
        </w:rPr>
        <w:t xml:space="preserve"> </w:t>
      </w:r>
      <w:r w:rsidRPr="006475A5">
        <w:rPr>
          <w:rFonts w:eastAsia="SimSun"/>
          <w:i/>
          <w:iCs/>
          <w:sz w:val="28"/>
          <w:szCs w:val="28"/>
          <w:lang w:val="en-US" w:eastAsia="zh-CN"/>
        </w:rPr>
        <w:t>Viata</w:t>
      </w:r>
      <w:r w:rsidRPr="006475A5">
        <w:rPr>
          <w:rFonts w:eastAsia="SimSun"/>
          <w:sz w:val="28"/>
          <w:szCs w:val="28"/>
          <w:lang w:eastAsia="zh-CN"/>
        </w:rPr>
        <w:t>. 2013. №7. С.35-39.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</w:rPr>
        <w:t>Гатаулина Л.Ф. К вопросу о правовой природе корпоративных прав</w:t>
      </w:r>
      <w:r w:rsidRPr="006475A5">
        <w:rPr>
          <w:sz w:val="28"/>
          <w:szCs w:val="28"/>
          <w:lang w:val="uk-UA"/>
        </w:rPr>
        <w:t>.</w:t>
      </w:r>
      <w:r w:rsidRPr="006475A5">
        <w:rPr>
          <w:sz w:val="28"/>
          <w:szCs w:val="28"/>
        </w:rPr>
        <w:t xml:space="preserve"> </w:t>
      </w:r>
      <w:r w:rsidRPr="006475A5">
        <w:rPr>
          <w:i/>
          <w:iCs/>
          <w:sz w:val="28"/>
          <w:szCs w:val="28"/>
        </w:rPr>
        <w:t>Вестник Саратовской государственной юридической академии</w:t>
      </w:r>
      <w:r w:rsidRPr="006475A5">
        <w:rPr>
          <w:sz w:val="28"/>
          <w:szCs w:val="28"/>
        </w:rPr>
        <w:t>. 2016. №4(111). С.167-172.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  <w:shd w:val="clear" w:color="auto" w:fill="FFFFFF"/>
          <w:lang w:eastAsia="en-US"/>
        </w:rPr>
        <w:t>Корпоративне управління : монографія / І. Спасибо-Фатєєва, О. Кібенко, В. Борисова; за ред. проф. І. Спасибо-Фатєєвої. Харків : Право, 2007. 500 c.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  <w:shd w:val="clear" w:color="auto" w:fill="FFFFFF"/>
          <w:lang w:eastAsia="en-US"/>
        </w:rPr>
        <w:t>Кравченко С. С. Юридична природа прав учасників господарських товариств</w:t>
      </w:r>
      <w:r w:rsidRPr="006475A5">
        <w:rPr>
          <w:rStyle w:val="apple-converted-space"/>
          <w:sz w:val="28"/>
          <w:szCs w:val="28"/>
          <w:shd w:val="clear" w:color="auto" w:fill="FFFFFF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>: дис. ... канд. юрид. наук : 12.00.03. Київ, 2007. 213 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  <w:shd w:val="clear" w:color="auto" w:fill="FFFFFF"/>
          <w:lang w:eastAsia="en-US"/>
        </w:rPr>
        <w:t>Сліпенчук Н. А. Цивільно-правові способи захисту корпоративних прав</w:t>
      </w:r>
      <w:r w:rsidRPr="006475A5">
        <w:rPr>
          <w:sz w:val="28"/>
          <w:szCs w:val="28"/>
        </w:rPr>
        <w:t xml:space="preserve"> : автореф. дис. ... канд. юрид. наук : </w:t>
      </w:r>
      <w:r w:rsidRPr="006475A5">
        <w:rPr>
          <w:sz w:val="28"/>
          <w:szCs w:val="28"/>
          <w:shd w:val="clear" w:color="auto" w:fill="FFFFFF"/>
          <w:lang w:eastAsia="en-US"/>
        </w:rPr>
        <w:t>12.00.03. Київ, 2014. 20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  <w:shd w:val="clear" w:color="auto" w:fill="FFFFFF"/>
          <w:lang w:eastAsia="en-US"/>
        </w:rPr>
        <w:t>Глусь Н.С. Корпорації та корпоративне право: поняття, основні ознаки та особливості захисту</w:t>
      </w:r>
      <w:r w:rsidRPr="006475A5">
        <w:rPr>
          <w:sz w:val="28"/>
          <w:szCs w:val="28"/>
        </w:rPr>
        <w:t xml:space="preserve"> : автореф. дис. ... канд. юрид. наук : </w:t>
      </w:r>
      <w:r w:rsidRPr="006475A5">
        <w:rPr>
          <w:sz w:val="28"/>
          <w:szCs w:val="28"/>
          <w:shd w:val="clear" w:color="auto" w:fill="FFFFFF"/>
          <w:lang w:eastAsia="en-US"/>
        </w:rPr>
        <w:t>12.00.03. Київ, 2000. 23</w:t>
      </w:r>
      <w:r w:rsidRPr="006475A5">
        <w:rPr>
          <w:sz w:val="28"/>
          <w:szCs w:val="28"/>
          <w:shd w:val="clear" w:color="auto" w:fill="FFFFFF"/>
          <w:lang w:val="en-US" w:eastAsia="en-US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>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color w:val="333333"/>
          <w:sz w:val="28"/>
          <w:szCs w:val="28"/>
        </w:rPr>
        <w:t>Кибенко Е.Р. Корпоративное право Украины : учеб. пособие. Х</w:t>
      </w:r>
      <w:r>
        <w:rPr>
          <w:color w:val="333333"/>
          <w:sz w:val="28"/>
          <w:szCs w:val="28"/>
          <w:lang w:val="uk-UA"/>
        </w:rPr>
        <w:t>арков</w:t>
      </w:r>
      <w:r w:rsidRPr="006475A5">
        <w:rPr>
          <w:color w:val="333333"/>
          <w:sz w:val="28"/>
          <w:szCs w:val="28"/>
        </w:rPr>
        <w:t xml:space="preserve"> : Эспада, 2001. 288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  <w:shd w:val="clear" w:color="auto" w:fill="FFFFFF"/>
        </w:rPr>
        <w:t>Смітюх А.В.</w:t>
      </w:r>
      <w:r w:rsidRPr="006475A5">
        <w:rPr>
          <w:rStyle w:val="apple-converted-space"/>
          <w:sz w:val="28"/>
          <w:szCs w:val="28"/>
          <w:shd w:val="clear" w:color="auto" w:fill="FFFFFF"/>
        </w:rPr>
        <w:t> </w:t>
      </w:r>
      <w:r w:rsidRPr="006475A5">
        <w:rPr>
          <w:sz w:val="28"/>
          <w:szCs w:val="28"/>
          <w:bdr w:val="none" w:sz="0" w:space="0" w:color="auto" w:frame="1"/>
          <w:shd w:val="clear" w:color="auto" w:fill="FFFFFF"/>
        </w:rPr>
        <w:t>Щодо визначення поняття корпоративних прав учасника господарського товариства</w:t>
      </w:r>
      <w:hyperlink r:id="rId9" w:history="1"/>
      <w:r w:rsidRPr="006475A5">
        <w:rPr>
          <w:sz w:val="28"/>
          <w:szCs w:val="28"/>
          <w:lang w:val="uk-UA"/>
        </w:rPr>
        <w:t>.</w:t>
      </w:r>
      <w:r w:rsidRPr="006475A5">
        <w:rPr>
          <w:sz w:val="28"/>
          <w:szCs w:val="28"/>
          <w:shd w:val="clear" w:color="auto" w:fill="FFFFFF"/>
        </w:rPr>
        <w:t xml:space="preserve"> </w:t>
      </w:r>
      <w:r w:rsidRPr="006475A5">
        <w:rPr>
          <w:i/>
          <w:iCs/>
          <w:sz w:val="28"/>
          <w:szCs w:val="28"/>
          <w:shd w:val="clear" w:color="auto" w:fill="FFFFFF"/>
        </w:rPr>
        <w:t>Правова держава.</w:t>
      </w:r>
      <w:r w:rsidRPr="006475A5">
        <w:rPr>
          <w:sz w:val="28"/>
          <w:szCs w:val="28"/>
          <w:shd w:val="clear" w:color="auto" w:fill="FFFFFF"/>
        </w:rPr>
        <w:t xml:space="preserve"> 2015. №20. С.81-86.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</w:rPr>
        <w:t>Авдякова В.А. Правовая природа корпоративных прав</w:t>
      </w:r>
      <w:r w:rsidRPr="006475A5">
        <w:rPr>
          <w:sz w:val="28"/>
          <w:szCs w:val="28"/>
          <w:lang w:val="uk-UA"/>
        </w:rPr>
        <w:t>.</w:t>
      </w:r>
      <w:r w:rsidRPr="006475A5">
        <w:rPr>
          <w:sz w:val="28"/>
          <w:szCs w:val="28"/>
        </w:rPr>
        <w:t xml:space="preserve"> </w:t>
      </w:r>
      <w:r w:rsidRPr="006475A5">
        <w:rPr>
          <w:i/>
          <w:iCs/>
          <w:sz w:val="28"/>
          <w:szCs w:val="28"/>
        </w:rPr>
        <w:t>Северо-кавказский юридический вестник</w:t>
      </w:r>
      <w:r w:rsidRPr="006475A5">
        <w:rPr>
          <w:sz w:val="28"/>
          <w:szCs w:val="28"/>
        </w:rPr>
        <w:t>. 2011. №2. С.35-38.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</w:rPr>
        <w:t>Долинська О.В. Юридична природа корпоративних прав учасників господарських товариств</w:t>
      </w:r>
      <w:r w:rsidRPr="006475A5">
        <w:rPr>
          <w:sz w:val="28"/>
          <w:szCs w:val="28"/>
          <w:lang w:val="uk-UA"/>
        </w:rPr>
        <w:t>.</w:t>
      </w:r>
      <w:r w:rsidRPr="006475A5">
        <w:rPr>
          <w:sz w:val="28"/>
          <w:szCs w:val="28"/>
        </w:rPr>
        <w:t xml:space="preserve"> </w:t>
      </w:r>
      <w:r w:rsidRPr="006475A5">
        <w:rPr>
          <w:i/>
          <w:iCs/>
          <w:sz w:val="28"/>
          <w:szCs w:val="28"/>
        </w:rPr>
        <w:t>Університетські наукові записки</w:t>
      </w:r>
      <w:r w:rsidRPr="006475A5">
        <w:rPr>
          <w:sz w:val="28"/>
          <w:szCs w:val="28"/>
        </w:rPr>
        <w:t>. 2008. №4(28). С.190-194</w:t>
      </w:r>
      <w:r w:rsidRPr="006475A5">
        <w:rPr>
          <w:sz w:val="28"/>
          <w:szCs w:val="28"/>
          <w:lang w:val="uk-UA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</w:rPr>
        <w:t>Спасибо-Фатєєва</w:t>
      </w:r>
      <w:r w:rsidRPr="006475A5">
        <w:rPr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>І. Дуденко</w:t>
      </w:r>
      <w:r w:rsidRPr="006475A5">
        <w:rPr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 xml:space="preserve">Т. Правова природа майнових і корпоративних прав, їх оборотоздатність та деякі аспекти застави. </w:t>
      </w:r>
      <w:r w:rsidRPr="006475A5">
        <w:rPr>
          <w:i/>
          <w:sz w:val="28"/>
          <w:szCs w:val="28"/>
        </w:rPr>
        <w:t>Юридичний радник</w:t>
      </w:r>
      <w:r w:rsidRPr="006475A5">
        <w:rPr>
          <w:sz w:val="28"/>
          <w:szCs w:val="28"/>
        </w:rPr>
        <w:t>. 2005. № 2. С. 26–30.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Про акціонерні товариства: Закон України від 17.09.2008 р. </w:t>
      </w:r>
      <w:r w:rsidRPr="006475A5">
        <w:rPr>
          <w:sz w:val="28"/>
          <w:szCs w:val="28"/>
          <w:shd w:val="clear" w:color="auto" w:fill="FFFFFF"/>
        </w:rPr>
        <w:t>№ </w:t>
      </w:r>
      <w:r w:rsidRPr="006475A5">
        <w:rPr>
          <w:bCs/>
          <w:sz w:val="28"/>
          <w:szCs w:val="28"/>
          <w:bdr w:val="none" w:sz="0" w:space="0" w:color="auto" w:frame="1"/>
          <w:shd w:val="clear" w:color="auto" w:fill="FFFFFF"/>
        </w:rPr>
        <w:t>514</w:t>
      </w:r>
      <w:r w:rsidRPr="006475A5">
        <w:rPr>
          <w:sz w:val="28"/>
          <w:szCs w:val="28"/>
        </w:rPr>
        <w:t>–</w:t>
      </w:r>
      <w:r w:rsidRPr="006475A5">
        <w:rPr>
          <w:bCs/>
          <w:sz w:val="28"/>
          <w:szCs w:val="28"/>
          <w:bdr w:val="none" w:sz="0" w:space="0" w:color="auto" w:frame="1"/>
          <w:shd w:val="clear" w:color="auto" w:fill="FFFFFF"/>
        </w:rPr>
        <w:t>VI.</w:t>
      </w:r>
      <w:r w:rsidRPr="006475A5">
        <w:rPr>
          <w:b/>
          <w:bCs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6475A5">
        <w:rPr>
          <w:sz w:val="28"/>
          <w:szCs w:val="28"/>
        </w:rPr>
        <w:t xml:space="preserve">URL: </w:t>
      </w:r>
      <w:r w:rsidRPr="006475A5">
        <w:rPr>
          <w:sz w:val="28"/>
          <w:szCs w:val="28"/>
          <w:shd w:val="clear" w:color="auto" w:fill="FFFFFF"/>
          <w:lang w:eastAsia="en-US"/>
        </w:rPr>
        <w:t>http://zakon.rada.gov.ua/go/514-17.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Смітюх А.В. Корпоративні права та корпоративні паї (частки): теоретико-правові аспекти: монографія. Одеса : Фенікс, 2018. – 659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Кравчук В. М. Припинення корпоративних правовідносин в господарських товариствах</w:t>
      </w:r>
      <w:r>
        <w:rPr>
          <w:sz w:val="28"/>
          <w:szCs w:val="28"/>
        </w:rPr>
        <w:t> : автореф. дис.</w:t>
      </w:r>
      <w:r w:rsidRPr="006475A5">
        <w:rPr>
          <w:sz w:val="28"/>
          <w:szCs w:val="28"/>
        </w:rPr>
        <w:t xml:space="preserve"> д-ра юрид. наук : </w:t>
      </w:r>
      <w:r w:rsidRPr="006475A5">
        <w:rPr>
          <w:sz w:val="28"/>
          <w:szCs w:val="28"/>
          <w:shd w:val="clear" w:color="auto" w:fill="FFFFFF"/>
          <w:lang w:eastAsia="en-US"/>
        </w:rPr>
        <w:t>12.00.03. Харків, 2010. 38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6475A5">
        <w:rPr>
          <w:sz w:val="28"/>
          <w:szCs w:val="28"/>
          <w:shd w:val="clear" w:color="auto" w:fill="FFFFFF"/>
        </w:rPr>
        <w:t xml:space="preserve">Смитюх А. В. Участник хозяйственного общества и собственник доли в уставном (складочном) капитале как идеальная совокупность правовых статусов. </w:t>
      </w:r>
      <w:r w:rsidRPr="006475A5">
        <w:rPr>
          <w:i/>
          <w:iCs/>
          <w:sz w:val="28"/>
          <w:szCs w:val="28"/>
          <w:shd w:val="clear" w:color="auto" w:fill="FFFFFF"/>
        </w:rPr>
        <w:t>Legea si Viata</w:t>
      </w:r>
      <w:r w:rsidRPr="006475A5">
        <w:rPr>
          <w:sz w:val="28"/>
          <w:szCs w:val="28"/>
          <w:shd w:val="clear" w:color="auto" w:fill="FFFFFF"/>
        </w:rPr>
        <w:t>. 2015. N6/2. С.115-118.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Долинская В. В. Акционерное право. Основные положения и тенденции</w:t>
      </w:r>
      <w:r w:rsidRPr="006475A5">
        <w:rPr>
          <w:rStyle w:val="apple-converted-space"/>
          <w:sz w:val="28"/>
          <w:szCs w:val="28"/>
          <w:shd w:val="clear" w:color="auto" w:fill="FFFFFF"/>
        </w:rPr>
        <w:t> </w:t>
      </w:r>
      <w:r w:rsidRPr="006475A5">
        <w:rPr>
          <w:sz w:val="28"/>
          <w:szCs w:val="28"/>
        </w:rPr>
        <w:t>: монография.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sz w:val="28"/>
          <w:szCs w:val="28"/>
        </w:rPr>
        <w:t>Москва</w:t>
      </w:r>
      <w:r w:rsidRPr="006475A5">
        <w:rPr>
          <w:rStyle w:val="apple-converted-space"/>
          <w:sz w:val="28"/>
          <w:szCs w:val="28"/>
          <w:shd w:val="clear" w:color="auto" w:fill="FFFFFF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: Волтерс Клувер, 2006. 736 </w:t>
      </w:r>
      <w:r w:rsidRPr="006475A5">
        <w:rPr>
          <w:sz w:val="28"/>
          <w:szCs w:val="28"/>
          <w:shd w:val="clear" w:color="auto" w:fill="FFFFFF"/>
          <w:lang w:val="en-US" w:eastAsia="en-US"/>
        </w:rPr>
        <w:t>c</w:t>
      </w:r>
      <w:r w:rsidRPr="006475A5">
        <w:rPr>
          <w:sz w:val="28"/>
          <w:szCs w:val="28"/>
          <w:shd w:val="clear" w:color="auto" w:fill="FFFFFF"/>
          <w:lang w:eastAsia="en-US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Кравчук В. М. Корпоративне право. Науково-практичний коментар законодавства та судової практики. Київ</w:t>
      </w:r>
      <w:r w:rsidRPr="006475A5">
        <w:rPr>
          <w:rStyle w:val="apple-converted-space"/>
          <w:sz w:val="28"/>
          <w:szCs w:val="28"/>
          <w:shd w:val="clear" w:color="auto" w:fill="FFFFFF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>: Істина, 2005. 720 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val="uk-UA" w:eastAsia="en-US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val="uk-UA" w:eastAsia="en-US"/>
        </w:rPr>
        <w:t>Пальчук П. М. Корпоративне право: навч. посіб. Київ : КНТЕУ, 2015. 315 с. 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 w:rsidRPr="006475A5">
        <w:rPr>
          <w:sz w:val="28"/>
          <w:szCs w:val="28"/>
          <w:shd w:val="clear" w:color="auto" w:fill="FFFFFF"/>
          <w:lang w:val="uk-UA" w:eastAsia="en-US"/>
        </w:rPr>
        <w:t xml:space="preserve"> Цивільний кодекс України: Закон України від 16.01.2003 р. №</w:t>
      </w:r>
      <w:r w:rsidRPr="006475A5">
        <w:rPr>
          <w:rStyle w:val="apple-converted-space"/>
          <w:sz w:val="28"/>
          <w:szCs w:val="28"/>
          <w:shd w:val="clear" w:color="auto" w:fill="FFFFFF"/>
        </w:rPr>
        <w:t> </w:t>
      </w:r>
      <w:r w:rsidRPr="006475A5">
        <w:rPr>
          <w:sz w:val="28"/>
          <w:szCs w:val="28"/>
          <w:shd w:val="clear" w:color="auto" w:fill="FFFFFF"/>
          <w:lang w:val="uk-UA" w:eastAsia="en-US"/>
        </w:rPr>
        <w:t>435</w:t>
      </w:r>
      <w:r w:rsidRPr="006475A5">
        <w:rPr>
          <w:sz w:val="28"/>
          <w:szCs w:val="28"/>
          <w:lang w:val="uk-UA"/>
        </w:rPr>
        <w:t>–</w:t>
      </w:r>
      <w:r w:rsidRPr="006475A5">
        <w:rPr>
          <w:sz w:val="28"/>
          <w:szCs w:val="28"/>
          <w:shd w:val="clear" w:color="auto" w:fill="FFFFFF"/>
          <w:lang w:eastAsia="en-US"/>
        </w:rPr>
        <w:t>IV</w:t>
      </w:r>
      <w:r w:rsidRPr="006475A5">
        <w:rPr>
          <w:sz w:val="28"/>
          <w:szCs w:val="28"/>
          <w:shd w:val="clear" w:color="auto" w:fill="FFFFFF"/>
          <w:lang w:val="uk-UA" w:eastAsia="en-US"/>
        </w:rPr>
        <w:t xml:space="preserve">. </w:t>
      </w:r>
      <w:r w:rsidRPr="006475A5">
        <w:rPr>
          <w:i/>
          <w:sz w:val="28"/>
          <w:szCs w:val="28"/>
          <w:shd w:val="clear" w:color="auto" w:fill="FFFFFF"/>
          <w:lang w:val="uk-UA" w:eastAsia="en-US"/>
        </w:rPr>
        <w:t>Відомості Верховної Ради України.</w:t>
      </w:r>
      <w:r w:rsidRPr="006475A5">
        <w:rPr>
          <w:sz w:val="28"/>
          <w:szCs w:val="28"/>
          <w:shd w:val="clear" w:color="auto" w:fill="FFFFFF"/>
          <w:lang w:val="uk-UA" w:eastAsia="en-US"/>
        </w:rPr>
        <w:t xml:space="preserve"> 2003. № 40</w:t>
      </w:r>
      <w:r w:rsidRPr="006475A5">
        <w:rPr>
          <w:sz w:val="28"/>
          <w:szCs w:val="28"/>
          <w:lang w:val="uk-UA"/>
        </w:rPr>
        <w:t>–</w:t>
      </w:r>
      <w:r w:rsidRPr="006475A5">
        <w:rPr>
          <w:sz w:val="28"/>
          <w:szCs w:val="28"/>
          <w:shd w:val="clear" w:color="auto" w:fill="FFFFFF"/>
          <w:lang w:val="uk-UA" w:eastAsia="en-US"/>
        </w:rPr>
        <w:t>44. Ст. 356.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 xml:space="preserve">Щодо роз’яснення порядку виходу із товариств з обмеженою відповідальністю: Лист Державного комітету з питань регуляторної політики та підприємництва від 20.06.2001 р. № 2-222/3824.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</w:rPr>
        <w:t xml:space="preserve">: http://www.uazakon.com/document/spart28/inx28825.htm. 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 xml:space="preserve">Конституція України </w:t>
      </w:r>
      <w:r w:rsidRPr="006475A5">
        <w:rPr>
          <w:sz w:val="28"/>
          <w:szCs w:val="28"/>
          <w:lang w:val="uk-UA"/>
        </w:rPr>
        <w:t>від 28.06.1996 р.</w:t>
      </w:r>
      <w:r w:rsidRPr="006475A5">
        <w:rPr>
          <w:sz w:val="28"/>
          <w:szCs w:val="28"/>
        </w:rPr>
        <w:t xml:space="preserve">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</w:rPr>
        <w:t xml:space="preserve">: </w:t>
      </w:r>
      <w:hyperlink r:id="rId10">
        <w:r w:rsidRPr="006475A5">
          <w:rPr>
            <w:sz w:val="28"/>
            <w:szCs w:val="28"/>
          </w:rPr>
          <w:t>http://zakon5.rada.gov.ua/laws/show/254%D0%BA/96-%D0%B2%D1%80</w:t>
        </w:r>
      </w:hyperlink>
      <w:r w:rsidRPr="006475A5">
        <w:rPr>
          <w:sz w:val="28"/>
          <w:szCs w:val="28"/>
        </w:rPr>
        <w:t xml:space="preserve">. 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>Кравчук В.</w:t>
      </w:r>
      <w:r w:rsidRPr="006475A5">
        <w:rPr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 xml:space="preserve">М. Вихід учасника з товариства з обмеженою відповідальністю: проблемні питання. </w:t>
      </w:r>
      <w:r w:rsidRPr="006475A5">
        <w:rPr>
          <w:i/>
          <w:iCs/>
          <w:sz w:val="28"/>
          <w:szCs w:val="28"/>
        </w:rPr>
        <w:t>Підприємництво, господарство і право</w:t>
      </w:r>
      <w:r w:rsidRPr="006475A5">
        <w:rPr>
          <w:sz w:val="28"/>
          <w:szCs w:val="28"/>
        </w:rPr>
        <w:t>. 2002. №1. С. 11–14.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Про практику розгляду судами корпоративних спорів: Постанова Пленуму Верховного Суду України від 24.10.2008 р. № 13. </w:t>
      </w:r>
      <w:r w:rsidRPr="006475A5">
        <w:rPr>
          <w:sz w:val="28"/>
          <w:szCs w:val="28"/>
        </w:rPr>
        <w:t>URL: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 http://zakon3.rada.gov.ua/laws/show/v0013700-08.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>Постанова Верховного Суду у складі колегії суддів Касаційного господарського суду по справі № 927/699/17 від 21.03.2018 р. URL: http://www.reyestr.court.gov.ua/Review/72938985.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iCs/>
          <w:sz w:val="28"/>
          <w:szCs w:val="28"/>
          <w:lang w:val="uk-UA"/>
        </w:rPr>
        <w:t xml:space="preserve"> </w:t>
      </w:r>
      <w:r w:rsidRPr="006475A5">
        <w:rPr>
          <w:iCs/>
          <w:sz w:val="28"/>
          <w:szCs w:val="28"/>
        </w:rPr>
        <w:t>Нецька Л.</w:t>
      </w:r>
      <w:r w:rsidRPr="006475A5">
        <w:rPr>
          <w:sz w:val="28"/>
          <w:szCs w:val="28"/>
        </w:rPr>
        <w:t> </w:t>
      </w:r>
      <w:r w:rsidRPr="006475A5">
        <w:rPr>
          <w:iCs/>
          <w:sz w:val="28"/>
          <w:szCs w:val="28"/>
        </w:rPr>
        <w:t xml:space="preserve">С. </w:t>
      </w:r>
      <w:r w:rsidRPr="006475A5">
        <w:rPr>
          <w:sz w:val="28"/>
          <w:szCs w:val="28"/>
        </w:rPr>
        <w:t>Правовий статус товариства з обмеженою відповідальністю (цивільно-пра</w:t>
      </w:r>
      <w:r>
        <w:rPr>
          <w:sz w:val="28"/>
          <w:szCs w:val="28"/>
        </w:rPr>
        <w:t>вовий аспект : автореф. дис.</w:t>
      </w:r>
      <w:r w:rsidRPr="006475A5">
        <w:rPr>
          <w:sz w:val="28"/>
          <w:szCs w:val="28"/>
        </w:rPr>
        <w:t xml:space="preserve"> канд. юрид. наук : 12.00.03</w:t>
      </w:r>
      <w:r w:rsidRPr="006475A5">
        <w:rPr>
          <w:iCs/>
          <w:sz w:val="28"/>
          <w:szCs w:val="28"/>
        </w:rPr>
        <w:t xml:space="preserve">. </w:t>
      </w:r>
      <w:r w:rsidRPr="006475A5">
        <w:rPr>
          <w:sz w:val="28"/>
          <w:szCs w:val="28"/>
          <w:shd w:val="clear" w:color="auto" w:fill="FFFFFF"/>
          <w:lang w:eastAsia="en-US"/>
        </w:rPr>
        <w:t>Київ</w:t>
      </w:r>
      <w:r w:rsidRPr="006475A5">
        <w:rPr>
          <w:sz w:val="28"/>
          <w:szCs w:val="28"/>
        </w:rPr>
        <w:t>, 2001. 20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 xml:space="preserve">Суханов Е. А. Акционерные общества и другие юридические лица в новом гражданском законодательстве. </w:t>
      </w:r>
      <w:r w:rsidRPr="006475A5">
        <w:rPr>
          <w:i/>
          <w:iCs/>
          <w:sz w:val="28"/>
          <w:szCs w:val="28"/>
        </w:rPr>
        <w:t>Хозяйство и право</w:t>
      </w:r>
      <w:r w:rsidRPr="006475A5">
        <w:rPr>
          <w:sz w:val="28"/>
          <w:szCs w:val="28"/>
        </w:rPr>
        <w:t>. 1997. № 1. С. 90-100.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 xml:space="preserve">Авилов Г. Е. Хозяйственные товарищества и общества в Гражданском кодексе России. </w:t>
      </w:r>
      <w:r w:rsidRPr="006475A5">
        <w:rPr>
          <w:i/>
          <w:iCs/>
          <w:sz w:val="28"/>
          <w:szCs w:val="28"/>
        </w:rPr>
        <w:t>Гражданский кодекс России. Проблемы. Теория. Практика : св. памяти С. А. Хохлова</w:t>
      </w:r>
      <w:r w:rsidRPr="006475A5">
        <w:rPr>
          <w:sz w:val="28"/>
          <w:szCs w:val="28"/>
        </w:rPr>
        <w:t xml:space="preserve"> / отв. ред. А.Л.</w:t>
      </w:r>
      <w:r w:rsidRPr="006475A5">
        <w:rPr>
          <w:color w:val="000000"/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>Маковский, Исследовательский центр частного права. М</w:t>
      </w:r>
      <w:r>
        <w:rPr>
          <w:sz w:val="28"/>
          <w:szCs w:val="28"/>
          <w:lang w:val="uk-UA"/>
        </w:rPr>
        <w:t>осква</w:t>
      </w:r>
      <w:r w:rsidRPr="006475A5">
        <w:rPr>
          <w:sz w:val="28"/>
          <w:szCs w:val="28"/>
        </w:rPr>
        <w:t xml:space="preserve"> : Международный центр финансово-экономи</w:t>
      </w:r>
      <w:r>
        <w:rPr>
          <w:sz w:val="28"/>
          <w:szCs w:val="28"/>
        </w:rPr>
        <w:t>ческого развития, 1998.</w:t>
      </w: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>С. 176-202.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>Филиппова С. Ю. Корпоративный конфликт: возможности правового воздействия : монография. М</w:t>
      </w:r>
      <w:r>
        <w:rPr>
          <w:sz w:val="28"/>
          <w:szCs w:val="28"/>
          <w:lang w:val="uk-UA"/>
        </w:rPr>
        <w:t>осква</w:t>
      </w:r>
      <w:r w:rsidRPr="006475A5">
        <w:rPr>
          <w:sz w:val="28"/>
          <w:szCs w:val="28"/>
        </w:rPr>
        <w:t xml:space="preserve"> : Российская академия правосудия, 2009. 308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val="uk-UA" w:eastAsia="en-US"/>
        </w:rPr>
      </w:pPr>
      <w:r w:rsidRPr="006475A5"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</w:rPr>
        <w:t xml:space="preserve">Шафоростов К. В. Вихід учасника з товариства з обмеженою відповідальністю за Законом України «Про товариства з обмеженою та додатковою відповідальністю»: </w:t>
      </w:r>
      <w:r w:rsidRPr="006475A5">
        <w:rPr>
          <w:i/>
          <w:sz w:val="28"/>
          <w:szCs w:val="28"/>
          <w:shd w:val="clear" w:color="auto" w:fill="FFFFFF"/>
          <w:lang w:eastAsia="en-US"/>
        </w:rPr>
        <w:t>збірник тез доповідей студентів, аспірантів та здобувачів – учасників 74-ї звітної конф.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rStyle w:val="extended-textfull"/>
          <w:sz w:val="28"/>
          <w:szCs w:val="28"/>
        </w:rPr>
        <w:t xml:space="preserve">ОНУ ім. І. І Мечникова. </w:t>
      </w:r>
      <w:r w:rsidRPr="006475A5">
        <w:rPr>
          <w:sz w:val="28"/>
          <w:szCs w:val="28"/>
          <w:shd w:val="clear" w:color="auto" w:fill="FFFFFF"/>
          <w:lang w:eastAsia="en-US"/>
        </w:rPr>
        <w:t>Секція економ. і прав. наук (м. Одеса, 25</w:t>
      </w:r>
      <w:r w:rsidRPr="006475A5">
        <w:rPr>
          <w:sz w:val="28"/>
          <w:szCs w:val="28"/>
        </w:rPr>
        <w:t>–</w:t>
      </w:r>
      <w:r w:rsidRPr="006475A5">
        <w:rPr>
          <w:sz w:val="28"/>
          <w:szCs w:val="28"/>
          <w:shd w:val="clear" w:color="auto" w:fill="FFFFFF"/>
          <w:lang w:eastAsia="en-US"/>
        </w:rPr>
        <w:t>27 квітня 2018 р.). Одеса</w:t>
      </w:r>
      <w:r w:rsidRPr="006475A5">
        <w:rPr>
          <w:sz w:val="28"/>
          <w:szCs w:val="28"/>
          <w:lang w:val="en-US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>: Фенікс, 2018. С. 440</w:t>
      </w:r>
      <w:r w:rsidRPr="006475A5">
        <w:rPr>
          <w:sz w:val="28"/>
          <w:szCs w:val="28"/>
        </w:rPr>
        <w:t>–</w:t>
      </w:r>
      <w:r w:rsidRPr="006475A5">
        <w:rPr>
          <w:sz w:val="28"/>
          <w:szCs w:val="28"/>
          <w:shd w:val="clear" w:color="auto" w:fill="FFFFFF"/>
          <w:lang w:eastAsia="en-US"/>
        </w:rPr>
        <w:t>442.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val="uk-UA" w:eastAsia="en-US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Гражданский кодекс Республики Беларусь от 07.12.1998</w:t>
      </w:r>
      <w:r w:rsidRPr="006475A5">
        <w:rPr>
          <w:sz w:val="28"/>
          <w:szCs w:val="28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>г. №</w:t>
      </w:r>
      <w:r w:rsidRPr="006475A5">
        <w:rPr>
          <w:sz w:val="28"/>
          <w:szCs w:val="28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>218</w:t>
      </w:r>
      <w:r w:rsidRPr="006475A5">
        <w:rPr>
          <w:sz w:val="28"/>
          <w:szCs w:val="28"/>
        </w:rPr>
        <w:t>–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З. </w:t>
      </w:r>
      <w:r w:rsidRPr="006475A5">
        <w:rPr>
          <w:sz w:val="28"/>
          <w:szCs w:val="28"/>
          <w:lang w:val="en-GB"/>
        </w:rPr>
        <w:t>URL:</w:t>
      </w:r>
      <w:r w:rsidRPr="006475A5">
        <w:rPr>
          <w:sz w:val="28"/>
          <w:szCs w:val="28"/>
          <w:lang w:val="en-US"/>
        </w:rPr>
        <w:t xml:space="preserve"> </w:t>
      </w:r>
      <w:r w:rsidRPr="006475A5">
        <w:rPr>
          <w:sz w:val="28"/>
          <w:szCs w:val="28"/>
          <w:shd w:val="clear" w:color="auto" w:fill="FFFFFF"/>
          <w:lang w:val="en-US" w:eastAsia="en-US"/>
        </w:rPr>
        <w:t>http://etalonline.by/?type=text&amp;regnum=HK9800218#load_text_none_1_.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val="uk-UA" w:eastAsia="en-US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6475A5">
        <w:rPr>
          <w:sz w:val="28"/>
          <w:szCs w:val="28"/>
          <w:shd w:val="clear" w:color="auto" w:fill="FFFFFF"/>
        </w:rPr>
        <w:t>О хозяйственных обществах: Закон Республики Беларусь от 09.12.1992 г. №</w:t>
      </w:r>
      <w:r w:rsidRPr="006475A5">
        <w:rPr>
          <w:sz w:val="28"/>
          <w:szCs w:val="28"/>
          <w:shd w:val="clear" w:color="auto" w:fill="FFFFFF"/>
          <w:lang w:val="en-US"/>
        </w:rPr>
        <w:t> </w:t>
      </w:r>
      <w:r w:rsidRPr="006475A5">
        <w:rPr>
          <w:sz w:val="28"/>
          <w:szCs w:val="28"/>
          <w:shd w:val="clear" w:color="auto" w:fill="FFFFFF"/>
        </w:rPr>
        <w:t>2020</w:t>
      </w:r>
      <w:r w:rsidRPr="006475A5">
        <w:rPr>
          <w:sz w:val="28"/>
          <w:szCs w:val="28"/>
        </w:rPr>
        <w:t>–</w:t>
      </w:r>
      <w:r w:rsidRPr="006475A5">
        <w:rPr>
          <w:sz w:val="28"/>
          <w:szCs w:val="28"/>
          <w:shd w:val="clear" w:color="auto" w:fill="FFFFFF"/>
        </w:rPr>
        <w:t xml:space="preserve">XІІ. </w:t>
      </w:r>
      <w:r w:rsidRPr="006475A5">
        <w:rPr>
          <w:sz w:val="28"/>
          <w:szCs w:val="28"/>
          <w:lang w:val="en-GB"/>
        </w:rPr>
        <w:t>URL:</w:t>
      </w:r>
      <w:r w:rsidRPr="006475A5">
        <w:rPr>
          <w:sz w:val="28"/>
          <w:szCs w:val="28"/>
          <w:lang w:val="en-US"/>
        </w:rPr>
        <w:t xml:space="preserve"> </w:t>
      </w:r>
      <w:r w:rsidRPr="006475A5">
        <w:rPr>
          <w:sz w:val="28"/>
          <w:szCs w:val="28"/>
          <w:shd w:val="clear" w:color="auto" w:fill="FFFFFF"/>
          <w:lang w:val="en-US"/>
        </w:rPr>
        <w:t>http://kodeksyby.com/zakon_rb_o_hozyajstvennyh_obwestvah.htm.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val="uk-UA" w:eastAsia="en-US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Об обществах с ограниченной ответственностью: Федеральный Закон Российской Федерации от 08.02.1998</w:t>
      </w:r>
      <w:r w:rsidRPr="006475A5">
        <w:rPr>
          <w:sz w:val="28"/>
          <w:szCs w:val="28"/>
          <w:shd w:val="clear" w:color="auto" w:fill="FFFFFF"/>
          <w:lang w:val="en-US" w:eastAsia="en-US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>г. № 14</w:t>
      </w:r>
      <w:r w:rsidRPr="006475A5">
        <w:rPr>
          <w:sz w:val="28"/>
          <w:szCs w:val="28"/>
        </w:rPr>
        <w:t>–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ФЗ. </w:t>
      </w:r>
      <w:r w:rsidRPr="006475A5">
        <w:rPr>
          <w:sz w:val="28"/>
          <w:szCs w:val="28"/>
        </w:rPr>
        <w:t xml:space="preserve">URL: 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http://www.consultant.ru/document/cons_doc_LAW_17819. 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val="uk-UA" w:eastAsia="en-US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6475A5">
        <w:rPr>
          <w:sz w:val="28"/>
          <w:szCs w:val="28"/>
          <w:shd w:val="clear" w:color="auto" w:fill="FFFFFF"/>
          <w:lang w:val="en-US"/>
        </w:rPr>
        <w:t>Kodeks</w:t>
      </w:r>
      <w:r w:rsidRPr="006475A5">
        <w:rPr>
          <w:sz w:val="28"/>
          <w:szCs w:val="28"/>
          <w:shd w:val="clear" w:color="auto" w:fill="FFFFFF"/>
          <w:lang w:val="uk-UA"/>
        </w:rPr>
        <w:t xml:space="preserve"> </w:t>
      </w:r>
      <w:r w:rsidRPr="006475A5">
        <w:rPr>
          <w:sz w:val="28"/>
          <w:szCs w:val="28"/>
          <w:shd w:val="clear" w:color="auto" w:fill="FFFFFF"/>
          <w:lang w:val="en-US"/>
        </w:rPr>
        <w:t>sp</w:t>
      </w:r>
      <w:r w:rsidRPr="006475A5">
        <w:rPr>
          <w:sz w:val="28"/>
          <w:szCs w:val="28"/>
          <w:shd w:val="clear" w:color="auto" w:fill="FFFFFF"/>
          <w:lang w:val="uk-UA"/>
        </w:rPr>
        <w:t>ół</w:t>
      </w:r>
      <w:r w:rsidRPr="006475A5">
        <w:rPr>
          <w:sz w:val="28"/>
          <w:szCs w:val="28"/>
          <w:shd w:val="clear" w:color="auto" w:fill="FFFFFF"/>
          <w:lang w:val="en-US"/>
        </w:rPr>
        <w:t>ek</w:t>
      </w:r>
      <w:r w:rsidRPr="006475A5">
        <w:rPr>
          <w:sz w:val="28"/>
          <w:szCs w:val="28"/>
          <w:shd w:val="clear" w:color="auto" w:fill="FFFFFF"/>
          <w:lang w:val="uk-UA"/>
        </w:rPr>
        <w:t xml:space="preserve"> </w:t>
      </w:r>
      <w:r w:rsidRPr="006475A5">
        <w:rPr>
          <w:sz w:val="28"/>
          <w:szCs w:val="28"/>
          <w:shd w:val="clear" w:color="auto" w:fill="FFFFFF"/>
          <w:lang w:val="en-US"/>
        </w:rPr>
        <w:t>handlowych</w:t>
      </w:r>
      <w:r w:rsidRPr="006475A5">
        <w:rPr>
          <w:sz w:val="28"/>
          <w:szCs w:val="28"/>
          <w:shd w:val="clear" w:color="auto" w:fill="FFFFFF"/>
          <w:lang w:val="uk-UA"/>
        </w:rPr>
        <w:t xml:space="preserve">: </w:t>
      </w:r>
      <w:r w:rsidRPr="006475A5">
        <w:rPr>
          <w:sz w:val="28"/>
          <w:szCs w:val="28"/>
          <w:shd w:val="clear" w:color="auto" w:fill="FFFFFF"/>
          <w:lang w:val="en-US"/>
        </w:rPr>
        <w:t>Ustawa</w:t>
      </w:r>
      <w:r w:rsidRPr="006475A5">
        <w:rPr>
          <w:sz w:val="28"/>
          <w:szCs w:val="28"/>
          <w:shd w:val="clear" w:color="auto" w:fill="FFFFFF"/>
          <w:lang w:val="uk-UA"/>
        </w:rPr>
        <w:t xml:space="preserve"> </w:t>
      </w:r>
      <w:r w:rsidRPr="006475A5">
        <w:rPr>
          <w:sz w:val="28"/>
          <w:szCs w:val="28"/>
          <w:shd w:val="clear" w:color="auto" w:fill="FFFFFF"/>
          <w:lang w:val="en-US"/>
        </w:rPr>
        <w:t>z</w:t>
      </w:r>
      <w:r w:rsidRPr="006475A5">
        <w:rPr>
          <w:sz w:val="28"/>
          <w:szCs w:val="28"/>
          <w:shd w:val="clear" w:color="auto" w:fill="FFFFFF"/>
          <w:lang w:val="uk-UA"/>
        </w:rPr>
        <w:t xml:space="preserve"> </w:t>
      </w:r>
      <w:r w:rsidRPr="006475A5">
        <w:rPr>
          <w:sz w:val="28"/>
          <w:szCs w:val="28"/>
          <w:shd w:val="clear" w:color="auto" w:fill="FFFFFF"/>
          <w:lang w:val="en-US"/>
        </w:rPr>
        <w:t>dnia</w:t>
      </w:r>
      <w:r w:rsidRPr="006475A5">
        <w:rPr>
          <w:sz w:val="28"/>
          <w:szCs w:val="28"/>
          <w:shd w:val="clear" w:color="auto" w:fill="FFFFFF"/>
          <w:lang w:val="uk-UA"/>
        </w:rPr>
        <w:t xml:space="preserve"> 15 </w:t>
      </w:r>
      <w:r w:rsidRPr="006475A5">
        <w:rPr>
          <w:sz w:val="28"/>
          <w:szCs w:val="28"/>
          <w:shd w:val="clear" w:color="auto" w:fill="FFFFFF"/>
          <w:lang w:val="en-US"/>
        </w:rPr>
        <w:t>wrze</w:t>
      </w:r>
      <w:r w:rsidRPr="006475A5">
        <w:rPr>
          <w:sz w:val="28"/>
          <w:szCs w:val="28"/>
          <w:shd w:val="clear" w:color="auto" w:fill="FFFFFF"/>
          <w:lang w:val="uk-UA"/>
        </w:rPr>
        <w:t>ś</w:t>
      </w:r>
      <w:r w:rsidRPr="006475A5">
        <w:rPr>
          <w:sz w:val="28"/>
          <w:szCs w:val="28"/>
          <w:shd w:val="clear" w:color="auto" w:fill="FFFFFF"/>
          <w:lang w:val="en-US"/>
        </w:rPr>
        <w:t>nia</w:t>
      </w:r>
      <w:r w:rsidRPr="006475A5">
        <w:rPr>
          <w:sz w:val="28"/>
          <w:szCs w:val="28"/>
          <w:shd w:val="clear" w:color="auto" w:fill="FFFFFF"/>
          <w:lang w:val="uk-UA"/>
        </w:rPr>
        <w:t xml:space="preserve"> 2000 </w:t>
      </w:r>
      <w:r w:rsidRPr="006475A5">
        <w:rPr>
          <w:sz w:val="28"/>
          <w:szCs w:val="28"/>
          <w:shd w:val="clear" w:color="auto" w:fill="FFFFFF"/>
          <w:lang w:val="en-US"/>
        </w:rPr>
        <w:t>r</w:t>
      </w:r>
      <w:r w:rsidRPr="006475A5">
        <w:rPr>
          <w:sz w:val="28"/>
          <w:szCs w:val="28"/>
          <w:shd w:val="clear" w:color="auto" w:fill="FFFFFF"/>
          <w:lang w:val="uk-UA"/>
        </w:rPr>
        <w:t xml:space="preserve">. № 94 </w:t>
      </w:r>
      <w:r w:rsidRPr="006475A5">
        <w:rPr>
          <w:sz w:val="28"/>
          <w:szCs w:val="28"/>
          <w:shd w:val="clear" w:color="auto" w:fill="FFFFFF"/>
          <w:lang w:val="en-US"/>
        </w:rPr>
        <w:t>poz</w:t>
      </w:r>
      <w:r w:rsidRPr="006475A5">
        <w:rPr>
          <w:sz w:val="28"/>
          <w:szCs w:val="28"/>
          <w:shd w:val="clear" w:color="auto" w:fill="FFFFFF"/>
          <w:lang w:val="uk-UA"/>
        </w:rPr>
        <w:t xml:space="preserve">. 1037. </w:t>
      </w:r>
      <w:r w:rsidRPr="006475A5">
        <w:rPr>
          <w:sz w:val="28"/>
          <w:szCs w:val="28"/>
          <w:lang w:val="en-US"/>
        </w:rPr>
        <w:t>URL</w:t>
      </w:r>
      <w:r w:rsidRPr="003057D7">
        <w:rPr>
          <w:sz w:val="28"/>
          <w:szCs w:val="28"/>
          <w:lang w:val="uk-UA"/>
        </w:rPr>
        <w:t xml:space="preserve">: </w:t>
      </w:r>
      <w:r w:rsidRPr="006475A5">
        <w:rPr>
          <w:sz w:val="28"/>
          <w:szCs w:val="28"/>
          <w:shd w:val="clear" w:color="auto" w:fill="FFFFFF"/>
          <w:lang w:val="en-US"/>
        </w:rPr>
        <w:t>http</w:t>
      </w:r>
      <w:r w:rsidRPr="003057D7">
        <w:rPr>
          <w:sz w:val="28"/>
          <w:szCs w:val="28"/>
          <w:shd w:val="clear" w:color="auto" w:fill="FFFFFF"/>
          <w:lang w:val="uk-UA"/>
        </w:rPr>
        <w:t>://</w:t>
      </w:r>
      <w:r w:rsidRPr="006475A5">
        <w:rPr>
          <w:sz w:val="28"/>
          <w:szCs w:val="28"/>
          <w:shd w:val="clear" w:color="auto" w:fill="FFFFFF"/>
          <w:lang w:val="en-US"/>
        </w:rPr>
        <w:t>isap</w:t>
      </w:r>
      <w:r w:rsidRPr="003057D7">
        <w:rPr>
          <w:sz w:val="28"/>
          <w:szCs w:val="28"/>
          <w:shd w:val="clear" w:color="auto" w:fill="FFFFFF"/>
          <w:lang w:val="uk-UA"/>
        </w:rPr>
        <w:t>.</w:t>
      </w:r>
      <w:r w:rsidRPr="006475A5">
        <w:rPr>
          <w:sz w:val="28"/>
          <w:szCs w:val="28"/>
          <w:shd w:val="clear" w:color="auto" w:fill="FFFFFF"/>
          <w:lang w:val="en-US"/>
        </w:rPr>
        <w:t>sejm</w:t>
      </w:r>
      <w:r w:rsidRPr="003057D7">
        <w:rPr>
          <w:sz w:val="28"/>
          <w:szCs w:val="28"/>
          <w:shd w:val="clear" w:color="auto" w:fill="FFFFFF"/>
          <w:lang w:val="uk-UA"/>
        </w:rPr>
        <w:t>.</w:t>
      </w:r>
      <w:r w:rsidRPr="006475A5">
        <w:rPr>
          <w:sz w:val="28"/>
          <w:szCs w:val="28"/>
          <w:shd w:val="clear" w:color="auto" w:fill="FFFFFF"/>
          <w:lang w:val="en-US"/>
        </w:rPr>
        <w:t>gov</w:t>
      </w:r>
      <w:r w:rsidRPr="003057D7">
        <w:rPr>
          <w:sz w:val="28"/>
          <w:szCs w:val="28"/>
          <w:shd w:val="clear" w:color="auto" w:fill="FFFFFF"/>
          <w:lang w:val="uk-UA"/>
        </w:rPr>
        <w:t>.</w:t>
      </w:r>
      <w:r w:rsidRPr="006475A5">
        <w:rPr>
          <w:sz w:val="28"/>
          <w:szCs w:val="28"/>
          <w:shd w:val="clear" w:color="auto" w:fill="FFFFFF"/>
          <w:lang w:val="en-US"/>
        </w:rPr>
        <w:t>pl</w:t>
      </w:r>
      <w:r w:rsidRPr="003057D7">
        <w:rPr>
          <w:sz w:val="28"/>
          <w:szCs w:val="28"/>
          <w:shd w:val="clear" w:color="auto" w:fill="FFFFFF"/>
          <w:lang w:val="uk-UA"/>
        </w:rPr>
        <w:t>/</w:t>
      </w:r>
      <w:r w:rsidRPr="006475A5">
        <w:rPr>
          <w:sz w:val="28"/>
          <w:szCs w:val="28"/>
          <w:shd w:val="clear" w:color="auto" w:fill="FFFFFF"/>
          <w:lang w:val="en-US"/>
        </w:rPr>
        <w:t>DetailsServlet</w:t>
      </w:r>
      <w:r w:rsidRPr="003057D7">
        <w:rPr>
          <w:sz w:val="28"/>
          <w:szCs w:val="28"/>
          <w:shd w:val="clear" w:color="auto" w:fill="FFFFFF"/>
          <w:lang w:val="uk-UA"/>
        </w:rPr>
        <w:t>?</w:t>
      </w:r>
      <w:r w:rsidRPr="006475A5">
        <w:rPr>
          <w:sz w:val="28"/>
          <w:szCs w:val="28"/>
          <w:shd w:val="clear" w:color="auto" w:fill="FFFFFF"/>
          <w:lang w:val="en-US"/>
        </w:rPr>
        <w:t>id</w:t>
      </w:r>
      <w:r w:rsidRPr="003057D7">
        <w:rPr>
          <w:sz w:val="28"/>
          <w:szCs w:val="28"/>
          <w:shd w:val="clear" w:color="auto" w:fill="FFFFFF"/>
          <w:lang w:val="uk-UA"/>
        </w:rPr>
        <w:t>=</w:t>
      </w:r>
      <w:r w:rsidRPr="006475A5">
        <w:rPr>
          <w:sz w:val="28"/>
          <w:szCs w:val="28"/>
          <w:shd w:val="clear" w:color="auto" w:fill="FFFFFF"/>
          <w:lang w:val="en-US"/>
        </w:rPr>
        <w:t>WDU</w:t>
      </w:r>
      <w:r w:rsidRPr="003057D7">
        <w:rPr>
          <w:sz w:val="28"/>
          <w:szCs w:val="28"/>
          <w:shd w:val="clear" w:color="auto" w:fill="FFFFFF"/>
          <w:lang w:val="uk-UA"/>
        </w:rPr>
        <w:t>20000941037.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val="uk-UA" w:eastAsia="en-US"/>
        </w:rPr>
      </w:pPr>
      <w:r>
        <w:rPr>
          <w:rStyle w:val="s1"/>
          <w:bCs/>
          <w:sz w:val="28"/>
          <w:szCs w:val="28"/>
          <w:shd w:val="clear" w:color="auto" w:fill="FFFFFF"/>
          <w:lang w:val="uk-UA"/>
        </w:rPr>
        <w:t xml:space="preserve"> </w:t>
      </w:r>
      <w:r w:rsidRPr="006475A5">
        <w:rPr>
          <w:rStyle w:val="s1"/>
          <w:bCs/>
          <w:sz w:val="28"/>
          <w:szCs w:val="28"/>
          <w:shd w:val="clear" w:color="auto" w:fill="FFFFFF"/>
        </w:rPr>
        <w:t>О товариществах с ограниченной и дополнительной ответственностью: Закон Республики Казахстан от 22.04.1998 г. № 220</w:t>
      </w:r>
      <w:r w:rsidRPr="006475A5">
        <w:rPr>
          <w:sz w:val="28"/>
          <w:szCs w:val="28"/>
        </w:rPr>
        <w:t>–</w:t>
      </w:r>
      <w:r w:rsidRPr="006475A5">
        <w:rPr>
          <w:rStyle w:val="s1"/>
          <w:bCs/>
          <w:sz w:val="28"/>
          <w:szCs w:val="28"/>
          <w:shd w:val="clear" w:color="auto" w:fill="FFFFFF"/>
        </w:rPr>
        <w:t>I.</w:t>
      </w:r>
      <w:r w:rsidRPr="006475A5">
        <w:rPr>
          <w:sz w:val="28"/>
          <w:szCs w:val="28"/>
          <w:shd w:val="clear" w:color="auto" w:fill="FFFFFF"/>
        </w:rPr>
        <w:t xml:space="preserve"> </w:t>
      </w:r>
      <w:r w:rsidRPr="006475A5">
        <w:rPr>
          <w:sz w:val="28"/>
          <w:szCs w:val="28"/>
        </w:rPr>
        <w:t>URL: https://online.zakon.kz/Document/?doc_id=1009179.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val="uk-UA" w:eastAsia="en-US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>Об обществах с ограниченной ответственностью: Закон Республики Молдова от 14.06.2007</w:t>
      </w:r>
      <w:r w:rsidRPr="006475A5">
        <w:rPr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>г. №</w:t>
      </w:r>
      <w:r w:rsidRPr="006475A5">
        <w:rPr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 xml:space="preserve">135. </w:t>
      </w:r>
      <w:r w:rsidRPr="006475A5">
        <w:rPr>
          <w:sz w:val="28"/>
          <w:szCs w:val="28"/>
          <w:lang w:val="en-GB"/>
        </w:rPr>
        <w:t>URL: http://lex.justice.md/index.php?action=view&amp;view=doc&amp;lang=2&amp;id=324892.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val="uk-UA" w:eastAsia="en-US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Про деякі питання практики вирішення спорів, що виникають з корпоративних правовідносин: Постанова Пленуму Вищого господарського суду України від 25.02.2016 р. № 4. </w:t>
      </w:r>
      <w:r w:rsidRPr="006475A5">
        <w:rPr>
          <w:sz w:val="28"/>
          <w:szCs w:val="28"/>
        </w:rPr>
        <w:t xml:space="preserve">URL: </w:t>
      </w:r>
      <w:r w:rsidRPr="006475A5">
        <w:rPr>
          <w:sz w:val="28"/>
          <w:szCs w:val="28"/>
          <w:shd w:val="clear" w:color="auto" w:fill="FFFFFF"/>
          <w:lang w:eastAsia="en-US"/>
        </w:rPr>
        <w:t>http://zakon4.rada.gov.ua/laws/show/v0004600-16.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val="uk-UA" w:eastAsia="en-US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 xml:space="preserve">Кравчук В. М. Правова сутність виходу з товариства. </w:t>
      </w:r>
      <w:r w:rsidRPr="006475A5">
        <w:rPr>
          <w:i/>
          <w:iCs/>
          <w:sz w:val="28"/>
          <w:szCs w:val="28"/>
        </w:rPr>
        <w:t xml:space="preserve">Підприємництво, господарство і право. </w:t>
      </w:r>
      <w:r w:rsidRPr="006475A5">
        <w:rPr>
          <w:sz w:val="28"/>
          <w:szCs w:val="28"/>
        </w:rPr>
        <w:t>2007. № 1. С. 3-4.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val="uk-UA" w:eastAsia="en-US"/>
        </w:rPr>
      </w:pPr>
      <w:r>
        <w:rPr>
          <w:sz w:val="28"/>
          <w:szCs w:val="28"/>
          <w:lang w:val="uk-UA"/>
        </w:rPr>
        <w:t xml:space="preserve"> </w:t>
      </w:r>
      <w:r w:rsidRPr="003057D7">
        <w:rPr>
          <w:sz w:val="28"/>
          <w:szCs w:val="28"/>
          <w:lang w:val="uk-UA"/>
        </w:rPr>
        <w:t>Просянюк О.</w:t>
      </w:r>
      <w:r w:rsidRPr="006475A5">
        <w:rPr>
          <w:sz w:val="28"/>
          <w:szCs w:val="28"/>
        </w:rPr>
        <w:t> </w:t>
      </w:r>
      <w:r w:rsidRPr="003057D7">
        <w:rPr>
          <w:sz w:val="28"/>
          <w:szCs w:val="28"/>
          <w:lang w:val="uk-UA"/>
        </w:rPr>
        <w:t xml:space="preserve">В. Правове регулювання виходу з товариства з обмеженою відповідальністю. </w:t>
      </w:r>
      <w:r w:rsidRPr="003057D7">
        <w:rPr>
          <w:i/>
          <w:iCs/>
          <w:sz w:val="28"/>
          <w:szCs w:val="28"/>
          <w:lang w:val="uk-UA"/>
        </w:rPr>
        <w:t>Університетські наукові записки</w:t>
      </w:r>
      <w:r>
        <w:rPr>
          <w:sz w:val="28"/>
          <w:szCs w:val="28"/>
          <w:lang w:val="uk-UA"/>
        </w:rPr>
        <w:t>. 2013. №1. С.</w:t>
      </w:r>
      <w:r w:rsidRPr="003057D7">
        <w:rPr>
          <w:sz w:val="28"/>
          <w:szCs w:val="28"/>
          <w:lang w:val="uk-UA"/>
        </w:rPr>
        <w:t>148-152.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val="uk-UA" w:eastAsia="en-US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  <w:lang w:val="uk-UA"/>
        </w:rPr>
        <w:t xml:space="preserve">Трикур С. Вихід учасника з товариства з обмеженою відповідальністю: теорія та практика. </w:t>
      </w:r>
      <w:r w:rsidRPr="006475A5">
        <w:rPr>
          <w:i/>
          <w:iCs/>
          <w:sz w:val="28"/>
          <w:szCs w:val="28"/>
          <w:lang w:val="uk-UA"/>
        </w:rPr>
        <w:t>Юридичний журнал</w:t>
      </w:r>
      <w:r w:rsidRPr="006475A5">
        <w:rPr>
          <w:sz w:val="28"/>
          <w:szCs w:val="28"/>
          <w:lang w:val="uk-UA"/>
        </w:rPr>
        <w:t>. 2002. № 2. С.21-25.</w:t>
      </w:r>
      <w:r w:rsidRPr="006475A5">
        <w:rPr>
          <w:sz w:val="28"/>
          <w:szCs w:val="28"/>
        </w:rPr>
        <w:t xml:space="preserve"> 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val="uk-UA" w:eastAsia="en-US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>Уразова Г. О.</w:t>
      </w:r>
      <w:r w:rsidRPr="006475A5">
        <w:rPr>
          <w:bCs/>
          <w:sz w:val="28"/>
          <w:szCs w:val="28"/>
        </w:rPr>
        <w:t xml:space="preserve"> Право учасника на вихід із товариства з обмеженою відповідальністю. </w:t>
      </w:r>
      <w:r w:rsidRPr="006475A5">
        <w:rPr>
          <w:i/>
          <w:sz w:val="28"/>
          <w:szCs w:val="28"/>
        </w:rPr>
        <w:t>Проблеми законності</w:t>
      </w:r>
      <w:r w:rsidRPr="006475A5">
        <w:rPr>
          <w:sz w:val="28"/>
          <w:szCs w:val="28"/>
        </w:rPr>
        <w:t>. 2015. Вип. 129. С. 129–138.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 xml:space="preserve">Суханов Е. А. Закон об обществах с ограниченной ответственностью. </w:t>
      </w:r>
      <w:r w:rsidRPr="006475A5">
        <w:rPr>
          <w:i/>
          <w:iCs/>
          <w:sz w:val="28"/>
          <w:szCs w:val="28"/>
        </w:rPr>
        <w:t>Хозяйство и право</w:t>
      </w:r>
      <w:r w:rsidRPr="006475A5">
        <w:rPr>
          <w:sz w:val="28"/>
          <w:szCs w:val="28"/>
        </w:rPr>
        <w:t>. 1998. № 5. С. 38-48.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Климчук О., Христюк Т. Корпоративные правоотношения в обществе с ограниченной ответственностью в Украине</w:t>
      </w:r>
      <w:r w:rsidRPr="006475A5">
        <w:rPr>
          <w:sz w:val="28"/>
          <w:szCs w:val="28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>: практ. пособие. Київ</w:t>
      </w:r>
      <w:r w:rsidRPr="006475A5">
        <w:rPr>
          <w:sz w:val="28"/>
          <w:szCs w:val="28"/>
        </w:rPr>
        <w:t> </w:t>
      </w:r>
      <w:r w:rsidRPr="006475A5">
        <w:rPr>
          <w:sz w:val="28"/>
          <w:szCs w:val="28"/>
          <w:shd w:val="clear" w:color="auto" w:fill="FFFFFF"/>
          <w:lang w:eastAsia="en-US"/>
        </w:rPr>
        <w:t>: Алерта, 2010. 476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>Постанова Вищого господарського суду України від 14 квітня 2010</w:t>
      </w:r>
      <w:r w:rsidRPr="006475A5">
        <w:rPr>
          <w:color w:val="000000"/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>р. по справі №</w:t>
      </w:r>
      <w:r w:rsidRPr="006475A5">
        <w:rPr>
          <w:color w:val="000000"/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 xml:space="preserve">К39/163-09.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</w:rPr>
        <w:t xml:space="preserve">: </w:t>
      </w:r>
      <w:hyperlink r:id="rId11">
        <w:r w:rsidRPr="006475A5">
          <w:rPr>
            <w:sz w:val="28"/>
            <w:szCs w:val="28"/>
          </w:rPr>
          <w:t>http://www.reyestr.court.gov.ua/Review/9059252</w:t>
        </w:r>
      </w:hyperlink>
      <w:r w:rsidRPr="006475A5">
        <w:rPr>
          <w:sz w:val="28"/>
          <w:szCs w:val="28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 xml:space="preserve"> Постанова Одеського апеляційного господарського суду від 5</w:t>
      </w:r>
      <w:r w:rsidRPr="006475A5">
        <w:rPr>
          <w:color w:val="000000"/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 xml:space="preserve">лютого 2013 р. по справі № 5016/2288/2012(3/104).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</w:rPr>
        <w:t xml:space="preserve">: </w:t>
      </w:r>
      <w:hyperlink r:id="rId12">
        <w:r w:rsidRPr="006475A5">
          <w:rPr>
            <w:sz w:val="28"/>
            <w:szCs w:val="28"/>
          </w:rPr>
          <w:t>http://www.reyestr.court.gov.ua/Review/29142569</w:t>
        </w:r>
      </w:hyperlink>
      <w:r w:rsidRPr="006475A5">
        <w:rPr>
          <w:sz w:val="28"/>
          <w:szCs w:val="28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>Постанова Харківського апеляційного господарського суду від 23</w:t>
      </w:r>
      <w:r w:rsidRPr="006475A5">
        <w:rPr>
          <w:color w:val="000000"/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 xml:space="preserve">жовтня 2007 р. по справі № 2-2561/06.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</w:rPr>
        <w:t xml:space="preserve">: </w:t>
      </w:r>
      <w:hyperlink r:id="rId13">
        <w:r w:rsidRPr="006475A5">
          <w:rPr>
            <w:sz w:val="28"/>
            <w:szCs w:val="28"/>
          </w:rPr>
          <w:t>http://www.reyestr.court.gov.ua/Review/1103543</w:t>
        </w:r>
      </w:hyperlink>
      <w:r w:rsidRPr="006475A5">
        <w:rPr>
          <w:sz w:val="28"/>
          <w:szCs w:val="28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Про практику застосування законодавства у розгляді справ, що виникають з корпоративних відносин: Рекомендації Президії Вищого господарського суду України від 28.12.2007 р. № 04</w:t>
      </w:r>
      <w:r w:rsidRPr="006475A5">
        <w:rPr>
          <w:sz w:val="28"/>
          <w:szCs w:val="28"/>
        </w:rPr>
        <w:t>–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5/14. </w:t>
      </w:r>
      <w:r w:rsidRPr="006475A5">
        <w:rPr>
          <w:sz w:val="28"/>
          <w:szCs w:val="28"/>
        </w:rPr>
        <w:t>URL: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 http://zakon2.rada.gov.ua/laws/show/v5_14600-07.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 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Зеккель Э. Секундарные права в гражданском праве. </w:t>
      </w:r>
      <w:r w:rsidRPr="006475A5">
        <w:rPr>
          <w:i/>
          <w:sz w:val="28"/>
          <w:szCs w:val="28"/>
          <w:shd w:val="clear" w:color="auto" w:fill="FFFFFF"/>
          <w:lang w:eastAsia="en-US"/>
        </w:rPr>
        <w:t>Вестник гражданского права</w:t>
      </w:r>
      <w:r w:rsidRPr="006475A5">
        <w:rPr>
          <w:sz w:val="28"/>
          <w:szCs w:val="28"/>
          <w:shd w:val="clear" w:color="auto" w:fill="FFFFFF"/>
          <w:lang w:eastAsia="en-US"/>
        </w:rPr>
        <w:t>. 2007. №2. С. 204</w:t>
      </w:r>
      <w:r w:rsidRPr="006475A5">
        <w:rPr>
          <w:sz w:val="28"/>
          <w:szCs w:val="28"/>
        </w:rPr>
        <w:t>–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252. 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shd w:val="clear" w:color="auto" w:fill="FFFFFF"/>
          <w:lang w:eastAsia="en-US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Богатырев Ф. О. Секундарное право на примере постановления Президиума Верховного Суда России. </w:t>
      </w:r>
      <w:r w:rsidRPr="006475A5">
        <w:rPr>
          <w:i/>
          <w:sz w:val="28"/>
          <w:szCs w:val="28"/>
          <w:shd w:val="clear" w:color="auto" w:fill="FFFFFF"/>
          <w:lang w:eastAsia="en-US"/>
        </w:rPr>
        <w:t>Журнал российского права</w:t>
      </w:r>
      <w:r w:rsidRPr="006475A5">
        <w:rPr>
          <w:sz w:val="28"/>
          <w:szCs w:val="28"/>
          <w:shd w:val="clear" w:color="auto" w:fill="FFFFFF"/>
          <w:lang w:eastAsia="en-US"/>
        </w:rPr>
        <w:t>. 2005. № 2. С.68</w:t>
      </w:r>
      <w:r w:rsidRPr="006475A5">
        <w:rPr>
          <w:sz w:val="28"/>
          <w:szCs w:val="28"/>
        </w:rPr>
        <w:t>–</w:t>
      </w:r>
      <w:r w:rsidRPr="006475A5">
        <w:rPr>
          <w:sz w:val="28"/>
          <w:szCs w:val="28"/>
          <w:shd w:val="clear" w:color="auto" w:fill="FFFFFF"/>
          <w:lang w:eastAsia="en-US"/>
        </w:rPr>
        <w:t>72.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Бабаев А. Б. Проблема секундарных прав в российской цивилистике</w:t>
      </w:r>
      <w:r>
        <w:rPr>
          <w:sz w:val="28"/>
          <w:szCs w:val="28"/>
        </w:rPr>
        <w:t> : автореф. дис.</w:t>
      </w:r>
      <w:r w:rsidRPr="006475A5">
        <w:rPr>
          <w:sz w:val="28"/>
          <w:szCs w:val="28"/>
        </w:rPr>
        <w:t xml:space="preserve"> канд. юрид. наук : </w:t>
      </w:r>
      <w:r w:rsidRPr="006475A5">
        <w:rPr>
          <w:sz w:val="28"/>
          <w:szCs w:val="28"/>
          <w:shd w:val="clear" w:color="auto" w:fill="FFFFFF"/>
          <w:lang w:eastAsia="en-US"/>
        </w:rPr>
        <w:t>12.00.03.</w:t>
      </w:r>
      <w:r w:rsidRPr="006475A5">
        <w:rPr>
          <w:sz w:val="28"/>
          <w:szCs w:val="28"/>
        </w:rPr>
        <w:t xml:space="preserve"> Москва</w:t>
      </w:r>
      <w:r w:rsidRPr="006475A5">
        <w:rPr>
          <w:sz w:val="28"/>
          <w:szCs w:val="28"/>
          <w:shd w:val="clear" w:color="auto" w:fill="FFFFFF"/>
          <w:lang w:eastAsia="en-US"/>
        </w:rPr>
        <w:t>, 2006. 22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Кравченко А. А. Секундарные права в российском гражданском праве</w:t>
      </w:r>
      <w:r>
        <w:rPr>
          <w:sz w:val="28"/>
          <w:szCs w:val="28"/>
        </w:rPr>
        <w:t> : автореф. дис.</w:t>
      </w:r>
      <w:r w:rsidRPr="006475A5">
        <w:rPr>
          <w:sz w:val="28"/>
          <w:szCs w:val="28"/>
        </w:rPr>
        <w:t xml:space="preserve"> канд. юрид. наук : </w:t>
      </w:r>
      <w:r w:rsidRPr="006475A5">
        <w:rPr>
          <w:sz w:val="28"/>
          <w:szCs w:val="28"/>
          <w:shd w:val="clear" w:color="auto" w:fill="FFFFFF"/>
          <w:lang w:eastAsia="en-US"/>
        </w:rPr>
        <w:t>12.00.03. Москва, 2015. 28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  <w:lang w:val="uk-UA"/>
        </w:rPr>
        <w:t>Гарагонич О.</w:t>
      </w:r>
      <w:r w:rsidRPr="006475A5">
        <w:rPr>
          <w:sz w:val="28"/>
          <w:szCs w:val="28"/>
        </w:rPr>
        <w:t> </w:t>
      </w:r>
      <w:r w:rsidRPr="006475A5">
        <w:rPr>
          <w:sz w:val="28"/>
          <w:szCs w:val="28"/>
          <w:lang w:val="uk-UA"/>
        </w:rPr>
        <w:t xml:space="preserve">В. Припинення корпоративних </w:t>
      </w:r>
      <w:r w:rsidRPr="006475A5">
        <w:rPr>
          <w:sz w:val="28"/>
          <w:szCs w:val="28"/>
        </w:rPr>
        <w:t xml:space="preserve">відносин з ініціативи </w:t>
      </w:r>
      <w:r w:rsidRPr="006475A5">
        <w:rPr>
          <w:sz w:val="28"/>
          <w:szCs w:val="28"/>
          <w:lang w:val="uk-UA"/>
        </w:rPr>
        <w:t xml:space="preserve">учасника ТОВ </w:t>
      </w:r>
      <w:r w:rsidRPr="006475A5">
        <w:rPr>
          <w:sz w:val="28"/>
          <w:szCs w:val="28"/>
        </w:rPr>
        <w:t xml:space="preserve">шляхом виходу із товариства. </w:t>
      </w:r>
      <w:r w:rsidRPr="006475A5">
        <w:rPr>
          <w:i/>
          <w:iCs/>
          <w:sz w:val="28"/>
          <w:szCs w:val="28"/>
        </w:rPr>
        <w:t>Часопис кримінального та цивільного судочинства</w:t>
      </w:r>
      <w:r w:rsidRPr="006475A5">
        <w:rPr>
          <w:sz w:val="28"/>
          <w:szCs w:val="28"/>
        </w:rPr>
        <w:t>. 2012. № 2</w:t>
      </w:r>
      <w:r w:rsidRPr="006475A5">
        <w:rPr>
          <w:sz w:val="28"/>
          <w:szCs w:val="28"/>
          <w:lang w:val="uk-UA"/>
        </w:rPr>
        <w:t xml:space="preserve">. </w:t>
      </w:r>
      <w:r w:rsidRPr="006475A5">
        <w:rPr>
          <w:sz w:val="28"/>
          <w:szCs w:val="28"/>
        </w:rPr>
        <w:t>С.</w:t>
      </w:r>
      <w:r w:rsidRPr="006475A5"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>110-117.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>Кузнецов А.А. Исключение участника из общества с ограниченной ответственностью. М</w:t>
      </w:r>
      <w:r>
        <w:rPr>
          <w:sz w:val="28"/>
          <w:szCs w:val="28"/>
          <w:lang w:val="uk-UA"/>
        </w:rPr>
        <w:t>осква</w:t>
      </w:r>
      <w:r w:rsidRPr="006475A5">
        <w:rPr>
          <w:sz w:val="28"/>
          <w:szCs w:val="28"/>
        </w:rPr>
        <w:t xml:space="preserve"> : Статут, 2014. 141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 </w:t>
      </w:r>
      <w:r w:rsidRPr="006475A5">
        <w:rPr>
          <w:color w:val="000000"/>
          <w:sz w:val="28"/>
          <w:szCs w:val="28"/>
          <w:lang w:val="en-US"/>
        </w:rPr>
        <w:t>Kidyba</w:t>
      </w:r>
      <w:r w:rsidRPr="006475A5">
        <w:rPr>
          <w:color w:val="000000"/>
          <w:sz w:val="28"/>
          <w:szCs w:val="28"/>
          <w:lang w:val="uk-UA"/>
        </w:rPr>
        <w:t xml:space="preserve"> </w:t>
      </w:r>
      <w:r w:rsidRPr="006475A5">
        <w:rPr>
          <w:color w:val="000000"/>
          <w:sz w:val="28"/>
          <w:szCs w:val="28"/>
          <w:lang w:val="en-US"/>
        </w:rPr>
        <w:t>A</w:t>
      </w:r>
      <w:r w:rsidRPr="006475A5">
        <w:rPr>
          <w:color w:val="000000"/>
          <w:sz w:val="28"/>
          <w:szCs w:val="28"/>
          <w:lang w:val="uk-UA"/>
        </w:rPr>
        <w:t xml:space="preserve">., </w:t>
      </w:r>
      <w:r w:rsidRPr="006475A5">
        <w:rPr>
          <w:color w:val="000000"/>
          <w:sz w:val="28"/>
          <w:szCs w:val="28"/>
          <w:lang w:val="en-US"/>
        </w:rPr>
        <w:t>Kopaczynska</w:t>
      </w:r>
      <w:r w:rsidRPr="006475A5">
        <w:rPr>
          <w:color w:val="000000"/>
          <w:sz w:val="28"/>
          <w:szCs w:val="28"/>
          <w:lang w:val="uk-UA"/>
        </w:rPr>
        <w:t>-</w:t>
      </w:r>
      <w:r w:rsidRPr="006475A5">
        <w:rPr>
          <w:color w:val="000000"/>
          <w:sz w:val="28"/>
          <w:szCs w:val="28"/>
          <w:lang w:val="en-US"/>
        </w:rPr>
        <w:t>Pieczniak</w:t>
      </w:r>
      <w:r w:rsidRPr="006475A5">
        <w:rPr>
          <w:color w:val="000000"/>
          <w:sz w:val="28"/>
          <w:szCs w:val="28"/>
          <w:lang w:val="uk-UA"/>
        </w:rPr>
        <w:t xml:space="preserve"> </w:t>
      </w:r>
      <w:r w:rsidRPr="006475A5">
        <w:rPr>
          <w:color w:val="000000"/>
          <w:sz w:val="28"/>
          <w:szCs w:val="28"/>
          <w:lang w:val="en-US"/>
        </w:rPr>
        <w:t>K</w:t>
      </w:r>
      <w:r w:rsidRPr="006475A5">
        <w:rPr>
          <w:color w:val="000000"/>
          <w:sz w:val="28"/>
          <w:szCs w:val="28"/>
          <w:lang w:val="uk-UA"/>
        </w:rPr>
        <w:t xml:space="preserve">., </w:t>
      </w:r>
      <w:r w:rsidRPr="006475A5">
        <w:rPr>
          <w:color w:val="000000"/>
          <w:sz w:val="28"/>
          <w:szCs w:val="28"/>
          <w:lang w:val="en-US"/>
        </w:rPr>
        <w:t>Brylowski</w:t>
      </w:r>
      <w:r w:rsidRPr="006475A5">
        <w:rPr>
          <w:color w:val="000000"/>
          <w:sz w:val="28"/>
          <w:szCs w:val="28"/>
          <w:lang w:val="uk-UA"/>
        </w:rPr>
        <w:t xml:space="preserve"> </w:t>
      </w:r>
      <w:r w:rsidRPr="006475A5">
        <w:rPr>
          <w:color w:val="000000"/>
          <w:sz w:val="28"/>
          <w:szCs w:val="28"/>
          <w:lang w:val="en-US"/>
        </w:rPr>
        <w:t>P</w:t>
      </w:r>
      <w:r w:rsidRPr="006475A5">
        <w:rPr>
          <w:color w:val="000000"/>
          <w:sz w:val="28"/>
          <w:szCs w:val="28"/>
          <w:lang w:val="uk-UA"/>
        </w:rPr>
        <w:t xml:space="preserve">. </w:t>
      </w:r>
      <w:r w:rsidRPr="006475A5">
        <w:rPr>
          <w:color w:val="000000"/>
          <w:sz w:val="28"/>
          <w:szCs w:val="28"/>
          <w:lang w:val="en-US"/>
        </w:rPr>
        <w:t>Prawo</w:t>
      </w:r>
      <w:r w:rsidRPr="006475A5">
        <w:rPr>
          <w:color w:val="000000"/>
          <w:sz w:val="28"/>
          <w:szCs w:val="28"/>
          <w:lang w:val="uk-UA"/>
        </w:rPr>
        <w:t xml:space="preserve"> </w:t>
      </w:r>
      <w:r w:rsidRPr="006475A5">
        <w:rPr>
          <w:color w:val="000000"/>
          <w:sz w:val="28"/>
          <w:szCs w:val="28"/>
          <w:lang w:val="en-US"/>
        </w:rPr>
        <w:t>spolek</w:t>
      </w:r>
      <w:r w:rsidRPr="006475A5">
        <w:rPr>
          <w:color w:val="000000"/>
          <w:sz w:val="28"/>
          <w:szCs w:val="28"/>
          <w:lang w:val="uk-UA"/>
        </w:rPr>
        <w:t xml:space="preserve"> </w:t>
      </w:r>
      <w:r w:rsidRPr="006475A5">
        <w:rPr>
          <w:color w:val="000000"/>
          <w:sz w:val="28"/>
          <w:szCs w:val="28"/>
          <w:lang w:val="en-US"/>
        </w:rPr>
        <w:t>handlowych</w:t>
      </w:r>
      <w:r w:rsidRPr="006475A5">
        <w:rPr>
          <w:color w:val="000000"/>
          <w:sz w:val="28"/>
          <w:szCs w:val="28"/>
          <w:lang w:val="uk-UA"/>
        </w:rPr>
        <w:t xml:space="preserve">. </w:t>
      </w:r>
      <w:smartTag w:uri="urn:schemas-microsoft-com:office:smarttags" w:element="place">
        <w:r w:rsidRPr="006475A5">
          <w:rPr>
            <w:color w:val="000000"/>
            <w:sz w:val="28"/>
            <w:szCs w:val="28"/>
            <w:lang w:val="en-US"/>
          </w:rPr>
          <w:t>Krakow</w:t>
        </w:r>
      </w:smartTag>
      <w:r w:rsidRPr="006475A5">
        <w:rPr>
          <w:color w:val="000000"/>
          <w:sz w:val="28"/>
          <w:szCs w:val="28"/>
          <w:lang w:val="uk-UA"/>
        </w:rPr>
        <w:t xml:space="preserve">: </w:t>
      </w:r>
      <w:r w:rsidRPr="006475A5">
        <w:rPr>
          <w:color w:val="000000"/>
          <w:sz w:val="28"/>
          <w:szCs w:val="28"/>
          <w:lang w:val="en-US"/>
        </w:rPr>
        <w:t>Kantor</w:t>
      </w:r>
      <w:r w:rsidRPr="006475A5">
        <w:rPr>
          <w:color w:val="000000"/>
          <w:sz w:val="28"/>
          <w:szCs w:val="28"/>
          <w:lang w:val="uk-UA"/>
        </w:rPr>
        <w:t xml:space="preserve"> </w:t>
      </w:r>
      <w:r w:rsidRPr="006475A5">
        <w:rPr>
          <w:color w:val="000000"/>
          <w:sz w:val="28"/>
          <w:szCs w:val="28"/>
          <w:lang w:val="en-US"/>
        </w:rPr>
        <w:t>Wydawniczy</w:t>
      </w:r>
      <w:r w:rsidRPr="006475A5">
        <w:rPr>
          <w:color w:val="000000"/>
          <w:sz w:val="28"/>
          <w:szCs w:val="28"/>
          <w:lang w:val="uk-UA"/>
        </w:rPr>
        <w:t xml:space="preserve"> </w:t>
      </w:r>
      <w:r w:rsidRPr="006475A5">
        <w:rPr>
          <w:color w:val="000000"/>
          <w:sz w:val="28"/>
          <w:szCs w:val="28"/>
          <w:lang w:val="en-US"/>
        </w:rPr>
        <w:t>Zakamycze</w:t>
      </w:r>
      <w:r w:rsidRPr="006475A5">
        <w:rPr>
          <w:color w:val="000000"/>
          <w:sz w:val="28"/>
          <w:szCs w:val="28"/>
          <w:lang w:val="uk-UA"/>
        </w:rPr>
        <w:t xml:space="preserve">, 2004. 511 </w:t>
      </w:r>
      <w:r w:rsidRPr="006475A5">
        <w:rPr>
          <w:color w:val="000000"/>
          <w:sz w:val="28"/>
          <w:szCs w:val="28"/>
          <w:lang w:val="en-US"/>
        </w:rPr>
        <w:t>s</w:t>
      </w:r>
      <w:r w:rsidRPr="006475A5">
        <w:rPr>
          <w:color w:val="000000"/>
          <w:sz w:val="28"/>
          <w:szCs w:val="28"/>
          <w:lang w:val="uk-UA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>Постанова Верховного Суду у складі колегії суддів Касаційного господарського суду №</w:t>
      </w:r>
      <w:r w:rsidRPr="006475A5">
        <w:rPr>
          <w:color w:val="000000"/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 xml:space="preserve">916/34/18 від 19.09.2018 р.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</w:rPr>
        <w:t>:</w:t>
      </w:r>
      <w:r w:rsidRPr="006475A5">
        <w:rPr>
          <w:sz w:val="28"/>
          <w:szCs w:val="28"/>
          <w:lang w:val="en-US"/>
        </w:rPr>
        <w:t> </w:t>
      </w:r>
      <w:hyperlink r:id="rId14">
        <w:r w:rsidRPr="006475A5">
          <w:rPr>
            <w:sz w:val="28"/>
            <w:szCs w:val="28"/>
          </w:rPr>
          <w:t>http://www.reyestr.court.gov.ua/Review/76609861</w:t>
        </w:r>
      </w:hyperlink>
      <w:r w:rsidRPr="006475A5">
        <w:rPr>
          <w:sz w:val="28"/>
          <w:szCs w:val="28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>Постанова Верховного Суду у складі колегії суддів Касаційного господарського суду по справі № 920/888/17 від 17.04.2018 р. URL: http://www.reyestr.court.gov.ua/Review/73441769.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>Постанова Вищого господарського суду України № 907/806/16 від 15</w:t>
      </w:r>
      <w:r w:rsidRPr="006475A5">
        <w:rPr>
          <w:color w:val="000000"/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 xml:space="preserve">серпня 2017 р.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</w:rPr>
        <w:t>: http://www.reyestr.court.gov.ua/Review/68310581.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 xml:space="preserve">Постанова Верховного Суду у складі колегії суддів Касаційного господарського суду № 909/870/17 від 25.07.2018 р.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</w:rPr>
        <w:t>: http://www.reyestr.court.gov.ua/Review/75637011.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shd w:val="clear" w:color="auto" w:fill="FFFFFF"/>
          <w:lang w:val="uk-UA"/>
        </w:rPr>
        <w:t xml:space="preserve"> </w:t>
      </w:r>
      <w:r w:rsidRPr="006475A5">
        <w:rPr>
          <w:sz w:val="28"/>
          <w:szCs w:val="28"/>
          <w:shd w:val="clear" w:color="auto" w:fill="FFFFFF"/>
        </w:rPr>
        <w:t xml:space="preserve">Лавріненко </w:t>
      </w:r>
      <w:r w:rsidRPr="006475A5">
        <w:rPr>
          <w:sz w:val="28"/>
          <w:szCs w:val="28"/>
          <w:lang w:val="uk-UA"/>
        </w:rPr>
        <w:t>І. А.</w:t>
      </w:r>
      <w:r w:rsidRPr="006475A5">
        <w:rPr>
          <w:sz w:val="28"/>
          <w:szCs w:val="28"/>
          <w:shd w:val="clear" w:color="auto" w:fill="FFFFFF"/>
        </w:rPr>
        <w:t xml:space="preserve"> Окремі питання виключення учасника з ТОВ/ </w:t>
      </w:r>
      <w:r w:rsidRPr="006475A5">
        <w:rPr>
          <w:i/>
          <w:iCs/>
          <w:sz w:val="28"/>
          <w:szCs w:val="28"/>
          <w:shd w:val="clear" w:color="auto" w:fill="FFFFFF"/>
        </w:rPr>
        <w:t>Юридична газета</w:t>
      </w:r>
      <w:r w:rsidRPr="006475A5">
        <w:rPr>
          <w:sz w:val="28"/>
          <w:szCs w:val="28"/>
          <w:shd w:val="clear" w:color="auto" w:fill="FFFFFF"/>
        </w:rPr>
        <w:t xml:space="preserve">. 2015. № 40 (486). </w:t>
      </w:r>
      <w:r w:rsidRPr="006475A5">
        <w:rPr>
          <w:sz w:val="28"/>
          <w:szCs w:val="28"/>
          <w:shd w:val="clear" w:color="auto" w:fill="FFFFFF"/>
          <w:lang w:val="uk-UA"/>
        </w:rPr>
        <w:t>С</w:t>
      </w:r>
      <w:r w:rsidRPr="006475A5">
        <w:rPr>
          <w:sz w:val="28"/>
          <w:szCs w:val="28"/>
          <w:shd w:val="clear" w:color="auto" w:fill="FFFFFF"/>
        </w:rPr>
        <w:t>.</w:t>
      </w:r>
      <w:r w:rsidRPr="006475A5">
        <w:rPr>
          <w:sz w:val="28"/>
          <w:szCs w:val="28"/>
          <w:shd w:val="clear" w:color="auto" w:fill="FFFFFF"/>
          <w:lang w:val="uk-UA"/>
        </w:rPr>
        <w:t xml:space="preserve"> </w:t>
      </w:r>
      <w:r w:rsidRPr="006475A5">
        <w:rPr>
          <w:sz w:val="28"/>
          <w:szCs w:val="28"/>
          <w:shd w:val="clear" w:color="auto" w:fill="FFFFFF"/>
        </w:rPr>
        <w:t>30-31.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en-GB"/>
        </w:rPr>
      </w:pPr>
      <w:r>
        <w:rPr>
          <w:sz w:val="28"/>
          <w:szCs w:val="28"/>
          <w:shd w:val="clear" w:color="auto" w:fill="FFFFFF"/>
          <w:lang w:val="uk-UA" w:eastAsia="en-US"/>
        </w:rPr>
        <w:t xml:space="preserve"> </w:t>
      </w:r>
      <w:r w:rsidRPr="006475A5">
        <w:rPr>
          <w:sz w:val="28"/>
          <w:szCs w:val="28"/>
          <w:shd w:val="clear" w:color="auto" w:fill="FFFFFF"/>
          <w:lang w:eastAsia="en-US"/>
        </w:rPr>
        <w:t>Об обществах с ограниченной ответственностью: Закон Республики Армения от 24.11.2001 г. № </w:t>
      </w:r>
      <w:r w:rsidRPr="006475A5">
        <w:rPr>
          <w:iCs/>
          <w:sz w:val="28"/>
          <w:szCs w:val="28"/>
          <w:shd w:val="clear" w:color="auto" w:fill="FCFBF8"/>
        </w:rPr>
        <w:t>ЗР</w:t>
      </w:r>
      <w:r w:rsidRPr="006475A5">
        <w:rPr>
          <w:sz w:val="28"/>
          <w:szCs w:val="28"/>
        </w:rPr>
        <w:t>–</w:t>
      </w:r>
      <w:r w:rsidRPr="006475A5">
        <w:rPr>
          <w:iCs/>
          <w:sz w:val="28"/>
          <w:szCs w:val="28"/>
          <w:shd w:val="clear" w:color="auto" w:fill="FCFBF8"/>
        </w:rPr>
        <w:t>252</w:t>
      </w:r>
      <w:r w:rsidRPr="006475A5">
        <w:rPr>
          <w:i/>
          <w:iCs/>
          <w:sz w:val="28"/>
          <w:szCs w:val="28"/>
          <w:shd w:val="clear" w:color="auto" w:fill="FCFBF8"/>
        </w:rPr>
        <w:t>.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sz w:val="28"/>
          <w:szCs w:val="28"/>
          <w:lang w:val="en-GB"/>
        </w:rPr>
        <w:t>URL:</w:t>
      </w:r>
      <w:r w:rsidRPr="006475A5">
        <w:rPr>
          <w:sz w:val="28"/>
          <w:szCs w:val="28"/>
          <w:lang w:val="en-US"/>
        </w:rPr>
        <w:t xml:space="preserve"> </w:t>
      </w:r>
      <w:r w:rsidRPr="006475A5">
        <w:rPr>
          <w:sz w:val="28"/>
          <w:szCs w:val="28"/>
          <w:shd w:val="clear" w:color="auto" w:fill="FFFFFF"/>
          <w:lang w:val="en-US" w:eastAsia="en-US"/>
        </w:rPr>
        <w:t>http://www.parliament.am/legislation.php?sel=show&amp;ID=1298&amp;lang=rus.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en-GB"/>
        </w:rPr>
      </w:pPr>
      <w:r>
        <w:rPr>
          <w:bCs/>
          <w:sz w:val="28"/>
          <w:szCs w:val="28"/>
          <w:lang w:val="uk-UA"/>
        </w:rPr>
        <w:t xml:space="preserve"> </w:t>
      </w:r>
      <w:r w:rsidRPr="006475A5">
        <w:rPr>
          <w:bCs/>
          <w:sz w:val="28"/>
          <w:szCs w:val="28"/>
          <w:lang w:val="en-GB"/>
        </w:rPr>
        <w:t xml:space="preserve">Civil Code of </w:t>
      </w:r>
      <w:smartTag w:uri="urn:schemas-microsoft-com:office:smarttags" w:element="country-region">
        <w:smartTag w:uri="urn:schemas-microsoft-com:office:smarttags" w:element="place">
          <w:r w:rsidRPr="006475A5">
            <w:rPr>
              <w:bCs/>
              <w:sz w:val="28"/>
              <w:szCs w:val="28"/>
              <w:lang w:val="en-GB"/>
            </w:rPr>
            <w:t>Netherlands</w:t>
          </w:r>
        </w:smartTag>
      </w:smartTag>
      <w:r w:rsidRPr="006475A5">
        <w:rPr>
          <w:bCs/>
          <w:sz w:val="28"/>
          <w:szCs w:val="28"/>
          <w:lang w:val="en-US"/>
        </w:rPr>
        <w:t>.</w:t>
      </w:r>
      <w:r w:rsidRPr="006475A5">
        <w:rPr>
          <w:bCs/>
          <w:sz w:val="28"/>
          <w:szCs w:val="28"/>
          <w:lang w:val="en-GB"/>
        </w:rPr>
        <w:t xml:space="preserve"> </w:t>
      </w:r>
      <w:r w:rsidRPr="006475A5">
        <w:rPr>
          <w:sz w:val="28"/>
          <w:szCs w:val="28"/>
          <w:lang w:val="en-GB"/>
        </w:rPr>
        <w:t>URL:</w:t>
      </w:r>
      <w:r w:rsidRPr="006475A5">
        <w:rPr>
          <w:sz w:val="28"/>
          <w:szCs w:val="28"/>
          <w:lang w:val="en-US"/>
        </w:rPr>
        <w:t xml:space="preserve"> </w:t>
      </w:r>
      <w:r w:rsidRPr="006475A5">
        <w:rPr>
          <w:bCs/>
          <w:sz w:val="28"/>
          <w:szCs w:val="28"/>
          <w:lang w:val="en-GB"/>
        </w:rPr>
        <w:t>http://www.dutchcivillaw.com/civilcodegeneral.htm</w:t>
      </w:r>
      <w:r w:rsidRPr="006475A5">
        <w:rPr>
          <w:sz w:val="28"/>
          <w:szCs w:val="28"/>
          <w:lang w:val="en-US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 xml:space="preserve">О хозяйственных обществах и товариществах : Закон Кыргызской Республики от 15.11.1996 г. № 60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</w:rPr>
        <w:t xml:space="preserve">: </w:t>
      </w:r>
      <w:hyperlink r:id="rId15">
        <w:r w:rsidRPr="006475A5">
          <w:rPr>
            <w:sz w:val="28"/>
            <w:szCs w:val="28"/>
          </w:rPr>
          <w:t>http://cbd.minjust.gov.kg/act/view/ru-ru/667</w:t>
        </w:r>
      </w:hyperlink>
      <w:r w:rsidRPr="006475A5">
        <w:rPr>
          <w:sz w:val="28"/>
          <w:szCs w:val="28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>О некоторых вопросах применения Федерального закона «Об обществах с ограниченной ответственностью» : Совместное постановление Пленума Верховного Суда Российской Федерации, Пленума Высшего Административного Суда Российской Федерации № 90/14 от 09.12.1999</w:t>
      </w:r>
      <w:r w:rsidRPr="006475A5">
        <w:rPr>
          <w:color w:val="000000"/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 xml:space="preserve">г.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</w:rPr>
        <w:t>:.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>Торговое уложение Германии. Закон об акционерных обществах. Закон об обществах с ограниченной ответственностью. Закон о производственных и хозяйственных кооперативах. Deutsches Handelsgesetzbuch, Aktiengesetz, GmbH-Gesetz, Genossenschaftsgesetz: [предисл. В. Бергманн; пер. с нем. Е. А. Дубовицкая; науч. ред. Т.Ф.</w:t>
      </w:r>
      <w:r w:rsidRPr="006475A5">
        <w:rPr>
          <w:color w:val="000000"/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>Яковлева]. М</w:t>
      </w:r>
      <w:r>
        <w:rPr>
          <w:sz w:val="28"/>
          <w:szCs w:val="28"/>
          <w:lang w:val="uk-UA"/>
        </w:rPr>
        <w:t>осква</w:t>
      </w:r>
      <w:r w:rsidRPr="006475A5">
        <w:rPr>
          <w:sz w:val="28"/>
          <w:szCs w:val="28"/>
        </w:rPr>
        <w:t xml:space="preserve"> : Волтерс Клувер, 2009. 632 с.</w:t>
      </w:r>
    </w:p>
    <w:p w:rsidR="008E3560" w:rsidRPr="008212F8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 xml:space="preserve">Търговски Закон. </w:t>
      </w:r>
      <w:r w:rsidRPr="006475A5">
        <w:rPr>
          <w:sz w:val="28"/>
          <w:szCs w:val="28"/>
          <w:lang w:val="en-GB"/>
        </w:rPr>
        <w:t>URL</w:t>
      </w:r>
      <w:r w:rsidRPr="008212F8">
        <w:rPr>
          <w:sz w:val="28"/>
          <w:szCs w:val="28"/>
        </w:rPr>
        <w:t xml:space="preserve">: </w:t>
      </w:r>
      <w:r w:rsidRPr="006475A5">
        <w:rPr>
          <w:sz w:val="28"/>
          <w:szCs w:val="28"/>
          <w:lang w:val="en-GB"/>
        </w:rPr>
        <w:t>https</w:t>
      </w:r>
      <w:r w:rsidRPr="008212F8">
        <w:rPr>
          <w:sz w:val="28"/>
          <w:szCs w:val="28"/>
        </w:rPr>
        <w:t>://</w:t>
      </w:r>
      <w:r w:rsidRPr="006475A5">
        <w:rPr>
          <w:sz w:val="28"/>
          <w:szCs w:val="28"/>
          <w:lang w:val="en-GB"/>
        </w:rPr>
        <w:t>lex</w:t>
      </w:r>
      <w:r w:rsidRPr="008212F8">
        <w:rPr>
          <w:sz w:val="28"/>
          <w:szCs w:val="28"/>
        </w:rPr>
        <w:t>.</w:t>
      </w:r>
      <w:r w:rsidRPr="006475A5">
        <w:rPr>
          <w:sz w:val="28"/>
          <w:szCs w:val="28"/>
          <w:lang w:val="en-GB"/>
        </w:rPr>
        <w:t>bg</w:t>
      </w:r>
      <w:r w:rsidRPr="008212F8">
        <w:rPr>
          <w:sz w:val="28"/>
          <w:szCs w:val="28"/>
        </w:rPr>
        <w:t>/</w:t>
      </w:r>
      <w:r w:rsidRPr="006475A5">
        <w:rPr>
          <w:sz w:val="28"/>
          <w:szCs w:val="28"/>
          <w:lang w:val="en-GB"/>
        </w:rPr>
        <w:t>laws</w:t>
      </w:r>
      <w:r w:rsidRPr="008212F8">
        <w:rPr>
          <w:sz w:val="28"/>
          <w:szCs w:val="28"/>
        </w:rPr>
        <w:t>/</w:t>
      </w:r>
      <w:r w:rsidRPr="006475A5">
        <w:rPr>
          <w:sz w:val="28"/>
          <w:szCs w:val="28"/>
          <w:lang w:val="en-GB"/>
        </w:rPr>
        <w:t>ldoc</w:t>
      </w:r>
      <w:r w:rsidRPr="008212F8">
        <w:rPr>
          <w:sz w:val="28"/>
          <w:szCs w:val="28"/>
        </w:rPr>
        <w:t>/-14917630</w:t>
      </w:r>
      <w:r w:rsidRPr="006475A5">
        <w:rPr>
          <w:sz w:val="28"/>
          <w:szCs w:val="28"/>
        </w:rPr>
        <w:footnoteRef/>
      </w:r>
      <w:r>
        <w:rPr>
          <w:sz w:val="28"/>
          <w:szCs w:val="28"/>
          <w:lang w:val="uk-UA"/>
        </w:rPr>
        <w:t>.</w:t>
      </w:r>
    </w:p>
    <w:p w:rsidR="008E3560" w:rsidRPr="008212F8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  <w:lang w:val="en-GB"/>
        </w:rPr>
        <w:t>Z</w:t>
      </w:r>
      <w:r w:rsidRPr="008212F8">
        <w:rPr>
          <w:sz w:val="28"/>
          <w:szCs w:val="28"/>
        </w:rPr>
        <w:t>á</w:t>
      </w:r>
      <w:r w:rsidRPr="006475A5">
        <w:rPr>
          <w:sz w:val="28"/>
          <w:szCs w:val="28"/>
          <w:lang w:val="en-GB"/>
        </w:rPr>
        <w:t>kon</w:t>
      </w:r>
      <w:r w:rsidRPr="008212F8">
        <w:rPr>
          <w:sz w:val="28"/>
          <w:szCs w:val="28"/>
        </w:rPr>
        <w:t xml:space="preserve"> </w:t>
      </w:r>
      <w:r w:rsidRPr="006475A5">
        <w:rPr>
          <w:sz w:val="28"/>
          <w:szCs w:val="28"/>
          <w:lang w:val="en-GB"/>
        </w:rPr>
        <w:t>o</w:t>
      </w:r>
      <w:r w:rsidRPr="008212F8">
        <w:rPr>
          <w:sz w:val="28"/>
          <w:szCs w:val="28"/>
        </w:rPr>
        <w:t xml:space="preserve"> </w:t>
      </w:r>
      <w:r w:rsidRPr="006475A5">
        <w:rPr>
          <w:sz w:val="28"/>
          <w:szCs w:val="28"/>
          <w:lang w:val="en-GB"/>
        </w:rPr>
        <w:t>obchodn</w:t>
      </w:r>
      <w:r w:rsidRPr="008212F8">
        <w:rPr>
          <w:sz w:val="28"/>
          <w:szCs w:val="28"/>
        </w:rPr>
        <w:t>í</w:t>
      </w:r>
      <w:r w:rsidRPr="006475A5">
        <w:rPr>
          <w:sz w:val="28"/>
          <w:szCs w:val="28"/>
          <w:lang w:val="en-GB"/>
        </w:rPr>
        <w:t>ch</w:t>
      </w:r>
      <w:r w:rsidRPr="008212F8">
        <w:rPr>
          <w:sz w:val="28"/>
          <w:szCs w:val="28"/>
        </w:rPr>
        <w:t xml:space="preserve"> </w:t>
      </w:r>
      <w:r w:rsidRPr="006475A5">
        <w:rPr>
          <w:sz w:val="28"/>
          <w:szCs w:val="28"/>
          <w:lang w:val="en-GB"/>
        </w:rPr>
        <w:t>korporac</w:t>
      </w:r>
      <w:r w:rsidRPr="008212F8">
        <w:rPr>
          <w:sz w:val="28"/>
          <w:szCs w:val="28"/>
        </w:rPr>
        <w:t>í</w:t>
      </w:r>
      <w:r w:rsidRPr="006475A5">
        <w:rPr>
          <w:sz w:val="28"/>
          <w:szCs w:val="28"/>
          <w:lang w:val="en-GB"/>
        </w:rPr>
        <w:t>ch</w:t>
      </w:r>
      <w:r w:rsidRPr="008212F8">
        <w:rPr>
          <w:sz w:val="28"/>
          <w:szCs w:val="28"/>
        </w:rPr>
        <w:t xml:space="preserve">. </w:t>
      </w:r>
      <w:r w:rsidRPr="006475A5">
        <w:rPr>
          <w:sz w:val="28"/>
          <w:szCs w:val="28"/>
          <w:lang w:val="en-GB"/>
        </w:rPr>
        <w:t>URL</w:t>
      </w:r>
      <w:r w:rsidRPr="008212F8">
        <w:rPr>
          <w:sz w:val="28"/>
          <w:szCs w:val="28"/>
        </w:rPr>
        <w:t xml:space="preserve">: </w:t>
      </w:r>
      <w:r w:rsidRPr="006475A5">
        <w:rPr>
          <w:sz w:val="28"/>
          <w:szCs w:val="28"/>
          <w:lang w:val="en-GB"/>
        </w:rPr>
        <w:t>http</w:t>
      </w:r>
      <w:r w:rsidRPr="008212F8">
        <w:rPr>
          <w:sz w:val="28"/>
          <w:szCs w:val="28"/>
        </w:rPr>
        <w:t>://</w:t>
      </w:r>
      <w:r w:rsidRPr="006475A5">
        <w:rPr>
          <w:sz w:val="28"/>
          <w:szCs w:val="28"/>
          <w:lang w:val="en-GB"/>
        </w:rPr>
        <w:t>zakony</w:t>
      </w:r>
      <w:r w:rsidRPr="008212F8">
        <w:rPr>
          <w:sz w:val="28"/>
          <w:szCs w:val="28"/>
        </w:rPr>
        <w:t>.</w:t>
      </w:r>
      <w:r w:rsidRPr="006475A5">
        <w:rPr>
          <w:sz w:val="28"/>
          <w:szCs w:val="28"/>
          <w:lang w:val="en-GB"/>
        </w:rPr>
        <w:t>centrum</w:t>
      </w:r>
      <w:r w:rsidRPr="008212F8">
        <w:rPr>
          <w:sz w:val="28"/>
          <w:szCs w:val="28"/>
        </w:rPr>
        <w:t>.</w:t>
      </w:r>
      <w:r w:rsidRPr="006475A5">
        <w:rPr>
          <w:sz w:val="28"/>
          <w:szCs w:val="28"/>
          <w:lang w:val="en-GB"/>
        </w:rPr>
        <w:t>cz</w:t>
      </w:r>
      <w:r w:rsidRPr="008212F8">
        <w:rPr>
          <w:sz w:val="28"/>
          <w:szCs w:val="28"/>
        </w:rPr>
        <w:t>/</w:t>
      </w:r>
      <w:r w:rsidRPr="006475A5">
        <w:rPr>
          <w:sz w:val="28"/>
          <w:szCs w:val="28"/>
          <w:lang w:val="en-GB"/>
        </w:rPr>
        <w:t>zakon</w:t>
      </w:r>
      <w:r w:rsidRPr="008212F8">
        <w:rPr>
          <w:sz w:val="28"/>
          <w:szCs w:val="28"/>
        </w:rPr>
        <w:t>-</w:t>
      </w:r>
      <w:r w:rsidRPr="006475A5">
        <w:rPr>
          <w:sz w:val="28"/>
          <w:szCs w:val="28"/>
          <w:lang w:val="en-GB"/>
        </w:rPr>
        <w:t>o</w:t>
      </w:r>
      <w:r w:rsidRPr="008212F8">
        <w:rPr>
          <w:sz w:val="28"/>
          <w:szCs w:val="28"/>
        </w:rPr>
        <w:t>-</w:t>
      </w:r>
      <w:r w:rsidRPr="006475A5">
        <w:rPr>
          <w:sz w:val="28"/>
          <w:szCs w:val="28"/>
          <w:lang w:val="en-GB"/>
        </w:rPr>
        <w:t>obchodnich</w:t>
      </w:r>
      <w:r w:rsidRPr="008212F8">
        <w:rPr>
          <w:sz w:val="28"/>
          <w:szCs w:val="28"/>
        </w:rPr>
        <w:t>-</w:t>
      </w:r>
      <w:r w:rsidRPr="006475A5">
        <w:rPr>
          <w:sz w:val="28"/>
          <w:szCs w:val="28"/>
          <w:lang w:val="en-GB"/>
        </w:rPr>
        <w:t>korporacich</w:t>
      </w:r>
      <w:r w:rsidRPr="008212F8">
        <w:rPr>
          <w:sz w:val="28"/>
          <w:szCs w:val="28"/>
        </w:rPr>
        <w:t>/</w:t>
      </w:r>
      <w:r>
        <w:rPr>
          <w:sz w:val="28"/>
          <w:szCs w:val="28"/>
          <w:lang w:val="uk-UA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 xml:space="preserve">Бурцева Л. А. Некоторые особенности исключения участника из общества с ограниченной ответственностью. </w:t>
      </w:r>
      <w:r w:rsidRPr="006475A5">
        <w:rPr>
          <w:i/>
          <w:iCs/>
          <w:sz w:val="28"/>
          <w:szCs w:val="28"/>
        </w:rPr>
        <w:t>Гражданское право</w:t>
      </w:r>
      <w:r w:rsidRPr="006475A5">
        <w:rPr>
          <w:sz w:val="28"/>
          <w:szCs w:val="28"/>
        </w:rPr>
        <w:t>. 2013. № 4. С. 30-33.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en-GB"/>
        </w:rPr>
      </w:pPr>
      <w:r w:rsidRPr="006475A5">
        <w:rPr>
          <w:sz w:val="28"/>
          <w:szCs w:val="28"/>
          <w:lang w:val="en-GB"/>
        </w:rPr>
        <w:t xml:space="preserve">Brathen T. Controlling changes in the composition og shareholders of SME’s. </w:t>
      </w:r>
      <w:r w:rsidRPr="006475A5">
        <w:rPr>
          <w:i/>
          <w:iCs/>
          <w:sz w:val="28"/>
          <w:szCs w:val="28"/>
          <w:lang w:val="en-GB"/>
        </w:rPr>
        <w:t>Company law and SMEs</w:t>
      </w:r>
      <w:r w:rsidRPr="006475A5">
        <w:rPr>
          <w:sz w:val="28"/>
          <w:szCs w:val="28"/>
          <w:lang w:val="en-GB"/>
        </w:rPr>
        <w:t>. 2010. N1. P. 60-62.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  <w:shd w:val="clear" w:color="auto" w:fill="FFFFFF"/>
          <w:lang w:val="uk-UA"/>
        </w:rPr>
        <w:t>Кібенко О.</w:t>
      </w:r>
      <w:r w:rsidRPr="006475A5">
        <w:rPr>
          <w:sz w:val="28"/>
          <w:szCs w:val="28"/>
          <w:lang w:val="en-GB"/>
        </w:rPr>
        <w:t> </w:t>
      </w:r>
      <w:r w:rsidRPr="006475A5">
        <w:rPr>
          <w:sz w:val="28"/>
          <w:szCs w:val="28"/>
          <w:shd w:val="clear" w:color="auto" w:fill="FFFFFF"/>
          <w:lang w:val="uk-UA"/>
        </w:rPr>
        <w:t xml:space="preserve">Р., Залеська А. С. Вихід учасника із товариства з обмеженою відповідальністю: проблемні питання та практичні рекомендації. </w:t>
      </w:r>
      <w:r w:rsidRPr="006475A5">
        <w:rPr>
          <w:i/>
          <w:iCs/>
          <w:sz w:val="28"/>
          <w:szCs w:val="28"/>
          <w:shd w:val="clear" w:color="auto" w:fill="FFFFFF"/>
          <w:lang w:val="uk-UA"/>
        </w:rPr>
        <w:t>Українське комерційне право</w:t>
      </w:r>
      <w:r w:rsidRPr="006475A5">
        <w:rPr>
          <w:sz w:val="28"/>
          <w:szCs w:val="28"/>
          <w:shd w:val="clear" w:color="auto" w:fill="FFFFFF"/>
          <w:lang w:val="uk-UA"/>
        </w:rPr>
        <w:t>. 2012. № 12. С. 21-29.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 xml:space="preserve">Сіщук Л. В. Колізії у правовому регулюванні щодо визначення моменту виходу учасника з господарського товариства. </w:t>
      </w:r>
      <w:r w:rsidRPr="006475A5">
        <w:rPr>
          <w:i/>
          <w:iCs/>
          <w:sz w:val="28"/>
          <w:szCs w:val="28"/>
        </w:rPr>
        <w:t>Приватне право і підприємництво</w:t>
      </w:r>
      <w:r w:rsidRPr="006475A5">
        <w:rPr>
          <w:sz w:val="28"/>
          <w:szCs w:val="28"/>
        </w:rPr>
        <w:t>. 2016. Вип. 15. С. 150-154.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 xml:space="preserve">Постанова Вищого господарського суду України від 13.12.2016 р. по справі №904/5047/16.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</w:rPr>
        <w:t>: http://www.reyestr.court.gov.ua/Review/63402875.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en-GB"/>
        </w:rPr>
      </w:pPr>
      <w:r w:rsidRPr="006475A5">
        <w:rPr>
          <w:sz w:val="28"/>
          <w:szCs w:val="28"/>
        </w:rPr>
        <w:t xml:space="preserve">Смітюх А. В. Товариство з обмеженою відповідальністю: порівняльно-правове дослідження права виходу учасника з товариства за законодавством України та добровільного або спеціального анулювання частки учасника за законодавством Польщі. </w:t>
      </w:r>
      <w:r w:rsidRPr="006475A5">
        <w:rPr>
          <w:i/>
          <w:iCs/>
          <w:sz w:val="28"/>
          <w:szCs w:val="28"/>
        </w:rPr>
        <w:t>Ukraina po Rewolucji Godności. Prawa człowieka – tożsamość narodowa</w:t>
      </w:r>
      <w:r w:rsidRPr="006475A5">
        <w:rPr>
          <w:sz w:val="28"/>
          <w:szCs w:val="28"/>
        </w:rPr>
        <w:t xml:space="preserve">. Uniwersytet Łódzki, Bookmarked Publishing &amp; Editing, Łódz-Olsztyn, 2017.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  <w:lang w:val="en-GB"/>
        </w:rPr>
        <w:t xml:space="preserve">: </w:t>
      </w:r>
      <w:hyperlink r:id="rId16">
        <w:r w:rsidRPr="006475A5">
          <w:rPr>
            <w:sz w:val="28"/>
            <w:szCs w:val="28"/>
            <w:lang w:val="en-GB"/>
          </w:rPr>
          <w:t>http://dspace.onu.edu.ua:8080/bitstream/handle/123456789/12206/167-175.pdf?sequence=1&amp;isAllowed=y</w:t>
        </w:r>
      </w:hyperlink>
      <w:r w:rsidRPr="006475A5">
        <w:rPr>
          <w:sz w:val="28"/>
          <w:szCs w:val="28"/>
          <w:lang w:val="en-GB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  <w:lang w:val="uk-UA"/>
        </w:rPr>
        <w:t>Василенко Т.</w:t>
      </w:r>
      <w:r w:rsidRPr="006475A5">
        <w:rPr>
          <w:sz w:val="28"/>
          <w:szCs w:val="28"/>
        </w:rPr>
        <w:t> </w:t>
      </w:r>
      <w:r w:rsidRPr="006475A5">
        <w:rPr>
          <w:sz w:val="28"/>
          <w:szCs w:val="28"/>
          <w:lang w:val="uk-UA"/>
        </w:rPr>
        <w:t>А. Судові спори, пов’язані із виходом учасника з господарського товариства</w:t>
      </w:r>
      <w:r w:rsidRPr="006475A5">
        <w:rPr>
          <w:sz w:val="28"/>
          <w:szCs w:val="28"/>
        </w:rPr>
        <w:t xml:space="preserve">.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</w:rPr>
        <w:t>: http://minfin.com.ua/2015/02/01/5969043/</w:t>
      </w:r>
      <w:r>
        <w:rPr>
          <w:sz w:val="28"/>
          <w:szCs w:val="28"/>
          <w:lang w:val="uk-UA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>Постанова Рівненського апеляційного господарського суду від 01.10.2012 р. по справі №11/994</w:t>
      </w:r>
      <w:r w:rsidRPr="006475A5">
        <w:rPr>
          <w:sz w:val="28"/>
          <w:szCs w:val="28"/>
        </w:rPr>
        <w:t>.</w:t>
      </w:r>
      <w:r w:rsidRPr="006475A5"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  <w:lang w:val="uk-UA"/>
        </w:rPr>
        <w:t>: http://www.reyestr.court.gov.ua/Review/26287099.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  <w:lang w:val="uk-UA"/>
        </w:rPr>
        <w:t xml:space="preserve">Лавріненко І. А. </w:t>
      </w:r>
      <w:r w:rsidRPr="006475A5">
        <w:rPr>
          <w:bCs/>
          <w:sz w:val="28"/>
          <w:szCs w:val="28"/>
        </w:rPr>
        <w:t>Заява про вихід з ТОВ: проблеми формулювання.</w:t>
      </w:r>
      <w:r w:rsidRPr="006475A5">
        <w:rPr>
          <w:sz w:val="28"/>
          <w:szCs w:val="28"/>
        </w:rPr>
        <w:t xml:space="preserve">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</w:rPr>
        <w:t>: http://yur-gazeta.com/dumka-eksperta/zayava-pro-vihid-z-tov-problemi-formulyuvannya.html</w:t>
      </w:r>
      <w:r>
        <w:rPr>
          <w:sz w:val="28"/>
          <w:szCs w:val="28"/>
          <w:lang w:val="uk-UA"/>
        </w:rPr>
        <w:t>.</w:t>
      </w:r>
    </w:p>
    <w:p w:rsidR="008E3560" w:rsidRPr="008212F8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8212F8">
        <w:rPr>
          <w:sz w:val="28"/>
          <w:szCs w:val="28"/>
          <w:lang w:val="uk-UA"/>
        </w:rPr>
        <w:t>Про державну реєстрацію юридичних осіб, фізичних осіб-підприємців та громадських формувань : Закон України № 755-</w:t>
      </w:r>
      <w:r w:rsidRPr="006475A5">
        <w:rPr>
          <w:sz w:val="28"/>
          <w:szCs w:val="28"/>
        </w:rPr>
        <w:t>IV</w:t>
      </w:r>
      <w:r w:rsidRPr="008212F8">
        <w:rPr>
          <w:sz w:val="28"/>
          <w:szCs w:val="28"/>
          <w:lang w:val="uk-UA"/>
        </w:rPr>
        <w:t xml:space="preserve"> від 15.05.2003</w:t>
      </w:r>
      <w:r w:rsidRPr="006475A5">
        <w:rPr>
          <w:color w:val="000000"/>
          <w:sz w:val="28"/>
          <w:szCs w:val="28"/>
          <w:lang w:val="en-US"/>
        </w:rPr>
        <w:t> </w:t>
      </w:r>
      <w:r w:rsidRPr="008212F8">
        <w:rPr>
          <w:sz w:val="28"/>
          <w:szCs w:val="28"/>
          <w:lang w:val="uk-UA"/>
        </w:rPr>
        <w:t xml:space="preserve">р. </w:t>
      </w:r>
      <w:r w:rsidRPr="006475A5">
        <w:rPr>
          <w:sz w:val="28"/>
          <w:szCs w:val="28"/>
          <w:lang w:val="en-US"/>
        </w:rPr>
        <w:t>URL</w:t>
      </w:r>
      <w:r w:rsidRPr="008212F8">
        <w:rPr>
          <w:sz w:val="28"/>
          <w:szCs w:val="28"/>
          <w:lang w:val="uk-UA"/>
        </w:rPr>
        <w:t xml:space="preserve">: </w:t>
      </w:r>
      <w:r w:rsidRPr="006475A5">
        <w:rPr>
          <w:sz w:val="28"/>
          <w:szCs w:val="28"/>
        </w:rPr>
        <w:t>http</w:t>
      </w:r>
      <w:r w:rsidRPr="008212F8">
        <w:rPr>
          <w:sz w:val="28"/>
          <w:szCs w:val="28"/>
          <w:lang w:val="uk-UA"/>
        </w:rPr>
        <w:t>://</w:t>
      </w:r>
      <w:r w:rsidRPr="006475A5">
        <w:rPr>
          <w:sz w:val="28"/>
          <w:szCs w:val="28"/>
        </w:rPr>
        <w:t>zakon</w:t>
      </w:r>
      <w:r w:rsidRPr="008212F8">
        <w:rPr>
          <w:sz w:val="28"/>
          <w:szCs w:val="28"/>
          <w:lang w:val="uk-UA"/>
        </w:rPr>
        <w:t>.</w:t>
      </w:r>
      <w:r w:rsidRPr="006475A5">
        <w:rPr>
          <w:sz w:val="28"/>
          <w:szCs w:val="28"/>
        </w:rPr>
        <w:t>rada</w:t>
      </w:r>
      <w:r w:rsidRPr="008212F8">
        <w:rPr>
          <w:sz w:val="28"/>
          <w:szCs w:val="28"/>
          <w:lang w:val="uk-UA"/>
        </w:rPr>
        <w:t>.</w:t>
      </w:r>
      <w:r w:rsidRPr="006475A5">
        <w:rPr>
          <w:sz w:val="28"/>
          <w:szCs w:val="28"/>
        </w:rPr>
        <w:t>gov</w:t>
      </w:r>
      <w:r w:rsidRPr="008212F8">
        <w:rPr>
          <w:sz w:val="28"/>
          <w:szCs w:val="28"/>
          <w:lang w:val="uk-UA"/>
        </w:rPr>
        <w:t>.</w:t>
      </w:r>
      <w:r w:rsidRPr="006475A5">
        <w:rPr>
          <w:sz w:val="28"/>
          <w:szCs w:val="28"/>
        </w:rPr>
        <w:t>ua</w:t>
      </w:r>
      <w:r w:rsidRPr="008212F8">
        <w:rPr>
          <w:sz w:val="28"/>
          <w:szCs w:val="28"/>
          <w:lang w:val="uk-UA"/>
        </w:rPr>
        <w:t>/</w:t>
      </w:r>
      <w:r w:rsidRPr="006475A5">
        <w:rPr>
          <w:sz w:val="28"/>
          <w:szCs w:val="28"/>
        </w:rPr>
        <w:t>laws</w:t>
      </w:r>
      <w:r w:rsidRPr="008212F8">
        <w:rPr>
          <w:sz w:val="28"/>
          <w:szCs w:val="28"/>
          <w:lang w:val="uk-UA"/>
        </w:rPr>
        <w:t>/</w:t>
      </w:r>
      <w:r w:rsidRPr="006475A5">
        <w:rPr>
          <w:sz w:val="28"/>
          <w:szCs w:val="28"/>
        </w:rPr>
        <w:t>show</w:t>
      </w:r>
      <w:r w:rsidRPr="008212F8">
        <w:rPr>
          <w:sz w:val="28"/>
          <w:szCs w:val="28"/>
          <w:lang w:val="uk-UA"/>
        </w:rPr>
        <w:t>/755-15.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>Про внесення змін до деяких законодавчих актів України щодо вдосконалення державної реєстрації прав на нерухоме майно та захисту прав власності: Закон України від 06.10.2016</w:t>
      </w:r>
      <w:r w:rsidRPr="006475A5">
        <w:rPr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>р. №</w:t>
      </w:r>
      <w:r w:rsidRPr="006475A5">
        <w:rPr>
          <w:sz w:val="28"/>
          <w:szCs w:val="28"/>
          <w:lang w:val="en-US"/>
        </w:rPr>
        <w:t> </w:t>
      </w:r>
      <w:r w:rsidRPr="006475A5">
        <w:rPr>
          <w:sz w:val="28"/>
          <w:szCs w:val="28"/>
        </w:rPr>
        <w:t>1666–</w:t>
      </w:r>
      <w:r w:rsidRPr="006475A5">
        <w:rPr>
          <w:sz w:val="28"/>
          <w:szCs w:val="28"/>
          <w:lang w:val="en-US"/>
        </w:rPr>
        <w:t>VIII</w:t>
      </w:r>
      <w:r w:rsidRPr="006475A5">
        <w:rPr>
          <w:sz w:val="28"/>
          <w:szCs w:val="28"/>
        </w:rPr>
        <w:t xml:space="preserve">. </w:t>
      </w:r>
      <w:bookmarkStart w:id="1" w:name="n508"/>
      <w:bookmarkEnd w:id="1"/>
      <w:r w:rsidRPr="006475A5">
        <w:rPr>
          <w:i/>
          <w:sz w:val="28"/>
          <w:szCs w:val="28"/>
        </w:rPr>
        <w:t>Відомості</w:t>
      </w:r>
      <w:r w:rsidRPr="006475A5">
        <w:rPr>
          <w:sz w:val="28"/>
          <w:szCs w:val="28"/>
          <w:lang w:val="en-US"/>
        </w:rPr>
        <w:t xml:space="preserve"> </w:t>
      </w:r>
      <w:r w:rsidRPr="006475A5">
        <w:rPr>
          <w:i/>
          <w:sz w:val="28"/>
          <w:szCs w:val="28"/>
        </w:rPr>
        <w:t>Верховної</w:t>
      </w:r>
      <w:r w:rsidRPr="006475A5">
        <w:rPr>
          <w:i/>
          <w:sz w:val="28"/>
          <w:szCs w:val="28"/>
          <w:lang w:val="en-US"/>
        </w:rPr>
        <w:t xml:space="preserve"> </w:t>
      </w:r>
      <w:r w:rsidRPr="006475A5">
        <w:rPr>
          <w:i/>
          <w:sz w:val="28"/>
          <w:szCs w:val="28"/>
        </w:rPr>
        <w:t>Ради</w:t>
      </w:r>
      <w:r w:rsidRPr="006475A5">
        <w:rPr>
          <w:sz w:val="28"/>
          <w:szCs w:val="28"/>
          <w:lang w:val="en-US"/>
        </w:rPr>
        <w:t>. 2016.</w:t>
      </w:r>
      <w:r w:rsidRPr="006475A5">
        <w:rPr>
          <w:sz w:val="28"/>
          <w:szCs w:val="28"/>
          <w:shd w:val="clear" w:color="auto" w:fill="FFFFFF"/>
          <w:lang w:val="en-US" w:eastAsia="en-US"/>
        </w:rPr>
        <w:t xml:space="preserve"> </w:t>
      </w:r>
      <w:r w:rsidRPr="006475A5">
        <w:rPr>
          <w:sz w:val="28"/>
          <w:szCs w:val="28"/>
          <w:lang w:val="en-US"/>
        </w:rPr>
        <w:t>№ 47.</w:t>
      </w:r>
      <w:r w:rsidRPr="006475A5">
        <w:rPr>
          <w:sz w:val="28"/>
          <w:szCs w:val="28"/>
          <w:shd w:val="clear" w:color="auto" w:fill="FFFFFF"/>
          <w:lang w:val="en-US" w:eastAsia="en-US"/>
        </w:rPr>
        <w:t xml:space="preserve"> </w:t>
      </w:r>
      <w:r w:rsidRPr="006475A5">
        <w:rPr>
          <w:sz w:val="28"/>
          <w:szCs w:val="28"/>
        </w:rPr>
        <w:t>Ст</w:t>
      </w:r>
      <w:r w:rsidRPr="006475A5">
        <w:rPr>
          <w:sz w:val="28"/>
          <w:szCs w:val="28"/>
          <w:lang w:val="en-US"/>
        </w:rPr>
        <w:t>.800.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>Постанова Верховного Суду України від 14.03.2011 р. по справі №12/198. URL: http://www.reyestr.court.gov.ua/Review/15089862.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>Про нотаріат: Закон України від 02.09.1993 р. № 3425-</w:t>
      </w:r>
      <w:r w:rsidRPr="006475A5">
        <w:rPr>
          <w:sz w:val="28"/>
          <w:szCs w:val="28"/>
        </w:rPr>
        <w:t>XII</w:t>
      </w:r>
      <w:r w:rsidRPr="006475A5">
        <w:rPr>
          <w:sz w:val="28"/>
          <w:szCs w:val="28"/>
          <w:lang w:val="uk-UA"/>
        </w:rPr>
        <w:t xml:space="preserve">.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  <w:lang w:val="uk-UA"/>
        </w:rPr>
        <w:t>: http://zakon2.rada.gov.ua/laws/show/3425-12.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  <w:tab w:val="num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bCs/>
          <w:sz w:val="28"/>
          <w:szCs w:val="28"/>
          <w:lang w:val="uk-UA"/>
        </w:rPr>
        <w:t>Про внесення змін до деяких законодавчих актів України щодо спрощення процедури започаткування підприємництва: Закон України від 21.04.2011</w:t>
      </w:r>
      <w:r w:rsidRPr="006475A5">
        <w:rPr>
          <w:bCs/>
          <w:sz w:val="28"/>
          <w:szCs w:val="28"/>
          <w:lang w:val="en-US"/>
        </w:rPr>
        <w:t> </w:t>
      </w:r>
      <w:r w:rsidRPr="006475A5">
        <w:rPr>
          <w:bCs/>
          <w:sz w:val="28"/>
          <w:szCs w:val="28"/>
          <w:lang w:val="uk-UA"/>
        </w:rPr>
        <w:t>р. №</w:t>
      </w:r>
      <w:r w:rsidRPr="006475A5">
        <w:rPr>
          <w:bCs/>
          <w:sz w:val="28"/>
          <w:szCs w:val="28"/>
          <w:lang w:val="en-US"/>
        </w:rPr>
        <w:t> </w:t>
      </w:r>
      <w:r w:rsidRPr="006475A5">
        <w:rPr>
          <w:bCs/>
          <w:sz w:val="28"/>
          <w:szCs w:val="28"/>
          <w:lang w:val="uk-UA"/>
        </w:rPr>
        <w:t>3263</w:t>
      </w:r>
      <w:r w:rsidRPr="006475A5">
        <w:rPr>
          <w:sz w:val="28"/>
          <w:szCs w:val="28"/>
          <w:lang w:val="uk-UA"/>
        </w:rPr>
        <w:t>–</w:t>
      </w:r>
      <w:r w:rsidRPr="006475A5">
        <w:rPr>
          <w:bCs/>
          <w:sz w:val="28"/>
          <w:szCs w:val="28"/>
          <w:lang w:val="en-US"/>
        </w:rPr>
        <w:t>VI</w:t>
      </w:r>
      <w:r w:rsidRPr="006475A5">
        <w:rPr>
          <w:bCs/>
          <w:sz w:val="28"/>
          <w:szCs w:val="28"/>
          <w:lang w:val="uk-UA"/>
        </w:rPr>
        <w:t xml:space="preserve">. </w:t>
      </w:r>
      <w:bookmarkStart w:id="2" w:name="o4"/>
      <w:bookmarkEnd w:id="2"/>
      <w:r w:rsidRPr="006475A5">
        <w:rPr>
          <w:bCs/>
          <w:i/>
          <w:sz w:val="28"/>
          <w:szCs w:val="28"/>
        </w:rPr>
        <w:t>Відомості</w:t>
      </w:r>
      <w:r w:rsidRPr="006475A5">
        <w:rPr>
          <w:bCs/>
          <w:i/>
          <w:sz w:val="28"/>
          <w:szCs w:val="28"/>
          <w:lang w:val="en-US"/>
        </w:rPr>
        <w:t xml:space="preserve"> </w:t>
      </w:r>
      <w:r w:rsidRPr="006475A5">
        <w:rPr>
          <w:bCs/>
          <w:i/>
          <w:sz w:val="28"/>
          <w:szCs w:val="28"/>
        </w:rPr>
        <w:t>Верховної</w:t>
      </w:r>
      <w:r w:rsidRPr="006475A5">
        <w:rPr>
          <w:bCs/>
          <w:i/>
          <w:sz w:val="28"/>
          <w:szCs w:val="28"/>
          <w:lang w:val="en-US"/>
        </w:rPr>
        <w:t xml:space="preserve"> </w:t>
      </w:r>
      <w:r w:rsidRPr="006475A5">
        <w:rPr>
          <w:bCs/>
          <w:i/>
          <w:sz w:val="28"/>
          <w:szCs w:val="28"/>
        </w:rPr>
        <w:t>Ради</w:t>
      </w:r>
      <w:r w:rsidRPr="006475A5">
        <w:rPr>
          <w:bCs/>
          <w:i/>
          <w:sz w:val="28"/>
          <w:szCs w:val="28"/>
          <w:lang w:val="en-US"/>
        </w:rPr>
        <w:t xml:space="preserve"> </w:t>
      </w:r>
      <w:r w:rsidRPr="006475A5">
        <w:rPr>
          <w:bCs/>
          <w:i/>
          <w:sz w:val="28"/>
          <w:szCs w:val="28"/>
        </w:rPr>
        <w:t>України</w:t>
      </w:r>
      <w:r w:rsidRPr="006475A5">
        <w:rPr>
          <w:bCs/>
          <w:sz w:val="28"/>
          <w:szCs w:val="28"/>
          <w:lang w:val="en-US"/>
        </w:rPr>
        <w:t>. 2011.</w:t>
      </w:r>
      <w:r w:rsidRPr="006475A5">
        <w:rPr>
          <w:sz w:val="28"/>
          <w:szCs w:val="28"/>
          <w:shd w:val="clear" w:color="auto" w:fill="FFFFFF"/>
          <w:lang w:val="en-US" w:eastAsia="en-US"/>
        </w:rPr>
        <w:t xml:space="preserve"> </w:t>
      </w:r>
      <w:r w:rsidRPr="006475A5">
        <w:rPr>
          <w:bCs/>
          <w:sz w:val="28"/>
          <w:szCs w:val="28"/>
          <w:lang w:val="en-US"/>
        </w:rPr>
        <w:t>№ 43.</w:t>
      </w:r>
      <w:r w:rsidRPr="006475A5">
        <w:rPr>
          <w:sz w:val="28"/>
          <w:szCs w:val="28"/>
          <w:shd w:val="clear" w:color="auto" w:fill="FFFFFF"/>
          <w:lang w:val="en-US" w:eastAsia="en-US"/>
        </w:rPr>
        <w:t xml:space="preserve"> </w:t>
      </w:r>
      <w:r w:rsidRPr="006475A5">
        <w:rPr>
          <w:bCs/>
          <w:sz w:val="28"/>
          <w:szCs w:val="28"/>
        </w:rPr>
        <w:t>Ст</w:t>
      </w:r>
      <w:r w:rsidRPr="006475A5">
        <w:rPr>
          <w:bCs/>
          <w:sz w:val="28"/>
          <w:szCs w:val="28"/>
          <w:lang w:val="en-US"/>
        </w:rPr>
        <w:t>.</w:t>
      </w:r>
      <w:r w:rsidRPr="006475A5">
        <w:rPr>
          <w:sz w:val="28"/>
          <w:szCs w:val="28"/>
          <w:lang w:val="en-US"/>
        </w:rPr>
        <w:t> </w:t>
      </w:r>
      <w:r w:rsidRPr="006475A5">
        <w:rPr>
          <w:bCs/>
          <w:sz w:val="28"/>
          <w:szCs w:val="28"/>
          <w:lang w:val="en-US"/>
        </w:rPr>
        <w:t>446.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>Смитюх А. В. Скрытые угрозы благих намерений. О неоднозначных нововведениях Закона об упрощении процедуры учреждения предпринимательской деятельности</w:t>
      </w:r>
      <w:r w:rsidRPr="006475A5">
        <w:rPr>
          <w:sz w:val="28"/>
          <w:szCs w:val="28"/>
        </w:rPr>
        <w:t>.</w:t>
      </w:r>
      <w:r w:rsidRPr="006475A5">
        <w:rPr>
          <w:sz w:val="28"/>
          <w:szCs w:val="28"/>
          <w:lang w:val="uk-UA"/>
        </w:rPr>
        <w:t xml:space="preserve"> </w:t>
      </w:r>
      <w:r w:rsidRPr="006475A5">
        <w:rPr>
          <w:i/>
          <w:iCs/>
          <w:sz w:val="28"/>
          <w:szCs w:val="28"/>
          <w:lang w:val="uk-UA"/>
        </w:rPr>
        <w:t>Юридическая практика</w:t>
      </w:r>
      <w:r w:rsidRPr="006475A5">
        <w:rPr>
          <w:sz w:val="28"/>
          <w:szCs w:val="28"/>
          <w:lang w:val="uk-UA"/>
        </w:rPr>
        <w:t>. 14 июня 2011. № 24 (703). С.10.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bCs/>
          <w:sz w:val="28"/>
          <w:szCs w:val="28"/>
          <w:lang w:val="uk-UA"/>
        </w:rPr>
        <w:t>Про внесення змін до деяких законодавчих актів України щодо вдосконалення правового регулювання діяльності юридичних осіб та фізичних осіб-підприємців: Закон України від</w:t>
      </w:r>
      <w:r w:rsidRPr="006475A5">
        <w:rPr>
          <w:bCs/>
          <w:sz w:val="28"/>
          <w:szCs w:val="28"/>
          <w:lang w:val="en-US"/>
        </w:rPr>
        <w:t> </w:t>
      </w:r>
      <w:r w:rsidRPr="006475A5">
        <w:rPr>
          <w:bCs/>
          <w:sz w:val="28"/>
          <w:szCs w:val="28"/>
          <w:lang w:val="uk-UA"/>
        </w:rPr>
        <w:t>10.10.2013</w:t>
      </w:r>
      <w:r w:rsidRPr="006475A5">
        <w:rPr>
          <w:bCs/>
          <w:sz w:val="28"/>
          <w:szCs w:val="28"/>
          <w:lang w:val="en-US"/>
        </w:rPr>
        <w:t> </w:t>
      </w:r>
      <w:r w:rsidRPr="006475A5">
        <w:rPr>
          <w:bCs/>
          <w:sz w:val="28"/>
          <w:szCs w:val="28"/>
          <w:lang w:val="uk-UA"/>
        </w:rPr>
        <w:t>р. №</w:t>
      </w:r>
      <w:r w:rsidRPr="006475A5">
        <w:rPr>
          <w:bCs/>
          <w:sz w:val="28"/>
          <w:szCs w:val="28"/>
          <w:lang w:val="en-US"/>
        </w:rPr>
        <w:t> </w:t>
      </w:r>
      <w:r w:rsidRPr="006475A5">
        <w:rPr>
          <w:bCs/>
          <w:sz w:val="28"/>
          <w:szCs w:val="28"/>
          <w:lang w:val="uk-UA"/>
        </w:rPr>
        <w:t>642</w:t>
      </w:r>
      <w:r w:rsidRPr="006475A5">
        <w:rPr>
          <w:sz w:val="28"/>
          <w:szCs w:val="28"/>
          <w:lang w:val="uk-UA"/>
        </w:rPr>
        <w:t>–</w:t>
      </w:r>
      <w:r w:rsidRPr="006475A5">
        <w:rPr>
          <w:bCs/>
          <w:sz w:val="28"/>
          <w:szCs w:val="28"/>
          <w:lang w:val="en-US"/>
        </w:rPr>
        <w:t>VII</w:t>
      </w:r>
      <w:r w:rsidRPr="006475A5">
        <w:rPr>
          <w:bCs/>
          <w:sz w:val="28"/>
          <w:szCs w:val="28"/>
          <w:lang w:val="uk-UA"/>
        </w:rPr>
        <w:t xml:space="preserve">. </w:t>
      </w:r>
      <w:bookmarkStart w:id="3" w:name="n153"/>
      <w:bookmarkEnd w:id="3"/>
      <w:r w:rsidRPr="006475A5">
        <w:rPr>
          <w:bCs/>
          <w:i/>
          <w:sz w:val="28"/>
          <w:szCs w:val="28"/>
        </w:rPr>
        <w:t>Відомості</w:t>
      </w:r>
      <w:r w:rsidRPr="006475A5">
        <w:rPr>
          <w:bCs/>
          <w:i/>
          <w:sz w:val="28"/>
          <w:szCs w:val="28"/>
          <w:lang w:val="en-US"/>
        </w:rPr>
        <w:t xml:space="preserve"> </w:t>
      </w:r>
      <w:r w:rsidRPr="006475A5">
        <w:rPr>
          <w:bCs/>
          <w:i/>
          <w:sz w:val="28"/>
          <w:szCs w:val="28"/>
        </w:rPr>
        <w:t>Верховної</w:t>
      </w:r>
      <w:r w:rsidRPr="006475A5">
        <w:rPr>
          <w:bCs/>
          <w:i/>
          <w:sz w:val="28"/>
          <w:szCs w:val="28"/>
          <w:lang w:val="en-US"/>
        </w:rPr>
        <w:t xml:space="preserve"> </w:t>
      </w:r>
      <w:r w:rsidRPr="006475A5">
        <w:rPr>
          <w:bCs/>
          <w:i/>
          <w:sz w:val="28"/>
          <w:szCs w:val="28"/>
        </w:rPr>
        <w:t>Ради</w:t>
      </w:r>
      <w:r w:rsidRPr="006475A5">
        <w:rPr>
          <w:bCs/>
          <w:sz w:val="28"/>
          <w:szCs w:val="28"/>
          <w:lang w:val="en-US"/>
        </w:rPr>
        <w:t>. 2014.</w:t>
      </w:r>
      <w:r w:rsidRPr="006475A5">
        <w:rPr>
          <w:sz w:val="28"/>
          <w:szCs w:val="28"/>
          <w:shd w:val="clear" w:color="auto" w:fill="FFFFFF"/>
          <w:lang w:val="en-US" w:eastAsia="en-US"/>
        </w:rPr>
        <w:t xml:space="preserve"> </w:t>
      </w:r>
      <w:r w:rsidRPr="006475A5">
        <w:rPr>
          <w:bCs/>
          <w:sz w:val="28"/>
          <w:szCs w:val="28"/>
          <w:lang w:val="en-US"/>
        </w:rPr>
        <w:t>№ 22.</w:t>
      </w:r>
      <w:r w:rsidRPr="006475A5">
        <w:rPr>
          <w:sz w:val="28"/>
          <w:szCs w:val="28"/>
          <w:shd w:val="clear" w:color="auto" w:fill="FFFFFF"/>
          <w:lang w:val="en-US" w:eastAsia="en-US"/>
        </w:rPr>
        <w:t xml:space="preserve"> </w:t>
      </w:r>
      <w:r w:rsidRPr="006475A5">
        <w:rPr>
          <w:bCs/>
          <w:sz w:val="28"/>
          <w:szCs w:val="28"/>
        </w:rPr>
        <w:t>Ст</w:t>
      </w:r>
      <w:r w:rsidRPr="006475A5">
        <w:rPr>
          <w:bCs/>
          <w:sz w:val="28"/>
          <w:szCs w:val="28"/>
          <w:lang w:val="en-US"/>
        </w:rPr>
        <w:t>.773.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>Вирок Дарницького районного суду міста Києва від 09.11.2017 р. по справі № 753/16501/17. URL: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sz w:val="28"/>
          <w:szCs w:val="28"/>
        </w:rPr>
        <w:t>http://reyestr.court.gov.ua/Review/70170950.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>Вирок Жовтневого районного суду міста Дніпропетровська від 21.03.2018 р. по справі № 201/13418/16к. URL: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sz w:val="28"/>
          <w:szCs w:val="28"/>
        </w:rPr>
        <w:t>http://reyestr.court.gov.ua/Review/72861977.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>Вирок Кіровського районного суду міста Дніпропетровська від 16.12.2016 р. по справі № 203/5069/16–к. URL: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sz w:val="28"/>
          <w:szCs w:val="28"/>
        </w:rPr>
        <w:t>http://reyestr.court.gov.ua/Review/64542612.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>Вирок Приморського районного суду міста Одеси від 18.01.2018 р. по справі № 522/24314/17. URL: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sz w:val="28"/>
          <w:szCs w:val="28"/>
        </w:rPr>
        <w:t>http://reyestr.court.gov.ua/Review/71679281.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>Вирок Генічеського районного суду Херсонської області від 19.12.2014 р. по справі № 653/3368/14–к. URL: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 </w:t>
      </w:r>
      <w:r w:rsidRPr="006475A5">
        <w:rPr>
          <w:sz w:val="28"/>
          <w:szCs w:val="28"/>
        </w:rPr>
        <w:t>http://reyestr.court.gov.ua/Review/43523481.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color w:val="000000"/>
          <w:sz w:val="28"/>
          <w:szCs w:val="28"/>
          <w:lang w:val="uk-UA"/>
        </w:rPr>
        <w:t>Про внесення змін до Закону України «Про державну реєстрацію юридичних осіб та фізичних осіб-підприємців» та деяких інших законодавчих актів України щодо децентралізації повноважень з державної реєстрації юридичних осіб, фізичних осіб-підприємців та громадських формувань: Закон України від 26.11.2015 р. №835-</w:t>
      </w:r>
      <w:r w:rsidRPr="006475A5">
        <w:rPr>
          <w:color w:val="000000"/>
          <w:sz w:val="28"/>
          <w:szCs w:val="28"/>
        </w:rPr>
        <w:t>VIII</w:t>
      </w:r>
      <w:r w:rsidRPr="006475A5">
        <w:rPr>
          <w:color w:val="000000"/>
          <w:sz w:val="28"/>
          <w:szCs w:val="28"/>
          <w:lang w:val="uk-UA"/>
        </w:rPr>
        <w:t xml:space="preserve">. </w:t>
      </w:r>
      <w:r w:rsidRPr="006475A5">
        <w:rPr>
          <w:color w:val="000000"/>
          <w:sz w:val="28"/>
          <w:szCs w:val="28"/>
          <w:lang w:val="en-US"/>
        </w:rPr>
        <w:t>URL: https://zakon.rada.gov.ua/laws/show/835-19</w:t>
      </w:r>
      <w:r>
        <w:rPr>
          <w:color w:val="000000"/>
          <w:sz w:val="28"/>
          <w:szCs w:val="28"/>
          <w:lang w:val="uk-UA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>Об обществах с ограниченной и дополнительной ответственностью: Закон Республики Узбекистан от 06.12.2001 г. № 310-IІ</w:t>
      </w:r>
      <w:r w:rsidRPr="006475A5">
        <w:rPr>
          <w:sz w:val="28"/>
          <w:szCs w:val="28"/>
          <w:lang w:val="uk-UA"/>
        </w:rPr>
        <w:t xml:space="preserve">.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</w:rPr>
        <w:t xml:space="preserve">: </w:t>
      </w:r>
      <w:hyperlink r:id="rId17">
        <w:r w:rsidRPr="006475A5">
          <w:rPr>
            <w:sz w:val="28"/>
            <w:szCs w:val="28"/>
          </w:rPr>
          <w:t>http://www.lex.uz/acts/18793</w:t>
        </w:r>
      </w:hyperlink>
      <w:r w:rsidRPr="006475A5">
        <w:rPr>
          <w:sz w:val="28"/>
          <w:szCs w:val="28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08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</w:rPr>
      </w:pPr>
      <w:r w:rsidRPr="006475A5">
        <w:rPr>
          <w:sz w:val="28"/>
          <w:szCs w:val="28"/>
        </w:rPr>
        <w:t xml:space="preserve">Об обществах с ограниченной ответственностью: Закон Республики Таджикистан от 10.05.2002 г. </w:t>
      </w:r>
      <w:r w:rsidRPr="006475A5">
        <w:rPr>
          <w:sz w:val="28"/>
          <w:szCs w:val="28"/>
          <w:lang w:val="en-US"/>
        </w:rPr>
        <w:t>URL</w:t>
      </w:r>
      <w:r w:rsidRPr="006475A5">
        <w:rPr>
          <w:sz w:val="28"/>
          <w:szCs w:val="28"/>
        </w:rPr>
        <w:t xml:space="preserve">: </w:t>
      </w:r>
      <w:hyperlink r:id="rId18">
        <w:r w:rsidRPr="006475A5">
          <w:rPr>
            <w:sz w:val="28"/>
            <w:szCs w:val="28"/>
          </w:rPr>
          <w:t>http://old.tpp.tj/put2011/pdf/rules/29.pdf</w:t>
        </w:r>
      </w:hyperlink>
      <w:r w:rsidRPr="006475A5">
        <w:rPr>
          <w:sz w:val="28"/>
          <w:szCs w:val="28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color w:val="000000"/>
          <w:sz w:val="28"/>
          <w:szCs w:val="28"/>
          <w:shd w:val="clear" w:color="auto" w:fill="FFFFFF"/>
        </w:rPr>
        <w:t>Смітюх А.В.</w:t>
      </w:r>
      <w:r w:rsidRPr="006475A5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475A5">
        <w:rPr>
          <w:color w:val="000000"/>
          <w:sz w:val="28"/>
          <w:szCs w:val="28"/>
          <w:bdr w:val="none" w:sz="0" w:space="0" w:color="auto" w:frame="1"/>
        </w:rPr>
        <w:t>Щодо класифікації корпоративних прав, їх суб’єктів та корпоративних правовідносин</w:t>
      </w:r>
      <w:r w:rsidRPr="006475A5">
        <w:rPr>
          <w:color w:val="000000"/>
          <w:sz w:val="28"/>
          <w:szCs w:val="28"/>
          <w:shd w:val="clear" w:color="auto" w:fill="FFFFFF"/>
        </w:rPr>
        <w:t xml:space="preserve">. </w:t>
      </w:r>
      <w:r w:rsidRPr="006475A5">
        <w:rPr>
          <w:i/>
          <w:iCs/>
          <w:color w:val="000000"/>
          <w:sz w:val="28"/>
          <w:szCs w:val="28"/>
          <w:shd w:val="clear" w:color="auto" w:fill="FFFFFF"/>
        </w:rPr>
        <w:t>Правова держава</w:t>
      </w:r>
      <w:r w:rsidRPr="006475A5">
        <w:rPr>
          <w:color w:val="000000"/>
          <w:sz w:val="28"/>
          <w:szCs w:val="28"/>
          <w:shd w:val="clear" w:color="auto" w:fill="FFFFFF"/>
        </w:rPr>
        <w:t>. 2016. №21. С. 94-100.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shd w:val="clear" w:color="auto" w:fill="FFFFFF"/>
          <w:lang w:val="uk-UA" w:eastAsia="en-US"/>
        </w:rPr>
        <w:t>Бегларян</w:t>
      </w:r>
      <w:r w:rsidRPr="006475A5">
        <w:rPr>
          <w:sz w:val="28"/>
          <w:szCs w:val="28"/>
          <w:shd w:val="clear" w:color="auto" w:fill="FFFFFF"/>
          <w:lang w:val="en-US" w:eastAsia="en-US"/>
        </w:rPr>
        <w:t> </w:t>
      </w:r>
      <w:r w:rsidRPr="006475A5">
        <w:rPr>
          <w:sz w:val="28"/>
          <w:szCs w:val="28"/>
          <w:shd w:val="clear" w:color="auto" w:fill="FFFFFF"/>
          <w:lang w:val="uk-UA" w:eastAsia="en-US"/>
        </w:rPr>
        <w:t>Л.</w:t>
      </w:r>
      <w:r w:rsidRPr="006475A5">
        <w:rPr>
          <w:sz w:val="28"/>
          <w:szCs w:val="28"/>
          <w:shd w:val="clear" w:color="auto" w:fill="FFFFFF"/>
          <w:lang w:val="en-US" w:eastAsia="en-US"/>
        </w:rPr>
        <w:t> </w:t>
      </w:r>
      <w:r w:rsidRPr="006475A5">
        <w:rPr>
          <w:sz w:val="28"/>
          <w:szCs w:val="28"/>
          <w:shd w:val="clear" w:color="auto" w:fill="FFFFFF"/>
          <w:lang w:val="uk-UA" w:eastAsia="en-US"/>
        </w:rPr>
        <w:t xml:space="preserve">А. Вихід учасника з товариства з обмеженою відповідальністю за законодавством України та Вірменії, як підстава припинення корпоративних правовідносин: порівняльно-правовий аналіз: </w:t>
      </w:r>
      <w:r w:rsidRPr="006475A5">
        <w:rPr>
          <w:rStyle w:val="a3"/>
          <w:sz w:val="28"/>
          <w:szCs w:val="28"/>
          <w:shd w:val="clear" w:color="auto" w:fill="FFFFFF"/>
          <w:lang w:val="uk-UA"/>
        </w:rPr>
        <w:t>тези доповідей і наукових повідомлень 72-ї наук. конф. проф.-викл. складу та наук. працівників ЕПФ ОНУ ім.</w:t>
      </w:r>
      <w:r w:rsidRPr="006475A5">
        <w:rPr>
          <w:rStyle w:val="a3"/>
          <w:sz w:val="28"/>
          <w:szCs w:val="28"/>
          <w:shd w:val="clear" w:color="auto" w:fill="FFFFFF"/>
          <w:lang w:val="en-US"/>
        </w:rPr>
        <w:t> </w:t>
      </w:r>
      <w:r w:rsidRPr="006475A5">
        <w:rPr>
          <w:rStyle w:val="a3"/>
          <w:sz w:val="28"/>
          <w:szCs w:val="28"/>
          <w:shd w:val="clear" w:color="auto" w:fill="FFFFFF"/>
        </w:rPr>
        <w:t>І. І. Мечникова</w:t>
      </w:r>
      <w:r w:rsidRPr="006475A5">
        <w:rPr>
          <w:sz w:val="28"/>
          <w:szCs w:val="28"/>
          <w:shd w:val="clear" w:color="auto" w:fill="FFFFFF"/>
          <w:lang w:eastAsia="en-US"/>
        </w:rPr>
        <w:t xml:space="preserve"> (м. Одеса, 30 листопада – 01 грудня 2017 р.). Одеса : Фенікс, 2017. С. 6</w:t>
      </w:r>
      <w:r w:rsidRPr="006475A5">
        <w:rPr>
          <w:sz w:val="28"/>
          <w:szCs w:val="28"/>
        </w:rPr>
        <w:t>–</w:t>
      </w:r>
      <w:r w:rsidRPr="006475A5">
        <w:rPr>
          <w:sz w:val="28"/>
          <w:szCs w:val="28"/>
          <w:shd w:val="clear" w:color="auto" w:fill="FFFFFF"/>
          <w:lang w:eastAsia="en-US"/>
        </w:rPr>
        <w:t>9.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>Про управління об’єктами державної власності: Закон України від 21.09.2006</w:t>
      </w:r>
      <w:r w:rsidRPr="006475A5">
        <w:rPr>
          <w:sz w:val="28"/>
          <w:szCs w:val="28"/>
          <w:shd w:val="clear" w:color="auto" w:fill="FFFFFF"/>
        </w:rPr>
        <w:t> </w:t>
      </w:r>
      <w:r w:rsidRPr="006475A5">
        <w:rPr>
          <w:sz w:val="28"/>
          <w:szCs w:val="28"/>
        </w:rPr>
        <w:t xml:space="preserve">р. </w:t>
      </w:r>
      <w:r w:rsidRPr="006475A5">
        <w:rPr>
          <w:sz w:val="28"/>
          <w:szCs w:val="28"/>
          <w:shd w:val="clear" w:color="auto" w:fill="FFFFFF"/>
        </w:rPr>
        <w:t>№ </w:t>
      </w:r>
      <w:r w:rsidRPr="006475A5">
        <w:rPr>
          <w:bCs/>
          <w:sz w:val="28"/>
          <w:szCs w:val="28"/>
          <w:bdr w:val="none" w:sz="0" w:space="0" w:color="auto" w:frame="1"/>
          <w:shd w:val="clear" w:color="auto" w:fill="FFFFFF"/>
        </w:rPr>
        <w:t>185</w:t>
      </w:r>
      <w:r w:rsidRPr="006475A5">
        <w:rPr>
          <w:sz w:val="28"/>
          <w:szCs w:val="28"/>
        </w:rPr>
        <w:t>–</w:t>
      </w:r>
      <w:r w:rsidRPr="006475A5">
        <w:rPr>
          <w:bCs/>
          <w:sz w:val="28"/>
          <w:szCs w:val="28"/>
          <w:bdr w:val="none" w:sz="0" w:space="0" w:color="auto" w:frame="1"/>
          <w:shd w:val="clear" w:color="auto" w:fill="FFFFFF"/>
        </w:rPr>
        <w:t>V.</w:t>
      </w:r>
      <w:r w:rsidRPr="006475A5">
        <w:rPr>
          <w:sz w:val="28"/>
          <w:szCs w:val="28"/>
        </w:rPr>
        <w:t xml:space="preserve"> </w:t>
      </w:r>
      <w:r w:rsidRPr="006475A5">
        <w:rPr>
          <w:i/>
          <w:sz w:val="28"/>
          <w:szCs w:val="28"/>
        </w:rPr>
        <w:t>Відомості Верховної Ради України</w:t>
      </w:r>
      <w:r w:rsidRPr="006475A5">
        <w:rPr>
          <w:sz w:val="28"/>
          <w:szCs w:val="28"/>
        </w:rPr>
        <w:t>. 2006. № 46. Ст.456.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shd w:val="clear" w:color="auto" w:fill="FFFFFF"/>
        </w:rPr>
        <w:t>Смитюх А.В.</w:t>
      </w:r>
      <w:r w:rsidRPr="006475A5">
        <w:rPr>
          <w:rStyle w:val="apple-converted-space"/>
          <w:sz w:val="28"/>
          <w:szCs w:val="28"/>
          <w:shd w:val="clear" w:color="auto" w:fill="FFFFFF"/>
        </w:rPr>
        <w:t xml:space="preserve">  </w:t>
      </w:r>
      <w:r w:rsidRPr="006475A5">
        <w:rPr>
          <w:sz w:val="28"/>
          <w:szCs w:val="28"/>
          <w:bdr w:val="none" w:sz="0" w:space="0" w:color="auto" w:frame="1"/>
          <w:shd w:val="clear" w:color="auto" w:fill="FFFFFF"/>
        </w:rPr>
        <w:t xml:space="preserve">Остаточные корпоративные права в обществе с ограниченной ответственностью. </w:t>
      </w:r>
      <w:r w:rsidRPr="006475A5">
        <w:rPr>
          <w:i/>
          <w:iCs/>
          <w:sz w:val="28"/>
          <w:szCs w:val="28"/>
          <w:shd w:val="clear" w:color="auto" w:fill="FFFFFF"/>
        </w:rPr>
        <w:t>Вестник Полоцкого государственного университета. Серия D. Экономические и юридические науки</w:t>
      </w:r>
      <w:r w:rsidRPr="006475A5">
        <w:rPr>
          <w:sz w:val="28"/>
          <w:szCs w:val="28"/>
          <w:shd w:val="clear" w:color="auto" w:fill="FFFFFF"/>
        </w:rPr>
        <w:t>. 2017. №14.</w:t>
      </w:r>
      <w:r w:rsidRPr="006475A5">
        <w:rPr>
          <w:rStyle w:val="apple-converted-space"/>
          <w:sz w:val="28"/>
          <w:szCs w:val="28"/>
          <w:shd w:val="clear" w:color="auto" w:fill="FFFFFF"/>
        </w:rPr>
        <w:t> </w:t>
      </w:r>
      <w:r w:rsidRPr="006475A5">
        <w:rPr>
          <w:sz w:val="28"/>
          <w:szCs w:val="28"/>
          <w:shd w:val="clear" w:color="auto" w:fill="FFFFFF"/>
        </w:rPr>
        <w:t>С.133-140. 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lang w:val="uk-UA"/>
        </w:rPr>
        <w:t>Смітюх</w:t>
      </w:r>
      <w:r w:rsidRPr="006475A5">
        <w:rPr>
          <w:sz w:val="28"/>
          <w:szCs w:val="28"/>
        </w:rPr>
        <w:t> </w:t>
      </w:r>
      <w:r w:rsidRPr="006475A5">
        <w:rPr>
          <w:sz w:val="28"/>
          <w:szCs w:val="28"/>
          <w:lang w:val="uk-UA"/>
        </w:rPr>
        <w:t>А.</w:t>
      </w:r>
      <w:r w:rsidRPr="006475A5">
        <w:rPr>
          <w:sz w:val="28"/>
          <w:szCs w:val="28"/>
        </w:rPr>
        <w:t> </w:t>
      </w:r>
      <w:r w:rsidRPr="006475A5">
        <w:rPr>
          <w:sz w:val="28"/>
          <w:szCs w:val="28"/>
          <w:lang w:val="uk-UA"/>
        </w:rPr>
        <w:t>В. Правові основи інве</w:t>
      </w:r>
      <w:r>
        <w:rPr>
          <w:sz w:val="28"/>
          <w:szCs w:val="28"/>
          <w:lang w:val="uk-UA"/>
        </w:rPr>
        <w:t>стиційної діяльності: Навч.</w:t>
      </w:r>
      <w:r w:rsidRPr="006475A5">
        <w:rPr>
          <w:sz w:val="28"/>
          <w:szCs w:val="28"/>
          <w:lang w:val="uk-UA"/>
        </w:rPr>
        <w:t xml:space="preserve"> посібник. </w:t>
      </w:r>
      <w:r w:rsidRPr="003057D7"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 xml:space="preserve">иїв </w:t>
      </w:r>
      <w:r w:rsidRPr="006475A5">
        <w:rPr>
          <w:sz w:val="28"/>
          <w:szCs w:val="28"/>
          <w:lang w:val="uk-UA"/>
        </w:rPr>
        <w:t>: Істина, 2013. 420 с.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  <w:shd w:val="clear" w:color="auto" w:fill="FFFFFF"/>
          <w:lang w:val="uk-UA"/>
        </w:rPr>
        <w:t xml:space="preserve">Про інвестиційну діяльність: Закон України від </w:t>
      </w:r>
      <w:r w:rsidRPr="006475A5">
        <w:rPr>
          <w:sz w:val="28"/>
          <w:szCs w:val="28"/>
          <w:lang w:val="uk-UA"/>
        </w:rPr>
        <w:t>18.09.1991</w:t>
      </w:r>
      <w:r w:rsidRPr="006475A5">
        <w:rPr>
          <w:rStyle w:val="apple-converted-space"/>
          <w:sz w:val="28"/>
          <w:szCs w:val="28"/>
          <w:shd w:val="clear" w:color="auto" w:fill="FFFFFF"/>
        </w:rPr>
        <w:t> </w:t>
      </w:r>
      <w:r w:rsidRPr="006475A5">
        <w:rPr>
          <w:sz w:val="28"/>
          <w:szCs w:val="28"/>
          <w:lang w:val="uk-UA"/>
        </w:rPr>
        <w:t>р. №</w:t>
      </w:r>
      <w:r w:rsidRPr="006475A5">
        <w:rPr>
          <w:sz w:val="28"/>
          <w:szCs w:val="28"/>
        </w:rPr>
        <w:t> </w:t>
      </w:r>
      <w:r w:rsidRPr="006475A5">
        <w:rPr>
          <w:sz w:val="28"/>
          <w:szCs w:val="28"/>
          <w:lang w:val="uk-UA"/>
        </w:rPr>
        <w:t>1560–</w:t>
      </w:r>
      <w:r w:rsidRPr="006475A5">
        <w:rPr>
          <w:sz w:val="28"/>
          <w:szCs w:val="28"/>
        </w:rPr>
        <w:t>XII</w:t>
      </w:r>
      <w:r w:rsidRPr="006475A5">
        <w:rPr>
          <w:sz w:val="28"/>
          <w:szCs w:val="28"/>
          <w:lang w:val="uk-UA"/>
        </w:rPr>
        <w:t>.</w:t>
      </w:r>
      <w:r w:rsidRPr="006475A5">
        <w:rPr>
          <w:rStyle w:val="a4"/>
          <w:sz w:val="28"/>
          <w:szCs w:val="28"/>
          <w:shd w:val="clear" w:color="auto" w:fill="FFFFFF"/>
          <w:lang w:val="uk-UA"/>
        </w:rPr>
        <w:t xml:space="preserve"> </w:t>
      </w:r>
      <w:r w:rsidRPr="006475A5">
        <w:rPr>
          <w:sz w:val="28"/>
          <w:szCs w:val="28"/>
        </w:rPr>
        <w:t>URL</w:t>
      </w:r>
      <w:r w:rsidRPr="006475A5">
        <w:rPr>
          <w:sz w:val="28"/>
          <w:szCs w:val="28"/>
          <w:lang w:val="uk-UA"/>
        </w:rPr>
        <w:t xml:space="preserve">: </w:t>
      </w:r>
      <w:r w:rsidRPr="006475A5">
        <w:rPr>
          <w:sz w:val="28"/>
          <w:szCs w:val="28"/>
        </w:rPr>
        <w:t>http</w:t>
      </w:r>
      <w:r w:rsidRPr="006475A5">
        <w:rPr>
          <w:sz w:val="28"/>
          <w:szCs w:val="28"/>
          <w:lang w:val="uk-UA"/>
        </w:rPr>
        <w:t>://</w:t>
      </w:r>
      <w:r w:rsidRPr="006475A5">
        <w:rPr>
          <w:sz w:val="28"/>
          <w:szCs w:val="28"/>
        </w:rPr>
        <w:t>zakon</w:t>
      </w:r>
      <w:r w:rsidRPr="006475A5">
        <w:rPr>
          <w:sz w:val="28"/>
          <w:szCs w:val="28"/>
          <w:lang w:val="uk-UA"/>
        </w:rPr>
        <w:t>0.</w:t>
      </w:r>
      <w:r w:rsidRPr="006475A5">
        <w:rPr>
          <w:sz w:val="28"/>
          <w:szCs w:val="28"/>
        </w:rPr>
        <w:t>rada</w:t>
      </w:r>
      <w:r w:rsidRPr="006475A5">
        <w:rPr>
          <w:sz w:val="28"/>
          <w:szCs w:val="28"/>
          <w:lang w:val="uk-UA"/>
        </w:rPr>
        <w:t>.</w:t>
      </w:r>
      <w:r w:rsidRPr="006475A5">
        <w:rPr>
          <w:sz w:val="28"/>
          <w:szCs w:val="28"/>
        </w:rPr>
        <w:t>gov</w:t>
      </w:r>
      <w:r w:rsidRPr="006475A5">
        <w:rPr>
          <w:sz w:val="28"/>
          <w:szCs w:val="28"/>
          <w:lang w:val="uk-UA"/>
        </w:rPr>
        <w:t>.</w:t>
      </w:r>
      <w:r w:rsidRPr="006475A5">
        <w:rPr>
          <w:sz w:val="28"/>
          <w:szCs w:val="28"/>
        </w:rPr>
        <w:t>ua</w:t>
      </w:r>
      <w:r w:rsidRPr="006475A5">
        <w:rPr>
          <w:sz w:val="28"/>
          <w:szCs w:val="28"/>
          <w:lang w:val="uk-UA"/>
        </w:rPr>
        <w:t>/</w:t>
      </w:r>
      <w:r w:rsidRPr="006475A5">
        <w:rPr>
          <w:sz w:val="28"/>
          <w:szCs w:val="28"/>
        </w:rPr>
        <w:t>laws</w:t>
      </w:r>
      <w:r w:rsidRPr="006475A5">
        <w:rPr>
          <w:sz w:val="28"/>
          <w:szCs w:val="28"/>
          <w:lang w:val="uk-UA"/>
        </w:rPr>
        <w:t>/</w:t>
      </w:r>
      <w:r w:rsidRPr="006475A5">
        <w:rPr>
          <w:sz w:val="28"/>
          <w:szCs w:val="28"/>
        </w:rPr>
        <w:t>show</w:t>
      </w:r>
      <w:r w:rsidRPr="006475A5">
        <w:rPr>
          <w:sz w:val="28"/>
          <w:szCs w:val="28"/>
          <w:lang w:val="uk-UA"/>
        </w:rPr>
        <w:t>/1560-12</w:t>
      </w:r>
      <w:r w:rsidRPr="006475A5">
        <w:rPr>
          <w:sz w:val="28"/>
          <w:szCs w:val="28"/>
          <w:shd w:val="clear" w:color="auto" w:fill="FFFFFF"/>
          <w:lang w:val="uk-UA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3057D7">
        <w:rPr>
          <w:bCs/>
          <w:iCs/>
          <w:sz w:val="28"/>
          <w:szCs w:val="28"/>
          <w:shd w:val="clear" w:color="auto" w:fill="FFFFFF"/>
          <w:lang w:val="uk-UA"/>
        </w:rPr>
        <w:t>Пост</w:t>
      </w:r>
      <w:r w:rsidRPr="006475A5">
        <w:rPr>
          <w:bCs/>
          <w:iCs/>
          <w:sz w:val="28"/>
          <w:szCs w:val="28"/>
          <w:shd w:val="clear" w:color="auto" w:fill="FFFFFF"/>
        </w:rPr>
        <w:t xml:space="preserve">анова Верховного Суду України </w:t>
      </w:r>
      <w:r w:rsidRPr="006475A5">
        <w:rPr>
          <w:bCs/>
          <w:iCs/>
          <w:sz w:val="28"/>
          <w:szCs w:val="28"/>
          <w:shd w:val="clear" w:color="auto" w:fill="FFFFFF"/>
          <w:lang w:val="uk-UA"/>
        </w:rPr>
        <w:t>від 18 листопада 2014 р</w:t>
      </w:r>
      <w:r>
        <w:rPr>
          <w:bCs/>
          <w:iCs/>
          <w:sz w:val="28"/>
          <w:szCs w:val="28"/>
          <w:shd w:val="clear" w:color="auto" w:fill="FFFFFF"/>
          <w:lang w:val="uk-UA"/>
        </w:rPr>
        <w:t>.</w:t>
      </w:r>
      <w:r w:rsidRPr="006475A5">
        <w:rPr>
          <w:bCs/>
          <w:iCs/>
          <w:sz w:val="28"/>
          <w:szCs w:val="28"/>
          <w:shd w:val="clear" w:color="auto" w:fill="FFFFFF"/>
          <w:lang w:val="uk-UA"/>
        </w:rPr>
        <w:t xml:space="preserve"> </w:t>
      </w:r>
      <w:r w:rsidRPr="006475A5">
        <w:rPr>
          <w:bCs/>
          <w:iCs/>
          <w:sz w:val="28"/>
          <w:szCs w:val="28"/>
          <w:shd w:val="clear" w:color="auto" w:fill="FFFFFF"/>
        </w:rPr>
        <w:t>у справі №</w:t>
      </w:r>
      <w:r w:rsidRPr="006475A5">
        <w:rPr>
          <w:color w:val="000000"/>
          <w:sz w:val="28"/>
          <w:szCs w:val="28"/>
        </w:rPr>
        <w:t>910/10168/13.</w:t>
      </w:r>
      <w:r w:rsidRPr="006475A5">
        <w:rPr>
          <w:bCs/>
          <w:iCs/>
          <w:sz w:val="28"/>
          <w:szCs w:val="28"/>
          <w:shd w:val="clear" w:color="auto" w:fill="FFFFFF"/>
        </w:rPr>
        <w:t xml:space="preserve"> </w:t>
      </w:r>
      <w:r w:rsidRPr="006475A5">
        <w:rPr>
          <w:bCs/>
          <w:iCs/>
          <w:sz w:val="28"/>
          <w:szCs w:val="28"/>
          <w:shd w:val="clear" w:color="auto" w:fill="FFFFFF"/>
          <w:lang w:val="en-US"/>
        </w:rPr>
        <w:t>URL</w:t>
      </w:r>
      <w:r w:rsidRPr="003057D7">
        <w:rPr>
          <w:bCs/>
          <w:iCs/>
          <w:sz w:val="28"/>
          <w:szCs w:val="28"/>
          <w:shd w:val="clear" w:color="auto" w:fill="FFFFFF"/>
        </w:rPr>
        <w:t xml:space="preserve">: </w:t>
      </w:r>
      <w:r w:rsidRPr="006475A5">
        <w:rPr>
          <w:sz w:val="28"/>
          <w:szCs w:val="28"/>
          <w:shd w:val="clear" w:color="auto" w:fill="FFFFFF"/>
        </w:rPr>
        <w:t>http://reyestr.court.gov.ua/Review/41735946</w:t>
      </w:r>
      <w:r>
        <w:rPr>
          <w:sz w:val="28"/>
          <w:szCs w:val="28"/>
          <w:shd w:val="clear" w:color="auto" w:fill="FFFFFF"/>
          <w:lang w:val="uk-UA"/>
        </w:rPr>
        <w:t>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>Гарний Д.</w:t>
      </w:r>
      <w:r w:rsidRPr="006475A5">
        <w:rPr>
          <w:sz w:val="28"/>
          <w:szCs w:val="28"/>
          <w:lang w:val="uk-UA"/>
        </w:rPr>
        <w:t xml:space="preserve"> </w:t>
      </w:r>
      <w:r w:rsidRPr="006475A5">
        <w:rPr>
          <w:sz w:val="28"/>
          <w:szCs w:val="28"/>
        </w:rPr>
        <w:t xml:space="preserve">Припинення участі в ТОВ: майнові наслідки. </w:t>
      </w:r>
      <w:r w:rsidRPr="006475A5">
        <w:rPr>
          <w:i/>
          <w:iCs/>
          <w:sz w:val="28"/>
          <w:szCs w:val="28"/>
        </w:rPr>
        <w:t>Школа бухгалтера</w:t>
      </w:r>
      <w:r w:rsidRPr="006475A5">
        <w:rPr>
          <w:sz w:val="28"/>
          <w:szCs w:val="28"/>
        </w:rPr>
        <w:t>. 2007. № 9. С. 48.</w:t>
      </w:r>
    </w:p>
    <w:p w:rsidR="008E3560" w:rsidRPr="006475A5" w:rsidRDefault="008E3560" w:rsidP="008E3560">
      <w:pPr>
        <w:widowControl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1260"/>
        </w:tabs>
        <w:autoSpaceDE/>
        <w:autoSpaceDN/>
        <w:adjustRightInd/>
        <w:spacing w:line="360" w:lineRule="auto"/>
        <w:ind w:left="0" w:firstLine="720"/>
        <w:contextualSpacing/>
        <w:jc w:val="both"/>
        <w:rPr>
          <w:sz w:val="28"/>
          <w:szCs w:val="28"/>
          <w:lang w:val="uk-UA"/>
        </w:rPr>
      </w:pPr>
      <w:r w:rsidRPr="006475A5">
        <w:rPr>
          <w:sz w:val="28"/>
          <w:szCs w:val="28"/>
        </w:rPr>
        <w:t>Постанова Верховного Суду у складі колегії суддів Касаційного господарського суду по справі № 910/21160/16 від 28.02.2018 р. URL: http://www.reyestr.court.gov.ua/Review/72551127.</w:t>
      </w:r>
    </w:p>
    <w:p w:rsidR="00D03700" w:rsidRPr="00577D5A" w:rsidRDefault="00D03700" w:rsidP="00126B32">
      <w:pPr>
        <w:rPr>
          <w:lang w:val="uk-UA"/>
        </w:rPr>
      </w:pPr>
    </w:p>
    <w:sectPr w:rsidR="00D03700" w:rsidRPr="00577D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851259"/>
    <w:multiLevelType w:val="multilevel"/>
    <w:tmpl w:val="27927546"/>
    <w:lvl w:ilvl="0">
      <w:start w:val="1"/>
      <w:numFmt w:val="decimal"/>
      <w:lvlText w:val="%1."/>
      <w:lvlJc w:val="left"/>
      <w:pPr>
        <w:ind w:left="720" w:hanging="360"/>
      </w:pPr>
      <w:rPr>
        <w:u w:val="none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  <w:vertAlign w:val="baseli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  <w:vertAlign w:val="baseli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  <w:vertAlign w:val="baseli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5FD0"/>
    <w:rsid w:val="00126B32"/>
    <w:rsid w:val="001E3AB2"/>
    <w:rsid w:val="00577D5A"/>
    <w:rsid w:val="006567F0"/>
    <w:rsid w:val="008212F8"/>
    <w:rsid w:val="008E3560"/>
    <w:rsid w:val="00A2710E"/>
    <w:rsid w:val="00D03700"/>
    <w:rsid w:val="00F55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place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83DA5A-625A-4F14-B0F9-8CAB8C2731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26B3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Spacing1">
    <w:name w:val="No Spacing1"/>
    <w:rsid w:val="00126B3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HTML">
    <w:name w:val="HTML Preformatted"/>
    <w:aliases w:val=" Знак"/>
    <w:basedOn w:val="a"/>
    <w:link w:val="HTML0"/>
    <w:rsid w:val="008E356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lang w:val="x-none"/>
    </w:rPr>
  </w:style>
  <w:style w:type="character" w:customStyle="1" w:styleId="HTML0">
    <w:name w:val="Стандартный HTML Знак"/>
    <w:aliases w:val=" Знак Знак"/>
    <w:basedOn w:val="a0"/>
    <w:link w:val="HTML"/>
    <w:rsid w:val="008E3560"/>
    <w:rPr>
      <w:rFonts w:ascii="Courier New" w:eastAsia="Calibri" w:hAnsi="Courier New" w:cs="Courier New"/>
      <w:sz w:val="20"/>
      <w:szCs w:val="20"/>
      <w:lang w:val="x-none" w:eastAsia="ru-RU"/>
    </w:rPr>
  </w:style>
  <w:style w:type="character" w:customStyle="1" w:styleId="apple-converted-space">
    <w:name w:val="apple-converted-space"/>
    <w:basedOn w:val="a0"/>
    <w:rsid w:val="008E3560"/>
    <w:rPr>
      <w:rFonts w:cs="Times New Roman"/>
    </w:rPr>
  </w:style>
  <w:style w:type="character" w:styleId="a3">
    <w:name w:val="Emphasis"/>
    <w:basedOn w:val="a0"/>
    <w:qFormat/>
    <w:rsid w:val="008E3560"/>
    <w:rPr>
      <w:rFonts w:cs="Times New Roman"/>
      <w:i/>
      <w:iCs/>
    </w:rPr>
  </w:style>
  <w:style w:type="character" w:customStyle="1" w:styleId="s1">
    <w:name w:val="s1"/>
    <w:basedOn w:val="a0"/>
    <w:rsid w:val="008E3560"/>
    <w:rPr>
      <w:rFonts w:cs="Times New Roman"/>
    </w:rPr>
  </w:style>
  <w:style w:type="character" w:customStyle="1" w:styleId="a4">
    <w:name w:val="Нет"/>
    <w:rsid w:val="008E3560"/>
  </w:style>
  <w:style w:type="character" w:customStyle="1" w:styleId="extended-textfull">
    <w:name w:val="extended-text__full"/>
    <w:basedOn w:val="a0"/>
    <w:rsid w:val="008E35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liber.onu.edu.ua/opacunicode/index.php?url=/auteurs/view/268655/source:default" TargetMode="External"/><Relationship Id="rId13" Type="http://schemas.openxmlformats.org/officeDocument/2006/relationships/hyperlink" Target="http://www.reyestr.court.gov.ua/Review/1103543" TargetMode="External"/><Relationship Id="rId18" Type="http://schemas.openxmlformats.org/officeDocument/2006/relationships/hyperlink" Target="http://old.tpp.tj/put2011/pdf/rules/29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liber.onu.edu.ua/opacunicode/index.php?url=/auteurs/view/7471/source:default" TargetMode="External"/><Relationship Id="rId12" Type="http://schemas.openxmlformats.org/officeDocument/2006/relationships/hyperlink" Target="http://www.reyestr.court.gov.ua/Review/29142569" TargetMode="External"/><Relationship Id="rId17" Type="http://schemas.openxmlformats.org/officeDocument/2006/relationships/hyperlink" Target="http://www.lex.uz/acts/18793" TargetMode="External"/><Relationship Id="rId2" Type="http://schemas.openxmlformats.org/officeDocument/2006/relationships/styles" Target="styles.xml"/><Relationship Id="rId16" Type="http://schemas.openxmlformats.org/officeDocument/2006/relationships/hyperlink" Target="http://dspace.onu.edu.ua:8080/bitstream/handle/123456789/12206/167-175.pdf?sequence=1&amp;isAllowed=y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liber.onu.edu.ua/opacunicode/index.php?url=/auteurs/view/2911/source:default" TargetMode="External"/><Relationship Id="rId11" Type="http://schemas.openxmlformats.org/officeDocument/2006/relationships/hyperlink" Target="http://www.reyestr.court.gov.ua/Review/9059252" TargetMode="External"/><Relationship Id="rId5" Type="http://schemas.openxmlformats.org/officeDocument/2006/relationships/hyperlink" Target="http://zakon3.rada.gov.ua/laws/show/1576-12" TargetMode="External"/><Relationship Id="rId15" Type="http://schemas.openxmlformats.org/officeDocument/2006/relationships/hyperlink" Target="http://cbd.minjust.gov.kg/act/view/ru-ru/667" TargetMode="External"/><Relationship Id="rId10" Type="http://schemas.openxmlformats.org/officeDocument/2006/relationships/hyperlink" Target="http://zakon5.rada.gov.ua/laws/show/254%D0%BA/96-%D0%B2%D1%80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liber.onu.edu.ua:8080/handle/123456789/6324" TargetMode="External"/><Relationship Id="rId14" Type="http://schemas.openxmlformats.org/officeDocument/2006/relationships/hyperlink" Target="http://www.reyestr.court.gov.ua/Review/76609861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6321</Words>
  <Characters>36034</Characters>
  <Application>Microsoft Office Word</Application>
  <DocSecurity>0</DocSecurity>
  <Lines>300</Lines>
  <Paragraphs>84</Paragraphs>
  <ScaleCrop>false</ScaleCrop>
  <Company>SPecialiST RePack</Company>
  <LinksUpToDate>false</LinksUpToDate>
  <CharactersWithSpaces>42271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6</cp:revision>
  <dcterms:created xsi:type="dcterms:W3CDTF">2021-02-05T08:06:00Z</dcterms:created>
  <dcterms:modified xsi:type="dcterms:W3CDTF">2021-02-05T08:14:00Z</dcterms:modified>
</cp:coreProperties>
</file>