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8A1" w:rsidRDefault="000628A1" w:rsidP="000628A1">
      <w:pPr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Одеський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/>
          <w:sz w:val="28"/>
          <w:szCs w:val="28"/>
        </w:rPr>
        <w:t>ональний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/>
          <w:sz w:val="28"/>
          <w:szCs w:val="28"/>
        </w:rPr>
        <w:t>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/>
          <w:sz w:val="28"/>
          <w:szCs w:val="28"/>
        </w:rPr>
        <w:t>мен</w:t>
      </w:r>
      <w:r>
        <w:rPr>
          <w:rFonts w:ascii="Times New Roman" w:hAnsi="Times New Roman"/>
          <w:sz w:val="28"/>
          <w:szCs w:val="28"/>
          <w:lang w:val="uk-UA"/>
        </w:rPr>
        <w:t>і І.І. Мечникова</w:t>
      </w:r>
    </w:p>
    <w:p w:rsidR="000628A1" w:rsidRDefault="000628A1" w:rsidP="000628A1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0628A1" w:rsidRDefault="000628A1" w:rsidP="000628A1">
      <w:pPr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Кафеда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загальної та морської геології</w:t>
      </w:r>
    </w:p>
    <w:p w:rsidR="000628A1" w:rsidRDefault="000628A1" w:rsidP="000628A1">
      <w:pPr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tabs>
          <w:tab w:val="left" w:pos="5812"/>
          <w:tab w:val="left" w:pos="5954"/>
        </w:tabs>
        <w:jc w:val="center"/>
        <w:rPr>
          <w:rFonts w:ascii="Times New Roman" w:hAnsi="Times New Roman"/>
          <w:b/>
          <w:sz w:val="36"/>
          <w:szCs w:val="36"/>
          <w:lang w:val="uk-UA"/>
        </w:rPr>
      </w:pPr>
      <w:r>
        <w:rPr>
          <w:rFonts w:ascii="Times New Roman" w:hAnsi="Times New Roman"/>
          <w:b/>
          <w:sz w:val="36"/>
          <w:szCs w:val="36"/>
          <w:lang w:val="uk-UA"/>
        </w:rPr>
        <w:t>Дипломна робота</w:t>
      </w:r>
    </w:p>
    <w:p w:rsidR="000628A1" w:rsidRDefault="000628A1" w:rsidP="000628A1">
      <w:pPr>
        <w:tabs>
          <w:tab w:val="left" w:pos="5812"/>
          <w:tab w:val="left" w:pos="5954"/>
        </w:tabs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на здобуття ступеня вищої освіти «бакалавр»</w:t>
      </w:r>
    </w:p>
    <w:p w:rsidR="000628A1" w:rsidRDefault="000628A1" w:rsidP="000628A1">
      <w:pPr>
        <w:tabs>
          <w:tab w:val="left" w:pos="5812"/>
          <w:tab w:val="left" w:pos="5954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тему</w:t>
      </w:r>
      <w:r>
        <w:rPr>
          <w:rFonts w:ascii="Times New Roman" w:hAnsi="Times New Roman"/>
          <w:sz w:val="28"/>
          <w:szCs w:val="28"/>
        </w:rPr>
        <w:t>: «Горюч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proofErr w:type="spellStart"/>
      <w:r>
        <w:rPr>
          <w:rFonts w:ascii="Times New Roman" w:hAnsi="Times New Roman"/>
          <w:sz w:val="28"/>
          <w:szCs w:val="28"/>
        </w:rPr>
        <w:t>корисн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proofErr w:type="spellStart"/>
      <w:r>
        <w:rPr>
          <w:rFonts w:ascii="Times New Roman" w:hAnsi="Times New Roman"/>
          <w:sz w:val="28"/>
          <w:szCs w:val="28"/>
        </w:rPr>
        <w:t>копалини</w:t>
      </w:r>
      <w:proofErr w:type="spellEnd"/>
      <w:r>
        <w:rPr>
          <w:rFonts w:ascii="Times New Roman" w:hAnsi="Times New Roman"/>
          <w:sz w:val="28"/>
          <w:szCs w:val="28"/>
        </w:rPr>
        <w:t xml:space="preserve"> п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івнічно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-західної частини Чорного моря та закономірності їх розміщення»</w:t>
      </w:r>
    </w:p>
    <w:p w:rsidR="000628A1" w:rsidRDefault="000628A1" w:rsidP="000628A1">
      <w:pPr>
        <w:tabs>
          <w:tab w:val="left" w:pos="5812"/>
          <w:tab w:val="left" w:pos="5954"/>
        </w:tabs>
        <w:spacing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en-US"/>
        </w:rPr>
        <w:t>Fossil fuels of the northwestern part of the Black Sea and regularities of their distribution»</w:t>
      </w:r>
    </w:p>
    <w:p w:rsidR="000628A1" w:rsidRDefault="000628A1" w:rsidP="000628A1">
      <w:pPr>
        <w:tabs>
          <w:tab w:val="left" w:pos="5812"/>
          <w:tab w:val="left" w:pos="5954"/>
        </w:tabs>
        <w:spacing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0628A1">
        <w:rPr>
          <w:rFonts w:ascii="Times New Roman" w:hAnsi="Times New Roman"/>
          <w:sz w:val="28"/>
          <w:szCs w:val="28"/>
          <w:lang w:val="en-US"/>
        </w:rPr>
        <w:t xml:space="preserve">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Виконав</w:t>
      </w:r>
      <w:proofErr w:type="spellEnd"/>
      <w:r>
        <w:rPr>
          <w:rFonts w:ascii="Times New Roman" w:hAnsi="Times New Roman"/>
          <w:sz w:val="28"/>
          <w:szCs w:val="28"/>
        </w:rPr>
        <w:t xml:space="preserve">: студент </w:t>
      </w:r>
      <w:r>
        <w:rPr>
          <w:rFonts w:ascii="Times New Roman" w:hAnsi="Times New Roman"/>
          <w:sz w:val="28"/>
          <w:szCs w:val="28"/>
          <w:lang w:val="en-US"/>
        </w:rPr>
        <w:t>IV</w:t>
      </w:r>
      <w:r w:rsidRPr="000628A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курсу</w:t>
      </w:r>
    </w:p>
    <w:p w:rsidR="000628A1" w:rsidRDefault="000628A1" w:rsidP="000628A1">
      <w:pPr>
        <w:tabs>
          <w:tab w:val="left" w:pos="5812"/>
          <w:tab w:val="left" w:pos="595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</w:t>
      </w:r>
      <w:r>
        <w:rPr>
          <w:rFonts w:ascii="Times New Roman" w:hAnsi="Times New Roman"/>
          <w:sz w:val="28"/>
          <w:szCs w:val="28"/>
          <w:lang w:val="uk-UA"/>
        </w:rPr>
        <w:t>д</w:t>
      </w:r>
      <w:proofErr w:type="spellStart"/>
      <w:r>
        <w:rPr>
          <w:rFonts w:ascii="Times New Roman" w:hAnsi="Times New Roman"/>
          <w:sz w:val="28"/>
          <w:szCs w:val="28"/>
        </w:rPr>
        <w:t>енно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ї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0628A1" w:rsidRDefault="000628A1" w:rsidP="000628A1">
      <w:pPr>
        <w:tabs>
          <w:tab w:val="left" w:pos="5812"/>
          <w:tab w:val="left" w:pos="5954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</w:t>
      </w:r>
      <w:proofErr w:type="gramStart"/>
      <w:r>
        <w:rPr>
          <w:rFonts w:ascii="Times New Roman" w:hAnsi="Times New Roman"/>
          <w:sz w:val="28"/>
          <w:szCs w:val="28"/>
        </w:rPr>
        <w:t>Спец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/>
          <w:sz w:val="28"/>
          <w:szCs w:val="28"/>
        </w:rPr>
        <w:t>альност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103 Науки про Землю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5D39B1" wp14:editId="367B3B81">
                <wp:simplePos x="0" y="0"/>
                <wp:positionH relativeFrom="column">
                  <wp:posOffset>3006090</wp:posOffset>
                </wp:positionH>
                <wp:positionV relativeFrom="paragraph">
                  <wp:posOffset>179705</wp:posOffset>
                </wp:positionV>
                <wp:extent cx="2095500" cy="9525"/>
                <wp:effectExtent l="0" t="0" r="19050" b="28575"/>
                <wp:wrapNone/>
                <wp:docPr id="19" name="Прямая соединительная линия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095500" cy="95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9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6.7pt,14.15pt" to="401.7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">
                <o:lock v:ext="edit" shapetype="f"/>
              </v:line>
            </w:pict>
          </mc:Fallback>
        </mc:AlternateConten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(Геологія)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                                                                                       (шифр і назва напрямку підготовки, спеціальності</w:t>
      </w:r>
      <w:r>
        <w:rPr>
          <w:rFonts w:ascii="Times New Roman" w:hAnsi="Times New Roman"/>
          <w:lang w:val="uk-UA"/>
        </w:rPr>
        <w:t>)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Дріневський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Артур Сергійович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Керівник: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к.геол.н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доц. Кравчук Г.О.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before="2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</w:t>
      </w:r>
      <w:r>
        <w:rPr>
          <w:rFonts w:ascii="Times New Roman" w:hAnsi="Times New Roman"/>
          <w:sz w:val="28"/>
          <w:szCs w:val="28"/>
        </w:rPr>
        <w:t xml:space="preserve">Рецензент: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доц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Чуйко О. Е.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before="240"/>
        <w:rPr>
          <w:rFonts w:ascii="Times New Roman" w:hAnsi="Times New Roman"/>
          <w:sz w:val="28"/>
          <w:szCs w:val="28"/>
          <w:u w:val="single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Рекомендовано до </w:t>
      </w:r>
      <w:proofErr w:type="spellStart"/>
      <w:r>
        <w:rPr>
          <w:rFonts w:ascii="Times New Roman" w:hAnsi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Захищено на засіданні ЕК № </w:t>
      </w:r>
      <w:r>
        <w:rPr>
          <w:rFonts w:ascii="Times New Roman" w:hAnsi="Times New Roman"/>
          <w:sz w:val="28"/>
          <w:szCs w:val="28"/>
          <w:u w:val="single"/>
          <w:lang w:val="uk-UA"/>
        </w:rPr>
        <w:t>2</w:t>
      </w:r>
    </w:p>
    <w:p w:rsidR="000628A1" w:rsidRDefault="000628A1" w:rsidP="000628A1">
      <w:pPr>
        <w:tabs>
          <w:tab w:val="left" w:pos="4678"/>
          <w:tab w:val="left" w:pos="5812"/>
          <w:tab w:val="left" w:pos="5954"/>
          <w:tab w:val="right" w:pos="9071"/>
        </w:tabs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 wp14:anchorId="30A6959C" wp14:editId="01C66209">
                <wp:simplePos x="0" y="0"/>
                <wp:positionH relativeFrom="column">
                  <wp:posOffset>5144770</wp:posOffset>
                </wp:positionH>
                <wp:positionV relativeFrom="paragraph">
                  <wp:posOffset>157479</wp:posOffset>
                </wp:positionV>
                <wp:extent cx="400050" cy="0"/>
                <wp:effectExtent l="0" t="0" r="19050" b="19050"/>
                <wp:wrapNone/>
                <wp:docPr id="31" name="Прямая соединительная линия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1" o:spid="_x0000_s1026" style="position:absolute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05.1pt,12.4pt" to="436.6pt,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">
                <o:lock v:ext="edit" shapetype="f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300" distR="114300" simplePos="0" relativeHeight="251667456" behindDoc="0" locked="0" layoutInCell="1" allowOverlap="1" wp14:anchorId="32AB9703" wp14:editId="7BCD1A37">
                <wp:simplePos x="0" y="0"/>
                <wp:positionH relativeFrom="column">
                  <wp:posOffset>4758690</wp:posOffset>
                </wp:positionH>
                <wp:positionV relativeFrom="paragraph">
                  <wp:posOffset>157479</wp:posOffset>
                </wp:positionV>
                <wp:extent cx="342900" cy="0"/>
                <wp:effectExtent l="0" t="0" r="19050" b="19050"/>
                <wp:wrapNone/>
                <wp:docPr id="29" name="Прямая соединительная линия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9" o:spid="_x0000_s1026" style="position:absolute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74.7pt,12.4pt" to="401.7pt,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">
                <o:lock v:ext="edit" shapetype="f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0673B5CE" wp14:editId="2012630D">
                <wp:simplePos x="0" y="0"/>
                <wp:positionH relativeFrom="column">
                  <wp:posOffset>4463415</wp:posOffset>
                </wp:positionH>
                <wp:positionV relativeFrom="paragraph">
                  <wp:posOffset>157479</wp:posOffset>
                </wp:positionV>
                <wp:extent cx="233680" cy="0"/>
                <wp:effectExtent l="0" t="0" r="13970" b="19050"/>
                <wp:wrapNone/>
                <wp:docPr id="26" name="Прямая соединительная линия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368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6" o:spid="_x0000_s1026" style="position:absolute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51.45pt,12.4pt" to="369.85pt,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">
                <o:lock v:ext="edit" shapetype="f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6E9A93" wp14:editId="3A2CE3BA">
                <wp:simplePos x="0" y="0"/>
                <wp:positionH relativeFrom="column">
                  <wp:posOffset>3887470</wp:posOffset>
                </wp:positionH>
                <wp:positionV relativeFrom="paragraph">
                  <wp:posOffset>157480</wp:posOffset>
                </wp:positionV>
                <wp:extent cx="223520" cy="5080"/>
                <wp:effectExtent l="0" t="0" r="24130" b="33020"/>
                <wp:wrapNone/>
                <wp:docPr id="23" name="Прямая соединительная линия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23520" cy="508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3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1pt,12.4pt" to="323.7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">
                <o:lock v:ext="edit" shapetype="f"/>
              </v:line>
            </w:pict>
          </mc:Fallback>
        </mc:AlternateContent>
      </w:r>
      <w:r>
        <w:rPr>
          <w:rFonts w:ascii="Times New Roman" w:hAnsi="Times New Roman"/>
          <w:sz w:val="28"/>
          <w:szCs w:val="28"/>
        </w:rPr>
        <w:t xml:space="preserve">Протокол </w:t>
      </w:r>
      <w:proofErr w:type="spellStart"/>
      <w:r>
        <w:rPr>
          <w:rFonts w:ascii="Times New Roman" w:hAnsi="Times New Roman"/>
          <w:sz w:val="28"/>
          <w:szCs w:val="28"/>
        </w:rPr>
        <w:t>зас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/>
          <w:sz w:val="28"/>
          <w:szCs w:val="28"/>
        </w:rPr>
        <w:t>дання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              протокол №      від  «    »  </w:t>
      </w:r>
      <w:r>
        <w:rPr>
          <w:rFonts w:ascii="Times New Roman" w:hAnsi="Times New Roman"/>
          <w:sz w:val="28"/>
          <w:szCs w:val="28"/>
          <w:lang w:val="uk-UA"/>
        </w:rPr>
        <w:tab/>
        <w:t>р.</w:t>
      </w:r>
    </w:p>
    <w:p w:rsidR="000628A1" w:rsidRDefault="000628A1" w:rsidP="000628A1">
      <w:pPr>
        <w:tabs>
          <w:tab w:val="left" w:pos="4678"/>
          <w:tab w:val="left" w:pos="7275"/>
          <w:tab w:val="left" w:pos="7965"/>
        </w:tabs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300" distR="114300" simplePos="0" relativeHeight="251670528" behindDoc="0" locked="0" layoutInCell="1" allowOverlap="1" wp14:anchorId="672926D1" wp14:editId="30C30E5F">
                <wp:simplePos x="0" y="0"/>
                <wp:positionH relativeFrom="column">
                  <wp:posOffset>5101590</wp:posOffset>
                </wp:positionH>
                <wp:positionV relativeFrom="paragraph">
                  <wp:posOffset>143509</wp:posOffset>
                </wp:positionV>
                <wp:extent cx="319405" cy="0"/>
                <wp:effectExtent l="0" t="0" r="23495" b="19050"/>
                <wp:wrapNone/>
                <wp:docPr id="35" name="Прямая соединительная линия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940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5" o:spid="_x0000_s1026" style="position:absolute;z-index:2516705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01.7pt,11.3pt" to="426.85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">
                <o:lock v:ext="edit" shapetype="f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300" distR="114300" simplePos="0" relativeHeight="251669504" behindDoc="0" locked="0" layoutInCell="1" allowOverlap="1" wp14:anchorId="460B224F" wp14:editId="34301BB3">
                <wp:simplePos x="0" y="0"/>
                <wp:positionH relativeFrom="column">
                  <wp:posOffset>4696460</wp:posOffset>
                </wp:positionH>
                <wp:positionV relativeFrom="paragraph">
                  <wp:posOffset>143509</wp:posOffset>
                </wp:positionV>
                <wp:extent cx="300355" cy="0"/>
                <wp:effectExtent l="0" t="0" r="23495" b="19050"/>
                <wp:wrapNone/>
                <wp:docPr id="32" name="Прямая соединительная линия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003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2" o:spid="_x0000_s1026" style="position:absolute;z-index:2516695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69.8pt,11.3pt" to="393.45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">
                <o:lock v:ext="edit" shapetype="f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A36431" wp14:editId="7B476E2F">
                <wp:simplePos x="0" y="0"/>
                <wp:positionH relativeFrom="column">
                  <wp:posOffset>3520440</wp:posOffset>
                </wp:positionH>
                <wp:positionV relativeFrom="paragraph">
                  <wp:posOffset>133985</wp:posOffset>
                </wp:positionV>
                <wp:extent cx="1066800" cy="9525"/>
                <wp:effectExtent l="0" t="0" r="19050" b="28575"/>
                <wp:wrapNone/>
                <wp:docPr id="13" name="Прямая соединительная линия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066800" cy="95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10.55pt" to="361.2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">
                <o:lock v:ext="edit" shapetype="f"/>
              </v:line>
            </w:pict>
          </mc:Fallback>
        </mc:AlternateContent>
      </w:r>
      <w:r>
        <w:rPr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9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ід «</w:t>
      </w:r>
      <w:r>
        <w:rPr>
          <w:rFonts w:ascii="Times New Roman" w:hAnsi="Times New Roman"/>
          <w:sz w:val="28"/>
          <w:szCs w:val="28"/>
          <w:u w:val="single"/>
          <w:lang w:val="uk-UA"/>
        </w:rPr>
        <w:t>09</w:t>
      </w:r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u w:val="single"/>
          <w:lang w:val="uk-UA"/>
        </w:rPr>
        <w:t>червня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u w:val="single"/>
          <w:lang w:val="uk-UA"/>
        </w:rPr>
        <w:t>2020р.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Оцінка </w:t>
      </w:r>
      <w:r>
        <w:rPr>
          <w:rFonts w:ascii="Times New Roman" w:hAnsi="Times New Roman"/>
          <w:sz w:val="28"/>
          <w:szCs w:val="28"/>
          <w:lang w:val="uk-UA"/>
        </w:rPr>
        <w:tab/>
        <w:t>/</w:t>
      </w:r>
      <w:r>
        <w:rPr>
          <w:rFonts w:ascii="Times New Roman" w:hAnsi="Times New Roman"/>
          <w:sz w:val="28"/>
          <w:szCs w:val="28"/>
          <w:lang w:val="uk-UA"/>
        </w:rPr>
        <w:tab/>
        <w:t>/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                                                                                      (за національною шкалою, за шкалою ЕС</w:t>
      </w:r>
      <w:r>
        <w:rPr>
          <w:rFonts w:ascii="Times New Roman" w:hAnsi="Times New Roman"/>
          <w:sz w:val="20"/>
          <w:szCs w:val="20"/>
          <w:lang w:val="en-US"/>
        </w:rPr>
        <w:t>TS</w:t>
      </w:r>
      <w:r>
        <w:rPr>
          <w:rFonts w:ascii="Times New Roman" w:hAnsi="Times New Roman"/>
          <w:sz w:val="20"/>
          <w:szCs w:val="20"/>
          <w:lang w:val="uk-UA"/>
        </w:rPr>
        <w:t xml:space="preserve">, </w:t>
      </w:r>
      <w:r>
        <w:rPr>
          <w:rFonts w:ascii="Times New Roman" w:hAnsi="Times New Roman"/>
          <w:sz w:val="20"/>
          <w:szCs w:val="20"/>
        </w:rPr>
        <w:t>бал)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                    Голова ЕК                           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299" distR="114299" simplePos="0" relativeHeight="251663360" behindDoc="0" locked="0" layoutInCell="1" allowOverlap="1" wp14:anchorId="7E5AFEBA" wp14:editId="03EB16F1">
                <wp:simplePos x="0" y="0"/>
                <wp:positionH relativeFrom="column">
                  <wp:posOffset>4320539</wp:posOffset>
                </wp:positionH>
                <wp:positionV relativeFrom="paragraph">
                  <wp:posOffset>180974</wp:posOffset>
                </wp:positionV>
                <wp:extent cx="0" cy="0"/>
                <wp:effectExtent l="0" t="0" r="0" b="0"/>
                <wp:wrapNone/>
                <wp:docPr id="28" name="Прямая соединительная линия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8" o:spid="_x0000_s1026" style="position:absolute;z-index:251663360;visibility:visible;mso-wrap-style:square;mso-width-percent:0;mso-height-percent:0;mso-wrap-distance-left:3.17497mm;mso-wrap-distance-top:-3e-5mm;mso-wrap-distance-right:3.17497mm;mso-wrap-distance-bottom:-3e-5mm;mso-position-horizontal:absolute;mso-position-horizontal-relative:text;mso-position-vertical:absolute;mso-position-vertical-relative:text;mso-width-percent:0;mso-height-percent:0;mso-width-relative:page;mso-height-relative:page" from="340.2pt,14.25pt" to="340.2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" strokecolor="#4a7ebb">
                <o:lock v:ext="edit" shapetype="f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6CDBC848" wp14:editId="469F5CDB">
                <wp:simplePos x="0" y="0"/>
                <wp:positionH relativeFrom="column">
                  <wp:posOffset>2958465</wp:posOffset>
                </wp:positionH>
                <wp:positionV relativeFrom="paragraph">
                  <wp:posOffset>180974</wp:posOffset>
                </wp:positionV>
                <wp:extent cx="981075" cy="0"/>
                <wp:effectExtent l="0" t="0" r="9525" b="19050"/>
                <wp:wrapNone/>
                <wp:docPr id="27" name="Прямая соединительная линия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98107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7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32.95pt,14.25pt" to="310.2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">
                <o:lock v:ext="edit" shapetype="f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 wp14:anchorId="6ABA0A35" wp14:editId="7E268C7C">
                <wp:simplePos x="0" y="0"/>
                <wp:positionH relativeFrom="column">
                  <wp:posOffset>-70485</wp:posOffset>
                </wp:positionH>
                <wp:positionV relativeFrom="paragraph">
                  <wp:posOffset>183514</wp:posOffset>
                </wp:positionV>
                <wp:extent cx="914400" cy="0"/>
                <wp:effectExtent l="0" t="0" r="19050" b="19050"/>
                <wp:wrapNone/>
                <wp:docPr id="25" name="Прямая соединительная линия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5" o:spid="_x0000_s1026" style="position:absolute;flip:x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55pt,14.45pt" to="66.45pt,1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">
                <o:lock v:ext="edit" shapetype="f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27E86D34" wp14:editId="1AB23CFC">
                <wp:simplePos x="0" y="0"/>
                <wp:positionH relativeFrom="column">
                  <wp:posOffset>1120140</wp:posOffset>
                </wp:positionH>
                <wp:positionV relativeFrom="paragraph">
                  <wp:posOffset>183514</wp:posOffset>
                </wp:positionV>
                <wp:extent cx="781050" cy="0"/>
                <wp:effectExtent l="0" t="0" r="19050" b="19050"/>
                <wp:wrapNone/>
                <wp:docPr id="24" name="Прямая соединительная линия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8105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4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8.2pt,14.45pt" to="149.7pt,1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">
                <o:lock v:ext="edit" shapetype="f"/>
              </v:line>
            </w:pict>
          </mc:Fallback>
        </mc:AlternateConten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Янко В.В. 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Чепіжко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О.В.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(підпис)                    (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прізвище,ініціали</w:t>
      </w:r>
      <w:proofErr w:type="spellEnd"/>
      <w:r>
        <w:rPr>
          <w:rFonts w:ascii="Times New Roman" w:hAnsi="Times New Roman"/>
          <w:sz w:val="20"/>
          <w:szCs w:val="20"/>
          <w:lang w:val="uk-UA"/>
        </w:rPr>
        <w:t>)                               (підпис)                            (прізвище, ініціали)</w:t>
      </w: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before="240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ЗМ</w:t>
      </w:r>
      <w:r>
        <w:rPr>
          <w:rFonts w:ascii="Times New Roman" w:hAnsi="Times New Roman"/>
          <w:b/>
          <w:sz w:val="28"/>
          <w:szCs w:val="28"/>
          <w:lang w:val="uk-UA"/>
        </w:rPr>
        <w:t>І</w:t>
      </w:r>
      <w:proofErr w:type="gramStart"/>
      <w:r>
        <w:rPr>
          <w:rFonts w:ascii="Times New Roman" w:hAnsi="Times New Roman"/>
          <w:b/>
          <w:sz w:val="28"/>
          <w:szCs w:val="28"/>
          <w:lang w:val="uk-UA"/>
        </w:rPr>
        <w:t>СТ</w:t>
      </w:r>
      <w:proofErr w:type="gramEnd"/>
    </w:p>
    <w:p w:rsidR="000628A1" w:rsidRDefault="000628A1" w:rsidP="000628A1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ВСТУП…………………………………………………………………………..3</w:t>
      </w:r>
    </w:p>
    <w:p w:rsidR="000628A1" w:rsidRDefault="000628A1" w:rsidP="000628A1">
      <w:pPr>
        <w:tabs>
          <w:tab w:val="left" w:pos="9071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ГЕОЛОГІЧНА БУДОВА ПІВНІЧНО-ЗАХІДНОГО ШЕЛЬФУ ЧОРНОГО МОРЯ……………………………………………………………………………4</w:t>
      </w:r>
    </w:p>
    <w:p w:rsidR="000628A1" w:rsidRDefault="000628A1" w:rsidP="000628A1">
      <w:pPr>
        <w:tabs>
          <w:tab w:val="right" w:leader="dot" w:pos="893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1.1. Стратиграфія……………………………………………………………….4</w:t>
      </w:r>
    </w:p>
    <w:p w:rsidR="000628A1" w:rsidRDefault="000628A1" w:rsidP="000628A1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1.1.1 Нестратифіковані утворення……………………………………...11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Тектоніка……………………………………………………………….....12</w:t>
      </w:r>
    </w:p>
    <w:p w:rsidR="000628A1" w:rsidRDefault="000628A1" w:rsidP="000628A1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1.2.1. Тектоніка кристалічного фундаменту……………………….......15</w:t>
      </w:r>
    </w:p>
    <w:p w:rsidR="000628A1" w:rsidRDefault="000628A1" w:rsidP="000628A1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1.2.2. Тектоніка покривного чохла…………………………………......17</w:t>
      </w:r>
    </w:p>
    <w:p w:rsidR="000628A1" w:rsidRDefault="000628A1" w:rsidP="000628A1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1.2.3.Розривні порушення……………………………………………….18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 Історія геологічного розвитку……………………………………………21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ГОРЮЧІ КОРИСНІ КОПАЛИНИ ПІВНІЧНО-ЗАХІДНОГО ШЕЛЬФУ ЧОРНОГО МОРЯ…………………………………………………………......27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Рідкі та газоподібні корисні копалини……………………………….....27</w:t>
      </w:r>
    </w:p>
    <w:p w:rsidR="000628A1" w:rsidRDefault="000628A1" w:rsidP="000628A1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2.1.1.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Природнийгаз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газоконденсат……………………………........27</w:t>
      </w:r>
    </w:p>
    <w:p w:rsidR="000628A1" w:rsidRDefault="000628A1" w:rsidP="000628A1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2.1.2.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Газогідратна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суміш……………………………………………….43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Тверді корисні копалини………………………………………………...47</w:t>
      </w:r>
    </w:p>
    <w:p w:rsidR="000628A1" w:rsidRDefault="000628A1" w:rsidP="000628A1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2.2.1. Кам'яне вугілля…………………………………………………....47</w:t>
      </w:r>
    </w:p>
    <w:p w:rsidR="000628A1" w:rsidRDefault="000628A1" w:rsidP="000628A1">
      <w:pPr>
        <w:spacing w:before="24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2.2.2. Торф………………………………………………………………..49</w:t>
      </w:r>
    </w:p>
    <w:p w:rsidR="000628A1" w:rsidRDefault="000628A1" w:rsidP="000628A1">
      <w:pPr>
        <w:tabs>
          <w:tab w:val="left" w:pos="9071"/>
          <w:tab w:val="right" w:leader="dot" w:pos="9355"/>
        </w:tabs>
        <w:spacing w:before="240" w:line="360" w:lineRule="auto"/>
        <w:ind w:right="-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ВИСНОВКИ………………………………………………………………….51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ВИКОРИСТАНИХ ДЖЕРЕЛ…………………………………….52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ДОДАТКИ……………………………………………………………………..54</w:t>
      </w:r>
    </w:p>
    <w:p w:rsidR="000628A1" w:rsidRDefault="000628A1" w:rsidP="000628A1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tabs>
          <w:tab w:val="left" w:pos="4678"/>
          <w:tab w:val="left" w:pos="5812"/>
          <w:tab w:val="left" w:pos="5954"/>
        </w:tabs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628A1" w:rsidRDefault="000628A1" w:rsidP="000628A1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628A1" w:rsidRDefault="000628A1" w:rsidP="000628A1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Актуальність  теми даної дипломної роботи полягає в величезному значенні горючих корисних копалин  для України, а саме для її енергетичної  безпеки, економіки та промисловості, оскільки в Україні існує проблема з залежністю від імпорту енергоносіїв.  Проблема пов'язана перш за все із виснаженням найбільш доступних родовищ горючих корисних копалин, що зумовлює перехід до розробки інших родовищ.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Метою дипломної роботи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євстановлення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приуроченості корисних копалин до певних регіонів та структур на основі літературних даних.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Задачами дипломної роботи є пізнання геологічної будови району, а саме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стратиграфіі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тектоніки, історії геологічного розвитку та виділення видів корисних копалин і умов їх залягання.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Об'єктом роботи є північно-західна частина шельфу Чорного моря –мілководна частина Чорного моря, обмежена мисами Тарханкут на сході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Каліакра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південному-заході. Це найбільший на Чорному морі шельф, ширина якого у центральній часті становить понад 200 км. 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Предметом є корисні копалини північно-західного шельфу Чорного моря, стратиграфічні підрозділи, структурно-тектонічні елементи,  нафтогазоносні комплекси, області, райони ,зони тощо.</w:t>
      </w:r>
    </w:p>
    <w:p w:rsidR="00A64677" w:rsidRDefault="00A64677">
      <w:pPr>
        <w:rPr>
          <w:lang w:val="uk-UA"/>
        </w:rPr>
      </w:pPr>
    </w:p>
    <w:p w:rsidR="000628A1" w:rsidRDefault="000628A1">
      <w:pPr>
        <w:rPr>
          <w:lang w:val="uk-UA"/>
        </w:rPr>
      </w:pPr>
    </w:p>
    <w:p w:rsidR="000628A1" w:rsidRDefault="000628A1">
      <w:pPr>
        <w:rPr>
          <w:lang w:val="uk-UA"/>
        </w:rPr>
      </w:pPr>
    </w:p>
    <w:p w:rsidR="000628A1" w:rsidRDefault="000628A1">
      <w:pPr>
        <w:rPr>
          <w:lang w:val="uk-UA"/>
        </w:rPr>
      </w:pPr>
    </w:p>
    <w:p w:rsidR="000628A1" w:rsidRDefault="000628A1">
      <w:pPr>
        <w:rPr>
          <w:lang w:val="uk-UA"/>
        </w:rPr>
      </w:pPr>
    </w:p>
    <w:p w:rsidR="000628A1" w:rsidRDefault="000628A1" w:rsidP="000628A1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результаті виконання дипломної роботи встановлено приуроченість родовищ  горючих корисних копалин до певних районів та зв'язок перспектив нафтогазоносності з породами певного віку</w:t>
      </w:r>
      <w:r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наведено характеристику продуктивних горизонтів. Приведені зони в яких проходять процеси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гідратоутворення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райони які є перспективними для пошуків газогідратів; описані типи скупчень газогідратів; встановлено зв'язок формування газогідратів з грязьовими вулканами та факелами Чорного моря.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приведено прояви </w:t>
      </w:r>
      <w:proofErr w:type="spellStart"/>
      <w:r>
        <w:rPr>
          <w:rFonts w:ascii="Times New Roman" w:hAnsi="Times New Roman"/>
          <w:sz w:val="28"/>
          <w:szCs w:val="28"/>
        </w:rPr>
        <w:t>твердих</w:t>
      </w:r>
      <w:proofErr w:type="spellEnd"/>
      <w:r>
        <w:rPr>
          <w:rFonts w:ascii="Times New Roman" w:hAnsi="Times New Roman"/>
          <w:sz w:val="28"/>
          <w:szCs w:val="28"/>
        </w:rPr>
        <w:t xml:space="preserve"> горючих </w:t>
      </w:r>
      <w:proofErr w:type="spellStart"/>
      <w:r>
        <w:rPr>
          <w:rFonts w:ascii="Times New Roman" w:hAnsi="Times New Roman"/>
          <w:sz w:val="28"/>
          <w:szCs w:val="28"/>
        </w:rPr>
        <w:t>корисних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копалин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кам'яного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вуг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/>
          <w:sz w:val="28"/>
          <w:szCs w:val="28"/>
        </w:rPr>
        <w:t>лля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торфу, та їх розповсюдження в межах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досл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іджуваного району.  Зроблено висновок щодо відсутності практичного значення торфу як корисної копалини.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результаті роботи з літературними джерелами та фондовими матеріалами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Причорномор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ДРГП»  у праці приведено основні дані про геологічну будову об'єкту дослідження – північно-західного шельфу Чорного моря. Надано відомості зі стратиграфії, тектоніки, історії геологічного розвитку та виділені види горючих корисних копалин і регіони їх розповсюдження.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Загальний об'єм роботи – 55 аркушів. Загальна кількість графічних матеріалів – 15</w:t>
      </w:r>
      <w:r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12 рисунків та 1 таблиця.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0628A1" w:rsidRDefault="000628A1" w:rsidP="000628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1.Анал</w:t>
      </w:r>
      <w:r>
        <w:rPr>
          <w:rFonts w:ascii="Times New Roman" w:hAnsi="Times New Roman"/>
          <w:sz w:val="28"/>
          <w:szCs w:val="28"/>
        </w:rPr>
        <w:t xml:space="preserve">из углеводородных систем и перспективы </w:t>
      </w:r>
      <w:proofErr w:type="spellStart"/>
      <w:r>
        <w:rPr>
          <w:rFonts w:ascii="Times New Roman" w:hAnsi="Times New Roman"/>
          <w:sz w:val="28"/>
          <w:szCs w:val="28"/>
        </w:rPr>
        <w:t>нефтегазоносности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северо-западной акватории Черного моря по комплексу методов/ Наумова М.Н. (Лукойл-Инжиниринг), 2016. – 29 с. 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2.Геология шельфа УССР. Тектоника. – К.: Наук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</w:t>
      </w:r>
      <w:proofErr w:type="gramEnd"/>
      <w:r>
        <w:rPr>
          <w:rFonts w:ascii="Times New Roman" w:hAnsi="Times New Roman"/>
          <w:sz w:val="28"/>
          <w:szCs w:val="28"/>
        </w:rPr>
        <w:t>умка, 1987. – 152 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Геология шельфа УССР. Стратиграфия. – К.: Наук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</w:t>
      </w:r>
      <w:proofErr w:type="gramEnd"/>
      <w:r>
        <w:rPr>
          <w:rFonts w:ascii="Times New Roman" w:hAnsi="Times New Roman"/>
          <w:sz w:val="28"/>
          <w:szCs w:val="28"/>
        </w:rPr>
        <w:t>умка, 1984. – 184 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4.Геология шельфа УССР. </w:t>
      </w:r>
      <w:proofErr w:type="spellStart"/>
      <w:r>
        <w:rPr>
          <w:rFonts w:ascii="Times New Roman" w:hAnsi="Times New Roman"/>
          <w:sz w:val="28"/>
          <w:szCs w:val="28"/>
        </w:rPr>
        <w:t>Нефтегазоносность</w:t>
      </w:r>
      <w:proofErr w:type="spellEnd"/>
      <w:r>
        <w:rPr>
          <w:rFonts w:ascii="Times New Roman" w:hAnsi="Times New Roman"/>
          <w:sz w:val="28"/>
          <w:szCs w:val="28"/>
        </w:rPr>
        <w:t>. – К.: Наук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</w:t>
      </w:r>
      <w:proofErr w:type="gramEnd"/>
      <w:r>
        <w:rPr>
          <w:rFonts w:ascii="Times New Roman" w:hAnsi="Times New Roman"/>
          <w:sz w:val="28"/>
          <w:szCs w:val="28"/>
        </w:rPr>
        <w:t>умка, 1986. – 152с.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5.Газогидраты метана в Черном море/</w:t>
      </w:r>
      <w:proofErr w:type="spellStart"/>
      <w:r>
        <w:rPr>
          <w:rFonts w:ascii="Times New Roman" w:hAnsi="Times New Roman"/>
          <w:sz w:val="28"/>
          <w:szCs w:val="28"/>
        </w:rPr>
        <w:t>Шнюков</w:t>
      </w:r>
      <w:proofErr w:type="spellEnd"/>
      <w:r>
        <w:rPr>
          <w:rFonts w:ascii="Times New Roman" w:hAnsi="Times New Roman"/>
          <w:sz w:val="28"/>
          <w:szCs w:val="28"/>
        </w:rPr>
        <w:t xml:space="preserve"> Е.Ф. – Отделение морской геологии и осадочного рудообразования ННПМ НАН Украины. – 52 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6.Грязевулканические залежи газогидратов метана в Черном море/</w:t>
      </w:r>
      <w:proofErr w:type="spellStart"/>
      <w:r>
        <w:rPr>
          <w:rFonts w:ascii="Times New Roman" w:hAnsi="Times New Roman"/>
          <w:sz w:val="28"/>
          <w:szCs w:val="28"/>
        </w:rPr>
        <w:t>Шнюков</w:t>
      </w:r>
      <w:proofErr w:type="spellEnd"/>
      <w:r>
        <w:rPr>
          <w:rFonts w:ascii="Times New Roman" w:hAnsi="Times New Roman"/>
          <w:sz w:val="28"/>
          <w:szCs w:val="28"/>
        </w:rPr>
        <w:t xml:space="preserve"> Е.Ф., </w:t>
      </w:r>
      <w:proofErr w:type="spellStart"/>
      <w:r>
        <w:rPr>
          <w:rFonts w:ascii="Times New Roman" w:hAnsi="Times New Roman"/>
          <w:sz w:val="28"/>
          <w:szCs w:val="28"/>
        </w:rPr>
        <w:t>Коболев</w:t>
      </w:r>
      <w:proofErr w:type="spellEnd"/>
      <w:r>
        <w:rPr>
          <w:rFonts w:ascii="Times New Roman" w:hAnsi="Times New Roman"/>
          <w:sz w:val="28"/>
          <w:szCs w:val="28"/>
        </w:rPr>
        <w:t xml:space="preserve"> В.П. – отделение морской геологии и осадочного рудообразования  НАН Украины; Институт геофизики им. Субботина С.И. НАН Украины, 2018. – 34 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7.Газогидраты Черного моря – потенциальный источник энергии (аналитический обзор) / </w:t>
      </w:r>
      <w:proofErr w:type="spellStart"/>
      <w:r>
        <w:rPr>
          <w:rFonts w:ascii="Times New Roman" w:hAnsi="Times New Roman"/>
          <w:sz w:val="28"/>
          <w:szCs w:val="28"/>
        </w:rPr>
        <w:t>Шнюков</w:t>
      </w:r>
      <w:proofErr w:type="spellEnd"/>
      <w:r>
        <w:rPr>
          <w:rFonts w:ascii="Times New Roman" w:hAnsi="Times New Roman"/>
          <w:sz w:val="28"/>
          <w:szCs w:val="28"/>
        </w:rPr>
        <w:t xml:space="preserve"> Е.Ф., </w:t>
      </w:r>
      <w:proofErr w:type="spellStart"/>
      <w:r>
        <w:rPr>
          <w:rFonts w:ascii="Times New Roman" w:hAnsi="Times New Roman"/>
          <w:sz w:val="28"/>
          <w:szCs w:val="28"/>
        </w:rPr>
        <w:t>Коболев</w:t>
      </w:r>
      <w:proofErr w:type="spellEnd"/>
      <w:r>
        <w:rPr>
          <w:rFonts w:ascii="Times New Roman" w:hAnsi="Times New Roman"/>
          <w:sz w:val="28"/>
          <w:szCs w:val="28"/>
        </w:rPr>
        <w:t xml:space="preserve"> В.П.– отделение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морской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геологии и осадочного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рудообразования  НАН Украины; Институт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геофизики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им. Субботина С.И. НАН Украины, 2017. – 23 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8.ГорючікориснікопалиниУкраїни: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ідручник</w:t>
      </w:r>
      <w:proofErr w:type="spellEnd"/>
      <w:r>
        <w:rPr>
          <w:rFonts w:ascii="Times New Roman" w:hAnsi="Times New Roman"/>
          <w:sz w:val="28"/>
          <w:szCs w:val="28"/>
        </w:rPr>
        <w:t xml:space="preserve"> / В.А. Михайлов, М.В. Курило, В.Г. Омельченко, Л.С. </w:t>
      </w:r>
      <w:proofErr w:type="spellStart"/>
      <w:r>
        <w:rPr>
          <w:rFonts w:ascii="Times New Roman" w:hAnsi="Times New Roman"/>
          <w:sz w:val="28"/>
          <w:szCs w:val="28"/>
        </w:rPr>
        <w:t>Мончак</w:t>
      </w:r>
      <w:proofErr w:type="spellEnd"/>
      <w:r>
        <w:rPr>
          <w:rFonts w:ascii="Times New Roman" w:hAnsi="Times New Roman"/>
          <w:sz w:val="28"/>
          <w:szCs w:val="28"/>
        </w:rPr>
        <w:t xml:space="preserve">, В.В. </w:t>
      </w:r>
      <w:proofErr w:type="spellStart"/>
      <w:r>
        <w:rPr>
          <w:rFonts w:ascii="Times New Roman" w:hAnsi="Times New Roman"/>
          <w:sz w:val="28"/>
          <w:szCs w:val="28"/>
        </w:rPr>
        <w:t>Огар</w:t>
      </w:r>
      <w:proofErr w:type="spellEnd"/>
      <w:r>
        <w:rPr>
          <w:rFonts w:ascii="Times New Roman" w:hAnsi="Times New Roman"/>
          <w:sz w:val="28"/>
          <w:szCs w:val="28"/>
        </w:rPr>
        <w:t xml:space="preserve">, В.М. </w:t>
      </w:r>
      <w:proofErr w:type="spellStart"/>
      <w:r>
        <w:rPr>
          <w:rFonts w:ascii="Times New Roman" w:hAnsi="Times New Roman"/>
          <w:sz w:val="28"/>
          <w:szCs w:val="28"/>
        </w:rPr>
        <w:t>Загнітко</w:t>
      </w:r>
      <w:proofErr w:type="spellEnd"/>
      <w:r>
        <w:rPr>
          <w:rFonts w:ascii="Times New Roman" w:hAnsi="Times New Roman"/>
          <w:sz w:val="28"/>
          <w:szCs w:val="28"/>
        </w:rPr>
        <w:t xml:space="preserve">, О.В. </w:t>
      </w:r>
      <w:proofErr w:type="spellStart"/>
      <w:r>
        <w:rPr>
          <w:rFonts w:ascii="Times New Roman" w:hAnsi="Times New Roman"/>
          <w:sz w:val="28"/>
          <w:szCs w:val="28"/>
        </w:rPr>
        <w:t>Омельчук</w:t>
      </w:r>
      <w:proofErr w:type="spellEnd"/>
      <w:r>
        <w:rPr>
          <w:rFonts w:ascii="Times New Roman" w:hAnsi="Times New Roman"/>
          <w:sz w:val="28"/>
          <w:szCs w:val="28"/>
        </w:rPr>
        <w:t xml:space="preserve">, В.В. Шунько, В.М. </w:t>
      </w:r>
      <w:proofErr w:type="spellStart"/>
      <w:r>
        <w:rPr>
          <w:rFonts w:ascii="Times New Roman" w:hAnsi="Times New Roman"/>
          <w:sz w:val="28"/>
          <w:szCs w:val="28"/>
        </w:rPr>
        <w:t>Гулій</w:t>
      </w:r>
      <w:proofErr w:type="spellEnd"/>
      <w:r>
        <w:rPr>
          <w:rFonts w:ascii="Times New Roman" w:hAnsi="Times New Roman"/>
          <w:sz w:val="28"/>
          <w:szCs w:val="28"/>
        </w:rPr>
        <w:t>. К.: КНТ, 2009. – 376 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9. Геология и </w:t>
      </w:r>
      <w:proofErr w:type="spellStart"/>
      <w:r>
        <w:rPr>
          <w:rFonts w:ascii="Times New Roman" w:hAnsi="Times New Roman"/>
          <w:sz w:val="28"/>
          <w:szCs w:val="28"/>
        </w:rPr>
        <w:t>нефтегазоносность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шельфов Черного и Азовского морей. – К.: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Недра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Москва, 1979. –184 с.</w:t>
      </w:r>
    </w:p>
    <w:p w:rsidR="000628A1" w:rsidRPr="000628A1" w:rsidRDefault="000628A1" w:rsidP="000628A1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10.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Звіт з проведення геологічної зйомки масштабу 1:200 000 північно-західної частини шельфу Чорного моря в межах аркушівL-36-XIII, -XIV, -XV. –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Причорномор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ДРГП, Одеса, 2007. – 288 с.</w:t>
      </w:r>
      <w:bookmarkStart w:id="0" w:name="_GoBack"/>
      <w:bookmarkEnd w:id="0"/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11.Метан вугільних родовищ, газогідрати,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імпактні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структури і накладені западини Українського щита: монографія, книга </w:t>
      </w:r>
      <w:r>
        <w:rPr>
          <w:rFonts w:ascii="Times New Roman" w:hAnsi="Times New Roman"/>
          <w:sz w:val="28"/>
          <w:szCs w:val="28"/>
          <w:lang w:val="en-US"/>
        </w:rPr>
        <w:t>VII</w:t>
      </w:r>
      <w:r>
        <w:rPr>
          <w:rFonts w:ascii="Times New Roman" w:hAnsi="Times New Roman"/>
          <w:sz w:val="28"/>
          <w:szCs w:val="28"/>
          <w:lang w:val="uk-UA"/>
        </w:rPr>
        <w:t xml:space="preserve">/ [Михайлов В.А.,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Зейкан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О.Ю., Коваль А.М. та ін.] К.</w:t>
      </w:r>
      <w:r>
        <w:rPr>
          <w:rFonts w:ascii="Times New Roman" w:hAnsi="Times New Roman"/>
          <w:sz w:val="28"/>
          <w:szCs w:val="28"/>
        </w:rPr>
        <w:t>: Н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-Центр, Київ, 2013. – 367 с. 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Рейтинговая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оценка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перспектив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нефтегазоносности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северо-западного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шельфа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</w:t>
      </w:r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Евдощук</w:t>
      </w:r>
      <w:proofErr w:type="spellEnd"/>
      <w:r>
        <w:rPr>
          <w:rFonts w:ascii="Times New Roman" w:hAnsi="Times New Roman"/>
          <w:sz w:val="28"/>
          <w:szCs w:val="28"/>
        </w:rPr>
        <w:t xml:space="preserve"> Н.И. - Отделение морской геологии и осадочного рудообразования  НАН Украины, Киев, 2008. – 47 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13.Пояснювальна записка  </w:t>
      </w:r>
      <w:proofErr w:type="spellStart"/>
      <w:r>
        <w:rPr>
          <w:rFonts w:ascii="Times New Roman" w:hAnsi="Times New Roman"/>
          <w:sz w:val="28"/>
          <w:szCs w:val="28"/>
        </w:rPr>
        <w:t>геологічно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</w:rPr>
        <w:t xml:space="preserve"> карт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дна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івнічної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частиниЧорного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західної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Азовського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морів</w:t>
      </w:r>
      <w:proofErr w:type="spellEnd"/>
      <w:r>
        <w:rPr>
          <w:rFonts w:ascii="Times New Roman" w:hAnsi="Times New Roman"/>
          <w:sz w:val="28"/>
          <w:szCs w:val="28"/>
        </w:rPr>
        <w:t xml:space="preserve"> масштабу 1:500 000</w:t>
      </w:r>
      <w:r>
        <w:rPr>
          <w:rFonts w:ascii="Times New Roman" w:hAnsi="Times New Roman"/>
          <w:sz w:val="28"/>
          <w:szCs w:val="28"/>
          <w:lang w:val="uk-UA"/>
        </w:rPr>
        <w:t xml:space="preserve"> в межах аркушів L-35-Г; L-36-А, -Б, -В, -Г; K-36-А (пн. ч.), -Б (пн. ч.); L-37-А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ч.), -В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ч.); К- 37-А (пн.-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ч.).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Причорномор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ДРГП., Київ, 2011. – 343 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14.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Региональная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перспективы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нефтегазоносности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Черноморской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глубоководной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впадины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прилегающих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шельфовых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зон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од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Б.В.Сенина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 2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частях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~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1. - М.: ООО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Издательский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Недра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 2014 . - 279 с.</w:t>
      </w:r>
    </w:p>
    <w:p w:rsidR="000628A1" w:rsidRDefault="000628A1" w:rsidP="000628A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15. Строение и </w:t>
      </w:r>
      <w:proofErr w:type="spellStart"/>
      <w:r>
        <w:rPr>
          <w:rFonts w:ascii="Times New Roman" w:hAnsi="Times New Roman"/>
          <w:sz w:val="28"/>
          <w:szCs w:val="28"/>
        </w:rPr>
        <w:t>нефтегазоносность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северной части </w:t>
      </w:r>
      <w:proofErr w:type="gramStart"/>
      <w:r>
        <w:rPr>
          <w:rFonts w:ascii="Times New Roman" w:hAnsi="Times New Roman"/>
          <w:sz w:val="28"/>
          <w:szCs w:val="28"/>
        </w:rPr>
        <w:t>Черного</w:t>
      </w:r>
      <w:proofErr w:type="gramEnd"/>
      <w:r>
        <w:rPr>
          <w:rFonts w:ascii="Times New Roman" w:hAnsi="Times New Roman"/>
          <w:sz w:val="28"/>
          <w:szCs w:val="28"/>
        </w:rPr>
        <w:t xml:space="preserve"> и сопредельных </w:t>
      </w:r>
      <w:proofErr w:type="spellStart"/>
      <w:r>
        <w:rPr>
          <w:rFonts w:ascii="Times New Roman" w:hAnsi="Times New Roman"/>
          <w:sz w:val="28"/>
          <w:szCs w:val="28"/>
        </w:rPr>
        <w:t>територий</w:t>
      </w:r>
      <w:proofErr w:type="spellEnd"/>
      <w:r>
        <w:rPr>
          <w:rFonts w:ascii="Times New Roman" w:hAnsi="Times New Roman"/>
          <w:sz w:val="28"/>
          <w:szCs w:val="28"/>
        </w:rPr>
        <w:t xml:space="preserve">/ Порфирьев В.Б., Сологуб В.Б., </w:t>
      </w:r>
      <w:proofErr w:type="spellStart"/>
      <w:r>
        <w:rPr>
          <w:rFonts w:ascii="Times New Roman" w:hAnsi="Times New Roman"/>
          <w:sz w:val="28"/>
          <w:szCs w:val="28"/>
        </w:rPr>
        <w:t>Чекунов</w:t>
      </w:r>
      <w:proofErr w:type="spellEnd"/>
      <w:r>
        <w:rPr>
          <w:rFonts w:ascii="Times New Roman" w:hAnsi="Times New Roman"/>
          <w:sz w:val="28"/>
          <w:szCs w:val="28"/>
        </w:rPr>
        <w:t xml:space="preserve"> А.В. и др. К.:</w:t>
      </w:r>
      <w:proofErr w:type="spellStart"/>
      <w:r>
        <w:rPr>
          <w:rFonts w:ascii="Times New Roman" w:hAnsi="Times New Roman"/>
          <w:sz w:val="28"/>
          <w:szCs w:val="28"/>
        </w:rPr>
        <w:t>Наукова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думка, Киев,1978. – 160 с.</w:t>
      </w:r>
    </w:p>
    <w:p w:rsidR="000628A1" w:rsidRPr="000628A1" w:rsidRDefault="000628A1" w:rsidP="000628A1">
      <w:pPr>
        <w:spacing w:line="360" w:lineRule="auto"/>
        <w:rPr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16.Шнюков Е.Ф., </w:t>
      </w:r>
      <w:proofErr w:type="spellStart"/>
      <w:r>
        <w:rPr>
          <w:rFonts w:ascii="Times New Roman" w:hAnsi="Times New Roman"/>
          <w:sz w:val="28"/>
          <w:szCs w:val="28"/>
        </w:rPr>
        <w:t>Зиборов</w:t>
      </w:r>
      <w:proofErr w:type="spellEnd"/>
      <w:r>
        <w:rPr>
          <w:rFonts w:ascii="Times New Roman" w:hAnsi="Times New Roman"/>
          <w:sz w:val="28"/>
          <w:szCs w:val="28"/>
        </w:rPr>
        <w:t xml:space="preserve"> А.П. Минеральные богатства Черного моря. – К.:</w:t>
      </w:r>
      <w:proofErr w:type="spellStart"/>
      <w:r>
        <w:rPr>
          <w:rFonts w:ascii="Times New Roman" w:hAnsi="Times New Roman"/>
          <w:sz w:val="28"/>
          <w:szCs w:val="28"/>
        </w:rPr>
        <w:t>Нац</w:t>
      </w:r>
      <w:proofErr w:type="spellEnd"/>
      <w:r>
        <w:rPr>
          <w:rFonts w:ascii="Times New Roman" w:hAnsi="Times New Roman"/>
          <w:sz w:val="28"/>
          <w:szCs w:val="28"/>
        </w:rPr>
        <w:t>. акад. наук Украины, Нац. науч</w:t>
      </w:r>
      <w:proofErr w:type="gramStart"/>
      <w:r>
        <w:rPr>
          <w:rFonts w:ascii="Times New Roman" w:hAnsi="Times New Roman"/>
          <w:sz w:val="28"/>
          <w:szCs w:val="28"/>
        </w:rPr>
        <w:t>.-</w:t>
      </w:r>
      <w:proofErr w:type="spellStart"/>
      <w:proofErr w:type="gramEnd"/>
      <w:r>
        <w:rPr>
          <w:rFonts w:ascii="Times New Roman" w:hAnsi="Times New Roman"/>
          <w:sz w:val="28"/>
          <w:szCs w:val="28"/>
        </w:rPr>
        <w:t>природоведч</w:t>
      </w:r>
      <w:proofErr w:type="spellEnd"/>
      <w:r>
        <w:rPr>
          <w:rFonts w:ascii="Times New Roman" w:hAnsi="Times New Roman"/>
          <w:sz w:val="28"/>
          <w:szCs w:val="28"/>
        </w:rPr>
        <w:t xml:space="preserve">. музей, Отделение мор. геологии и </w:t>
      </w:r>
      <w:proofErr w:type="spellStart"/>
      <w:r>
        <w:rPr>
          <w:rFonts w:ascii="Times New Roman" w:hAnsi="Times New Roman"/>
          <w:sz w:val="28"/>
          <w:szCs w:val="28"/>
        </w:rPr>
        <w:t>осадоч</w:t>
      </w:r>
      <w:proofErr w:type="spellEnd"/>
      <w:r>
        <w:rPr>
          <w:rFonts w:ascii="Times New Roman" w:hAnsi="Times New Roman"/>
          <w:sz w:val="28"/>
          <w:szCs w:val="28"/>
        </w:rPr>
        <w:t>. рудообразования, Киев, 2004. – 257</w:t>
      </w:r>
    </w:p>
    <w:sectPr w:rsidR="000628A1" w:rsidRPr="000628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0816"/>
    <w:rsid w:val="000628A1"/>
    <w:rsid w:val="00A64677"/>
    <w:rsid w:val="00E50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8A1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8A1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88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5036</Words>
  <Characters>2871</Characters>
  <Application>Microsoft Office Word</Application>
  <DocSecurity>0</DocSecurity>
  <Lines>23</Lines>
  <Paragraphs>15</Paragraphs>
  <ScaleCrop>false</ScaleCrop>
  <Company/>
  <LinksUpToDate>false</LinksUpToDate>
  <CharactersWithSpaces>7892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2020-10-19T12:20:00Z</dcterms:created>
  <dcterms:modified xsi:type="dcterms:W3CDTF">2020-10-19T12:21:00Z</dcterms:modified>
</cp:coreProperties>
</file>