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4404" w:rsidRPr="001A1A07" w:rsidRDefault="00E94404" w:rsidP="00E94404">
      <w:pPr>
        <w:jc w:val="center"/>
        <w:rPr>
          <w:caps/>
          <w:sz w:val="28"/>
          <w:szCs w:val="28"/>
        </w:rPr>
      </w:pPr>
      <w:r w:rsidRPr="001A1A07">
        <w:rPr>
          <w:caps/>
          <w:sz w:val="28"/>
          <w:szCs w:val="28"/>
        </w:rPr>
        <w:t>Одеський національний університет імені І. І. Мечникова</w:t>
      </w:r>
    </w:p>
    <w:p w:rsidR="00E94404" w:rsidRPr="001A1A07" w:rsidRDefault="00E94404" w:rsidP="00E94404">
      <w:pPr>
        <w:ind w:firstLine="709"/>
        <w:jc w:val="center"/>
        <w:rPr>
          <w:sz w:val="28"/>
          <w:szCs w:val="28"/>
        </w:rPr>
      </w:pPr>
      <w:r w:rsidRPr="001A1A07">
        <w:rPr>
          <w:sz w:val="28"/>
          <w:szCs w:val="28"/>
        </w:rPr>
        <w:t>Геолого-географічний факультет</w:t>
      </w:r>
    </w:p>
    <w:p w:rsidR="00E94404" w:rsidRPr="001A1A07" w:rsidRDefault="00E94404" w:rsidP="00E94404">
      <w:pPr>
        <w:ind w:firstLine="709"/>
        <w:jc w:val="center"/>
        <w:rPr>
          <w:sz w:val="28"/>
          <w:szCs w:val="28"/>
        </w:rPr>
      </w:pPr>
      <w:r w:rsidRPr="001A1A07">
        <w:rPr>
          <w:sz w:val="28"/>
          <w:szCs w:val="28"/>
        </w:rPr>
        <w:t>Кафедра економічної та соціальної географії і туризму</w:t>
      </w:r>
    </w:p>
    <w:p w:rsidR="00E94404" w:rsidRPr="001A1A07" w:rsidRDefault="00E94404" w:rsidP="00E94404">
      <w:pPr>
        <w:ind w:firstLine="709"/>
        <w:rPr>
          <w:sz w:val="28"/>
          <w:szCs w:val="28"/>
        </w:rPr>
      </w:pPr>
    </w:p>
    <w:p w:rsidR="00E94404" w:rsidRPr="001A1A07" w:rsidRDefault="00E94404" w:rsidP="00E94404">
      <w:pPr>
        <w:ind w:firstLine="709"/>
        <w:rPr>
          <w:sz w:val="28"/>
          <w:szCs w:val="28"/>
        </w:rPr>
      </w:pPr>
    </w:p>
    <w:p w:rsidR="00E94404" w:rsidRPr="001A1A07" w:rsidRDefault="00E94404" w:rsidP="00E94404">
      <w:pPr>
        <w:ind w:firstLine="709"/>
        <w:jc w:val="center"/>
        <w:rPr>
          <w:b/>
          <w:bCs/>
          <w:sz w:val="28"/>
          <w:szCs w:val="28"/>
        </w:rPr>
      </w:pPr>
      <w:r w:rsidRPr="001A1A07">
        <w:rPr>
          <w:b/>
          <w:bCs/>
          <w:sz w:val="28"/>
          <w:szCs w:val="28"/>
        </w:rPr>
        <w:t>Кваліфікаційна робота</w:t>
      </w:r>
    </w:p>
    <w:p w:rsidR="00E94404" w:rsidRPr="001A1A07" w:rsidRDefault="00E94404" w:rsidP="00E94404">
      <w:pPr>
        <w:ind w:firstLine="709"/>
        <w:jc w:val="center"/>
        <w:rPr>
          <w:sz w:val="28"/>
          <w:szCs w:val="28"/>
        </w:rPr>
      </w:pPr>
      <w:r w:rsidRPr="001A1A07">
        <w:rPr>
          <w:sz w:val="28"/>
          <w:szCs w:val="28"/>
        </w:rPr>
        <w:t xml:space="preserve">на здобуття </w:t>
      </w:r>
      <w:bookmarkStart w:id="0" w:name="_Hlk121519336"/>
      <w:r w:rsidRPr="001A1A07">
        <w:rPr>
          <w:sz w:val="28"/>
          <w:szCs w:val="28"/>
        </w:rPr>
        <w:t xml:space="preserve">ступеня вищої освіти </w:t>
      </w:r>
      <w:bookmarkEnd w:id="0"/>
      <w:r w:rsidRPr="001A1A07">
        <w:rPr>
          <w:sz w:val="28"/>
          <w:szCs w:val="28"/>
        </w:rPr>
        <w:t>«магістр»</w:t>
      </w:r>
    </w:p>
    <w:p w:rsidR="00E94404" w:rsidRPr="001A1A07" w:rsidRDefault="00E94404" w:rsidP="00E94404">
      <w:pPr>
        <w:jc w:val="center"/>
        <w:rPr>
          <w:b/>
          <w:noProof/>
          <w:sz w:val="28"/>
          <w:szCs w:val="28"/>
          <w:lang w:eastAsia="ru-RU"/>
        </w:rPr>
      </w:pPr>
    </w:p>
    <w:p w:rsidR="00E94404" w:rsidRPr="001A1A07" w:rsidRDefault="00E94404" w:rsidP="00E94404">
      <w:pPr>
        <w:jc w:val="center"/>
        <w:rPr>
          <w:b/>
          <w:noProof/>
          <w:sz w:val="28"/>
          <w:szCs w:val="28"/>
          <w:lang w:eastAsia="ru-RU"/>
        </w:rPr>
      </w:pPr>
    </w:p>
    <w:p w:rsidR="00E94404" w:rsidRPr="00582539" w:rsidRDefault="00E94404" w:rsidP="00E94404">
      <w:pPr>
        <w:pStyle w:val="a3"/>
        <w:spacing w:before="1"/>
        <w:ind w:left="0"/>
        <w:jc w:val="left"/>
      </w:pPr>
    </w:p>
    <w:p w:rsidR="00E94404" w:rsidRPr="00582539" w:rsidRDefault="00E94404" w:rsidP="00E94404">
      <w:pPr>
        <w:pStyle w:val="TableParagraph"/>
        <w:ind w:right="157"/>
        <w:jc w:val="center"/>
        <w:rPr>
          <w:sz w:val="28"/>
          <w:szCs w:val="28"/>
        </w:rPr>
      </w:pPr>
      <w:r w:rsidRPr="00582539">
        <w:rPr>
          <w:sz w:val="28"/>
          <w:szCs w:val="28"/>
        </w:rPr>
        <w:t>Суспільно-географічний</w:t>
      </w:r>
      <w:r w:rsidRPr="00582539">
        <w:rPr>
          <w:spacing w:val="-8"/>
          <w:sz w:val="28"/>
          <w:szCs w:val="28"/>
        </w:rPr>
        <w:t xml:space="preserve"> </w:t>
      </w:r>
      <w:r w:rsidRPr="00582539">
        <w:rPr>
          <w:sz w:val="28"/>
          <w:szCs w:val="28"/>
        </w:rPr>
        <w:t>аналіз</w:t>
      </w:r>
      <w:r w:rsidRPr="00582539">
        <w:rPr>
          <w:spacing w:val="-5"/>
          <w:sz w:val="28"/>
          <w:szCs w:val="28"/>
        </w:rPr>
        <w:t xml:space="preserve"> </w:t>
      </w:r>
      <w:r w:rsidRPr="00582539">
        <w:rPr>
          <w:sz w:val="28"/>
          <w:szCs w:val="28"/>
        </w:rPr>
        <w:t>урбанізаційних</w:t>
      </w:r>
      <w:r w:rsidRPr="00582539">
        <w:rPr>
          <w:spacing w:val="-57"/>
          <w:sz w:val="28"/>
          <w:szCs w:val="28"/>
        </w:rPr>
        <w:t xml:space="preserve"> </w:t>
      </w:r>
      <w:r w:rsidRPr="00582539">
        <w:rPr>
          <w:sz w:val="28"/>
          <w:szCs w:val="28"/>
        </w:rPr>
        <w:t>процесів та перспективи розвитку міста</w:t>
      </w:r>
      <w:r w:rsidRPr="00582539">
        <w:rPr>
          <w:spacing w:val="1"/>
          <w:sz w:val="28"/>
          <w:szCs w:val="28"/>
        </w:rPr>
        <w:t xml:space="preserve"> </w:t>
      </w:r>
      <w:r w:rsidRPr="00582539">
        <w:rPr>
          <w:sz w:val="28"/>
          <w:szCs w:val="28"/>
        </w:rPr>
        <w:t>Яремче</w:t>
      </w:r>
    </w:p>
    <w:p w:rsidR="00E94404" w:rsidRPr="00582539" w:rsidRDefault="00E94404" w:rsidP="00E94404">
      <w:pPr>
        <w:tabs>
          <w:tab w:val="left" w:pos="5040"/>
        </w:tabs>
        <w:jc w:val="center"/>
        <w:rPr>
          <w:sz w:val="28"/>
          <w:szCs w:val="28"/>
        </w:rPr>
      </w:pPr>
      <w:r w:rsidRPr="00582539">
        <w:rPr>
          <w:sz w:val="28"/>
          <w:szCs w:val="28"/>
        </w:rPr>
        <w:t>Socio-geographical analysis of urbanization</w:t>
      </w:r>
      <w:r w:rsidRPr="00582539">
        <w:rPr>
          <w:spacing w:val="1"/>
          <w:sz w:val="28"/>
          <w:szCs w:val="28"/>
        </w:rPr>
        <w:t xml:space="preserve"> </w:t>
      </w:r>
      <w:r w:rsidRPr="00582539">
        <w:rPr>
          <w:sz w:val="28"/>
          <w:szCs w:val="28"/>
        </w:rPr>
        <w:t>processes</w:t>
      </w:r>
      <w:r w:rsidRPr="00582539">
        <w:rPr>
          <w:spacing w:val="-1"/>
          <w:sz w:val="28"/>
          <w:szCs w:val="28"/>
        </w:rPr>
        <w:t xml:space="preserve"> </w:t>
      </w:r>
      <w:r w:rsidRPr="00582539">
        <w:rPr>
          <w:sz w:val="28"/>
          <w:szCs w:val="28"/>
        </w:rPr>
        <w:t>and</w:t>
      </w:r>
      <w:r w:rsidRPr="00582539">
        <w:rPr>
          <w:spacing w:val="-2"/>
          <w:sz w:val="28"/>
          <w:szCs w:val="28"/>
        </w:rPr>
        <w:t xml:space="preserve"> </w:t>
      </w:r>
      <w:r w:rsidRPr="00582539">
        <w:rPr>
          <w:sz w:val="28"/>
          <w:szCs w:val="28"/>
        </w:rPr>
        <w:t>development</w:t>
      </w:r>
      <w:r w:rsidRPr="00582539">
        <w:rPr>
          <w:spacing w:val="-2"/>
          <w:sz w:val="28"/>
          <w:szCs w:val="28"/>
        </w:rPr>
        <w:t xml:space="preserve"> </w:t>
      </w:r>
      <w:r w:rsidRPr="00582539">
        <w:rPr>
          <w:sz w:val="28"/>
          <w:szCs w:val="28"/>
        </w:rPr>
        <w:t>prospects</w:t>
      </w:r>
      <w:r w:rsidRPr="00582539">
        <w:rPr>
          <w:spacing w:val="-2"/>
          <w:sz w:val="28"/>
          <w:szCs w:val="28"/>
        </w:rPr>
        <w:t xml:space="preserve"> </w:t>
      </w:r>
      <w:r w:rsidRPr="00582539">
        <w:rPr>
          <w:sz w:val="28"/>
          <w:szCs w:val="28"/>
        </w:rPr>
        <w:t>of</w:t>
      </w:r>
      <w:r w:rsidRPr="00582539">
        <w:rPr>
          <w:spacing w:val="-3"/>
          <w:sz w:val="28"/>
          <w:szCs w:val="28"/>
        </w:rPr>
        <w:t xml:space="preserve"> </w:t>
      </w:r>
      <w:r w:rsidRPr="00582539">
        <w:rPr>
          <w:sz w:val="28"/>
          <w:szCs w:val="28"/>
        </w:rPr>
        <w:t>the</w:t>
      </w:r>
      <w:r w:rsidRPr="00582539">
        <w:rPr>
          <w:spacing w:val="-3"/>
          <w:sz w:val="28"/>
          <w:szCs w:val="28"/>
        </w:rPr>
        <w:t xml:space="preserve"> </w:t>
      </w:r>
      <w:r w:rsidRPr="00582539">
        <w:rPr>
          <w:sz w:val="28"/>
          <w:szCs w:val="28"/>
        </w:rPr>
        <w:t>city</w:t>
      </w:r>
      <w:r w:rsidRPr="00582539">
        <w:rPr>
          <w:spacing w:val="-7"/>
          <w:sz w:val="28"/>
          <w:szCs w:val="28"/>
        </w:rPr>
        <w:t xml:space="preserve"> </w:t>
      </w:r>
      <w:r w:rsidRPr="00582539">
        <w:rPr>
          <w:sz w:val="28"/>
          <w:szCs w:val="28"/>
        </w:rPr>
        <w:t>of</w:t>
      </w:r>
      <w:r w:rsidRPr="00582539">
        <w:rPr>
          <w:spacing w:val="-57"/>
          <w:sz w:val="28"/>
          <w:szCs w:val="28"/>
        </w:rPr>
        <w:t xml:space="preserve"> </w:t>
      </w:r>
      <w:r w:rsidRPr="00582539">
        <w:rPr>
          <w:sz w:val="28"/>
          <w:szCs w:val="28"/>
        </w:rPr>
        <w:t>Yaremche</w:t>
      </w:r>
    </w:p>
    <w:p w:rsidR="00E94404" w:rsidRPr="00582539" w:rsidRDefault="00E94404" w:rsidP="00E94404">
      <w:pPr>
        <w:tabs>
          <w:tab w:val="left" w:pos="5040"/>
        </w:tabs>
        <w:ind w:left="4956"/>
        <w:rPr>
          <w:sz w:val="28"/>
          <w:szCs w:val="28"/>
        </w:rPr>
      </w:pPr>
    </w:p>
    <w:p w:rsidR="00E94404" w:rsidRPr="001A1A07" w:rsidRDefault="00E94404" w:rsidP="00E94404">
      <w:pPr>
        <w:tabs>
          <w:tab w:val="left" w:pos="5040"/>
        </w:tabs>
        <w:ind w:left="4956"/>
        <w:rPr>
          <w:sz w:val="28"/>
          <w:szCs w:val="28"/>
        </w:rPr>
      </w:pPr>
      <w:r w:rsidRPr="001A1A07">
        <w:rPr>
          <w:sz w:val="28"/>
          <w:szCs w:val="28"/>
        </w:rPr>
        <w:t>Виконала: здобувач</w:t>
      </w:r>
    </w:p>
    <w:p w:rsidR="00E94404" w:rsidRPr="001A1A07" w:rsidRDefault="00E94404" w:rsidP="00E94404">
      <w:pPr>
        <w:tabs>
          <w:tab w:val="left" w:pos="5040"/>
        </w:tabs>
        <w:ind w:left="4956"/>
        <w:rPr>
          <w:sz w:val="28"/>
          <w:szCs w:val="28"/>
        </w:rPr>
      </w:pPr>
      <w:r w:rsidRPr="001A1A07">
        <w:rPr>
          <w:sz w:val="28"/>
          <w:szCs w:val="28"/>
        </w:rPr>
        <w:t>денної форми навчання</w:t>
      </w:r>
    </w:p>
    <w:p w:rsidR="00E94404" w:rsidRPr="001A1A07" w:rsidRDefault="00E94404" w:rsidP="00E94404">
      <w:pPr>
        <w:tabs>
          <w:tab w:val="left" w:pos="5040"/>
        </w:tabs>
        <w:ind w:left="4956"/>
        <w:rPr>
          <w:sz w:val="28"/>
          <w:szCs w:val="28"/>
        </w:rPr>
      </w:pPr>
      <w:r w:rsidRPr="001A1A07">
        <w:rPr>
          <w:sz w:val="28"/>
          <w:szCs w:val="28"/>
        </w:rPr>
        <w:t xml:space="preserve">спеціальності </w:t>
      </w:r>
      <w:r w:rsidRPr="001A1A07">
        <w:rPr>
          <w:sz w:val="28"/>
          <w:szCs w:val="28"/>
          <w:lang w:val="ru-RU"/>
        </w:rPr>
        <w:t>106 Географ</w:t>
      </w:r>
      <w:r w:rsidRPr="001A1A07">
        <w:rPr>
          <w:sz w:val="28"/>
          <w:szCs w:val="28"/>
        </w:rPr>
        <w:t>ія</w:t>
      </w:r>
    </w:p>
    <w:p w:rsidR="00E94404" w:rsidRPr="001A1A07" w:rsidRDefault="00E94404" w:rsidP="00E94404">
      <w:pPr>
        <w:ind w:left="5387" w:hanging="425"/>
        <w:rPr>
          <w:sz w:val="28"/>
          <w:szCs w:val="28"/>
        </w:rPr>
      </w:pPr>
      <w:r w:rsidRPr="001A1A07">
        <w:rPr>
          <w:sz w:val="28"/>
          <w:szCs w:val="28"/>
        </w:rPr>
        <w:t>Освітня програма  «</w:t>
      </w:r>
      <w:bookmarkStart w:id="1" w:name="_Hlk121519432"/>
      <w:bookmarkStart w:id="2" w:name="_Hlk121347601"/>
      <w:bookmarkStart w:id="3" w:name="_Hlk121518836"/>
      <w:r w:rsidRPr="001A1A07">
        <w:rPr>
          <w:sz w:val="28"/>
          <w:szCs w:val="28"/>
        </w:rPr>
        <w:t xml:space="preserve">Географія» </w:t>
      </w:r>
      <w:bookmarkEnd w:id="1"/>
    </w:p>
    <w:bookmarkEnd w:id="2"/>
    <w:p w:rsidR="00E94404" w:rsidRPr="001A1A07" w:rsidRDefault="00E94404" w:rsidP="00E94404">
      <w:pPr>
        <w:tabs>
          <w:tab w:val="left" w:pos="5040"/>
        </w:tabs>
        <w:ind w:left="4956"/>
        <w:rPr>
          <w:sz w:val="28"/>
          <w:szCs w:val="28"/>
        </w:rPr>
      </w:pPr>
    </w:p>
    <w:bookmarkEnd w:id="3"/>
    <w:p w:rsidR="00E94404" w:rsidRPr="001A1A07" w:rsidRDefault="00E94404" w:rsidP="00E94404">
      <w:pPr>
        <w:ind w:left="4956"/>
        <w:rPr>
          <w:noProof/>
          <w:sz w:val="28"/>
          <w:szCs w:val="28"/>
          <w:lang w:eastAsia="ru-RU"/>
        </w:rPr>
      </w:pPr>
    </w:p>
    <w:p w:rsidR="00E94404" w:rsidRPr="007B0548" w:rsidRDefault="00E94404" w:rsidP="00E94404">
      <w:pPr>
        <w:ind w:left="4956"/>
        <w:rPr>
          <w:sz w:val="28"/>
          <w:szCs w:val="28"/>
          <w:lang w:val="ru-RU"/>
        </w:rPr>
      </w:pPr>
      <w:bookmarkStart w:id="4" w:name="_Hlk121690902"/>
      <w:r>
        <w:rPr>
          <w:sz w:val="28"/>
          <w:szCs w:val="28"/>
          <w:lang w:val="ru-RU"/>
        </w:rPr>
        <w:t>Ю</w:t>
      </w:r>
      <w:r>
        <w:rPr>
          <w:sz w:val="28"/>
          <w:szCs w:val="28"/>
        </w:rPr>
        <w:t xml:space="preserve">раш Олександр </w:t>
      </w:r>
      <w:r>
        <w:rPr>
          <w:sz w:val="28"/>
          <w:szCs w:val="28"/>
          <w:lang w:val="ru-RU"/>
        </w:rPr>
        <w:t>Олександрович</w:t>
      </w:r>
    </w:p>
    <w:bookmarkEnd w:id="4"/>
    <w:p w:rsidR="00E94404" w:rsidRPr="001A1A07" w:rsidRDefault="00E94404" w:rsidP="00E94404">
      <w:pPr>
        <w:ind w:left="4956"/>
        <w:rPr>
          <w:noProof/>
          <w:sz w:val="28"/>
          <w:szCs w:val="28"/>
          <w:lang w:eastAsia="ru-RU"/>
        </w:rPr>
      </w:pPr>
      <w:r w:rsidRPr="001A1A07">
        <w:rPr>
          <w:noProof/>
          <w:lang w:eastAsia="ru-RU"/>
        </w:rPr>
        <w:t xml:space="preserve">              (прізвище та ініціали повністю</w:t>
      </w:r>
      <w:r w:rsidRPr="001A1A07">
        <w:rPr>
          <w:noProof/>
          <w:sz w:val="28"/>
          <w:szCs w:val="28"/>
          <w:lang w:eastAsia="ru-RU"/>
        </w:rPr>
        <w:t>)</w:t>
      </w:r>
    </w:p>
    <w:p w:rsidR="00E94404" w:rsidRPr="001A1A07" w:rsidRDefault="00E94404" w:rsidP="00E94404">
      <w:pPr>
        <w:ind w:left="4956"/>
        <w:rPr>
          <w:noProof/>
          <w:sz w:val="28"/>
          <w:szCs w:val="28"/>
          <w:lang w:eastAsia="ru-RU"/>
        </w:rPr>
      </w:pPr>
      <w:r w:rsidRPr="001A1A07">
        <w:rPr>
          <w:noProof/>
          <w:sz w:val="28"/>
          <w:szCs w:val="28"/>
          <w:lang w:eastAsia="ru-RU"/>
        </w:rPr>
        <w:t xml:space="preserve">Керівник </w:t>
      </w:r>
    </w:p>
    <w:p w:rsidR="00E94404" w:rsidRPr="007B0548" w:rsidRDefault="00E94404" w:rsidP="00E94404">
      <w:pPr>
        <w:ind w:left="4956"/>
        <w:rPr>
          <w:sz w:val="28"/>
          <w:szCs w:val="28"/>
        </w:rPr>
      </w:pPr>
      <w:r>
        <w:rPr>
          <w:sz w:val="28"/>
          <w:szCs w:val="28"/>
        </w:rPr>
        <w:t>к</w:t>
      </w:r>
      <w:r w:rsidRPr="007B0548">
        <w:rPr>
          <w:sz w:val="28"/>
          <w:szCs w:val="28"/>
        </w:rPr>
        <w:t xml:space="preserve">.г.н. </w:t>
      </w:r>
      <w:r>
        <w:rPr>
          <w:sz w:val="28"/>
          <w:szCs w:val="28"/>
        </w:rPr>
        <w:t>доц. Коломієць К.В.</w:t>
      </w:r>
    </w:p>
    <w:p w:rsidR="00E94404" w:rsidRPr="001A1A07" w:rsidRDefault="00E94404" w:rsidP="00E94404">
      <w:pPr>
        <w:ind w:left="4956"/>
        <w:rPr>
          <w:noProof/>
          <w:lang w:eastAsia="ru-RU"/>
        </w:rPr>
      </w:pPr>
      <w:r w:rsidRPr="001A1A07">
        <w:rPr>
          <w:noProof/>
          <w:lang w:eastAsia="ru-RU"/>
        </w:rPr>
        <w:t xml:space="preserve">                            (прізвище та ініціали)</w:t>
      </w:r>
    </w:p>
    <w:p w:rsidR="00E94404" w:rsidRPr="001A1A07" w:rsidRDefault="00E94404" w:rsidP="00E94404">
      <w:pPr>
        <w:ind w:left="4956"/>
        <w:rPr>
          <w:noProof/>
          <w:sz w:val="28"/>
          <w:szCs w:val="28"/>
          <w:lang w:eastAsia="ru-RU"/>
        </w:rPr>
      </w:pPr>
      <w:r w:rsidRPr="001A1A07">
        <w:rPr>
          <w:noProof/>
          <w:sz w:val="28"/>
          <w:szCs w:val="28"/>
          <w:lang w:eastAsia="ru-RU"/>
        </w:rPr>
        <w:t xml:space="preserve">Рецензент </w:t>
      </w:r>
    </w:p>
    <w:p w:rsidR="00E94404" w:rsidRPr="001A1A07" w:rsidRDefault="00E94404" w:rsidP="00E94404">
      <w:pPr>
        <w:ind w:left="4956"/>
        <w:rPr>
          <w:noProof/>
          <w:sz w:val="28"/>
          <w:szCs w:val="28"/>
          <w:lang w:eastAsia="ru-RU"/>
        </w:rPr>
      </w:pPr>
      <w:r>
        <w:rPr>
          <w:noProof/>
          <w:sz w:val="28"/>
          <w:szCs w:val="28"/>
          <w:lang w:eastAsia="ru-RU"/>
        </w:rPr>
        <w:t>доц.к</w:t>
      </w:r>
      <w:r w:rsidRPr="001A1A07">
        <w:rPr>
          <w:noProof/>
          <w:sz w:val="28"/>
          <w:szCs w:val="28"/>
          <w:lang w:eastAsia="ru-RU"/>
        </w:rPr>
        <w:t xml:space="preserve">.г.н. </w:t>
      </w:r>
      <w:r>
        <w:rPr>
          <w:noProof/>
          <w:sz w:val="28"/>
          <w:szCs w:val="28"/>
          <w:lang w:eastAsia="ru-RU"/>
        </w:rPr>
        <w:t>Тортик М.Й</w:t>
      </w:r>
    </w:p>
    <w:p w:rsidR="00E94404" w:rsidRPr="001A1A07" w:rsidRDefault="00E94404" w:rsidP="00E94404">
      <w:pPr>
        <w:ind w:left="4956"/>
        <w:rPr>
          <w:noProof/>
          <w:lang w:eastAsia="ru-RU"/>
        </w:rPr>
      </w:pPr>
      <w:r w:rsidRPr="001A1A07">
        <w:rPr>
          <w:noProof/>
          <w:lang w:eastAsia="ru-RU"/>
        </w:rPr>
        <w:t xml:space="preserve">                            (прізвище та ініціали)</w:t>
      </w:r>
    </w:p>
    <w:p w:rsidR="00E94404" w:rsidRPr="001A1A07" w:rsidRDefault="00E94404" w:rsidP="00E94404">
      <w:pPr>
        <w:jc w:val="right"/>
        <w:rPr>
          <w:noProof/>
          <w:sz w:val="28"/>
          <w:szCs w:val="28"/>
          <w:lang w:eastAsia="ru-RU"/>
        </w:rPr>
      </w:pPr>
      <w:r w:rsidRPr="001A1A07">
        <w:rPr>
          <w:noProof/>
          <w:sz w:val="28"/>
          <w:szCs w:val="28"/>
          <w:lang w:eastAsia="ru-RU"/>
        </w:rPr>
        <w:t xml:space="preserve">                                      </w:t>
      </w:r>
    </w:p>
    <w:p w:rsidR="00E94404" w:rsidRPr="001A1A07" w:rsidRDefault="00E94404" w:rsidP="00E94404">
      <w:pPr>
        <w:rPr>
          <w:noProof/>
          <w:sz w:val="28"/>
          <w:szCs w:val="28"/>
          <w:lang w:eastAsia="ru-RU"/>
        </w:rPr>
      </w:pPr>
      <w:r w:rsidRPr="001A1A07">
        <w:rPr>
          <w:noProof/>
          <w:sz w:val="28"/>
          <w:szCs w:val="28"/>
          <w:lang w:eastAsia="ru-RU"/>
        </w:rPr>
        <w:t xml:space="preserve"> </w:t>
      </w:r>
    </w:p>
    <w:p w:rsidR="00E94404" w:rsidRPr="001A1A07" w:rsidRDefault="00E94404" w:rsidP="00E94404">
      <w:pPr>
        <w:rPr>
          <w:noProof/>
          <w:sz w:val="28"/>
          <w:szCs w:val="28"/>
          <w:lang w:eastAsia="ru-RU"/>
        </w:rPr>
      </w:pPr>
    </w:p>
    <w:p w:rsidR="00E94404" w:rsidRPr="001A1A07" w:rsidRDefault="00E94404" w:rsidP="00E94404">
      <w:pPr>
        <w:rPr>
          <w:noProof/>
          <w:sz w:val="28"/>
          <w:szCs w:val="28"/>
          <w:lang w:eastAsia="ru-RU"/>
        </w:rPr>
      </w:pPr>
      <w:r w:rsidRPr="001A1A07">
        <w:rPr>
          <w:noProof/>
          <w:sz w:val="28"/>
          <w:szCs w:val="28"/>
          <w:lang w:eastAsia="ru-RU"/>
        </w:rPr>
        <w:t>Рекомендовано до захисту:                 Захищено на засіданні ЕК №__</w:t>
      </w:r>
    </w:p>
    <w:p w:rsidR="00E94404" w:rsidRPr="001A1A07" w:rsidRDefault="00E94404" w:rsidP="00E94404">
      <w:pPr>
        <w:rPr>
          <w:noProof/>
          <w:sz w:val="28"/>
          <w:szCs w:val="28"/>
          <w:lang w:eastAsia="ru-RU"/>
        </w:rPr>
      </w:pPr>
      <w:r w:rsidRPr="001A1A07">
        <w:rPr>
          <w:noProof/>
          <w:sz w:val="28"/>
          <w:szCs w:val="28"/>
          <w:lang w:eastAsia="ru-RU"/>
        </w:rPr>
        <w:t>протокол засідання кафедри               протокол №___від «___»_____р.</w:t>
      </w:r>
    </w:p>
    <w:p w:rsidR="00E94404" w:rsidRPr="001A1A07" w:rsidRDefault="00E94404" w:rsidP="00E94404">
      <w:pPr>
        <w:rPr>
          <w:noProof/>
          <w:sz w:val="28"/>
          <w:szCs w:val="28"/>
          <w:lang w:eastAsia="ru-RU"/>
        </w:rPr>
      </w:pPr>
      <w:r w:rsidRPr="001A1A07">
        <w:rPr>
          <w:noProof/>
          <w:sz w:val="28"/>
          <w:szCs w:val="28"/>
          <w:lang w:eastAsia="ru-RU"/>
        </w:rPr>
        <w:t>№_____ від «___»_____ р.                  Оцінка_____ /________/________</w:t>
      </w:r>
    </w:p>
    <w:p w:rsidR="00E94404" w:rsidRPr="001A1A07" w:rsidRDefault="00E94404" w:rsidP="00E94404">
      <w:pPr>
        <w:rPr>
          <w:noProof/>
          <w:lang w:eastAsia="ru-RU"/>
        </w:rPr>
      </w:pPr>
      <w:r w:rsidRPr="001A1A07">
        <w:rPr>
          <w:noProof/>
          <w:sz w:val="28"/>
          <w:szCs w:val="28"/>
          <w:lang w:eastAsia="ru-RU"/>
        </w:rPr>
        <w:t xml:space="preserve">Завідувач кафедри </w:t>
      </w:r>
      <w:r w:rsidRPr="001A1A07">
        <w:rPr>
          <w:noProof/>
          <w:lang w:eastAsia="ru-RU"/>
        </w:rPr>
        <w:t xml:space="preserve">                               </w:t>
      </w:r>
      <w:r>
        <w:rPr>
          <w:noProof/>
          <w:lang w:eastAsia="ru-RU"/>
        </w:rPr>
        <w:t xml:space="preserve">        </w:t>
      </w:r>
      <w:r w:rsidRPr="001A1A07">
        <w:rPr>
          <w:noProof/>
          <w:lang w:eastAsia="ru-RU"/>
        </w:rPr>
        <w:t>(за національною шкалою, за шкалою ЕСТ</w:t>
      </w:r>
      <w:r w:rsidRPr="001A1A07">
        <w:rPr>
          <w:noProof/>
          <w:lang w:val="en-US" w:eastAsia="ru-RU"/>
        </w:rPr>
        <w:t>S</w:t>
      </w:r>
      <w:r w:rsidRPr="001A1A07">
        <w:rPr>
          <w:noProof/>
          <w:lang w:eastAsia="ru-RU"/>
        </w:rPr>
        <w:t>, бал)</w:t>
      </w:r>
    </w:p>
    <w:p w:rsidR="00E94404" w:rsidRPr="001A1A07" w:rsidRDefault="00E94404" w:rsidP="00E94404">
      <w:pPr>
        <w:rPr>
          <w:noProof/>
          <w:sz w:val="28"/>
          <w:szCs w:val="28"/>
          <w:lang w:eastAsia="ru-RU"/>
        </w:rPr>
      </w:pPr>
      <w:r w:rsidRPr="001A1A07">
        <w:rPr>
          <w:noProof/>
          <w:sz w:val="28"/>
          <w:szCs w:val="28"/>
          <w:lang w:eastAsia="ru-RU"/>
        </w:rPr>
        <w:t>____</w:t>
      </w:r>
      <w:r w:rsidRPr="001A1A07">
        <w:rPr>
          <w:noProof/>
          <w:sz w:val="28"/>
          <w:szCs w:val="28"/>
          <w:u w:val="single"/>
          <w:lang w:eastAsia="ru-RU"/>
        </w:rPr>
        <w:t>проф.</w:t>
      </w:r>
      <w:r>
        <w:rPr>
          <w:noProof/>
          <w:sz w:val="28"/>
          <w:szCs w:val="28"/>
          <w:u w:val="single"/>
          <w:lang w:eastAsia="ru-RU"/>
        </w:rPr>
        <w:t>Віталій СИЧ</w:t>
      </w:r>
      <w:r w:rsidRPr="001A1A07">
        <w:rPr>
          <w:noProof/>
          <w:sz w:val="28"/>
          <w:szCs w:val="28"/>
          <w:lang w:eastAsia="ru-RU"/>
        </w:rPr>
        <w:t xml:space="preserve">       </w:t>
      </w:r>
      <w:r>
        <w:rPr>
          <w:noProof/>
          <w:sz w:val="28"/>
          <w:szCs w:val="28"/>
          <w:lang w:eastAsia="ru-RU"/>
        </w:rPr>
        <w:t xml:space="preserve">               </w:t>
      </w:r>
      <w:r w:rsidRPr="001A1A07">
        <w:rPr>
          <w:noProof/>
          <w:sz w:val="28"/>
          <w:szCs w:val="28"/>
          <w:lang w:eastAsia="ru-RU"/>
        </w:rPr>
        <w:t xml:space="preserve"> Голова ЕК </w:t>
      </w:r>
    </w:p>
    <w:p w:rsidR="00E94404" w:rsidRPr="001A1A07" w:rsidRDefault="00E94404" w:rsidP="00E94404">
      <w:pPr>
        <w:rPr>
          <w:noProof/>
          <w:sz w:val="28"/>
          <w:szCs w:val="28"/>
          <w:lang w:eastAsia="ru-RU"/>
        </w:rPr>
      </w:pPr>
      <w:r w:rsidRPr="001A1A07">
        <w:rPr>
          <w:noProof/>
          <w:sz w:val="28"/>
          <w:szCs w:val="28"/>
          <w:lang w:eastAsia="ru-RU"/>
        </w:rPr>
        <w:t xml:space="preserve"> </w:t>
      </w:r>
      <w:r w:rsidRPr="001A1A07">
        <w:rPr>
          <w:noProof/>
          <w:lang w:eastAsia="ru-RU"/>
        </w:rPr>
        <w:t xml:space="preserve">(підпис)         (прізвище,ініціали) </w:t>
      </w:r>
      <w:r w:rsidRPr="001A1A07">
        <w:rPr>
          <w:noProof/>
          <w:sz w:val="28"/>
          <w:szCs w:val="28"/>
          <w:lang w:eastAsia="ru-RU"/>
        </w:rPr>
        <w:t xml:space="preserve">         ________ </w:t>
      </w:r>
      <w:r w:rsidRPr="001A1A07">
        <w:rPr>
          <w:noProof/>
          <w:sz w:val="28"/>
          <w:szCs w:val="28"/>
          <w:u w:val="single"/>
          <w:lang w:eastAsia="ru-RU"/>
        </w:rPr>
        <w:t>проф. Гал</w:t>
      </w:r>
      <w:r>
        <w:rPr>
          <w:noProof/>
          <w:sz w:val="28"/>
          <w:szCs w:val="28"/>
          <w:u w:val="single"/>
          <w:lang w:eastAsia="ru-RU"/>
        </w:rPr>
        <w:t>и</w:t>
      </w:r>
      <w:r w:rsidRPr="001A1A07">
        <w:rPr>
          <w:noProof/>
          <w:sz w:val="28"/>
          <w:szCs w:val="28"/>
          <w:u w:val="single"/>
          <w:lang w:eastAsia="ru-RU"/>
        </w:rPr>
        <w:t xml:space="preserve">на ВИХОВАНЕЦЬ </w:t>
      </w:r>
      <w:r w:rsidRPr="001A1A07">
        <w:rPr>
          <w:noProof/>
          <w:sz w:val="28"/>
          <w:szCs w:val="28"/>
          <w:lang w:eastAsia="ru-RU"/>
        </w:rPr>
        <w:t xml:space="preserve">                                                                                                                                     </w:t>
      </w:r>
    </w:p>
    <w:p w:rsidR="00E94404" w:rsidRPr="001A1A07" w:rsidRDefault="00E94404" w:rsidP="00E94404">
      <w:pPr>
        <w:rPr>
          <w:noProof/>
          <w:sz w:val="28"/>
          <w:szCs w:val="28"/>
          <w:lang w:eastAsia="ru-RU"/>
        </w:rPr>
      </w:pPr>
      <w:r w:rsidRPr="001A1A07">
        <w:rPr>
          <w:noProof/>
          <w:sz w:val="28"/>
          <w:szCs w:val="28"/>
          <w:lang w:eastAsia="ru-RU"/>
        </w:rPr>
        <w:t xml:space="preserve">                                                                         (</w:t>
      </w:r>
      <w:r w:rsidRPr="001A1A07">
        <w:rPr>
          <w:noProof/>
          <w:lang w:eastAsia="ru-RU"/>
        </w:rPr>
        <w:t>підпис)            (прізвище, ініціали)</w:t>
      </w:r>
    </w:p>
    <w:p w:rsidR="00E94404" w:rsidRPr="001A1A07" w:rsidRDefault="00E94404" w:rsidP="00E94404">
      <w:pPr>
        <w:rPr>
          <w:noProof/>
          <w:sz w:val="28"/>
          <w:szCs w:val="28"/>
          <w:lang w:eastAsia="ru-RU"/>
        </w:rPr>
      </w:pPr>
      <w:r w:rsidRPr="001A1A07">
        <w:rPr>
          <w:noProof/>
          <w:sz w:val="28"/>
          <w:szCs w:val="28"/>
          <w:lang w:eastAsia="ru-RU"/>
        </w:rPr>
        <w:t xml:space="preserve"> </w:t>
      </w:r>
    </w:p>
    <w:p w:rsidR="00E94404" w:rsidRPr="001A1A07" w:rsidRDefault="00E94404" w:rsidP="00E94404">
      <w:pPr>
        <w:jc w:val="center"/>
        <w:rPr>
          <w:noProof/>
          <w:sz w:val="28"/>
          <w:szCs w:val="28"/>
          <w:lang w:eastAsia="ru-RU"/>
        </w:rPr>
      </w:pPr>
    </w:p>
    <w:p w:rsidR="00E94404" w:rsidRPr="001A1A07" w:rsidRDefault="00E94404" w:rsidP="00E94404">
      <w:pPr>
        <w:jc w:val="center"/>
        <w:rPr>
          <w:b/>
          <w:bCs/>
          <w:noProof/>
          <w:sz w:val="28"/>
          <w:szCs w:val="28"/>
          <w:lang w:eastAsia="ru-RU"/>
        </w:rPr>
      </w:pPr>
      <w:r w:rsidRPr="001A1A07">
        <w:rPr>
          <w:b/>
          <w:bCs/>
          <w:noProof/>
          <w:sz w:val="28"/>
          <w:szCs w:val="28"/>
          <w:lang w:eastAsia="ru-RU"/>
        </w:rPr>
        <w:t>Одеса – 2023</w:t>
      </w:r>
    </w:p>
    <w:p w:rsidR="00E94404" w:rsidRPr="001A1A07" w:rsidRDefault="00E94404" w:rsidP="00E94404">
      <w:pPr>
        <w:tabs>
          <w:tab w:val="left" w:pos="3768"/>
        </w:tabs>
        <w:rPr>
          <w:sz w:val="28"/>
          <w:szCs w:val="28"/>
        </w:rPr>
      </w:pPr>
    </w:p>
    <w:p w:rsidR="00E94404" w:rsidRDefault="00E94404" w:rsidP="00E94404">
      <w:pPr>
        <w:pStyle w:val="1"/>
        <w:spacing w:before="96"/>
        <w:ind w:left="1740" w:right="1167"/>
        <w:jc w:val="center"/>
      </w:pPr>
    </w:p>
    <w:p w:rsidR="00E94404" w:rsidRDefault="00E94404" w:rsidP="00E94404">
      <w:pPr>
        <w:pStyle w:val="1"/>
        <w:spacing w:before="96"/>
        <w:ind w:left="1740" w:right="1167"/>
        <w:jc w:val="center"/>
      </w:pPr>
    </w:p>
    <w:p w:rsidR="00E94404" w:rsidRDefault="00E94404" w:rsidP="00E94404">
      <w:pPr>
        <w:pStyle w:val="1"/>
        <w:spacing w:before="96"/>
        <w:ind w:left="1740" w:right="1167"/>
        <w:jc w:val="center"/>
      </w:pPr>
    </w:p>
    <w:p w:rsidR="00E94404" w:rsidRDefault="00E94404" w:rsidP="00E94404">
      <w:pPr>
        <w:pStyle w:val="1"/>
        <w:spacing w:before="96"/>
        <w:ind w:left="1740" w:right="1167"/>
        <w:jc w:val="center"/>
      </w:pPr>
    </w:p>
    <w:p w:rsidR="00E94404" w:rsidRDefault="00E94404" w:rsidP="00E94404">
      <w:pPr>
        <w:jc w:val="center"/>
        <w:sectPr w:rsidR="00E94404" w:rsidSect="00E94404">
          <w:headerReference w:type="default" r:id="rId5"/>
          <w:pgSz w:w="11910" w:h="16840"/>
          <w:pgMar w:top="1140" w:right="460" w:bottom="280" w:left="1160" w:header="749" w:footer="708" w:gutter="0"/>
          <w:pgNumType w:start="1"/>
          <w:cols w:space="720"/>
          <w:titlePg/>
          <w:docGrid w:linePitch="299"/>
        </w:sectPr>
      </w:pPr>
    </w:p>
    <w:p w:rsidR="00E94404" w:rsidRDefault="00E94404" w:rsidP="00E94404">
      <w:pPr>
        <w:pStyle w:val="1"/>
        <w:spacing w:before="96"/>
        <w:ind w:left="1742" w:right="1167"/>
        <w:jc w:val="center"/>
      </w:pPr>
      <w:r>
        <w:lastRenderedPageBreak/>
        <w:t>Зміст</w:t>
      </w:r>
    </w:p>
    <w:p w:rsidR="00E94404" w:rsidRDefault="00E94404" w:rsidP="00E94404">
      <w:pPr>
        <w:jc w:val="center"/>
        <w:sectPr w:rsidR="00E94404">
          <w:pgSz w:w="11910" w:h="16840"/>
          <w:pgMar w:top="1140" w:right="460" w:bottom="1249" w:left="1160" w:header="749" w:footer="0" w:gutter="0"/>
          <w:cols w:space="720"/>
        </w:sectPr>
      </w:pPr>
    </w:p>
    <w:p w:rsidR="00E94404" w:rsidRDefault="00E94404" w:rsidP="00E94404">
      <w:pPr>
        <w:pStyle w:val="2"/>
        <w:tabs>
          <w:tab w:val="left" w:leader="dot" w:pos="9237"/>
        </w:tabs>
        <w:rPr>
          <w:b w:val="0"/>
        </w:rPr>
      </w:pPr>
      <w:hyperlink w:anchor="_TOC_250022" w:history="1">
        <w:r>
          <w:t>Вступ</w:t>
        </w:r>
        <w:r>
          <w:tab/>
        </w:r>
        <w:r>
          <w:rPr>
            <w:b w:val="0"/>
          </w:rPr>
          <w:t>4</w:t>
        </w:r>
      </w:hyperlink>
    </w:p>
    <w:p w:rsidR="00E94404" w:rsidRDefault="00E94404" w:rsidP="00E94404">
      <w:pPr>
        <w:pStyle w:val="3"/>
        <w:spacing w:before="165"/>
      </w:pPr>
      <w:r>
        <w:t>Розділ</w:t>
      </w:r>
      <w:r>
        <w:rPr>
          <w:spacing w:val="-5"/>
        </w:rPr>
        <w:t xml:space="preserve"> </w:t>
      </w:r>
      <w:r>
        <w:t>1.</w:t>
      </w:r>
      <w:r>
        <w:rPr>
          <w:spacing w:val="-5"/>
        </w:rPr>
        <w:t xml:space="preserve"> </w:t>
      </w:r>
      <w:r>
        <w:t>Теоретико-методологічні</w:t>
      </w:r>
      <w:r>
        <w:rPr>
          <w:spacing w:val="-4"/>
        </w:rPr>
        <w:t xml:space="preserve"> </w:t>
      </w:r>
      <w:r>
        <w:t>основи</w:t>
      </w:r>
      <w:r>
        <w:rPr>
          <w:spacing w:val="-5"/>
        </w:rPr>
        <w:t xml:space="preserve"> </w:t>
      </w:r>
      <w:r>
        <w:t>суспільно-географічного</w:t>
      </w:r>
    </w:p>
    <w:p w:rsidR="00E94404" w:rsidRDefault="00E94404" w:rsidP="00E94404">
      <w:pPr>
        <w:pStyle w:val="11"/>
        <w:tabs>
          <w:tab w:val="left" w:leader="dot" w:pos="9726"/>
        </w:tabs>
        <w:rPr>
          <w:b w:val="0"/>
        </w:rPr>
      </w:pPr>
      <w:r>
        <w:t>дослідження</w:t>
      </w:r>
      <w:r>
        <w:rPr>
          <w:spacing w:val="-3"/>
        </w:rPr>
        <w:t xml:space="preserve"> </w:t>
      </w:r>
      <w:r>
        <w:t>міських поселень</w:t>
      </w:r>
      <w:r>
        <w:tab/>
      </w:r>
      <w:r>
        <w:rPr>
          <w:b w:val="0"/>
        </w:rPr>
        <w:t>7</w:t>
      </w:r>
    </w:p>
    <w:p w:rsidR="00E94404" w:rsidRDefault="00E94404" w:rsidP="00E94404">
      <w:pPr>
        <w:pStyle w:val="4"/>
        <w:numPr>
          <w:ilvl w:val="1"/>
          <w:numId w:val="4"/>
        </w:numPr>
        <w:tabs>
          <w:tab w:val="left" w:pos="1387"/>
          <w:tab w:val="left" w:leader="dot" w:pos="9709"/>
        </w:tabs>
        <w:spacing w:before="163"/>
      </w:pPr>
      <w:hyperlink w:anchor="_TOC_250021" w:history="1">
        <w:r>
          <w:t>Місто</w:t>
        </w:r>
        <w:r>
          <w:rPr>
            <w:spacing w:val="-2"/>
          </w:rPr>
          <w:t xml:space="preserve"> </w:t>
        </w:r>
        <w:r>
          <w:t>як</w:t>
        </w:r>
        <w:r>
          <w:rPr>
            <w:spacing w:val="-5"/>
          </w:rPr>
          <w:t xml:space="preserve"> </w:t>
        </w:r>
        <w:r>
          <w:t>об’єкт</w:t>
        </w:r>
        <w:r>
          <w:rPr>
            <w:spacing w:val="-6"/>
          </w:rPr>
          <w:t xml:space="preserve"> </w:t>
        </w:r>
        <w:r>
          <w:t>дослідження</w:t>
        </w:r>
        <w:r>
          <w:rPr>
            <w:spacing w:val="-3"/>
          </w:rPr>
          <w:t xml:space="preserve"> </w:t>
        </w:r>
        <w:r>
          <w:t>суспільної</w:t>
        </w:r>
        <w:r>
          <w:rPr>
            <w:spacing w:val="-1"/>
          </w:rPr>
          <w:t xml:space="preserve"> </w:t>
        </w:r>
        <w:r>
          <w:t>географії…</w:t>
        </w:r>
        <w:r>
          <w:tab/>
          <w:t>7</w:t>
        </w:r>
      </w:hyperlink>
    </w:p>
    <w:p w:rsidR="00E94404" w:rsidRDefault="00E94404" w:rsidP="00E94404">
      <w:pPr>
        <w:pStyle w:val="4"/>
        <w:numPr>
          <w:ilvl w:val="1"/>
          <w:numId w:val="4"/>
        </w:numPr>
        <w:tabs>
          <w:tab w:val="left" w:pos="1387"/>
          <w:tab w:val="left" w:leader="dot" w:pos="9608"/>
        </w:tabs>
      </w:pPr>
      <w:hyperlink w:anchor="_TOC_250020" w:history="1">
        <w:r>
          <w:t>Поняття</w:t>
        </w:r>
        <w:r>
          <w:rPr>
            <w:spacing w:val="-3"/>
          </w:rPr>
          <w:t xml:space="preserve"> </w:t>
        </w:r>
        <w:r>
          <w:t>категорії</w:t>
        </w:r>
        <w:r>
          <w:rPr>
            <w:spacing w:val="-1"/>
          </w:rPr>
          <w:t xml:space="preserve"> </w:t>
        </w:r>
        <w:r>
          <w:t>«місто»</w:t>
        </w:r>
        <w:r>
          <w:tab/>
          <w:t>16</w:t>
        </w:r>
      </w:hyperlink>
    </w:p>
    <w:p w:rsidR="00E94404" w:rsidRDefault="00E94404" w:rsidP="00E94404">
      <w:pPr>
        <w:pStyle w:val="4"/>
        <w:numPr>
          <w:ilvl w:val="1"/>
          <w:numId w:val="4"/>
        </w:numPr>
        <w:tabs>
          <w:tab w:val="left" w:pos="1385"/>
          <w:tab w:val="left" w:leader="dot" w:pos="9558"/>
        </w:tabs>
        <w:spacing w:before="161"/>
        <w:ind w:left="1384" w:hanging="421"/>
      </w:pPr>
      <w:hyperlink w:anchor="_TOC_250019" w:history="1">
        <w:r>
          <w:t>Збалансований</w:t>
        </w:r>
        <w:r>
          <w:rPr>
            <w:spacing w:val="-4"/>
          </w:rPr>
          <w:t xml:space="preserve"> </w:t>
        </w:r>
        <w:r>
          <w:t>розвиток міського</w:t>
        </w:r>
        <w:r>
          <w:rPr>
            <w:spacing w:val="-4"/>
          </w:rPr>
          <w:t xml:space="preserve"> </w:t>
        </w:r>
        <w:r>
          <w:t>населеного</w:t>
        </w:r>
        <w:r>
          <w:rPr>
            <w:spacing w:val="-6"/>
          </w:rPr>
          <w:t xml:space="preserve"> </w:t>
        </w:r>
        <w:r>
          <w:t>пункту</w:t>
        </w:r>
        <w:r>
          <w:tab/>
          <w:t>18</w:t>
        </w:r>
      </w:hyperlink>
    </w:p>
    <w:p w:rsidR="00E94404" w:rsidRDefault="00E94404" w:rsidP="00E94404">
      <w:pPr>
        <w:pStyle w:val="4"/>
        <w:numPr>
          <w:ilvl w:val="1"/>
          <w:numId w:val="4"/>
        </w:numPr>
        <w:tabs>
          <w:tab w:val="left" w:pos="1387"/>
          <w:tab w:val="left" w:leader="dot" w:pos="9604"/>
        </w:tabs>
        <w:spacing w:line="362" w:lineRule="auto"/>
        <w:ind w:left="256" w:right="399" w:firstLine="707"/>
      </w:pPr>
      <w:hyperlink w:anchor="_TOC_250018" w:history="1">
        <w:r>
          <w:t>Системна</w:t>
        </w:r>
        <w:r>
          <w:rPr>
            <w:spacing w:val="5"/>
          </w:rPr>
          <w:t xml:space="preserve"> </w:t>
        </w:r>
        <w:r>
          <w:t>концепція</w:t>
        </w:r>
        <w:r>
          <w:rPr>
            <w:spacing w:val="7"/>
          </w:rPr>
          <w:t xml:space="preserve"> </w:t>
        </w:r>
        <w:r>
          <w:t>та</w:t>
        </w:r>
        <w:r>
          <w:rPr>
            <w:spacing w:val="6"/>
          </w:rPr>
          <w:t xml:space="preserve"> </w:t>
        </w:r>
        <w:r>
          <w:t>алгоритм</w:t>
        </w:r>
        <w:r>
          <w:rPr>
            <w:spacing w:val="4"/>
          </w:rPr>
          <w:t xml:space="preserve"> </w:t>
        </w:r>
        <w:r>
          <w:t>суспільно-географічного</w:t>
        </w:r>
        <w:r>
          <w:rPr>
            <w:spacing w:val="1"/>
          </w:rPr>
          <w:t xml:space="preserve"> </w:t>
        </w:r>
        <w:r>
          <w:t>дослідження</w:t>
        </w:r>
        <w:r>
          <w:rPr>
            <w:spacing w:val="-2"/>
          </w:rPr>
          <w:t xml:space="preserve"> </w:t>
        </w:r>
        <w:r>
          <w:t>міста</w:t>
        </w:r>
        <w:r>
          <w:tab/>
        </w:r>
        <w:r>
          <w:rPr>
            <w:spacing w:val="-1"/>
          </w:rPr>
          <w:t>22</w:t>
        </w:r>
      </w:hyperlink>
    </w:p>
    <w:p w:rsidR="00E94404" w:rsidRDefault="00E94404" w:rsidP="00E94404">
      <w:pPr>
        <w:pStyle w:val="3"/>
        <w:tabs>
          <w:tab w:val="left" w:leader="dot" w:pos="9606"/>
        </w:tabs>
        <w:rPr>
          <w:b w:val="0"/>
        </w:rPr>
      </w:pPr>
      <w:r>
        <w:t>Розділ</w:t>
      </w:r>
      <w:r>
        <w:rPr>
          <w:spacing w:val="-2"/>
        </w:rPr>
        <w:t xml:space="preserve"> </w:t>
      </w:r>
      <w:r>
        <w:t>2.</w:t>
      </w:r>
      <w:r>
        <w:rPr>
          <w:spacing w:val="-2"/>
        </w:rPr>
        <w:t xml:space="preserve"> </w:t>
      </w:r>
      <w:r>
        <w:t>Функції</w:t>
      </w:r>
      <w:r>
        <w:rPr>
          <w:spacing w:val="-1"/>
        </w:rPr>
        <w:t xml:space="preserve"> </w:t>
      </w:r>
      <w:r>
        <w:t>міста Яремче</w:t>
      </w:r>
      <w:r>
        <w:rPr>
          <w:spacing w:val="-3"/>
        </w:rPr>
        <w:t xml:space="preserve"> </w:t>
      </w:r>
      <w:r>
        <w:t>та</w:t>
      </w:r>
      <w:r>
        <w:rPr>
          <w:spacing w:val="-4"/>
        </w:rPr>
        <w:t xml:space="preserve"> </w:t>
      </w:r>
      <w:r>
        <w:t>їх</w:t>
      </w:r>
      <w:r>
        <w:rPr>
          <w:spacing w:val="-2"/>
        </w:rPr>
        <w:t xml:space="preserve"> </w:t>
      </w:r>
      <w:r>
        <w:t>характеристика</w:t>
      </w:r>
      <w:r>
        <w:tab/>
      </w:r>
      <w:r>
        <w:rPr>
          <w:b w:val="0"/>
        </w:rPr>
        <w:t>34</w:t>
      </w:r>
    </w:p>
    <w:p w:rsidR="00E94404" w:rsidRDefault="00E94404" w:rsidP="00E94404">
      <w:pPr>
        <w:pStyle w:val="4"/>
        <w:numPr>
          <w:ilvl w:val="1"/>
          <w:numId w:val="3"/>
        </w:numPr>
        <w:tabs>
          <w:tab w:val="left" w:pos="1457"/>
          <w:tab w:val="left" w:leader="dot" w:pos="9575"/>
        </w:tabs>
        <w:ind w:hanging="493"/>
      </w:pPr>
      <w:hyperlink w:anchor="_TOC_250016" w:history="1">
        <w:r>
          <w:t>Демографічно-розселенська…</w:t>
        </w:r>
        <w:r>
          <w:tab/>
          <w:t>3</w:t>
        </w:r>
      </w:hyperlink>
      <w:r>
        <w:t>4</w:t>
      </w:r>
    </w:p>
    <w:p w:rsidR="00E94404" w:rsidRDefault="00E94404" w:rsidP="00E94404">
      <w:pPr>
        <w:pStyle w:val="4"/>
        <w:numPr>
          <w:ilvl w:val="1"/>
          <w:numId w:val="3"/>
        </w:numPr>
        <w:tabs>
          <w:tab w:val="left" w:pos="1387"/>
          <w:tab w:val="left" w:leader="dot" w:pos="9558"/>
        </w:tabs>
        <w:spacing w:before="163"/>
        <w:ind w:left="1386" w:hanging="423"/>
      </w:pPr>
      <w:hyperlink w:anchor="_TOC_250015" w:history="1">
        <w:r>
          <w:t>Адміністративно-управлінська…</w:t>
        </w:r>
        <w:r>
          <w:tab/>
          <w:t>3</w:t>
        </w:r>
      </w:hyperlink>
      <w:r>
        <w:t>6</w:t>
      </w:r>
    </w:p>
    <w:p w:rsidR="00E94404" w:rsidRDefault="00E94404" w:rsidP="00E94404">
      <w:pPr>
        <w:pStyle w:val="4"/>
        <w:numPr>
          <w:ilvl w:val="1"/>
          <w:numId w:val="3"/>
        </w:numPr>
        <w:tabs>
          <w:tab w:val="left" w:pos="1387"/>
          <w:tab w:val="left" w:leader="dot" w:pos="9568"/>
        </w:tabs>
        <w:ind w:left="1386" w:hanging="423"/>
      </w:pPr>
      <w:hyperlink w:anchor="_TOC_250014" w:history="1">
        <w:r>
          <w:t>Виробнича</w:t>
        </w:r>
        <w:r>
          <w:tab/>
          <w:t>3</w:t>
        </w:r>
      </w:hyperlink>
      <w:r>
        <w:t>7</w:t>
      </w:r>
    </w:p>
    <w:p w:rsidR="00E94404" w:rsidRDefault="00E94404" w:rsidP="00E94404">
      <w:pPr>
        <w:pStyle w:val="4"/>
        <w:numPr>
          <w:ilvl w:val="1"/>
          <w:numId w:val="3"/>
        </w:numPr>
        <w:tabs>
          <w:tab w:val="left" w:pos="1387"/>
          <w:tab w:val="left" w:leader="dot" w:pos="9546"/>
        </w:tabs>
        <w:spacing w:before="161"/>
        <w:ind w:left="1386" w:hanging="423"/>
      </w:pPr>
      <w:r>
        <w:t>Соціально-побутова…</w:t>
      </w:r>
      <w:r>
        <w:tab/>
        <w:t>39</w:t>
      </w:r>
    </w:p>
    <w:p w:rsidR="00E94404" w:rsidRDefault="00E94404" w:rsidP="00E94404">
      <w:pPr>
        <w:pStyle w:val="4"/>
        <w:numPr>
          <w:ilvl w:val="1"/>
          <w:numId w:val="3"/>
        </w:numPr>
        <w:tabs>
          <w:tab w:val="left" w:pos="1387"/>
          <w:tab w:val="left" w:leader="dot" w:pos="9584"/>
        </w:tabs>
        <w:ind w:left="1386" w:hanging="423"/>
      </w:pPr>
      <w:hyperlink w:anchor="_TOC_250013" w:history="1">
        <w:r>
          <w:t>Освітньо-культурна</w:t>
        </w:r>
        <w:r>
          <w:tab/>
          <w:t>4</w:t>
        </w:r>
      </w:hyperlink>
      <w:r>
        <w:t>1</w:t>
      </w:r>
    </w:p>
    <w:p w:rsidR="00E94404" w:rsidRDefault="00E94404" w:rsidP="00E94404">
      <w:pPr>
        <w:pStyle w:val="4"/>
        <w:numPr>
          <w:ilvl w:val="1"/>
          <w:numId w:val="3"/>
        </w:numPr>
        <w:tabs>
          <w:tab w:val="left" w:pos="1385"/>
          <w:tab w:val="left" w:leader="dot" w:pos="9572"/>
        </w:tabs>
        <w:spacing w:before="163"/>
        <w:ind w:left="1384" w:hanging="421"/>
      </w:pPr>
      <w:hyperlink w:anchor="_TOC_250012" w:history="1">
        <w:r>
          <w:t>Зовнішньо-економічна…</w:t>
        </w:r>
        <w:r>
          <w:tab/>
          <w:t>4</w:t>
        </w:r>
      </w:hyperlink>
      <w:r>
        <w:t>3</w:t>
      </w:r>
    </w:p>
    <w:p w:rsidR="00E94404" w:rsidRDefault="00E94404" w:rsidP="00E94404">
      <w:pPr>
        <w:pStyle w:val="4"/>
        <w:numPr>
          <w:ilvl w:val="1"/>
          <w:numId w:val="3"/>
        </w:numPr>
        <w:tabs>
          <w:tab w:val="left" w:pos="1387"/>
          <w:tab w:val="left" w:leader="dot" w:pos="9608"/>
        </w:tabs>
        <w:spacing w:before="161"/>
        <w:ind w:left="1386" w:hanging="423"/>
      </w:pPr>
      <w:hyperlink w:anchor="_TOC_250011" w:history="1">
        <w:r>
          <w:t>Комунікаційна</w:t>
        </w:r>
        <w:r>
          <w:tab/>
          <w:t>4</w:t>
        </w:r>
      </w:hyperlink>
      <w:r>
        <w:t>5</w:t>
      </w:r>
    </w:p>
    <w:p w:rsidR="00E94404" w:rsidRDefault="00E94404" w:rsidP="00E94404">
      <w:pPr>
        <w:pStyle w:val="4"/>
        <w:numPr>
          <w:ilvl w:val="1"/>
          <w:numId w:val="3"/>
        </w:numPr>
        <w:tabs>
          <w:tab w:val="left" w:pos="1387"/>
          <w:tab w:val="left" w:leader="dot" w:pos="9591"/>
        </w:tabs>
        <w:ind w:left="1386" w:hanging="423"/>
      </w:pPr>
      <w:hyperlink w:anchor="_TOC_250010" w:history="1">
        <w:r>
          <w:t>Транспортно-комунікаційна…</w:t>
        </w:r>
        <w:r>
          <w:tab/>
          <w:t>4</w:t>
        </w:r>
      </w:hyperlink>
      <w:r>
        <w:t>6</w:t>
      </w:r>
    </w:p>
    <w:p w:rsidR="00E94404" w:rsidRDefault="00E94404" w:rsidP="00E94404">
      <w:pPr>
        <w:pStyle w:val="4"/>
        <w:numPr>
          <w:ilvl w:val="1"/>
          <w:numId w:val="3"/>
        </w:numPr>
        <w:tabs>
          <w:tab w:val="left" w:pos="1387"/>
          <w:tab w:val="left" w:leader="dot" w:pos="9567"/>
        </w:tabs>
        <w:spacing w:before="161"/>
        <w:ind w:left="1386" w:hanging="423"/>
      </w:pPr>
      <w:hyperlink w:anchor="_TOC_250009" w:history="1">
        <w:r>
          <w:t>Рекреаційно-туристична</w:t>
        </w:r>
        <w:r>
          <w:tab/>
          <w:t>4</w:t>
        </w:r>
      </w:hyperlink>
      <w:r>
        <w:t>8</w:t>
      </w:r>
    </w:p>
    <w:p w:rsidR="00E94404" w:rsidRDefault="00E94404" w:rsidP="00E94404">
      <w:pPr>
        <w:pStyle w:val="4"/>
        <w:numPr>
          <w:ilvl w:val="1"/>
          <w:numId w:val="3"/>
        </w:numPr>
        <w:tabs>
          <w:tab w:val="left" w:pos="1526"/>
          <w:tab w:val="left" w:leader="dot" w:pos="9534"/>
        </w:tabs>
        <w:ind w:left="1526" w:hanging="562"/>
      </w:pPr>
      <w:hyperlink w:anchor="_TOC_250008" w:history="1">
        <w:r>
          <w:t>Соціально-екологічна</w:t>
        </w:r>
        <w:r>
          <w:tab/>
          <w:t>5</w:t>
        </w:r>
      </w:hyperlink>
      <w:r>
        <w:t>1</w:t>
      </w:r>
    </w:p>
    <w:p w:rsidR="00E94404" w:rsidRDefault="00E94404" w:rsidP="00E94404">
      <w:pPr>
        <w:pStyle w:val="3"/>
        <w:tabs>
          <w:tab w:val="left" w:leader="dot" w:pos="9523"/>
        </w:tabs>
        <w:spacing w:before="165" w:line="355" w:lineRule="auto"/>
        <w:ind w:left="256" w:right="478" w:firstLine="707"/>
        <w:rPr>
          <w:b w:val="0"/>
        </w:rPr>
      </w:pPr>
      <w:r>
        <w:t>Розділ 3. Суспільно-географічні аспекти урбанізованих процесів у м.</w:t>
      </w:r>
      <w:r>
        <w:rPr>
          <w:spacing w:val="1"/>
        </w:rPr>
        <w:t xml:space="preserve"> </w:t>
      </w:r>
      <w:r>
        <w:t>Яремче:</w:t>
      </w:r>
      <w:r>
        <w:rPr>
          <w:spacing w:val="-4"/>
        </w:rPr>
        <w:t xml:space="preserve"> </w:t>
      </w:r>
      <w:r>
        <w:t>проблеми</w:t>
      </w:r>
      <w:r>
        <w:rPr>
          <w:spacing w:val="-6"/>
        </w:rPr>
        <w:t xml:space="preserve"> </w:t>
      </w:r>
      <w:r>
        <w:t>та</w:t>
      </w:r>
      <w:r>
        <w:rPr>
          <w:spacing w:val="-3"/>
        </w:rPr>
        <w:t xml:space="preserve"> </w:t>
      </w:r>
      <w:r>
        <w:t>шляхи</w:t>
      </w:r>
      <w:r>
        <w:rPr>
          <w:spacing w:val="-2"/>
        </w:rPr>
        <w:t xml:space="preserve"> </w:t>
      </w:r>
      <w:r>
        <w:t>збалансованого</w:t>
      </w:r>
      <w:r>
        <w:rPr>
          <w:spacing w:val="-2"/>
        </w:rPr>
        <w:t xml:space="preserve"> </w:t>
      </w:r>
      <w:r>
        <w:t>розвитку</w:t>
      </w:r>
      <w:r>
        <w:tab/>
      </w:r>
      <w:r>
        <w:rPr>
          <w:b w:val="0"/>
        </w:rPr>
        <w:t>54</w:t>
      </w:r>
    </w:p>
    <w:p w:rsidR="00E94404" w:rsidRDefault="00E94404" w:rsidP="00E94404">
      <w:pPr>
        <w:pStyle w:val="4"/>
        <w:numPr>
          <w:ilvl w:val="1"/>
          <w:numId w:val="2"/>
        </w:numPr>
        <w:tabs>
          <w:tab w:val="left" w:pos="1457"/>
          <w:tab w:val="left" w:leader="dot" w:pos="9553"/>
        </w:tabs>
        <w:spacing w:before="7"/>
      </w:pPr>
      <w:hyperlink w:anchor="_TOC_250006" w:history="1">
        <w:r>
          <w:t>Субурбанізаційна</w:t>
        </w:r>
        <w:r>
          <w:rPr>
            <w:spacing w:val="-4"/>
          </w:rPr>
          <w:t xml:space="preserve"> </w:t>
        </w:r>
        <w:r>
          <w:t>зона</w:t>
        </w:r>
        <w:r>
          <w:rPr>
            <w:spacing w:val="-3"/>
          </w:rPr>
          <w:t xml:space="preserve"> </w:t>
        </w:r>
        <w:r>
          <w:t>та</w:t>
        </w:r>
        <w:r>
          <w:rPr>
            <w:spacing w:val="-3"/>
          </w:rPr>
          <w:t xml:space="preserve"> </w:t>
        </w:r>
        <w:r>
          <w:t>процеси</w:t>
        </w:r>
        <w:r>
          <w:rPr>
            <w:spacing w:val="-5"/>
          </w:rPr>
          <w:t xml:space="preserve"> </w:t>
        </w:r>
        <w:r>
          <w:t>децентралізації</w:t>
        </w:r>
        <w:r>
          <w:tab/>
          <w:t>5</w:t>
        </w:r>
      </w:hyperlink>
      <w:r>
        <w:t>4</w:t>
      </w:r>
    </w:p>
    <w:p w:rsidR="00E94404" w:rsidRDefault="00E94404" w:rsidP="00E94404">
      <w:pPr>
        <w:pStyle w:val="4"/>
        <w:numPr>
          <w:ilvl w:val="1"/>
          <w:numId w:val="2"/>
        </w:numPr>
        <w:tabs>
          <w:tab w:val="left" w:pos="1457"/>
          <w:tab w:val="left" w:leader="dot" w:pos="9557"/>
        </w:tabs>
        <w:spacing w:before="164"/>
      </w:pPr>
      <w:hyperlink w:anchor="_TOC_250005" w:history="1">
        <w:r>
          <w:t>Демографічна</w:t>
        </w:r>
        <w:r>
          <w:rPr>
            <w:spacing w:val="-6"/>
          </w:rPr>
          <w:t xml:space="preserve"> </w:t>
        </w:r>
        <w:r>
          <w:t>криза</w:t>
        </w:r>
        <w:r>
          <w:rPr>
            <w:spacing w:val="-4"/>
          </w:rPr>
          <w:t xml:space="preserve"> </w:t>
        </w:r>
        <w:r>
          <w:t>та</w:t>
        </w:r>
        <w:r>
          <w:rPr>
            <w:spacing w:val="-3"/>
          </w:rPr>
          <w:t xml:space="preserve"> </w:t>
        </w:r>
        <w:r>
          <w:t>міграційні</w:t>
        </w:r>
        <w:r>
          <w:rPr>
            <w:spacing w:val="-2"/>
          </w:rPr>
          <w:t xml:space="preserve"> </w:t>
        </w:r>
        <w:r>
          <w:t>процеси</w:t>
        </w:r>
        <w:r>
          <w:tab/>
          <w:t>6</w:t>
        </w:r>
      </w:hyperlink>
      <w:r>
        <w:t>0</w:t>
      </w:r>
    </w:p>
    <w:p w:rsidR="00E94404" w:rsidRDefault="00E94404" w:rsidP="00E94404">
      <w:pPr>
        <w:pStyle w:val="4"/>
        <w:numPr>
          <w:ilvl w:val="1"/>
          <w:numId w:val="2"/>
        </w:numPr>
        <w:tabs>
          <w:tab w:val="left" w:pos="1457"/>
          <w:tab w:val="left" w:leader="dot" w:pos="9568"/>
        </w:tabs>
      </w:pPr>
      <w:hyperlink w:anchor="_TOC_250004" w:history="1">
        <w:r>
          <w:t>Генеральне</w:t>
        </w:r>
        <w:r>
          <w:rPr>
            <w:spacing w:val="-3"/>
          </w:rPr>
          <w:t xml:space="preserve"> </w:t>
        </w:r>
        <w:r>
          <w:t>планування</w:t>
        </w:r>
        <w:r>
          <w:rPr>
            <w:spacing w:val="-3"/>
          </w:rPr>
          <w:t xml:space="preserve"> </w:t>
        </w:r>
        <w:r>
          <w:t>та</w:t>
        </w:r>
        <w:r>
          <w:rPr>
            <w:spacing w:val="-3"/>
          </w:rPr>
          <w:t xml:space="preserve"> </w:t>
        </w:r>
        <w:r>
          <w:t>зміни</w:t>
        </w:r>
        <w:r>
          <w:rPr>
            <w:spacing w:val="-3"/>
          </w:rPr>
          <w:t xml:space="preserve"> </w:t>
        </w:r>
        <w:r>
          <w:t>міського</w:t>
        </w:r>
        <w:r>
          <w:rPr>
            <w:spacing w:val="-2"/>
          </w:rPr>
          <w:t xml:space="preserve"> </w:t>
        </w:r>
        <w:r>
          <w:t>простору</w:t>
        </w:r>
        <w:r>
          <w:tab/>
          <w:t>6</w:t>
        </w:r>
      </w:hyperlink>
      <w:r>
        <w:t>2</w:t>
      </w:r>
    </w:p>
    <w:p w:rsidR="00E94404" w:rsidRDefault="00E94404" w:rsidP="00E94404">
      <w:pPr>
        <w:pStyle w:val="4"/>
        <w:numPr>
          <w:ilvl w:val="1"/>
          <w:numId w:val="2"/>
        </w:numPr>
        <w:tabs>
          <w:tab w:val="left" w:pos="1526"/>
          <w:tab w:val="left" w:leader="dot" w:pos="9550"/>
        </w:tabs>
        <w:ind w:left="1525" w:hanging="562"/>
      </w:pPr>
      <w:hyperlink w:anchor="_TOC_250003" w:history="1">
        <w:r>
          <w:t>Економіка</w:t>
        </w:r>
        <w:r>
          <w:rPr>
            <w:spacing w:val="-2"/>
          </w:rPr>
          <w:t xml:space="preserve"> </w:t>
        </w:r>
        <w:r>
          <w:t>та</w:t>
        </w:r>
        <w:r>
          <w:rPr>
            <w:spacing w:val="-2"/>
          </w:rPr>
          <w:t xml:space="preserve"> </w:t>
        </w:r>
        <w:r>
          <w:t>залучення</w:t>
        </w:r>
        <w:r>
          <w:rPr>
            <w:spacing w:val="-5"/>
          </w:rPr>
          <w:t xml:space="preserve"> </w:t>
        </w:r>
        <w:r>
          <w:t>інвестицій</w:t>
        </w:r>
        <w:r>
          <w:tab/>
          <w:t>6</w:t>
        </w:r>
      </w:hyperlink>
      <w:r>
        <w:t>7</w:t>
      </w:r>
    </w:p>
    <w:p w:rsidR="00E94404" w:rsidRDefault="00E94404" w:rsidP="00E94404">
      <w:pPr>
        <w:pStyle w:val="4"/>
        <w:numPr>
          <w:ilvl w:val="1"/>
          <w:numId w:val="1"/>
        </w:numPr>
        <w:tabs>
          <w:tab w:val="left" w:pos="1457"/>
          <w:tab w:val="left" w:leader="dot" w:pos="9601"/>
        </w:tabs>
        <w:spacing w:before="161"/>
      </w:pPr>
      <w:r>
        <w:t>Транспортна</w:t>
      </w:r>
      <w:r>
        <w:rPr>
          <w:spacing w:val="-4"/>
        </w:rPr>
        <w:t xml:space="preserve"> </w:t>
      </w:r>
      <w:r>
        <w:t>стратегія</w:t>
      </w:r>
      <w:r>
        <w:tab/>
        <w:t>70</w:t>
      </w:r>
    </w:p>
    <w:p w:rsidR="00E94404" w:rsidRDefault="00E94404" w:rsidP="00E94404">
      <w:pPr>
        <w:pStyle w:val="4"/>
        <w:numPr>
          <w:ilvl w:val="1"/>
          <w:numId w:val="1"/>
        </w:numPr>
        <w:tabs>
          <w:tab w:val="left" w:pos="1457"/>
          <w:tab w:val="left" w:leader="dot" w:pos="9577"/>
        </w:tabs>
        <w:spacing w:before="163" w:after="20"/>
      </w:pPr>
      <w:r>
        <w:t>Туристична</w:t>
      </w:r>
      <w:r>
        <w:rPr>
          <w:spacing w:val="-3"/>
        </w:rPr>
        <w:t xml:space="preserve"> </w:t>
      </w:r>
      <w:r>
        <w:t>галузь</w:t>
      </w:r>
      <w:r>
        <w:tab/>
        <w:t>72</w:t>
      </w:r>
    </w:p>
    <w:p w:rsidR="00E94404" w:rsidRDefault="00E94404" w:rsidP="00E94404">
      <w:pPr>
        <w:pStyle w:val="3"/>
        <w:tabs>
          <w:tab w:val="right" w:leader="dot" w:pos="9845"/>
        </w:tabs>
        <w:rPr>
          <w:b w:val="0"/>
        </w:rPr>
      </w:pPr>
      <w:hyperlink w:anchor="_TOC_250001" w:history="1">
        <w:r>
          <w:t>Висновки</w:t>
        </w:r>
        <w:r>
          <w:tab/>
        </w:r>
        <w:r>
          <w:rPr>
            <w:b w:val="0"/>
          </w:rPr>
          <w:t>7</w:t>
        </w:r>
      </w:hyperlink>
      <w:r>
        <w:rPr>
          <w:b w:val="0"/>
        </w:rPr>
        <w:t>7</w:t>
      </w:r>
    </w:p>
    <w:p w:rsidR="00E94404" w:rsidRDefault="00E94404" w:rsidP="00E94404">
      <w:pPr>
        <w:pStyle w:val="3"/>
        <w:tabs>
          <w:tab w:val="right" w:leader="dot" w:pos="9871"/>
        </w:tabs>
        <w:rPr>
          <w:b w:val="0"/>
        </w:rPr>
      </w:pPr>
      <w:r>
        <w:lastRenderedPageBreak/>
        <w:t>Список використанної література</w:t>
      </w:r>
      <w:r>
        <w:tab/>
        <w:t>79</w:t>
      </w:r>
    </w:p>
    <w:p w:rsidR="00E94404" w:rsidRDefault="00E94404" w:rsidP="00E94404">
      <w:pPr>
        <w:pStyle w:val="3"/>
        <w:tabs>
          <w:tab w:val="right" w:leader="dot" w:pos="9878"/>
        </w:tabs>
        <w:spacing w:before="160"/>
        <w:rPr>
          <w:b w:val="0"/>
        </w:rPr>
      </w:pPr>
      <w:hyperlink w:anchor="_TOC_250000" w:history="1">
        <w:r>
          <w:t>Додатки</w:t>
        </w:r>
        <w:r>
          <w:tab/>
        </w:r>
        <w:r>
          <w:rPr>
            <w:b w:val="0"/>
          </w:rPr>
          <w:t>8</w:t>
        </w:r>
      </w:hyperlink>
      <w:r>
        <w:rPr>
          <w:b w:val="0"/>
        </w:rPr>
        <w:t>2</w:t>
      </w:r>
    </w:p>
    <w:p w:rsidR="00E94404" w:rsidRDefault="00E94404" w:rsidP="00E94404">
      <w:pPr>
        <w:sectPr w:rsidR="00E94404">
          <w:type w:val="continuous"/>
          <w:pgSz w:w="11910" w:h="16840"/>
          <w:pgMar w:top="1149" w:right="460" w:bottom="1249" w:left="1160" w:header="708" w:footer="708" w:gutter="0"/>
          <w:cols w:space="720"/>
        </w:sectPr>
      </w:pPr>
    </w:p>
    <w:p w:rsidR="00E94404" w:rsidRDefault="00E94404" w:rsidP="00E94404">
      <w:pPr>
        <w:pStyle w:val="1"/>
        <w:spacing w:before="96"/>
        <w:ind w:left="1742" w:right="1167"/>
        <w:jc w:val="center"/>
      </w:pPr>
      <w:bookmarkStart w:id="5" w:name="_TOC_250022"/>
      <w:bookmarkEnd w:id="5"/>
      <w:r>
        <w:lastRenderedPageBreak/>
        <w:t>Вступ</w:t>
      </w:r>
    </w:p>
    <w:p w:rsidR="00E94404" w:rsidRDefault="00E94404" w:rsidP="00E94404">
      <w:pPr>
        <w:pStyle w:val="a3"/>
        <w:spacing w:before="156" w:line="360" w:lineRule="auto"/>
        <w:ind w:right="386"/>
      </w:pPr>
      <w:r>
        <w:t>Міста – це унікальні та неповторні населені пункти, де зосереджено переважну більшість людей та цивілізаційних ресурсів, де надаються всебічні можливості для реалізації здібностей, розкриття фізичних та психічних сил, інтелектуального та творчого потенціалу. Саме у містах розвивається ринкова економіка, яка сприяє максимальній економічній ефективності, формується відкрите громадянське суспільство, зберігається та примножується його багатство. Міста створюють специфічне комунікативне середовище для людей, де на основі розгалуженого розподілу ресурсів (землі, праці, капіталу, інформації) відбувається розшарування соціальних груп та верств населення, створюється майданчик для всебічного співробітництва.</w:t>
      </w:r>
    </w:p>
    <w:p w:rsidR="00E94404" w:rsidRDefault="00E94404" w:rsidP="00E94404">
      <w:pPr>
        <w:pStyle w:val="a3"/>
        <w:spacing w:before="156" w:line="360" w:lineRule="auto"/>
        <w:ind w:right="386"/>
      </w:pPr>
      <w:r>
        <w:t>У сучасних геоурбаністичних дослідженнях міст України основними напрямками є вивчення особливостей трансформації функцій міста у перехідному суспільстві, висвітлення проблем демографічного та соціально-економічного розвитку міст з метою обґрунтування їхнього оптимального балансування. діючий</w:t>
      </w:r>
    </w:p>
    <w:p w:rsidR="00E94404" w:rsidRDefault="00E94404" w:rsidP="00E94404">
      <w:pPr>
        <w:pStyle w:val="a3"/>
        <w:spacing w:before="156" w:line="360" w:lineRule="auto"/>
        <w:ind w:right="386"/>
      </w:pPr>
      <w:r>
        <w:t>На тлі загального спаду населення та занедбаності малих міст та сіл в Україні виділяються міста динамічного соціально-економічного розвитку. Є такі поселення з великих, середніх та дрібних міст. По суті, це приклади ефективного використання всіх складових ресурсного потенціалу, збалансованого та стратегічно цілеспрямованого розвитку.</w:t>
      </w:r>
    </w:p>
    <w:p w:rsidR="00E94404" w:rsidRDefault="00E94404" w:rsidP="00E94404">
      <w:pPr>
        <w:pStyle w:val="a3"/>
        <w:spacing w:before="156" w:line="360" w:lineRule="auto"/>
        <w:ind w:right="386"/>
      </w:pPr>
      <w:r>
        <w:t>Ось чому у соціально-географічних дослідженнях важливо вивчити основи становлення та розвитку міста Яремче, функціональну структуру його середовища, проаналізувати зв'язки та зв'язки з іншими населеними пунктами, описати вплив міста на ефективність. . економічний розвиток та життєдіяльність мешканців приміської зони.</w:t>
      </w:r>
    </w:p>
    <w:p w:rsidR="00E94404" w:rsidRDefault="00E94404" w:rsidP="00E94404">
      <w:pPr>
        <w:pStyle w:val="a3"/>
        <w:spacing w:before="156" w:line="360" w:lineRule="auto"/>
        <w:ind w:right="386"/>
      </w:pPr>
      <w:r>
        <w:t>Методологічною основою дослідження послужив матеріал монографій, наукових публікацій та звітів, наукових праць найбільш відомих дослідників соціальної географії та регіональної економіки: М. Барановського, О.</w:t>
      </w:r>
    </w:p>
    <w:p w:rsidR="00E94404" w:rsidRDefault="00E94404" w:rsidP="00E94404">
      <w:pPr>
        <w:pStyle w:val="a3"/>
        <w:spacing w:before="156" w:line="360" w:lineRule="auto"/>
        <w:ind w:right="386"/>
      </w:pPr>
      <w:r>
        <w:t xml:space="preserve"> </w:t>
      </w:r>
    </w:p>
    <w:p w:rsidR="00E94404" w:rsidRDefault="00E94404" w:rsidP="00E94404">
      <w:pPr>
        <w:pStyle w:val="a3"/>
        <w:spacing w:before="156" w:line="360" w:lineRule="auto"/>
        <w:ind w:right="386"/>
      </w:pPr>
      <w:r>
        <w:lastRenderedPageBreak/>
        <w:t>Заставецька, С. Іщукас, Т. Заставескіс, К. Мезенцев, Н. Мезенцева, Ю. Олейнікас, О. Топчієв, О. Шаблія, В. Джаман, І. Закутинська, Р. Слівка, О. Дронова та інші.</w:t>
      </w:r>
    </w:p>
    <w:p w:rsidR="00E94404" w:rsidRDefault="00E94404" w:rsidP="00E94404">
      <w:pPr>
        <w:pStyle w:val="a3"/>
        <w:spacing w:before="156" w:line="360" w:lineRule="auto"/>
        <w:ind w:right="386"/>
      </w:pPr>
      <w:r w:rsidRPr="00362194">
        <w:rPr>
          <w:b/>
          <w:bCs/>
        </w:rPr>
        <w:t>Метою дослідження</w:t>
      </w:r>
      <w:r>
        <w:t xml:space="preserve"> є соціально-географічний аналіз містобудівних процесів міста Яремче та обґрунтування його збалансованого розвитку.</w:t>
      </w:r>
    </w:p>
    <w:p w:rsidR="00E94404" w:rsidRDefault="00E94404" w:rsidP="00E94404">
      <w:pPr>
        <w:pStyle w:val="a3"/>
        <w:spacing w:before="156" w:line="360" w:lineRule="auto"/>
        <w:ind w:right="386"/>
      </w:pPr>
      <w:r>
        <w:t>Ціль реалізується завдяки необхідності вирішення наступних завдань:</w:t>
      </w:r>
    </w:p>
    <w:p w:rsidR="00E94404" w:rsidRDefault="00E94404" w:rsidP="00E94404">
      <w:pPr>
        <w:pStyle w:val="a3"/>
        <w:spacing w:before="156" w:line="360" w:lineRule="auto"/>
        <w:ind w:right="386"/>
      </w:pPr>
      <w:r>
        <w:t>- з'ясувати теоретичні та методологічні засади соціально-географічного дослідження міських поселень;</w:t>
      </w:r>
    </w:p>
    <w:p w:rsidR="00E94404" w:rsidRDefault="00E94404" w:rsidP="00E94404">
      <w:pPr>
        <w:pStyle w:val="a3"/>
        <w:spacing w:before="156" w:line="360" w:lineRule="auto"/>
        <w:ind w:right="386"/>
      </w:pPr>
      <w:r>
        <w:t>- визначити сутність поняття категорії «місто» та освоїти методологію його соціально-географічного дослідження;</w:t>
      </w:r>
    </w:p>
    <w:p w:rsidR="00E94404" w:rsidRDefault="00E94404" w:rsidP="00E94404">
      <w:pPr>
        <w:pStyle w:val="a3"/>
        <w:spacing w:before="156" w:line="360" w:lineRule="auto"/>
        <w:ind w:right="386"/>
      </w:pPr>
      <w:r>
        <w:t>- виявити та проаналізувати основні функції міста Яремче;</w:t>
      </w:r>
    </w:p>
    <w:p w:rsidR="00E94404" w:rsidRDefault="00E94404" w:rsidP="00E94404">
      <w:pPr>
        <w:pStyle w:val="a3"/>
        <w:spacing w:before="156" w:line="360" w:lineRule="auto"/>
        <w:ind w:right="386"/>
      </w:pPr>
      <w:r>
        <w:t>- визначити зону субурбанізації міста Яремче та порівняти її з межами формування перспективної єдиної територіальної громади;</w:t>
      </w:r>
    </w:p>
    <w:p w:rsidR="00E94404" w:rsidRDefault="00E94404" w:rsidP="00E94404">
      <w:pPr>
        <w:pStyle w:val="a3"/>
        <w:spacing w:before="156" w:line="360" w:lineRule="auto"/>
        <w:ind w:right="386"/>
      </w:pPr>
      <w:r>
        <w:t>- визначити соціальні та географічні аспекти процесів урбанізації.</w:t>
      </w:r>
    </w:p>
    <w:p w:rsidR="00E94404" w:rsidRDefault="00E94404" w:rsidP="00E94404">
      <w:pPr>
        <w:pStyle w:val="a3"/>
        <w:spacing w:before="156" w:line="360" w:lineRule="auto"/>
        <w:ind w:right="386"/>
      </w:pPr>
      <w:r>
        <w:t>Яремче;</w:t>
      </w:r>
    </w:p>
    <w:p w:rsidR="00E94404" w:rsidRDefault="00E94404" w:rsidP="00E94404">
      <w:pPr>
        <w:pStyle w:val="a3"/>
        <w:spacing w:before="156" w:line="360" w:lineRule="auto"/>
        <w:ind w:right="386"/>
      </w:pPr>
      <w:r>
        <w:t>- обґрунтувати напрямки збалансованого розвитку міста Яремче, що характеризується динамічним соціально-економічним розвитком.</w:t>
      </w:r>
    </w:p>
    <w:p w:rsidR="00E94404" w:rsidRDefault="00E94404" w:rsidP="00E94404">
      <w:pPr>
        <w:pStyle w:val="a3"/>
        <w:spacing w:before="156" w:line="360" w:lineRule="auto"/>
        <w:ind w:right="386"/>
      </w:pPr>
      <w:r w:rsidRPr="00362194">
        <w:rPr>
          <w:b/>
          <w:bCs/>
        </w:rPr>
        <w:t>Предметом дослідження</w:t>
      </w:r>
      <w:r>
        <w:t xml:space="preserve"> є процеси та функції урбанізації міста Яремче.</w:t>
      </w:r>
    </w:p>
    <w:p w:rsidR="00E94404" w:rsidRDefault="00E94404" w:rsidP="00E94404">
      <w:pPr>
        <w:pStyle w:val="a3"/>
        <w:spacing w:before="156" w:line="360" w:lineRule="auto"/>
        <w:ind w:right="386"/>
      </w:pPr>
      <w:r w:rsidRPr="00362194">
        <w:rPr>
          <w:b/>
          <w:bCs/>
        </w:rPr>
        <w:t>Об'єктом дослідження</w:t>
      </w:r>
      <w:r>
        <w:t xml:space="preserve"> є селище міського типу (Яремче), що характеризується динамічним соціально-економічним розвитком.</w:t>
      </w:r>
    </w:p>
    <w:p w:rsidR="00E94404" w:rsidRDefault="00E94404" w:rsidP="00E94404">
      <w:pPr>
        <w:pStyle w:val="a3"/>
        <w:spacing w:before="156" w:line="360" w:lineRule="auto"/>
        <w:ind w:right="386"/>
      </w:pPr>
      <w:r w:rsidRPr="00362194">
        <w:rPr>
          <w:b/>
          <w:bCs/>
        </w:rPr>
        <w:t>Методи дослідження.</w:t>
      </w:r>
      <w:r>
        <w:t xml:space="preserve"> Залежно від конкретного етапу соціально-географічних досліджень у Яремчі використовувалися загальнонаукові та конкретно-наукові методи. З загальнонаукових: аналіз та синтез (забезпечили виявлення найбільш суттєвих ознак, що стали основою виявлення основних функцій міста); індукція та дедукція (використовуються для вивчення окремих проявів міських функцій з подальшим узагальненням національних закономірностей та проявом на місцевому рівні); порівняльно-географічний (дозволив порівняти прояв урбанізаційних процесів у зоні впливу міста Яремче); </w:t>
      </w:r>
      <w:r>
        <w:lastRenderedPageBreak/>
        <w:t>абстракція (дозволяла виділити основні та визначити другорядні характеристики та функції міста та населених пунктів у зоні його впливу) і т.д. З групи конкретних наукових методів було використано картографічне моделювання, що дозволило визначити межі приміської зони міста Яремче.</w:t>
      </w:r>
    </w:p>
    <w:p w:rsidR="00E94404" w:rsidRDefault="00E94404" w:rsidP="00E94404">
      <w:pPr>
        <w:pStyle w:val="a3"/>
        <w:spacing w:before="156" w:line="360" w:lineRule="auto"/>
        <w:ind w:right="386"/>
      </w:pPr>
      <w:r w:rsidRPr="00362194">
        <w:rPr>
          <w:b/>
          <w:bCs/>
        </w:rPr>
        <w:t>Наукова новизна</w:t>
      </w:r>
      <w:r>
        <w:t xml:space="preserve"> одержаних результатів полягає в тому, що вперше:</w:t>
      </w:r>
    </w:p>
    <w:p w:rsidR="00E94404" w:rsidRDefault="00E94404" w:rsidP="00E94404">
      <w:pPr>
        <w:pStyle w:val="a3"/>
        <w:spacing w:before="156" w:line="360" w:lineRule="auto"/>
        <w:ind w:right="386"/>
      </w:pPr>
      <w:r>
        <w:t>- встановлена зона субурбанізації міста Яремче (зона впливу);</w:t>
      </w:r>
    </w:p>
    <w:p w:rsidR="00E94404" w:rsidRDefault="00E94404" w:rsidP="00E94404">
      <w:pPr>
        <w:pStyle w:val="a3"/>
        <w:spacing w:before="156" w:line="360" w:lineRule="auto"/>
        <w:ind w:right="386"/>
      </w:pPr>
      <w:r>
        <w:t>- визначено та описано функції міста Яремче;</w:t>
      </w:r>
    </w:p>
    <w:p w:rsidR="00E94404" w:rsidRDefault="00E94404" w:rsidP="00E94404">
      <w:pPr>
        <w:pStyle w:val="a3"/>
        <w:spacing w:before="156" w:line="360" w:lineRule="auto"/>
        <w:ind w:right="386"/>
      </w:pPr>
      <w:r>
        <w:t>- проведено багатогранний аналіз проявів процесів урбанізації міста Яремче та зони його впливу;</w:t>
      </w:r>
    </w:p>
    <w:p w:rsidR="00E94404" w:rsidRDefault="00E94404" w:rsidP="00E94404">
      <w:pPr>
        <w:pStyle w:val="a3"/>
        <w:spacing w:before="156" w:line="360" w:lineRule="auto"/>
        <w:ind w:right="386"/>
      </w:pPr>
      <w:r>
        <w:t>- запропоновано збалансовані напрямки розвитку міста Яремче. Інформаційною базою дослідження є офіційні статистичні дані,</w:t>
      </w:r>
    </w:p>
    <w:p w:rsidR="00E94404" w:rsidRDefault="00E94404" w:rsidP="00E94404">
      <w:pPr>
        <w:pStyle w:val="a3"/>
        <w:spacing w:before="156" w:line="360" w:lineRule="auto"/>
        <w:ind w:right="386"/>
      </w:pPr>
      <w:r>
        <w:t>інформація з офіційних сайтів державної адміністрації Івано-Франківської області та Яремчанської міської ради, літературних джерел.</w:t>
      </w:r>
    </w:p>
    <w:p w:rsidR="00E94404" w:rsidRDefault="00E94404" w:rsidP="00E94404">
      <w:pPr>
        <w:pStyle w:val="a3"/>
        <w:spacing w:before="156" w:line="360" w:lineRule="auto"/>
        <w:ind w:right="386"/>
      </w:pPr>
      <w:r w:rsidRPr="00362194">
        <w:rPr>
          <w:b/>
          <w:bCs/>
        </w:rPr>
        <w:t>Структура та розмір.</w:t>
      </w:r>
      <w:r>
        <w:t xml:space="preserve"> Магістерська дисертація складається із вступу, чотирьох розділів, висновків глави, загальних висновків та списку використаних джерел.</w:t>
      </w:r>
    </w:p>
    <w:p w:rsidR="00E94404" w:rsidRDefault="00E94404" w:rsidP="00E94404">
      <w:pPr>
        <w:spacing w:line="360" w:lineRule="auto"/>
        <w:sectPr w:rsidR="00E94404">
          <w:pgSz w:w="11910" w:h="16840"/>
          <w:pgMar w:top="1140" w:right="460" w:bottom="280" w:left="1160" w:header="749" w:footer="0" w:gutter="0"/>
          <w:cols w:space="720"/>
        </w:sectPr>
      </w:pPr>
    </w:p>
    <w:p w:rsidR="00593713" w:rsidRDefault="00593713" w:rsidP="00593713">
      <w:pPr>
        <w:pStyle w:val="1"/>
        <w:spacing w:before="96"/>
        <w:ind w:left="1741" w:right="1167"/>
        <w:jc w:val="center"/>
      </w:pPr>
      <w:r>
        <w:lastRenderedPageBreak/>
        <w:t>ВИСНОВКИ</w:t>
      </w:r>
    </w:p>
    <w:p w:rsidR="00593713" w:rsidRDefault="00593713" w:rsidP="00593713">
      <w:pPr>
        <w:pStyle w:val="a3"/>
        <w:spacing w:before="156" w:line="360" w:lineRule="auto"/>
        <w:ind w:right="392"/>
      </w:pPr>
      <w:r>
        <w:t>У ході соціально-географічного дослідження процесів урбанізації та перспектив збалансованого розвитку міста Яремче було отримано такі результати:</w:t>
      </w:r>
    </w:p>
    <w:p w:rsidR="00593713" w:rsidRDefault="00593713" w:rsidP="00593713">
      <w:pPr>
        <w:pStyle w:val="a3"/>
        <w:spacing w:before="156" w:line="360" w:lineRule="auto"/>
        <w:ind w:right="392"/>
      </w:pPr>
      <w:r>
        <w:t>1. Соціально-географічне дослідження міського розселення та зони субурбанізації доцільно проводити за алгоритмом, що включає методи дослідження територіальної структури, синтетичні методи дослідження та методи прогнозування. Основними з них є: аналіз та синтез, індукція та дедукція, порівняльно-географічні, картографічні, групувальні та класифікаційні, методи оптимізації територіального розвитку.</w:t>
      </w:r>
    </w:p>
    <w:p w:rsidR="00593713" w:rsidRDefault="00593713" w:rsidP="00593713">
      <w:pPr>
        <w:pStyle w:val="a3"/>
        <w:spacing w:before="156" w:line="360" w:lineRule="auto"/>
        <w:ind w:right="392"/>
      </w:pPr>
      <w:r>
        <w:t>2. Місто – складний та цілісний об'єкт соціально-географічного дослідження, під яким розуміється порівняно великий населений пункт з розвиненою інфраструктурою та високим рівнем інженерно-технічного розвитку території, який здійснює виробничу, організаційно-управлінську, культурну та обслуговувальну діяльність. функції. , більшість населення якого працює у сільськогосподарському секторі.</w:t>
      </w:r>
    </w:p>
    <w:p w:rsidR="00593713" w:rsidRDefault="00593713" w:rsidP="00593713">
      <w:pPr>
        <w:pStyle w:val="a3"/>
        <w:spacing w:before="156" w:line="360" w:lineRule="auto"/>
        <w:ind w:right="392"/>
      </w:pPr>
      <w:r>
        <w:t>3. Основними характеристиками міста Яремче є: територіально-поселенська, виробничо-економічна, соціально-економічна, природно-екологічна. За характеристикою основними функціями міста Яремче є: демографічно-поселенська, адміністративно-управлінська, виробнича, соціально-побутова, освітня та культурна, зовнішньоекономічна, торгова, комунікаційна, транспортно-комунікаційна, рекреаційна та туристична. соціальні та екологічні.</w:t>
      </w:r>
    </w:p>
    <w:p w:rsidR="00593713" w:rsidRDefault="00593713" w:rsidP="00593713">
      <w:pPr>
        <w:pStyle w:val="a3"/>
        <w:spacing w:before="156" w:line="360" w:lineRule="auto"/>
        <w:ind w:right="392"/>
      </w:pPr>
      <w:r>
        <w:t xml:space="preserve">4. Шляхом застосування математичного та картографічного моделювання з розрахунком польового стресового показника демографічного впливу визначено межі зони субурбанізації міста Яремче. Їхній вплив найбільш помітний у селищах Ямна, Дора, Микуличин, Делятин. Крім того, субурбанізації схильний ще 21 населений пункт, серед них Балтасіс Ославіс, Юодасіс Потокас, Стрімба, </w:t>
      </w:r>
      <w:r>
        <w:lastRenderedPageBreak/>
        <w:t>Добротовас - помірний вплив. При формуванні Яремче ВТК планується включити лише 5 населених пунктів.</w:t>
      </w:r>
    </w:p>
    <w:p w:rsidR="00593713" w:rsidRDefault="00593713" w:rsidP="00593713">
      <w:pPr>
        <w:pStyle w:val="a3"/>
        <w:spacing w:before="156" w:line="360" w:lineRule="auto"/>
        <w:ind w:right="392"/>
      </w:pPr>
      <w:r>
        <w:t xml:space="preserve"> </w:t>
      </w:r>
    </w:p>
    <w:p w:rsidR="00593713" w:rsidRDefault="00593713" w:rsidP="00593713">
      <w:pPr>
        <w:pStyle w:val="a3"/>
        <w:spacing w:before="156" w:line="360" w:lineRule="auto"/>
        <w:ind w:right="392"/>
      </w:pPr>
      <w:r>
        <w:t>5. Встановлено, що у більшості населених пунктів зони субурбанізації переважає сільський (сільський) напрямок зайнятості, за винятком 4 населених пунктів, які мають безпосередній вплив на місто Яремче, де більшість населення працює у місті Яремче. . сфера послуг (готельний та ресторанний бізнес, торгівля тощо).</w:t>
      </w:r>
    </w:p>
    <w:p w:rsidR="00593713" w:rsidRDefault="00593713" w:rsidP="00593713">
      <w:pPr>
        <w:pStyle w:val="a3"/>
        <w:spacing w:before="156" w:line="360" w:lineRule="auto"/>
        <w:ind w:right="392"/>
      </w:pPr>
      <w:r>
        <w:t>6. Збалансований розвиток Яремче та його приміської зони у майбутньому складається з реалізації комплексної стратегії розвитку та галузевої концепції, її реалізації з акцентом на демографічну кризу та міграційні процеси, планування змін у міському просторі, економічного розвитку та залучення інвестицій. . розвиток транспортної галузі та туризму.</w:t>
      </w: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p>
    <w:p w:rsidR="00593713" w:rsidRDefault="00593713" w:rsidP="00593713">
      <w:pPr>
        <w:pStyle w:val="1"/>
        <w:spacing w:before="96"/>
        <w:ind w:left="3333"/>
      </w:pPr>
      <w:r>
        <w:t>Список</w:t>
      </w:r>
      <w:r>
        <w:rPr>
          <w:spacing w:val="-5"/>
        </w:rPr>
        <w:t xml:space="preserve"> </w:t>
      </w:r>
      <w:r>
        <w:t>використаної</w:t>
      </w:r>
      <w:r>
        <w:rPr>
          <w:spacing w:val="-2"/>
        </w:rPr>
        <w:t xml:space="preserve"> </w:t>
      </w:r>
      <w:r>
        <w:t>літератури</w:t>
      </w:r>
    </w:p>
    <w:p w:rsidR="00593713" w:rsidRDefault="00593713" w:rsidP="00593713">
      <w:pPr>
        <w:pStyle w:val="a5"/>
        <w:numPr>
          <w:ilvl w:val="0"/>
          <w:numId w:val="5"/>
        </w:numPr>
        <w:tabs>
          <w:tab w:val="left" w:pos="1673"/>
        </w:tabs>
        <w:spacing w:before="156"/>
        <w:ind w:hanging="709"/>
        <w:rPr>
          <w:sz w:val="28"/>
        </w:rPr>
      </w:pPr>
      <w:r>
        <w:rPr>
          <w:sz w:val="28"/>
        </w:rPr>
        <w:t>Державні</w:t>
      </w:r>
      <w:r>
        <w:rPr>
          <w:spacing w:val="-2"/>
          <w:sz w:val="28"/>
        </w:rPr>
        <w:t xml:space="preserve"> </w:t>
      </w:r>
      <w:r>
        <w:rPr>
          <w:sz w:val="28"/>
        </w:rPr>
        <w:t>будівельні</w:t>
      </w:r>
      <w:r>
        <w:rPr>
          <w:spacing w:val="-2"/>
          <w:sz w:val="28"/>
        </w:rPr>
        <w:t xml:space="preserve"> </w:t>
      </w:r>
      <w:r>
        <w:rPr>
          <w:sz w:val="28"/>
        </w:rPr>
        <w:t>норми</w:t>
      </w:r>
      <w:r>
        <w:rPr>
          <w:spacing w:val="-3"/>
          <w:sz w:val="28"/>
        </w:rPr>
        <w:t xml:space="preserve"> </w:t>
      </w:r>
      <w:r>
        <w:rPr>
          <w:sz w:val="28"/>
        </w:rPr>
        <w:t>України</w:t>
      </w:r>
      <w:r>
        <w:rPr>
          <w:spacing w:val="-5"/>
          <w:sz w:val="28"/>
        </w:rPr>
        <w:t xml:space="preserve"> </w:t>
      </w:r>
      <w:r>
        <w:rPr>
          <w:sz w:val="28"/>
        </w:rPr>
        <w:t>/</w:t>
      </w:r>
      <w:r>
        <w:rPr>
          <w:spacing w:val="-2"/>
          <w:sz w:val="28"/>
        </w:rPr>
        <w:t xml:space="preserve"> </w:t>
      </w:r>
      <w:r>
        <w:rPr>
          <w:sz w:val="28"/>
        </w:rPr>
        <w:t>Держбуд</w:t>
      </w:r>
      <w:r>
        <w:rPr>
          <w:spacing w:val="-2"/>
          <w:sz w:val="28"/>
        </w:rPr>
        <w:t xml:space="preserve"> </w:t>
      </w:r>
      <w:r>
        <w:rPr>
          <w:sz w:val="28"/>
        </w:rPr>
        <w:t>України.</w:t>
      </w:r>
      <w:r>
        <w:rPr>
          <w:spacing w:val="2"/>
          <w:sz w:val="28"/>
        </w:rPr>
        <w:t xml:space="preserve"> </w:t>
      </w:r>
      <w:r>
        <w:rPr>
          <w:sz w:val="28"/>
        </w:rPr>
        <w:t>—</w:t>
      </w:r>
      <w:r>
        <w:rPr>
          <w:spacing w:val="-5"/>
          <w:sz w:val="28"/>
        </w:rPr>
        <w:t xml:space="preserve"> </w:t>
      </w:r>
      <w:r>
        <w:rPr>
          <w:sz w:val="28"/>
        </w:rPr>
        <w:t>К.:</w:t>
      </w:r>
      <w:r>
        <w:rPr>
          <w:spacing w:val="-3"/>
          <w:sz w:val="28"/>
        </w:rPr>
        <w:t xml:space="preserve"> </w:t>
      </w:r>
      <w:r>
        <w:rPr>
          <w:sz w:val="28"/>
        </w:rPr>
        <w:t>2002.</w:t>
      </w:r>
    </w:p>
    <w:p w:rsidR="00593713" w:rsidRDefault="00593713" w:rsidP="00593713">
      <w:pPr>
        <w:pStyle w:val="a5"/>
        <w:numPr>
          <w:ilvl w:val="0"/>
          <w:numId w:val="5"/>
        </w:numPr>
        <w:tabs>
          <w:tab w:val="left" w:pos="1745"/>
        </w:tabs>
        <w:spacing w:before="161" w:line="360" w:lineRule="auto"/>
        <w:ind w:left="256" w:right="389" w:firstLine="707"/>
        <w:rPr>
          <w:sz w:val="28"/>
        </w:rPr>
      </w:pPr>
      <w:r>
        <w:rPr>
          <w:sz w:val="28"/>
        </w:rPr>
        <w:t>Бакалова</w:t>
      </w:r>
      <w:r>
        <w:rPr>
          <w:spacing w:val="1"/>
          <w:sz w:val="28"/>
        </w:rPr>
        <w:t xml:space="preserve"> </w:t>
      </w:r>
      <w:r>
        <w:rPr>
          <w:sz w:val="28"/>
        </w:rPr>
        <w:t>Л.</w:t>
      </w:r>
      <w:r>
        <w:rPr>
          <w:spacing w:val="1"/>
          <w:sz w:val="28"/>
        </w:rPr>
        <w:t xml:space="preserve"> </w:t>
      </w:r>
      <w:r>
        <w:rPr>
          <w:sz w:val="28"/>
        </w:rPr>
        <w:t>Структурно-функціональна</w:t>
      </w:r>
      <w:r>
        <w:rPr>
          <w:spacing w:val="1"/>
          <w:sz w:val="28"/>
        </w:rPr>
        <w:t xml:space="preserve"> </w:t>
      </w:r>
      <w:r>
        <w:rPr>
          <w:sz w:val="28"/>
        </w:rPr>
        <w:t>типологія</w:t>
      </w:r>
      <w:r>
        <w:rPr>
          <w:spacing w:val="1"/>
          <w:sz w:val="28"/>
        </w:rPr>
        <w:t xml:space="preserve"> </w:t>
      </w:r>
      <w:r>
        <w:rPr>
          <w:sz w:val="28"/>
        </w:rPr>
        <w:t>міст</w:t>
      </w:r>
      <w:r>
        <w:rPr>
          <w:spacing w:val="1"/>
          <w:sz w:val="28"/>
        </w:rPr>
        <w:t xml:space="preserve"> </w:t>
      </w:r>
      <w:r>
        <w:rPr>
          <w:sz w:val="28"/>
        </w:rPr>
        <w:t>як</w:t>
      </w:r>
      <w:r>
        <w:rPr>
          <w:spacing w:val="1"/>
          <w:sz w:val="28"/>
        </w:rPr>
        <w:t xml:space="preserve"> </w:t>
      </w:r>
      <w:r>
        <w:rPr>
          <w:sz w:val="28"/>
        </w:rPr>
        <w:t>ефективний інструмент управління розвитком міста / Л. Бакалова // Управління</w:t>
      </w:r>
      <w:r>
        <w:rPr>
          <w:spacing w:val="1"/>
          <w:sz w:val="28"/>
        </w:rPr>
        <w:t xml:space="preserve"> </w:t>
      </w:r>
      <w:r>
        <w:rPr>
          <w:sz w:val="28"/>
        </w:rPr>
        <w:t>сучасним</w:t>
      </w:r>
      <w:r>
        <w:rPr>
          <w:spacing w:val="-1"/>
          <w:sz w:val="28"/>
        </w:rPr>
        <w:t xml:space="preserve"> </w:t>
      </w:r>
      <w:r>
        <w:rPr>
          <w:sz w:val="28"/>
        </w:rPr>
        <w:t>містом.</w:t>
      </w:r>
      <w:r>
        <w:rPr>
          <w:spacing w:val="-1"/>
          <w:sz w:val="28"/>
        </w:rPr>
        <w:t xml:space="preserve"> </w:t>
      </w:r>
      <w:r>
        <w:rPr>
          <w:sz w:val="28"/>
        </w:rPr>
        <w:t>—</w:t>
      </w:r>
      <w:r>
        <w:rPr>
          <w:spacing w:val="-3"/>
          <w:sz w:val="28"/>
        </w:rPr>
        <w:t xml:space="preserve"> </w:t>
      </w:r>
      <w:r>
        <w:rPr>
          <w:sz w:val="28"/>
        </w:rPr>
        <w:t>2007. —</w:t>
      </w:r>
      <w:r>
        <w:rPr>
          <w:spacing w:val="-3"/>
          <w:sz w:val="28"/>
        </w:rPr>
        <w:t xml:space="preserve"> </w:t>
      </w:r>
      <w:r>
        <w:rPr>
          <w:sz w:val="28"/>
        </w:rPr>
        <w:t>№ 1.</w:t>
      </w:r>
      <w:r>
        <w:rPr>
          <w:spacing w:val="-1"/>
          <w:sz w:val="28"/>
        </w:rPr>
        <w:t xml:space="preserve"> </w:t>
      </w:r>
      <w:r>
        <w:rPr>
          <w:sz w:val="28"/>
        </w:rPr>
        <w:t>—</w:t>
      </w:r>
      <w:r>
        <w:rPr>
          <w:spacing w:val="-3"/>
          <w:sz w:val="28"/>
        </w:rPr>
        <w:t xml:space="preserve"> </w:t>
      </w:r>
      <w:r>
        <w:rPr>
          <w:sz w:val="28"/>
        </w:rPr>
        <w:t>12</w:t>
      </w:r>
      <w:r>
        <w:rPr>
          <w:spacing w:val="1"/>
          <w:sz w:val="28"/>
        </w:rPr>
        <w:t xml:space="preserve"> </w:t>
      </w:r>
      <w:r>
        <w:rPr>
          <w:sz w:val="28"/>
        </w:rPr>
        <w:t>(25-</w:t>
      </w:r>
      <w:r>
        <w:rPr>
          <w:spacing w:val="-1"/>
          <w:sz w:val="28"/>
        </w:rPr>
        <w:t xml:space="preserve"> </w:t>
      </w:r>
      <w:r>
        <w:rPr>
          <w:sz w:val="28"/>
        </w:rPr>
        <w:t>28).</w:t>
      </w:r>
      <w:r>
        <w:rPr>
          <w:spacing w:val="-1"/>
          <w:sz w:val="28"/>
        </w:rPr>
        <w:t xml:space="preserve"> </w:t>
      </w:r>
      <w:r>
        <w:rPr>
          <w:sz w:val="28"/>
        </w:rPr>
        <w:t>—</w:t>
      </w:r>
      <w:r>
        <w:rPr>
          <w:spacing w:val="-1"/>
          <w:sz w:val="28"/>
        </w:rPr>
        <w:t xml:space="preserve"> </w:t>
      </w:r>
      <w:r>
        <w:rPr>
          <w:sz w:val="28"/>
        </w:rPr>
        <w:t>С.</w:t>
      </w:r>
      <w:r>
        <w:rPr>
          <w:spacing w:val="-2"/>
          <w:sz w:val="28"/>
        </w:rPr>
        <w:t xml:space="preserve"> </w:t>
      </w:r>
      <w:r>
        <w:rPr>
          <w:sz w:val="28"/>
        </w:rPr>
        <w:t>181-191.</w:t>
      </w:r>
    </w:p>
    <w:p w:rsidR="00593713" w:rsidRDefault="00593713" w:rsidP="00593713">
      <w:pPr>
        <w:pStyle w:val="a5"/>
        <w:numPr>
          <w:ilvl w:val="0"/>
          <w:numId w:val="5"/>
        </w:numPr>
        <w:tabs>
          <w:tab w:val="left" w:pos="1459"/>
        </w:tabs>
        <w:spacing w:line="360" w:lineRule="auto"/>
        <w:ind w:left="256" w:right="384" w:firstLine="707"/>
        <w:rPr>
          <w:sz w:val="28"/>
        </w:rPr>
      </w:pPr>
      <w:r>
        <w:rPr>
          <w:sz w:val="28"/>
        </w:rPr>
        <w:t>Богачов С. Перспективи розвитку містознавства як системи знань / С.</w:t>
      </w:r>
      <w:r>
        <w:rPr>
          <w:spacing w:val="1"/>
          <w:sz w:val="28"/>
        </w:rPr>
        <w:t xml:space="preserve"> </w:t>
      </w:r>
      <w:r>
        <w:rPr>
          <w:sz w:val="28"/>
        </w:rPr>
        <w:t>Богачов</w:t>
      </w:r>
      <w:r>
        <w:rPr>
          <w:spacing w:val="20"/>
          <w:sz w:val="28"/>
        </w:rPr>
        <w:t xml:space="preserve"> </w:t>
      </w:r>
      <w:r>
        <w:rPr>
          <w:sz w:val="28"/>
        </w:rPr>
        <w:t>//</w:t>
      </w:r>
      <w:r>
        <w:rPr>
          <w:spacing w:val="22"/>
          <w:sz w:val="28"/>
        </w:rPr>
        <w:t xml:space="preserve"> </w:t>
      </w:r>
      <w:r>
        <w:rPr>
          <w:sz w:val="28"/>
        </w:rPr>
        <w:t>Місто,</w:t>
      </w:r>
      <w:r>
        <w:rPr>
          <w:spacing w:val="20"/>
          <w:sz w:val="28"/>
        </w:rPr>
        <w:t xml:space="preserve"> </w:t>
      </w:r>
      <w:r>
        <w:rPr>
          <w:sz w:val="28"/>
        </w:rPr>
        <w:t>регіон,</w:t>
      </w:r>
      <w:r>
        <w:rPr>
          <w:spacing w:val="20"/>
          <w:sz w:val="28"/>
        </w:rPr>
        <w:t xml:space="preserve"> </w:t>
      </w:r>
      <w:r>
        <w:rPr>
          <w:sz w:val="28"/>
        </w:rPr>
        <w:t>держава:</w:t>
      </w:r>
      <w:r>
        <w:rPr>
          <w:spacing w:val="22"/>
          <w:sz w:val="28"/>
        </w:rPr>
        <w:t xml:space="preserve"> </w:t>
      </w:r>
      <w:r>
        <w:rPr>
          <w:sz w:val="28"/>
        </w:rPr>
        <w:t>економіко-правові</w:t>
      </w:r>
      <w:r>
        <w:rPr>
          <w:spacing w:val="21"/>
          <w:sz w:val="28"/>
        </w:rPr>
        <w:t xml:space="preserve"> </w:t>
      </w:r>
      <w:r>
        <w:rPr>
          <w:sz w:val="28"/>
        </w:rPr>
        <w:t>проблеми</w:t>
      </w:r>
      <w:r>
        <w:rPr>
          <w:spacing w:val="21"/>
          <w:sz w:val="28"/>
        </w:rPr>
        <w:t xml:space="preserve"> </w:t>
      </w:r>
      <w:r>
        <w:rPr>
          <w:sz w:val="28"/>
        </w:rPr>
        <w:t>містознавства</w:t>
      </w:r>
      <w:r>
        <w:rPr>
          <w:spacing w:val="19"/>
          <w:sz w:val="28"/>
        </w:rPr>
        <w:t xml:space="preserve"> </w:t>
      </w:r>
      <w:r>
        <w:rPr>
          <w:sz w:val="28"/>
        </w:rPr>
        <w:t>:</w:t>
      </w:r>
      <w:r>
        <w:rPr>
          <w:spacing w:val="-68"/>
          <w:sz w:val="28"/>
        </w:rPr>
        <w:t xml:space="preserve"> </w:t>
      </w:r>
      <w:r>
        <w:rPr>
          <w:sz w:val="28"/>
        </w:rPr>
        <w:t>V міжнар. наук.-практ. конф., січень 2008 р. : тези доп. — Схід. Спецвип. —</w:t>
      </w:r>
      <w:r>
        <w:rPr>
          <w:spacing w:val="1"/>
          <w:sz w:val="28"/>
        </w:rPr>
        <w:t xml:space="preserve"> </w:t>
      </w:r>
      <w:r>
        <w:rPr>
          <w:sz w:val="28"/>
        </w:rPr>
        <w:t>2008.</w:t>
      </w:r>
      <w:r>
        <w:rPr>
          <w:spacing w:val="-1"/>
          <w:sz w:val="28"/>
        </w:rPr>
        <w:t xml:space="preserve"> </w:t>
      </w:r>
      <w:r>
        <w:rPr>
          <w:sz w:val="28"/>
        </w:rPr>
        <w:t>—</w:t>
      </w:r>
      <w:r>
        <w:rPr>
          <w:spacing w:val="-1"/>
          <w:sz w:val="28"/>
        </w:rPr>
        <w:t xml:space="preserve"> </w:t>
      </w:r>
      <w:r>
        <w:rPr>
          <w:sz w:val="28"/>
        </w:rPr>
        <w:t>№</w:t>
      </w:r>
      <w:r>
        <w:rPr>
          <w:spacing w:val="-3"/>
          <w:sz w:val="28"/>
        </w:rPr>
        <w:t xml:space="preserve"> </w:t>
      </w:r>
      <w:r>
        <w:rPr>
          <w:sz w:val="28"/>
        </w:rPr>
        <w:t>1</w:t>
      </w:r>
      <w:r>
        <w:rPr>
          <w:spacing w:val="1"/>
          <w:sz w:val="28"/>
        </w:rPr>
        <w:t xml:space="preserve"> </w:t>
      </w:r>
      <w:r>
        <w:rPr>
          <w:sz w:val="28"/>
        </w:rPr>
        <w:t>(85).</w:t>
      </w:r>
      <w:r>
        <w:rPr>
          <w:spacing w:val="-2"/>
          <w:sz w:val="28"/>
        </w:rPr>
        <w:t xml:space="preserve"> </w:t>
      </w:r>
      <w:r>
        <w:rPr>
          <w:sz w:val="28"/>
        </w:rPr>
        <w:t>—</w:t>
      </w:r>
      <w:r>
        <w:rPr>
          <w:spacing w:val="-1"/>
          <w:sz w:val="28"/>
        </w:rPr>
        <w:t xml:space="preserve"> </w:t>
      </w:r>
      <w:r>
        <w:rPr>
          <w:sz w:val="28"/>
        </w:rPr>
        <w:t>С.</w:t>
      </w:r>
      <w:r>
        <w:rPr>
          <w:spacing w:val="-2"/>
          <w:sz w:val="28"/>
        </w:rPr>
        <w:t xml:space="preserve"> </w:t>
      </w:r>
      <w:r>
        <w:rPr>
          <w:sz w:val="28"/>
        </w:rPr>
        <w:t>8-10.</w:t>
      </w:r>
    </w:p>
    <w:p w:rsidR="00593713" w:rsidRDefault="00593713" w:rsidP="00593713">
      <w:pPr>
        <w:pStyle w:val="a5"/>
        <w:numPr>
          <w:ilvl w:val="0"/>
          <w:numId w:val="5"/>
        </w:numPr>
        <w:tabs>
          <w:tab w:val="left" w:pos="1459"/>
        </w:tabs>
        <w:spacing w:before="1" w:line="360" w:lineRule="auto"/>
        <w:ind w:left="256" w:right="384" w:firstLine="707"/>
        <w:rPr>
          <w:sz w:val="28"/>
        </w:rPr>
      </w:pPr>
      <w:r>
        <w:rPr>
          <w:sz w:val="28"/>
        </w:rPr>
        <w:t>Бойко-Бойчук О. В. Місто // Енциклопедія державного управління : у</w:t>
      </w:r>
      <w:r>
        <w:rPr>
          <w:spacing w:val="1"/>
          <w:sz w:val="28"/>
        </w:rPr>
        <w:t xml:space="preserve"> </w:t>
      </w:r>
      <w:r>
        <w:rPr>
          <w:sz w:val="28"/>
        </w:rPr>
        <w:t>8 т. / Нац. акад. держ. упр. при Президентові України ; наук.-ред. колегія: Ю. В.</w:t>
      </w:r>
      <w:r>
        <w:rPr>
          <w:spacing w:val="1"/>
          <w:sz w:val="28"/>
        </w:rPr>
        <w:t xml:space="preserve"> </w:t>
      </w:r>
      <w:r>
        <w:rPr>
          <w:sz w:val="28"/>
        </w:rPr>
        <w:t>Ковбасюк (голова) та ін. — Т. 5 : Територіальне управління / наук.-ред. колегія:</w:t>
      </w:r>
      <w:r>
        <w:rPr>
          <w:spacing w:val="1"/>
          <w:sz w:val="28"/>
        </w:rPr>
        <w:t xml:space="preserve"> </w:t>
      </w:r>
      <w:r>
        <w:rPr>
          <w:sz w:val="28"/>
        </w:rPr>
        <w:t>О. Ю. Амосов (співгол.), О. С. Ігнатенко (співгол.) та ін.; за ред. О. Ю. Амосова,</w:t>
      </w:r>
      <w:r>
        <w:rPr>
          <w:spacing w:val="-67"/>
          <w:sz w:val="28"/>
        </w:rPr>
        <w:t xml:space="preserve"> </w:t>
      </w:r>
      <w:r>
        <w:rPr>
          <w:sz w:val="28"/>
        </w:rPr>
        <w:t>О.</w:t>
      </w:r>
      <w:r>
        <w:rPr>
          <w:spacing w:val="13"/>
          <w:sz w:val="28"/>
        </w:rPr>
        <w:t xml:space="preserve"> </w:t>
      </w:r>
      <w:r>
        <w:rPr>
          <w:sz w:val="28"/>
        </w:rPr>
        <w:t>С.</w:t>
      </w:r>
      <w:r>
        <w:rPr>
          <w:spacing w:val="13"/>
          <w:sz w:val="28"/>
        </w:rPr>
        <w:t xml:space="preserve"> </w:t>
      </w:r>
      <w:r>
        <w:rPr>
          <w:sz w:val="28"/>
        </w:rPr>
        <w:t>Ігнатенка,</w:t>
      </w:r>
      <w:r>
        <w:rPr>
          <w:spacing w:val="13"/>
          <w:sz w:val="28"/>
        </w:rPr>
        <w:t xml:space="preserve"> </w:t>
      </w:r>
      <w:r>
        <w:rPr>
          <w:sz w:val="28"/>
        </w:rPr>
        <w:t>А.</w:t>
      </w:r>
      <w:r>
        <w:rPr>
          <w:spacing w:val="11"/>
          <w:sz w:val="28"/>
        </w:rPr>
        <w:t xml:space="preserve"> </w:t>
      </w:r>
      <w:r>
        <w:rPr>
          <w:sz w:val="28"/>
        </w:rPr>
        <w:t>О.</w:t>
      </w:r>
      <w:r>
        <w:rPr>
          <w:spacing w:val="13"/>
          <w:sz w:val="28"/>
        </w:rPr>
        <w:t xml:space="preserve"> </w:t>
      </w:r>
      <w:r>
        <w:rPr>
          <w:sz w:val="28"/>
        </w:rPr>
        <w:t>Кузнецова.</w:t>
      </w:r>
      <w:r>
        <w:rPr>
          <w:spacing w:val="15"/>
          <w:sz w:val="28"/>
        </w:rPr>
        <w:t xml:space="preserve"> </w:t>
      </w:r>
      <w:r>
        <w:rPr>
          <w:sz w:val="28"/>
        </w:rPr>
        <w:t>—</w:t>
      </w:r>
      <w:r>
        <w:rPr>
          <w:spacing w:val="12"/>
          <w:sz w:val="28"/>
        </w:rPr>
        <w:t xml:space="preserve"> </w:t>
      </w:r>
      <w:r>
        <w:rPr>
          <w:sz w:val="28"/>
        </w:rPr>
        <w:t>X.</w:t>
      </w:r>
      <w:r>
        <w:rPr>
          <w:spacing w:val="13"/>
          <w:sz w:val="28"/>
        </w:rPr>
        <w:t xml:space="preserve"> </w:t>
      </w:r>
      <w:r>
        <w:rPr>
          <w:sz w:val="28"/>
        </w:rPr>
        <w:t>:</w:t>
      </w:r>
      <w:r>
        <w:rPr>
          <w:spacing w:val="15"/>
          <w:sz w:val="28"/>
        </w:rPr>
        <w:t xml:space="preserve"> </w:t>
      </w:r>
      <w:r>
        <w:rPr>
          <w:sz w:val="28"/>
        </w:rPr>
        <w:t>Вид-во</w:t>
      </w:r>
      <w:r>
        <w:rPr>
          <w:spacing w:val="13"/>
          <w:sz w:val="28"/>
        </w:rPr>
        <w:t xml:space="preserve"> </w:t>
      </w:r>
      <w:r>
        <w:rPr>
          <w:sz w:val="28"/>
        </w:rPr>
        <w:t>ХарРІ</w:t>
      </w:r>
      <w:r>
        <w:rPr>
          <w:spacing w:val="14"/>
          <w:sz w:val="28"/>
        </w:rPr>
        <w:t xml:space="preserve"> </w:t>
      </w:r>
      <w:r>
        <w:rPr>
          <w:sz w:val="28"/>
        </w:rPr>
        <w:t>НАДУ</w:t>
      </w:r>
      <w:r>
        <w:rPr>
          <w:spacing w:val="14"/>
          <w:sz w:val="28"/>
        </w:rPr>
        <w:t xml:space="preserve"> </w:t>
      </w:r>
      <w:r>
        <w:rPr>
          <w:sz w:val="28"/>
        </w:rPr>
        <w:t>«Магістр»,</w:t>
      </w:r>
      <w:r>
        <w:rPr>
          <w:spacing w:val="13"/>
          <w:sz w:val="28"/>
        </w:rPr>
        <w:t xml:space="preserve"> </w:t>
      </w:r>
      <w:r>
        <w:rPr>
          <w:sz w:val="28"/>
        </w:rPr>
        <w:t>2011.</w:t>
      </w:r>
    </w:p>
    <w:p w:rsidR="00593713" w:rsidRDefault="00593713" w:rsidP="00593713">
      <w:pPr>
        <w:pStyle w:val="a3"/>
        <w:spacing w:line="322" w:lineRule="exact"/>
        <w:ind w:firstLine="0"/>
      </w:pPr>
      <w:r>
        <w:t>—</w:t>
      </w:r>
      <w:r>
        <w:rPr>
          <w:spacing w:val="-1"/>
        </w:rPr>
        <w:t xml:space="preserve"> </w:t>
      </w:r>
      <w:r>
        <w:t>408</w:t>
      </w:r>
      <w:r>
        <w:rPr>
          <w:spacing w:val="1"/>
        </w:rPr>
        <w:t xml:space="preserve"> </w:t>
      </w:r>
      <w:r>
        <w:t>с.</w:t>
      </w:r>
    </w:p>
    <w:p w:rsidR="00593713" w:rsidRDefault="00593713" w:rsidP="00593713">
      <w:pPr>
        <w:pStyle w:val="a5"/>
        <w:numPr>
          <w:ilvl w:val="0"/>
          <w:numId w:val="5"/>
        </w:numPr>
        <w:tabs>
          <w:tab w:val="left" w:pos="1390"/>
        </w:tabs>
        <w:spacing w:line="360" w:lineRule="auto"/>
        <w:ind w:left="256" w:right="387" w:firstLine="707"/>
        <w:rPr>
          <w:sz w:val="28"/>
        </w:rPr>
      </w:pPr>
      <w:r>
        <w:rPr>
          <w:sz w:val="28"/>
        </w:rPr>
        <w:t>Гладкий</w:t>
      </w:r>
      <w:r>
        <w:rPr>
          <w:spacing w:val="1"/>
          <w:sz w:val="28"/>
        </w:rPr>
        <w:t xml:space="preserve"> </w:t>
      </w:r>
      <w:r>
        <w:rPr>
          <w:sz w:val="28"/>
        </w:rPr>
        <w:t>О.</w:t>
      </w:r>
      <w:r>
        <w:rPr>
          <w:spacing w:val="1"/>
          <w:sz w:val="28"/>
        </w:rPr>
        <w:t xml:space="preserve"> </w:t>
      </w:r>
      <w:r>
        <w:rPr>
          <w:sz w:val="28"/>
        </w:rPr>
        <w:t>В.</w:t>
      </w:r>
      <w:r>
        <w:rPr>
          <w:spacing w:val="1"/>
          <w:sz w:val="28"/>
        </w:rPr>
        <w:t xml:space="preserve"> </w:t>
      </w:r>
      <w:r>
        <w:rPr>
          <w:sz w:val="28"/>
        </w:rPr>
        <w:t>Географія</w:t>
      </w:r>
      <w:r>
        <w:rPr>
          <w:spacing w:val="1"/>
          <w:sz w:val="28"/>
        </w:rPr>
        <w:t xml:space="preserve"> </w:t>
      </w:r>
      <w:r>
        <w:rPr>
          <w:sz w:val="28"/>
        </w:rPr>
        <w:t>міст.</w:t>
      </w:r>
      <w:r>
        <w:rPr>
          <w:spacing w:val="1"/>
          <w:sz w:val="28"/>
        </w:rPr>
        <w:t xml:space="preserve"> </w:t>
      </w:r>
      <w:r>
        <w:rPr>
          <w:sz w:val="28"/>
        </w:rPr>
        <w:t>Геоурбаністика:</w:t>
      </w:r>
      <w:r>
        <w:rPr>
          <w:spacing w:val="1"/>
          <w:sz w:val="28"/>
        </w:rPr>
        <w:t xml:space="preserve"> </w:t>
      </w:r>
      <w:r>
        <w:rPr>
          <w:sz w:val="28"/>
        </w:rPr>
        <w:t>Підручник</w:t>
      </w:r>
      <w:r>
        <w:rPr>
          <w:spacing w:val="1"/>
          <w:sz w:val="28"/>
        </w:rPr>
        <w:t xml:space="preserve"> </w:t>
      </w:r>
      <w:r>
        <w:rPr>
          <w:sz w:val="28"/>
        </w:rPr>
        <w:t>/</w:t>
      </w:r>
      <w:r>
        <w:rPr>
          <w:spacing w:val="1"/>
          <w:sz w:val="28"/>
        </w:rPr>
        <w:t xml:space="preserve"> </w:t>
      </w:r>
      <w:r>
        <w:rPr>
          <w:sz w:val="28"/>
        </w:rPr>
        <w:t>О.</w:t>
      </w:r>
      <w:r>
        <w:rPr>
          <w:spacing w:val="1"/>
          <w:sz w:val="28"/>
        </w:rPr>
        <w:t xml:space="preserve"> </w:t>
      </w:r>
      <w:r>
        <w:rPr>
          <w:sz w:val="28"/>
        </w:rPr>
        <w:t>В.</w:t>
      </w:r>
      <w:r>
        <w:rPr>
          <w:spacing w:val="1"/>
          <w:sz w:val="28"/>
        </w:rPr>
        <w:t xml:space="preserve"> </w:t>
      </w:r>
      <w:r>
        <w:rPr>
          <w:sz w:val="28"/>
        </w:rPr>
        <w:t>Гладкий,</w:t>
      </w:r>
      <w:r>
        <w:rPr>
          <w:spacing w:val="1"/>
          <w:sz w:val="28"/>
        </w:rPr>
        <w:t xml:space="preserve"> </w:t>
      </w:r>
      <w:r>
        <w:rPr>
          <w:sz w:val="28"/>
        </w:rPr>
        <w:t>С.</w:t>
      </w:r>
      <w:r>
        <w:rPr>
          <w:spacing w:val="1"/>
          <w:sz w:val="28"/>
        </w:rPr>
        <w:t xml:space="preserve"> </w:t>
      </w:r>
      <w:r>
        <w:rPr>
          <w:sz w:val="28"/>
        </w:rPr>
        <w:t>І.</w:t>
      </w:r>
      <w:r>
        <w:rPr>
          <w:spacing w:val="1"/>
          <w:sz w:val="28"/>
        </w:rPr>
        <w:t xml:space="preserve"> </w:t>
      </w:r>
      <w:r>
        <w:rPr>
          <w:sz w:val="28"/>
        </w:rPr>
        <w:t>Іщук;</w:t>
      </w:r>
      <w:r>
        <w:rPr>
          <w:spacing w:val="1"/>
          <w:sz w:val="28"/>
        </w:rPr>
        <w:t xml:space="preserve"> </w:t>
      </w:r>
      <w:r>
        <w:rPr>
          <w:sz w:val="28"/>
        </w:rPr>
        <w:t>Київський</w:t>
      </w:r>
      <w:r>
        <w:rPr>
          <w:spacing w:val="1"/>
          <w:sz w:val="28"/>
        </w:rPr>
        <w:t xml:space="preserve"> </w:t>
      </w:r>
      <w:r>
        <w:rPr>
          <w:sz w:val="28"/>
        </w:rPr>
        <w:t>національний</w:t>
      </w:r>
      <w:r>
        <w:rPr>
          <w:spacing w:val="1"/>
          <w:sz w:val="28"/>
        </w:rPr>
        <w:t xml:space="preserve"> </w:t>
      </w:r>
      <w:r>
        <w:rPr>
          <w:sz w:val="28"/>
        </w:rPr>
        <w:t>університет</w:t>
      </w:r>
      <w:r>
        <w:rPr>
          <w:spacing w:val="1"/>
          <w:sz w:val="28"/>
        </w:rPr>
        <w:t xml:space="preserve"> </w:t>
      </w:r>
      <w:r>
        <w:rPr>
          <w:sz w:val="28"/>
        </w:rPr>
        <w:t>імені</w:t>
      </w:r>
      <w:r>
        <w:rPr>
          <w:spacing w:val="1"/>
          <w:sz w:val="28"/>
        </w:rPr>
        <w:t xml:space="preserve"> </w:t>
      </w:r>
      <w:r>
        <w:rPr>
          <w:sz w:val="28"/>
        </w:rPr>
        <w:t>Тараса</w:t>
      </w:r>
      <w:r>
        <w:rPr>
          <w:spacing w:val="1"/>
          <w:sz w:val="28"/>
        </w:rPr>
        <w:t xml:space="preserve"> </w:t>
      </w:r>
      <w:r>
        <w:rPr>
          <w:sz w:val="28"/>
        </w:rPr>
        <w:t>Шевченка.</w:t>
      </w:r>
      <w:r>
        <w:rPr>
          <w:spacing w:val="-2"/>
          <w:sz w:val="28"/>
        </w:rPr>
        <w:t xml:space="preserve"> </w:t>
      </w:r>
      <w:r>
        <w:rPr>
          <w:sz w:val="28"/>
        </w:rPr>
        <w:t>– К.:</w:t>
      </w:r>
      <w:r>
        <w:rPr>
          <w:spacing w:val="1"/>
          <w:sz w:val="28"/>
        </w:rPr>
        <w:t xml:space="preserve"> </w:t>
      </w:r>
      <w:r>
        <w:rPr>
          <w:sz w:val="28"/>
        </w:rPr>
        <w:t>ПАЛИВОДА</w:t>
      </w:r>
      <w:r>
        <w:rPr>
          <w:spacing w:val="-1"/>
          <w:sz w:val="28"/>
        </w:rPr>
        <w:t xml:space="preserve"> </w:t>
      </w:r>
      <w:r>
        <w:rPr>
          <w:sz w:val="28"/>
        </w:rPr>
        <w:t>А.</w:t>
      </w:r>
      <w:r>
        <w:rPr>
          <w:spacing w:val="-1"/>
          <w:sz w:val="28"/>
        </w:rPr>
        <w:t xml:space="preserve"> </w:t>
      </w:r>
      <w:r>
        <w:rPr>
          <w:sz w:val="28"/>
        </w:rPr>
        <w:t>В.,</w:t>
      </w:r>
      <w:r>
        <w:rPr>
          <w:spacing w:val="-2"/>
          <w:sz w:val="28"/>
        </w:rPr>
        <w:t xml:space="preserve"> </w:t>
      </w:r>
      <w:r>
        <w:rPr>
          <w:sz w:val="28"/>
        </w:rPr>
        <w:t>2014.</w:t>
      </w:r>
      <w:r>
        <w:rPr>
          <w:spacing w:val="-1"/>
          <w:sz w:val="28"/>
        </w:rPr>
        <w:t xml:space="preserve"> </w:t>
      </w:r>
      <w:r>
        <w:rPr>
          <w:sz w:val="28"/>
        </w:rPr>
        <w:t>– 300 с.</w:t>
      </w:r>
    </w:p>
    <w:p w:rsidR="00593713" w:rsidRDefault="00593713" w:rsidP="00593713">
      <w:pPr>
        <w:pStyle w:val="a5"/>
        <w:numPr>
          <w:ilvl w:val="0"/>
          <w:numId w:val="5"/>
        </w:numPr>
        <w:tabs>
          <w:tab w:val="left" w:pos="1390"/>
          <w:tab w:val="left" w:pos="2607"/>
          <w:tab w:val="left" w:pos="3391"/>
          <w:tab w:val="left" w:pos="5029"/>
          <w:tab w:val="left" w:pos="6255"/>
          <w:tab w:val="left" w:pos="7922"/>
        </w:tabs>
        <w:spacing w:line="360" w:lineRule="auto"/>
        <w:ind w:left="256" w:right="395" w:firstLine="707"/>
        <w:rPr>
          <w:sz w:val="28"/>
        </w:rPr>
      </w:pPr>
      <w:r>
        <w:rPr>
          <w:sz w:val="28"/>
        </w:rPr>
        <w:t>Джаман</w:t>
      </w:r>
      <w:r>
        <w:rPr>
          <w:sz w:val="28"/>
        </w:rPr>
        <w:tab/>
        <w:t>В.О.</w:t>
      </w:r>
      <w:r>
        <w:rPr>
          <w:sz w:val="28"/>
        </w:rPr>
        <w:tab/>
        <w:t>Регіональні</w:t>
      </w:r>
      <w:r>
        <w:rPr>
          <w:sz w:val="28"/>
        </w:rPr>
        <w:tab/>
        <w:t>системи</w:t>
      </w:r>
      <w:r>
        <w:rPr>
          <w:sz w:val="28"/>
        </w:rPr>
        <w:tab/>
        <w:t>розселення:</w:t>
      </w:r>
      <w:r>
        <w:rPr>
          <w:sz w:val="28"/>
        </w:rPr>
        <w:tab/>
      </w:r>
      <w:r>
        <w:rPr>
          <w:spacing w:val="-1"/>
          <w:sz w:val="28"/>
        </w:rPr>
        <w:t>геодемографічні</w:t>
      </w:r>
      <w:r>
        <w:rPr>
          <w:spacing w:val="-67"/>
          <w:sz w:val="28"/>
        </w:rPr>
        <w:t xml:space="preserve"> </w:t>
      </w:r>
      <w:r>
        <w:rPr>
          <w:sz w:val="28"/>
        </w:rPr>
        <w:t>аспекти</w:t>
      </w:r>
      <w:r>
        <w:rPr>
          <w:spacing w:val="-3"/>
          <w:sz w:val="28"/>
        </w:rPr>
        <w:t xml:space="preserve"> </w:t>
      </w:r>
      <w:r>
        <w:rPr>
          <w:sz w:val="28"/>
        </w:rPr>
        <w:t>/</w:t>
      </w:r>
      <w:r>
        <w:rPr>
          <w:spacing w:val="1"/>
          <w:sz w:val="28"/>
        </w:rPr>
        <w:t xml:space="preserve"> </w:t>
      </w:r>
      <w:r>
        <w:rPr>
          <w:sz w:val="28"/>
        </w:rPr>
        <w:t>В.О.</w:t>
      </w:r>
      <w:r>
        <w:rPr>
          <w:spacing w:val="-1"/>
          <w:sz w:val="28"/>
        </w:rPr>
        <w:t xml:space="preserve"> </w:t>
      </w:r>
      <w:r>
        <w:rPr>
          <w:sz w:val="28"/>
        </w:rPr>
        <w:t>Джаман. –</w:t>
      </w:r>
      <w:r>
        <w:rPr>
          <w:spacing w:val="-1"/>
          <w:sz w:val="28"/>
        </w:rPr>
        <w:t xml:space="preserve"> </w:t>
      </w:r>
      <w:r>
        <w:rPr>
          <w:sz w:val="28"/>
        </w:rPr>
        <w:t>Чернівці</w:t>
      </w:r>
      <w:r>
        <w:rPr>
          <w:spacing w:val="-2"/>
          <w:sz w:val="28"/>
        </w:rPr>
        <w:t xml:space="preserve"> </w:t>
      </w:r>
      <w:r>
        <w:rPr>
          <w:sz w:val="28"/>
        </w:rPr>
        <w:t>:</w:t>
      </w:r>
      <w:r>
        <w:rPr>
          <w:spacing w:val="1"/>
          <w:sz w:val="28"/>
        </w:rPr>
        <w:t xml:space="preserve"> </w:t>
      </w:r>
      <w:r>
        <w:rPr>
          <w:sz w:val="28"/>
        </w:rPr>
        <w:t>Рута,</w:t>
      </w:r>
      <w:r>
        <w:rPr>
          <w:spacing w:val="-1"/>
          <w:sz w:val="28"/>
        </w:rPr>
        <w:t xml:space="preserve"> </w:t>
      </w:r>
      <w:r>
        <w:rPr>
          <w:sz w:val="28"/>
        </w:rPr>
        <w:t>2003.</w:t>
      </w:r>
      <w:r>
        <w:rPr>
          <w:spacing w:val="-1"/>
          <w:sz w:val="28"/>
        </w:rPr>
        <w:t xml:space="preserve"> </w:t>
      </w:r>
      <w:r>
        <w:rPr>
          <w:sz w:val="28"/>
        </w:rPr>
        <w:t>–</w:t>
      </w:r>
      <w:r>
        <w:rPr>
          <w:spacing w:val="-1"/>
          <w:sz w:val="28"/>
        </w:rPr>
        <w:t xml:space="preserve"> </w:t>
      </w:r>
      <w:r>
        <w:rPr>
          <w:sz w:val="28"/>
        </w:rPr>
        <w:t>392</w:t>
      </w:r>
      <w:r>
        <w:rPr>
          <w:spacing w:val="1"/>
          <w:sz w:val="28"/>
        </w:rPr>
        <w:t xml:space="preserve"> </w:t>
      </w:r>
      <w:r>
        <w:rPr>
          <w:sz w:val="28"/>
        </w:rPr>
        <w:t>с.</w:t>
      </w:r>
    </w:p>
    <w:p w:rsidR="00593713" w:rsidRDefault="00593713" w:rsidP="00593713">
      <w:pPr>
        <w:pStyle w:val="a5"/>
        <w:numPr>
          <w:ilvl w:val="0"/>
          <w:numId w:val="5"/>
        </w:numPr>
        <w:tabs>
          <w:tab w:val="left" w:pos="1390"/>
        </w:tabs>
        <w:spacing w:before="1" w:line="360" w:lineRule="auto"/>
        <w:ind w:left="256" w:right="386" w:firstLine="707"/>
        <w:rPr>
          <w:sz w:val="28"/>
        </w:rPr>
      </w:pPr>
      <w:r>
        <w:rPr>
          <w:sz w:val="28"/>
        </w:rPr>
        <w:t>Дронова</w:t>
      </w:r>
      <w:r>
        <w:rPr>
          <w:spacing w:val="1"/>
          <w:sz w:val="28"/>
        </w:rPr>
        <w:t xml:space="preserve"> </w:t>
      </w:r>
      <w:r>
        <w:rPr>
          <w:sz w:val="28"/>
        </w:rPr>
        <w:t>О.</w:t>
      </w:r>
      <w:r>
        <w:rPr>
          <w:spacing w:val="1"/>
          <w:sz w:val="28"/>
        </w:rPr>
        <w:t xml:space="preserve"> </w:t>
      </w:r>
      <w:r>
        <w:rPr>
          <w:sz w:val="28"/>
        </w:rPr>
        <w:t>Л.</w:t>
      </w:r>
      <w:r>
        <w:rPr>
          <w:spacing w:val="1"/>
          <w:sz w:val="28"/>
        </w:rPr>
        <w:t xml:space="preserve"> </w:t>
      </w:r>
      <w:r>
        <w:rPr>
          <w:sz w:val="28"/>
        </w:rPr>
        <w:t>Геоурбаністика:</w:t>
      </w:r>
      <w:r>
        <w:rPr>
          <w:spacing w:val="1"/>
          <w:sz w:val="28"/>
        </w:rPr>
        <w:t xml:space="preserve"> </w:t>
      </w:r>
      <w:r>
        <w:rPr>
          <w:sz w:val="28"/>
        </w:rPr>
        <w:t>навч. Посіб.</w:t>
      </w:r>
      <w:r>
        <w:rPr>
          <w:spacing w:val="1"/>
          <w:sz w:val="28"/>
        </w:rPr>
        <w:t xml:space="preserve"> </w:t>
      </w:r>
      <w:r>
        <w:rPr>
          <w:sz w:val="28"/>
        </w:rPr>
        <w:t>/</w:t>
      </w:r>
      <w:r>
        <w:rPr>
          <w:spacing w:val="1"/>
          <w:sz w:val="28"/>
        </w:rPr>
        <w:t xml:space="preserve"> </w:t>
      </w:r>
      <w:r>
        <w:rPr>
          <w:sz w:val="28"/>
        </w:rPr>
        <w:t>О.</w:t>
      </w:r>
      <w:r>
        <w:rPr>
          <w:spacing w:val="1"/>
          <w:sz w:val="28"/>
        </w:rPr>
        <w:t xml:space="preserve"> </w:t>
      </w:r>
      <w:r>
        <w:rPr>
          <w:sz w:val="28"/>
        </w:rPr>
        <w:t>Л.</w:t>
      </w:r>
      <w:r>
        <w:rPr>
          <w:spacing w:val="1"/>
          <w:sz w:val="28"/>
        </w:rPr>
        <w:t xml:space="preserve"> </w:t>
      </w:r>
      <w:r>
        <w:rPr>
          <w:sz w:val="28"/>
        </w:rPr>
        <w:t>Дронова.</w:t>
      </w:r>
      <w:r>
        <w:rPr>
          <w:spacing w:val="1"/>
          <w:sz w:val="28"/>
        </w:rPr>
        <w:t xml:space="preserve"> </w:t>
      </w:r>
      <w:r>
        <w:rPr>
          <w:sz w:val="28"/>
        </w:rPr>
        <w:t>–</w:t>
      </w:r>
      <w:r>
        <w:rPr>
          <w:spacing w:val="1"/>
          <w:sz w:val="28"/>
        </w:rPr>
        <w:t xml:space="preserve"> </w:t>
      </w:r>
      <w:r>
        <w:rPr>
          <w:sz w:val="28"/>
        </w:rPr>
        <w:lastRenderedPageBreak/>
        <w:t>К.:</w:t>
      </w:r>
      <w:r>
        <w:rPr>
          <w:spacing w:val="-67"/>
          <w:sz w:val="28"/>
        </w:rPr>
        <w:t xml:space="preserve"> </w:t>
      </w:r>
      <w:r>
        <w:rPr>
          <w:sz w:val="28"/>
        </w:rPr>
        <w:t>Видавничо-поліграфічний</w:t>
      </w:r>
      <w:r>
        <w:rPr>
          <w:spacing w:val="-2"/>
          <w:sz w:val="28"/>
        </w:rPr>
        <w:t xml:space="preserve"> </w:t>
      </w:r>
      <w:r>
        <w:rPr>
          <w:sz w:val="28"/>
        </w:rPr>
        <w:t>центр «Київський університет»,</w:t>
      </w:r>
      <w:r>
        <w:rPr>
          <w:spacing w:val="-3"/>
          <w:sz w:val="28"/>
        </w:rPr>
        <w:t xml:space="preserve"> </w:t>
      </w:r>
      <w:r>
        <w:rPr>
          <w:sz w:val="28"/>
        </w:rPr>
        <w:t>2014.</w:t>
      </w:r>
      <w:r>
        <w:rPr>
          <w:spacing w:val="3"/>
          <w:sz w:val="28"/>
        </w:rPr>
        <w:t xml:space="preserve"> </w:t>
      </w:r>
      <w:r>
        <w:rPr>
          <w:sz w:val="28"/>
        </w:rPr>
        <w:t>–</w:t>
      </w:r>
      <w:r>
        <w:rPr>
          <w:spacing w:val="-1"/>
          <w:sz w:val="28"/>
        </w:rPr>
        <w:t xml:space="preserve"> </w:t>
      </w:r>
      <w:r>
        <w:rPr>
          <w:sz w:val="28"/>
        </w:rPr>
        <w:t>419</w:t>
      </w:r>
      <w:r>
        <w:rPr>
          <w:spacing w:val="-1"/>
          <w:sz w:val="28"/>
        </w:rPr>
        <w:t xml:space="preserve"> </w:t>
      </w:r>
      <w:r>
        <w:rPr>
          <w:sz w:val="28"/>
        </w:rPr>
        <w:t>с.</w:t>
      </w:r>
    </w:p>
    <w:p w:rsidR="00593713" w:rsidRDefault="00593713" w:rsidP="00593713">
      <w:pPr>
        <w:pStyle w:val="a5"/>
        <w:numPr>
          <w:ilvl w:val="0"/>
          <w:numId w:val="5"/>
        </w:numPr>
        <w:tabs>
          <w:tab w:val="left" w:pos="1390"/>
        </w:tabs>
        <w:spacing w:before="91" w:line="360" w:lineRule="auto"/>
        <w:ind w:left="256" w:right="393" w:firstLine="707"/>
        <w:rPr>
          <w:sz w:val="28"/>
        </w:rPr>
      </w:pPr>
      <w:r>
        <w:rPr>
          <w:sz w:val="28"/>
        </w:rPr>
        <w:t>Іщук С.І. , Гладкий О.В. Київська господарська агломерація : досвід</w:t>
      </w:r>
      <w:r>
        <w:rPr>
          <w:spacing w:val="1"/>
          <w:sz w:val="28"/>
        </w:rPr>
        <w:t xml:space="preserve"> </w:t>
      </w:r>
      <w:r>
        <w:rPr>
          <w:sz w:val="28"/>
        </w:rPr>
        <w:t>регіонального</w:t>
      </w:r>
      <w:r>
        <w:rPr>
          <w:spacing w:val="-1"/>
          <w:sz w:val="28"/>
        </w:rPr>
        <w:t xml:space="preserve"> </w:t>
      </w:r>
      <w:r>
        <w:rPr>
          <w:sz w:val="28"/>
        </w:rPr>
        <w:t>менеджменту</w:t>
      </w:r>
      <w:r>
        <w:rPr>
          <w:spacing w:val="-5"/>
          <w:sz w:val="28"/>
        </w:rPr>
        <w:t xml:space="preserve"> </w:t>
      </w:r>
      <w:r>
        <w:rPr>
          <w:sz w:val="28"/>
        </w:rPr>
        <w:t>:</w:t>
      </w:r>
      <w:r>
        <w:rPr>
          <w:spacing w:val="-1"/>
          <w:sz w:val="28"/>
        </w:rPr>
        <w:t xml:space="preserve"> </w:t>
      </w:r>
      <w:r>
        <w:rPr>
          <w:sz w:val="28"/>
        </w:rPr>
        <w:t>Монографія.</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ВГЛ</w:t>
      </w:r>
      <w:r>
        <w:rPr>
          <w:spacing w:val="-3"/>
          <w:sz w:val="28"/>
        </w:rPr>
        <w:t xml:space="preserve"> </w:t>
      </w:r>
      <w:r>
        <w:rPr>
          <w:sz w:val="28"/>
        </w:rPr>
        <w:t>«Обрії»,</w:t>
      </w:r>
      <w:r>
        <w:rPr>
          <w:spacing w:val="-1"/>
          <w:sz w:val="28"/>
        </w:rPr>
        <w:t xml:space="preserve"> </w:t>
      </w:r>
      <w:r>
        <w:rPr>
          <w:sz w:val="28"/>
        </w:rPr>
        <w:t>2005.</w:t>
      </w:r>
      <w:r>
        <w:rPr>
          <w:spacing w:val="-2"/>
          <w:sz w:val="28"/>
        </w:rPr>
        <w:t xml:space="preserve"> </w:t>
      </w:r>
      <w:r>
        <w:rPr>
          <w:sz w:val="28"/>
        </w:rPr>
        <w:t>-</w:t>
      </w:r>
      <w:r>
        <w:rPr>
          <w:spacing w:val="-2"/>
          <w:sz w:val="28"/>
        </w:rPr>
        <w:t xml:space="preserve"> </w:t>
      </w:r>
      <w:r>
        <w:rPr>
          <w:sz w:val="28"/>
        </w:rPr>
        <w:t>239с.</w:t>
      </w:r>
    </w:p>
    <w:p w:rsidR="00593713" w:rsidRDefault="00593713" w:rsidP="00593713">
      <w:pPr>
        <w:pStyle w:val="a5"/>
        <w:numPr>
          <w:ilvl w:val="0"/>
          <w:numId w:val="5"/>
        </w:numPr>
        <w:tabs>
          <w:tab w:val="left" w:pos="1390"/>
        </w:tabs>
        <w:spacing w:line="360" w:lineRule="auto"/>
        <w:ind w:left="256" w:right="386" w:firstLine="707"/>
        <w:rPr>
          <w:sz w:val="28"/>
        </w:rPr>
      </w:pPr>
      <w:r>
        <w:rPr>
          <w:sz w:val="28"/>
        </w:rPr>
        <w:t>Карлова</w:t>
      </w:r>
      <w:r>
        <w:rPr>
          <w:spacing w:val="1"/>
          <w:sz w:val="28"/>
        </w:rPr>
        <w:t xml:space="preserve"> </w:t>
      </w:r>
      <w:r>
        <w:rPr>
          <w:sz w:val="28"/>
        </w:rPr>
        <w:t>О.А.</w:t>
      </w:r>
      <w:r>
        <w:rPr>
          <w:spacing w:val="1"/>
          <w:sz w:val="28"/>
        </w:rPr>
        <w:t xml:space="preserve"> </w:t>
      </w:r>
      <w:r>
        <w:rPr>
          <w:sz w:val="28"/>
        </w:rPr>
        <w:t>Теорія</w:t>
      </w:r>
      <w:r>
        <w:rPr>
          <w:spacing w:val="1"/>
          <w:sz w:val="28"/>
        </w:rPr>
        <w:t xml:space="preserve"> </w:t>
      </w:r>
      <w:r>
        <w:rPr>
          <w:sz w:val="28"/>
        </w:rPr>
        <w:t>і</w:t>
      </w:r>
      <w:r>
        <w:rPr>
          <w:spacing w:val="1"/>
          <w:sz w:val="28"/>
        </w:rPr>
        <w:t xml:space="preserve"> </w:t>
      </w:r>
      <w:r>
        <w:rPr>
          <w:sz w:val="28"/>
        </w:rPr>
        <w:t>практика</w:t>
      </w:r>
      <w:r>
        <w:rPr>
          <w:spacing w:val="1"/>
          <w:sz w:val="28"/>
        </w:rPr>
        <w:t xml:space="preserve"> </w:t>
      </w:r>
      <w:r>
        <w:rPr>
          <w:sz w:val="28"/>
        </w:rPr>
        <w:t>розвитку</w:t>
      </w:r>
      <w:r>
        <w:rPr>
          <w:spacing w:val="1"/>
          <w:sz w:val="28"/>
        </w:rPr>
        <w:t xml:space="preserve"> </w:t>
      </w:r>
      <w:r>
        <w:rPr>
          <w:sz w:val="28"/>
        </w:rPr>
        <w:t>інфраструктури</w:t>
      </w:r>
      <w:r>
        <w:rPr>
          <w:spacing w:val="1"/>
          <w:sz w:val="28"/>
        </w:rPr>
        <w:t xml:space="preserve"> </w:t>
      </w:r>
      <w:r>
        <w:rPr>
          <w:sz w:val="28"/>
        </w:rPr>
        <w:t>міста.</w:t>
      </w:r>
      <w:r>
        <w:rPr>
          <w:spacing w:val="1"/>
          <w:sz w:val="28"/>
        </w:rPr>
        <w:t xml:space="preserve"> </w:t>
      </w:r>
      <w:r>
        <w:rPr>
          <w:sz w:val="28"/>
        </w:rPr>
        <w:t>–</w:t>
      </w:r>
      <w:r>
        <w:rPr>
          <w:spacing w:val="1"/>
          <w:sz w:val="28"/>
        </w:rPr>
        <w:t xml:space="preserve"> </w:t>
      </w:r>
      <w:r>
        <w:rPr>
          <w:sz w:val="28"/>
        </w:rPr>
        <w:t>Харків:</w:t>
      </w:r>
      <w:r>
        <w:rPr>
          <w:spacing w:val="-1"/>
          <w:sz w:val="28"/>
        </w:rPr>
        <w:t xml:space="preserve"> </w:t>
      </w:r>
      <w:r>
        <w:rPr>
          <w:sz w:val="28"/>
        </w:rPr>
        <w:t>ФОРТ,</w:t>
      </w:r>
      <w:r>
        <w:rPr>
          <w:spacing w:val="-1"/>
          <w:sz w:val="28"/>
        </w:rPr>
        <w:t xml:space="preserve"> </w:t>
      </w:r>
      <w:r>
        <w:rPr>
          <w:sz w:val="28"/>
        </w:rPr>
        <w:t>2010. – 280</w:t>
      </w:r>
      <w:r>
        <w:rPr>
          <w:spacing w:val="1"/>
          <w:sz w:val="28"/>
        </w:rPr>
        <w:t xml:space="preserve"> </w:t>
      </w:r>
      <w:r>
        <w:rPr>
          <w:sz w:val="28"/>
        </w:rPr>
        <w:t>с.</w:t>
      </w:r>
    </w:p>
    <w:p w:rsidR="00593713" w:rsidRDefault="00593713" w:rsidP="00593713">
      <w:pPr>
        <w:pStyle w:val="a5"/>
        <w:numPr>
          <w:ilvl w:val="0"/>
          <w:numId w:val="5"/>
        </w:numPr>
        <w:tabs>
          <w:tab w:val="left" w:pos="1390"/>
        </w:tabs>
        <w:spacing w:before="1" w:line="360" w:lineRule="auto"/>
        <w:ind w:left="256" w:right="387" w:firstLine="707"/>
        <w:rPr>
          <w:sz w:val="28"/>
        </w:rPr>
      </w:pPr>
      <w:r>
        <w:rPr>
          <w:sz w:val="28"/>
        </w:rPr>
        <w:t>Кількість</w:t>
      </w:r>
      <w:r>
        <w:rPr>
          <w:spacing w:val="1"/>
          <w:sz w:val="28"/>
        </w:rPr>
        <w:t xml:space="preserve"> </w:t>
      </w:r>
      <w:r>
        <w:rPr>
          <w:sz w:val="28"/>
        </w:rPr>
        <w:t>зайнятого</w:t>
      </w:r>
      <w:r>
        <w:rPr>
          <w:spacing w:val="1"/>
          <w:sz w:val="28"/>
        </w:rPr>
        <w:t xml:space="preserve"> </w:t>
      </w:r>
      <w:r>
        <w:rPr>
          <w:sz w:val="28"/>
        </w:rPr>
        <w:t>населення</w:t>
      </w:r>
      <w:r>
        <w:rPr>
          <w:spacing w:val="1"/>
          <w:sz w:val="28"/>
        </w:rPr>
        <w:t xml:space="preserve"> </w:t>
      </w:r>
      <w:r>
        <w:rPr>
          <w:sz w:val="28"/>
        </w:rPr>
        <w:t>за</w:t>
      </w:r>
      <w:r>
        <w:rPr>
          <w:spacing w:val="1"/>
          <w:sz w:val="28"/>
        </w:rPr>
        <w:t xml:space="preserve"> </w:t>
      </w:r>
      <w:r>
        <w:rPr>
          <w:sz w:val="28"/>
        </w:rPr>
        <w:t>видами</w:t>
      </w:r>
      <w:r>
        <w:rPr>
          <w:spacing w:val="1"/>
          <w:sz w:val="28"/>
        </w:rPr>
        <w:t xml:space="preserve"> </w:t>
      </w:r>
      <w:r>
        <w:rPr>
          <w:sz w:val="28"/>
        </w:rPr>
        <w:t>економічної</w:t>
      </w:r>
      <w:r>
        <w:rPr>
          <w:spacing w:val="1"/>
          <w:sz w:val="28"/>
        </w:rPr>
        <w:t xml:space="preserve"> </w:t>
      </w:r>
      <w:r>
        <w:rPr>
          <w:sz w:val="28"/>
        </w:rPr>
        <w:t>діяльності.</w:t>
      </w:r>
      <w:r>
        <w:rPr>
          <w:spacing w:val="1"/>
          <w:sz w:val="28"/>
        </w:rPr>
        <w:t xml:space="preserve"> </w:t>
      </w:r>
      <w:r>
        <w:rPr>
          <w:sz w:val="28"/>
        </w:rPr>
        <w:t>Івано-Франківської</w:t>
      </w:r>
      <w:r>
        <w:rPr>
          <w:spacing w:val="1"/>
          <w:sz w:val="28"/>
        </w:rPr>
        <w:t xml:space="preserve"> </w:t>
      </w:r>
      <w:r>
        <w:rPr>
          <w:sz w:val="28"/>
        </w:rPr>
        <w:t>області.</w:t>
      </w:r>
      <w:r>
        <w:rPr>
          <w:spacing w:val="1"/>
          <w:sz w:val="28"/>
        </w:rPr>
        <w:t xml:space="preserve"> </w:t>
      </w:r>
      <w:r>
        <w:rPr>
          <w:sz w:val="28"/>
        </w:rPr>
        <w:t>Статистичний</w:t>
      </w:r>
      <w:r>
        <w:rPr>
          <w:spacing w:val="1"/>
          <w:sz w:val="28"/>
        </w:rPr>
        <w:t xml:space="preserve"> </w:t>
      </w:r>
      <w:r>
        <w:rPr>
          <w:sz w:val="28"/>
        </w:rPr>
        <w:t>збірник.</w:t>
      </w:r>
      <w:r>
        <w:rPr>
          <w:spacing w:val="1"/>
          <w:sz w:val="28"/>
        </w:rPr>
        <w:t xml:space="preserve"> </w:t>
      </w:r>
      <w:r>
        <w:rPr>
          <w:sz w:val="28"/>
        </w:rPr>
        <w:t>–</w:t>
      </w:r>
      <w:r>
        <w:rPr>
          <w:spacing w:val="1"/>
          <w:sz w:val="28"/>
        </w:rPr>
        <w:t xml:space="preserve"> </w:t>
      </w:r>
      <w:r>
        <w:rPr>
          <w:sz w:val="28"/>
        </w:rPr>
        <w:t>Івано-Франківська:</w:t>
      </w:r>
      <w:r>
        <w:rPr>
          <w:spacing w:val="1"/>
          <w:sz w:val="28"/>
        </w:rPr>
        <w:t xml:space="preserve"> </w:t>
      </w:r>
      <w:r>
        <w:rPr>
          <w:sz w:val="28"/>
        </w:rPr>
        <w:t>Головне</w:t>
      </w:r>
      <w:r>
        <w:rPr>
          <w:spacing w:val="-1"/>
          <w:sz w:val="28"/>
        </w:rPr>
        <w:t xml:space="preserve"> </w:t>
      </w:r>
      <w:r>
        <w:rPr>
          <w:sz w:val="28"/>
        </w:rPr>
        <w:t>управління</w:t>
      </w:r>
      <w:r>
        <w:rPr>
          <w:spacing w:val="-3"/>
          <w:sz w:val="28"/>
        </w:rPr>
        <w:t xml:space="preserve"> </w:t>
      </w:r>
      <w:r>
        <w:rPr>
          <w:sz w:val="28"/>
        </w:rPr>
        <w:t>статистики</w:t>
      </w:r>
      <w:r>
        <w:rPr>
          <w:spacing w:val="-1"/>
          <w:sz w:val="28"/>
        </w:rPr>
        <w:t xml:space="preserve"> </w:t>
      </w:r>
      <w:r>
        <w:rPr>
          <w:sz w:val="28"/>
        </w:rPr>
        <w:t>у</w:t>
      </w:r>
      <w:r>
        <w:rPr>
          <w:spacing w:val="-6"/>
          <w:sz w:val="28"/>
        </w:rPr>
        <w:t xml:space="preserve"> </w:t>
      </w:r>
      <w:r>
        <w:rPr>
          <w:sz w:val="28"/>
        </w:rPr>
        <w:t>Івано-Франківській</w:t>
      </w:r>
      <w:r>
        <w:rPr>
          <w:spacing w:val="-1"/>
          <w:sz w:val="28"/>
        </w:rPr>
        <w:t xml:space="preserve"> </w:t>
      </w:r>
      <w:r>
        <w:rPr>
          <w:sz w:val="28"/>
        </w:rPr>
        <w:t>області,</w:t>
      </w:r>
      <w:r>
        <w:rPr>
          <w:spacing w:val="-1"/>
          <w:sz w:val="28"/>
        </w:rPr>
        <w:t xml:space="preserve"> </w:t>
      </w:r>
      <w:r>
        <w:rPr>
          <w:sz w:val="28"/>
        </w:rPr>
        <w:t>2008. –</w:t>
      </w:r>
      <w:r>
        <w:rPr>
          <w:spacing w:val="-3"/>
          <w:sz w:val="28"/>
        </w:rPr>
        <w:t xml:space="preserve"> </w:t>
      </w:r>
      <w:r>
        <w:rPr>
          <w:sz w:val="28"/>
        </w:rPr>
        <w:t>328 с.</w:t>
      </w:r>
    </w:p>
    <w:p w:rsidR="00593713" w:rsidRDefault="00593713" w:rsidP="00593713">
      <w:pPr>
        <w:pStyle w:val="a5"/>
        <w:numPr>
          <w:ilvl w:val="0"/>
          <w:numId w:val="5"/>
        </w:numPr>
        <w:tabs>
          <w:tab w:val="left" w:pos="1390"/>
        </w:tabs>
        <w:spacing w:line="360" w:lineRule="auto"/>
        <w:ind w:left="256" w:right="387" w:firstLine="707"/>
        <w:rPr>
          <w:sz w:val="28"/>
        </w:rPr>
      </w:pPr>
      <w:r>
        <w:rPr>
          <w:sz w:val="28"/>
        </w:rPr>
        <w:t>Кравців В. С. Наукові основи формування та шляхи реалізації гірської</w:t>
      </w:r>
      <w:r>
        <w:rPr>
          <w:spacing w:val="-67"/>
          <w:sz w:val="28"/>
        </w:rPr>
        <w:t xml:space="preserve"> </w:t>
      </w:r>
      <w:r>
        <w:rPr>
          <w:sz w:val="28"/>
        </w:rPr>
        <w:t>політики в Україні (наукове видання) / В.С. Кравців, П.В. Жук, І.А. Колодійчук</w:t>
      </w:r>
      <w:r>
        <w:rPr>
          <w:spacing w:val="1"/>
          <w:sz w:val="28"/>
        </w:rPr>
        <w:t xml:space="preserve"> </w:t>
      </w:r>
      <w:r>
        <w:rPr>
          <w:sz w:val="28"/>
        </w:rPr>
        <w:t>та ін.</w:t>
      </w:r>
      <w:r>
        <w:rPr>
          <w:spacing w:val="1"/>
          <w:sz w:val="28"/>
        </w:rPr>
        <w:t xml:space="preserve"> </w:t>
      </w:r>
      <w:r>
        <w:rPr>
          <w:sz w:val="28"/>
        </w:rPr>
        <w:t>Інститут регіональних досліджень ім. М. Долішнього НАН України : [за</w:t>
      </w:r>
      <w:r>
        <w:rPr>
          <w:spacing w:val="1"/>
          <w:sz w:val="28"/>
        </w:rPr>
        <w:t xml:space="preserve"> </w:t>
      </w:r>
      <w:r>
        <w:rPr>
          <w:sz w:val="28"/>
        </w:rPr>
        <w:t>ред.</w:t>
      </w:r>
      <w:r>
        <w:rPr>
          <w:spacing w:val="-2"/>
          <w:sz w:val="28"/>
        </w:rPr>
        <w:t xml:space="preserve"> </w:t>
      </w:r>
      <w:r>
        <w:rPr>
          <w:sz w:val="28"/>
        </w:rPr>
        <w:t>В.</w:t>
      </w:r>
      <w:r>
        <w:rPr>
          <w:spacing w:val="-2"/>
          <w:sz w:val="28"/>
        </w:rPr>
        <w:t xml:space="preserve"> </w:t>
      </w:r>
      <w:r>
        <w:rPr>
          <w:sz w:val="28"/>
        </w:rPr>
        <w:t>С.</w:t>
      </w:r>
      <w:r>
        <w:rPr>
          <w:spacing w:val="-2"/>
          <w:sz w:val="28"/>
        </w:rPr>
        <w:t xml:space="preserve"> </w:t>
      </w:r>
      <w:r>
        <w:rPr>
          <w:sz w:val="28"/>
        </w:rPr>
        <w:t>Кравців].</w:t>
      </w:r>
      <w:r>
        <w:rPr>
          <w:spacing w:val="-2"/>
          <w:sz w:val="28"/>
        </w:rPr>
        <w:t xml:space="preserve"> </w:t>
      </w:r>
      <w:r>
        <w:rPr>
          <w:sz w:val="28"/>
        </w:rPr>
        <w:t>– Львів,</w:t>
      </w:r>
      <w:r>
        <w:rPr>
          <w:spacing w:val="-2"/>
          <w:sz w:val="28"/>
        </w:rPr>
        <w:t xml:space="preserve"> </w:t>
      </w:r>
      <w:r>
        <w:rPr>
          <w:sz w:val="28"/>
        </w:rPr>
        <w:t>2018.</w:t>
      </w:r>
      <w:r>
        <w:rPr>
          <w:spacing w:val="-1"/>
          <w:sz w:val="28"/>
        </w:rPr>
        <w:t xml:space="preserve"> </w:t>
      </w:r>
      <w:r>
        <w:rPr>
          <w:sz w:val="28"/>
        </w:rPr>
        <w:t>–</w:t>
      </w:r>
      <w:r>
        <w:rPr>
          <w:spacing w:val="-2"/>
          <w:sz w:val="28"/>
        </w:rPr>
        <w:t xml:space="preserve"> </w:t>
      </w:r>
      <w:r>
        <w:rPr>
          <w:sz w:val="28"/>
        </w:rPr>
        <w:t>129.</w:t>
      </w:r>
    </w:p>
    <w:p w:rsidR="00593713" w:rsidRDefault="00593713" w:rsidP="00593713">
      <w:pPr>
        <w:pStyle w:val="a5"/>
        <w:numPr>
          <w:ilvl w:val="0"/>
          <w:numId w:val="5"/>
        </w:numPr>
        <w:tabs>
          <w:tab w:val="left" w:pos="1390"/>
        </w:tabs>
        <w:spacing w:line="362" w:lineRule="auto"/>
        <w:ind w:left="256" w:right="395" w:firstLine="707"/>
        <w:rPr>
          <w:sz w:val="28"/>
        </w:rPr>
      </w:pPr>
      <w:r>
        <w:rPr>
          <w:sz w:val="28"/>
        </w:rPr>
        <w:t>Лазор О.Д. Територіальна організація влади в Україні / О.Д. Лазор,</w:t>
      </w:r>
      <w:r>
        <w:rPr>
          <w:spacing w:val="1"/>
          <w:sz w:val="28"/>
        </w:rPr>
        <w:t xml:space="preserve"> </w:t>
      </w:r>
      <w:r>
        <w:rPr>
          <w:sz w:val="28"/>
        </w:rPr>
        <w:t>О.Я.</w:t>
      </w:r>
      <w:r>
        <w:rPr>
          <w:spacing w:val="-2"/>
          <w:sz w:val="28"/>
        </w:rPr>
        <w:t xml:space="preserve"> </w:t>
      </w:r>
      <w:r>
        <w:rPr>
          <w:sz w:val="28"/>
        </w:rPr>
        <w:t>Лазор,</w:t>
      </w:r>
      <w:r>
        <w:rPr>
          <w:spacing w:val="-1"/>
          <w:sz w:val="28"/>
        </w:rPr>
        <w:t xml:space="preserve"> </w:t>
      </w:r>
      <w:r>
        <w:rPr>
          <w:sz w:val="28"/>
        </w:rPr>
        <w:t>А.О.</w:t>
      </w:r>
      <w:r>
        <w:rPr>
          <w:spacing w:val="-1"/>
          <w:sz w:val="28"/>
        </w:rPr>
        <w:t xml:space="preserve"> </w:t>
      </w:r>
      <w:r>
        <w:rPr>
          <w:sz w:val="28"/>
        </w:rPr>
        <w:t>Чемерис.</w:t>
      </w:r>
      <w:r>
        <w:rPr>
          <w:spacing w:val="-1"/>
          <w:sz w:val="28"/>
        </w:rPr>
        <w:t xml:space="preserve"> </w:t>
      </w:r>
      <w:r>
        <w:rPr>
          <w:sz w:val="28"/>
        </w:rPr>
        <w:t>– К.:</w:t>
      </w:r>
      <w:r>
        <w:rPr>
          <w:spacing w:val="1"/>
          <w:sz w:val="28"/>
        </w:rPr>
        <w:t xml:space="preserve"> </w:t>
      </w:r>
      <w:r>
        <w:rPr>
          <w:sz w:val="28"/>
        </w:rPr>
        <w:t>Дакор,</w:t>
      </w:r>
      <w:r>
        <w:rPr>
          <w:spacing w:val="-1"/>
          <w:sz w:val="28"/>
        </w:rPr>
        <w:t xml:space="preserve"> </w:t>
      </w:r>
      <w:r>
        <w:rPr>
          <w:sz w:val="28"/>
        </w:rPr>
        <w:t>2007.</w:t>
      </w:r>
      <w:r>
        <w:rPr>
          <w:spacing w:val="-1"/>
          <w:sz w:val="28"/>
        </w:rPr>
        <w:t xml:space="preserve"> </w:t>
      </w:r>
      <w:r>
        <w:rPr>
          <w:sz w:val="28"/>
        </w:rPr>
        <w:t>– 576</w:t>
      </w:r>
      <w:r>
        <w:rPr>
          <w:spacing w:val="1"/>
          <w:sz w:val="28"/>
        </w:rPr>
        <w:t xml:space="preserve"> </w:t>
      </w:r>
      <w:r>
        <w:rPr>
          <w:sz w:val="28"/>
        </w:rPr>
        <w:t>с.</w:t>
      </w:r>
    </w:p>
    <w:p w:rsidR="00593713" w:rsidRDefault="00593713" w:rsidP="00593713">
      <w:pPr>
        <w:pStyle w:val="a5"/>
        <w:numPr>
          <w:ilvl w:val="0"/>
          <w:numId w:val="5"/>
        </w:numPr>
        <w:tabs>
          <w:tab w:val="left" w:pos="1390"/>
        </w:tabs>
        <w:spacing w:line="360" w:lineRule="auto"/>
        <w:ind w:left="256" w:right="396" w:firstLine="707"/>
        <w:rPr>
          <w:sz w:val="28"/>
        </w:rPr>
      </w:pPr>
      <w:r>
        <w:rPr>
          <w:sz w:val="28"/>
        </w:rPr>
        <w:t>Лесечко</w:t>
      </w:r>
      <w:r>
        <w:rPr>
          <w:spacing w:val="1"/>
          <w:sz w:val="28"/>
        </w:rPr>
        <w:t xml:space="preserve"> </w:t>
      </w:r>
      <w:r>
        <w:rPr>
          <w:sz w:val="28"/>
        </w:rPr>
        <w:t>М.Д.</w:t>
      </w:r>
      <w:r>
        <w:rPr>
          <w:spacing w:val="1"/>
          <w:sz w:val="28"/>
        </w:rPr>
        <w:t xml:space="preserve"> </w:t>
      </w:r>
      <w:r>
        <w:rPr>
          <w:sz w:val="28"/>
        </w:rPr>
        <w:t>Основи</w:t>
      </w:r>
      <w:r>
        <w:rPr>
          <w:spacing w:val="1"/>
          <w:sz w:val="28"/>
        </w:rPr>
        <w:t xml:space="preserve"> </w:t>
      </w:r>
      <w:r>
        <w:rPr>
          <w:sz w:val="28"/>
        </w:rPr>
        <w:t>системного</w:t>
      </w:r>
      <w:r>
        <w:rPr>
          <w:spacing w:val="1"/>
          <w:sz w:val="28"/>
        </w:rPr>
        <w:t xml:space="preserve"> </w:t>
      </w:r>
      <w:r>
        <w:rPr>
          <w:sz w:val="28"/>
        </w:rPr>
        <w:t>підходу:</w:t>
      </w:r>
      <w:r>
        <w:rPr>
          <w:spacing w:val="1"/>
          <w:sz w:val="28"/>
        </w:rPr>
        <w:t xml:space="preserve"> </w:t>
      </w:r>
      <w:r>
        <w:rPr>
          <w:sz w:val="28"/>
        </w:rPr>
        <w:t>теорія,</w:t>
      </w:r>
      <w:r>
        <w:rPr>
          <w:spacing w:val="1"/>
          <w:sz w:val="28"/>
        </w:rPr>
        <w:t xml:space="preserve"> </w:t>
      </w:r>
      <w:r>
        <w:rPr>
          <w:sz w:val="28"/>
        </w:rPr>
        <w:t>методологія,</w:t>
      </w:r>
      <w:r>
        <w:rPr>
          <w:spacing w:val="1"/>
          <w:sz w:val="28"/>
        </w:rPr>
        <w:t xml:space="preserve"> </w:t>
      </w:r>
      <w:r>
        <w:rPr>
          <w:sz w:val="28"/>
        </w:rPr>
        <w:t>практика</w:t>
      </w:r>
      <w:r>
        <w:rPr>
          <w:spacing w:val="-1"/>
          <w:sz w:val="28"/>
        </w:rPr>
        <w:t xml:space="preserve"> </w:t>
      </w:r>
      <w:r>
        <w:rPr>
          <w:sz w:val="28"/>
        </w:rPr>
        <w:t>/</w:t>
      </w:r>
      <w:r>
        <w:rPr>
          <w:spacing w:val="1"/>
          <w:sz w:val="28"/>
        </w:rPr>
        <w:t xml:space="preserve"> </w:t>
      </w:r>
      <w:r>
        <w:rPr>
          <w:sz w:val="28"/>
        </w:rPr>
        <w:t>М.Д. Лесечко.</w:t>
      </w:r>
      <w:r>
        <w:rPr>
          <w:spacing w:val="-1"/>
          <w:sz w:val="28"/>
        </w:rPr>
        <w:t xml:space="preserve"> </w:t>
      </w:r>
      <w:r>
        <w:rPr>
          <w:sz w:val="28"/>
        </w:rPr>
        <w:t>– Л.</w:t>
      </w:r>
      <w:r>
        <w:rPr>
          <w:spacing w:val="-2"/>
          <w:sz w:val="28"/>
        </w:rPr>
        <w:t xml:space="preserve"> </w:t>
      </w:r>
      <w:r>
        <w:rPr>
          <w:sz w:val="28"/>
        </w:rPr>
        <w:t>: ЛРЩУ</w:t>
      </w:r>
      <w:r>
        <w:rPr>
          <w:spacing w:val="-4"/>
          <w:sz w:val="28"/>
        </w:rPr>
        <w:t xml:space="preserve"> </w:t>
      </w:r>
      <w:r>
        <w:rPr>
          <w:sz w:val="28"/>
        </w:rPr>
        <w:t>УАДУ,</w:t>
      </w:r>
      <w:r>
        <w:rPr>
          <w:spacing w:val="-1"/>
          <w:sz w:val="28"/>
        </w:rPr>
        <w:t xml:space="preserve"> </w:t>
      </w:r>
      <w:r>
        <w:rPr>
          <w:sz w:val="28"/>
        </w:rPr>
        <w:t>2002.</w:t>
      </w:r>
      <w:r>
        <w:rPr>
          <w:spacing w:val="-3"/>
          <w:sz w:val="28"/>
        </w:rPr>
        <w:t xml:space="preserve"> </w:t>
      </w:r>
      <w:r>
        <w:rPr>
          <w:sz w:val="28"/>
        </w:rPr>
        <w:t>– 300 с.</w:t>
      </w:r>
    </w:p>
    <w:p w:rsidR="00593713" w:rsidRDefault="00593713" w:rsidP="00593713">
      <w:pPr>
        <w:pStyle w:val="a5"/>
        <w:numPr>
          <w:ilvl w:val="0"/>
          <w:numId w:val="5"/>
        </w:numPr>
        <w:tabs>
          <w:tab w:val="left" w:pos="1390"/>
        </w:tabs>
        <w:spacing w:line="360" w:lineRule="auto"/>
        <w:ind w:left="256" w:right="388" w:firstLine="707"/>
        <w:rPr>
          <w:sz w:val="28"/>
        </w:rPr>
      </w:pPr>
      <w:r>
        <w:rPr>
          <w:sz w:val="28"/>
        </w:rPr>
        <w:t>Ныммик</w:t>
      </w:r>
      <w:r>
        <w:rPr>
          <w:spacing w:val="1"/>
          <w:sz w:val="28"/>
        </w:rPr>
        <w:t xml:space="preserve"> </w:t>
      </w:r>
      <w:r>
        <w:rPr>
          <w:sz w:val="28"/>
        </w:rPr>
        <w:t>С.Я.</w:t>
      </w:r>
      <w:r>
        <w:rPr>
          <w:spacing w:val="1"/>
          <w:sz w:val="28"/>
        </w:rPr>
        <w:t xml:space="preserve"> </w:t>
      </w:r>
      <w:r>
        <w:rPr>
          <w:sz w:val="28"/>
        </w:rPr>
        <w:t>Региональные</w:t>
      </w:r>
      <w:r>
        <w:rPr>
          <w:spacing w:val="1"/>
          <w:sz w:val="28"/>
        </w:rPr>
        <w:t xml:space="preserve"> </w:t>
      </w:r>
      <w:r>
        <w:rPr>
          <w:sz w:val="28"/>
        </w:rPr>
        <w:t>системы</w:t>
      </w:r>
      <w:r>
        <w:rPr>
          <w:spacing w:val="1"/>
          <w:sz w:val="28"/>
        </w:rPr>
        <w:t xml:space="preserve"> </w:t>
      </w:r>
      <w:r>
        <w:rPr>
          <w:sz w:val="28"/>
        </w:rPr>
        <w:t>поселений</w:t>
      </w:r>
      <w:r>
        <w:rPr>
          <w:spacing w:val="1"/>
          <w:sz w:val="28"/>
        </w:rPr>
        <w:t xml:space="preserve"> </w:t>
      </w:r>
      <w:r>
        <w:rPr>
          <w:sz w:val="28"/>
        </w:rPr>
        <w:t>как</w:t>
      </w:r>
      <w:r>
        <w:rPr>
          <w:spacing w:val="1"/>
          <w:sz w:val="28"/>
        </w:rPr>
        <w:t xml:space="preserve"> </w:t>
      </w:r>
      <w:r>
        <w:rPr>
          <w:sz w:val="28"/>
        </w:rPr>
        <w:t>каркас</w:t>
      </w:r>
      <w:r>
        <w:rPr>
          <w:spacing w:val="1"/>
          <w:sz w:val="28"/>
        </w:rPr>
        <w:t xml:space="preserve"> </w:t>
      </w:r>
      <w:r>
        <w:rPr>
          <w:sz w:val="28"/>
        </w:rPr>
        <w:t>районнообразования // Вестн. Моск. ун-та. Серия 5. География. – 1969. - № 3. С.</w:t>
      </w:r>
      <w:r>
        <w:rPr>
          <w:spacing w:val="-67"/>
          <w:sz w:val="28"/>
        </w:rPr>
        <w:t xml:space="preserve"> </w:t>
      </w:r>
      <w:r>
        <w:rPr>
          <w:sz w:val="28"/>
        </w:rPr>
        <w:t>35</w:t>
      </w:r>
      <w:r>
        <w:rPr>
          <w:spacing w:val="-2"/>
          <w:sz w:val="28"/>
        </w:rPr>
        <w:t xml:space="preserve"> </w:t>
      </w:r>
      <w:r>
        <w:rPr>
          <w:sz w:val="28"/>
        </w:rPr>
        <w:t>– 45.</w:t>
      </w:r>
    </w:p>
    <w:p w:rsidR="00593713" w:rsidRDefault="00593713" w:rsidP="00593713">
      <w:pPr>
        <w:pStyle w:val="a5"/>
        <w:numPr>
          <w:ilvl w:val="0"/>
          <w:numId w:val="5"/>
        </w:numPr>
        <w:tabs>
          <w:tab w:val="left" w:pos="1390"/>
        </w:tabs>
        <w:spacing w:line="360" w:lineRule="auto"/>
        <w:ind w:left="256" w:right="382" w:firstLine="707"/>
        <w:rPr>
          <w:sz w:val="28"/>
        </w:rPr>
      </w:pPr>
      <w:r>
        <w:rPr>
          <w:sz w:val="28"/>
        </w:rPr>
        <w:t>Паспорт міста Яремче (основні показники економічного і соціального</w:t>
      </w:r>
      <w:r>
        <w:rPr>
          <w:spacing w:val="1"/>
          <w:sz w:val="28"/>
        </w:rPr>
        <w:t xml:space="preserve"> </w:t>
      </w:r>
      <w:r>
        <w:rPr>
          <w:sz w:val="28"/>
        </w:rPr>
        <w:t>розвитку міста за 1950 – 2014 роки)/ Головне управління статистики в Івано-</w:t>
      </w:r>
      <w:r>
        <w:rPr>
          <w:spacing w:val="1"/>
          <w:sz w:val="28"/>
        </w:rPr>
        <w:t xml:space="preserve"> </w:t>
      </w:r>
      <w:r>
        <w:rPr>
          <w:sz w:val="28"/>
        </w:rPr>
        <w:t>Франківській</w:t>
      </w:r>
      <w:r>
        <w:rPr>
          <w:spacing w:val="-1"/>
          <w:sz w:val="28"/>
        </w:rPr>
        <w:t xml:space="preserve"> </w:t>
      </w:r>
      <w:r>
        <w:rPr>
          <w:sz w:val="28"/>
        </w:rPr>
        <w:t>області/ Бліннікова</w:t>
      </w:r>
      <w:r>
        <w:rPr>
          <w:spacing w:val="-3"/>
          <w:sz w:val="28"/>
        </w:rPr>
        <w:t xml:space="preserve"> </w:t>
      </w:r>
      <w:r>
        <w:rPr>
          <w:sz w:val="28"/>
        </w:rPr>
        <w:t>О.</w:t>
      </w:r>
      <w:r>
        <w:rPr>
          <w:spacing w:val="-1"/>
          <w:sz w:val="28"/>
        </w:rPr>
        <w:t xml:space="preserve"> </w:t>
      </w:r>
      <w:r>
        <w:rPr>
          <w:sz w:val="28"/>
        </w:rPr>
        <w:t>В.</w:t>
      </w:r>
      <w:r>
        <w:rPr>
          <w:spacing w:val="-3"/>
          <w:sz w:val="28"/>
        </w:rPr>
        <w:t xml:space="preserve"> </w:t>
      </w:r>
      <w:r>
        <w:rPr>
          <w:sz w:val="28"/>
        </w:rPr>
        <w:t>(за</w:t>
      </w:r>
      <w:r>
        <w:rPr>
          <w:spacing w:val="-2"/>
          <w:sz w:val="28"/>
        </w:rPr>
        <w:t xml:space="preserve"> </w:t>
      </w:r>
      <w:r>
        <w:rPr>
          <w:sz w:val="28"/>
        </w:rPr>
        <w:t>редакцією).</w:t>
      </w:r>
      <w:r>
        <w:rPr>
          <w:spacing w:val="1"/>
          <w:sz w:val="28"/>
        </w:rPr>
        <w:t xml:space="preserve"> </w:t>
      </w:r>
      <w:r>
        <w:rPr>
          <w:sz w:val="28"/>
        </w:rPr>
        <w:t>– 2015.</w:t>
      </w:r>
      <w:r>
        <w:rPr>
          <w:spacing w:val="-4"/>
          <w:sz w:val="28"/>
        </w:rPr>
        <w:t xml:space="preserve"> </w:t>
      </w:r>
      <w:r>
        <w:rPr>
          <w:sz w:val="28"/>
        </w:rPr>
        <w:t>– 114</w:t>
      </w:r>
      <w:r>
        <w:rPr>
          <w:spacing w:val="-4"/>
          <w:sz w:val="28"/>
        </w:rPr>
        <w:t xml:space="preserve"> </w:t>
      </w:r>
      <w:r>
        <w:rPr>
          <w:sz w:val="28"/>
        </w:rPr>
        <w:t>с.</w:t>
      </w:r>
    </w:p>
    <w:p w:rsidR="00593713" w:rsidRDefault="00593713" w:rsidP="00593713">
      <w:pPr>
        <w:pStyle w:val="a5"/>
        <w:numPr>
          <w:ilvl w:val="0"/>
          <w:numId w:val="5"/>
        </w:numPr>
        <w:tabs>
          <w:tab w:val="left" w:pos="1390"/>
        </w:tabs>
        <w:spacing w:line="360" w:lineRule="auto"/>
        <w:ind w:left="256" w:right="387" w:firstLine="707"/>
        <w:rPr>
          <w:sz w:val="28"/>
        </w:rPr>
      </w:pPr>
      <w:r>
        <w:rPr>
          <w:sz w:val="28"/>
        </w:rPr>
        <w:t>Паспорт міста Яремче (основні показники економічного і соціального</w:t>
      </w:r>
      <w:r>
        <w:rPr>
          <w:spacing w:val="1"/>
          <w:sz w:val="28"/>
        </w:rPr>
        <w:t xml:space="preserve"> </w:t>
      </w:r>
      <w:r>
        <w:rPr>
          <w:sz w:val="28"/>
        </w:rPr>
        <w:t>розвитку міста за 1985 – 2018 роки) / Головне управління статистики в Івано-</w:t>
      </w:r>
      <w:r>
        <w:rPr>
          <w:spacing w:val="1"/>
          <w:sz w:val="28"/>
        </w:rPr>
        <w:t xml:space="preserve"> </w:t>
      </w:r>
      <w:r>
        <w:rPr>
          <w:sz w:val="28"/>
        </w:rPr>
        <w:t>Франківській</w:t>
      </w:r>
      <w:r>
        <w:rPr>
          <w:spacing w:val="-1"/>
          <w:sz w:val="28"/>
        </w:rPr>
        <w:t xml:space="preserve"> </w:t>
      </w:r>
      <w:r>
        <w:rPr>
          <w:sz w:val="28"/>
        </w:rPr>
        <w:t>області/ Бліннікова</w:t>
      </w:r>
      <w:r>
        <w:rPr>
          <w:spacing w:val="-3"/>
          <w:sz w:val="28"/>
        </w:rPr>
        <w:t xml:space="preserve"> </w:t>
      </w:r>
      <w:r>
        <w:rPr>
          <w:sz w:val="28"/>
        </w:rPr>
        <w:t>О.</w:t>
      </w:r>
      <w:r>
        <w:rPr>
          <w:spacing w:val="-1"/>
          <w:sz w:val="28"/>
        </w:rPr>
        <w:t xml:space="preserve"> </w:t>
      </w:r>
      <w:r>
        <w:rPr>
          <w:sz w:val="28"/>
        </w:rPr>
        <w:t>В.</w:t>
      </w:r>
      <w:r>
        <w:rPr>
          <w:spacing w:val="-3"/>
          <w:sz w:val="28"/>
        </w:rPr>
        <w:t xml:space="preserve"> </w:t>
      </w:r>
      <w:r>
        <w:rPr>
          <w:sz w:val="28"/>
        </w:rPr>
        <w:t>(за</w:t>
      </w:r>
      <w:r>
        <w:rPr>
          <w:spacing w:val="-2"/>
          <w:sz w:val="28"/>
        </w:rPr>
        <w:t xml:space="preserve"> </w:t>
      </w:r>
      <w:r>
        <w:rPr>
          <w:sz w:val="28"/>
        </w:rPr>
        <w:t>редакцією).</w:t>
      </w:r>
      <w:r>
        <w:rPr>
          <w:spacing w:val="1"/>
          <w:sz w:val="28"/>
        </w:rPr>
        <w:t xml:space="preserve"> </w:t>
      </w:r>
      <w:r>
        <w:rPr>
          <w:sz w:val="28"/>
        </w:rPr>
        <w:t>– 2019.</w:t>
      </w:r>
      <w:r>
        <w:rPr>
          <w:spacing w:val="-4"/>
          <w:sz w:val="28"/>
        </w:rPr>
        <w:t xml:space="preserve"> </w:t>
      </w:r>
      <w:r>
        <w:rPr>
          <w:sz w:val="28"/>
        </w:rPr>
        <w:t>– 114</w:t>
      </w:r>
      <w:r>
        <w:rPr>
          <w:spacing w:val="-4"/>
          <w:sz w:val="28"/>
        </w:rPr>
        <w:t xml:space="preserve"> </w:t>
      </w:r>
      <w:r>
        <w:rPr>
          <w:sz w:val="28"/>
        </w:rPr>
        <w:t>с.</w:t>
      </w:r>
    </w:p>
    <w:p w:rsidR="00593713" w:rsidRDefault="00593713" w:rsidP="00593713">
      <w:pPr>
        <w:pStyle w:val="a5"/>
        <w:numPr>
          <w:ilvl w:val="0"/>
          <w:numId w:val="5"/>
        </w:numPr>
        <w:tabs>
          <w:tab w:val="left" w:pos="1390"/>
        </w:tabs>
        <w:spacing w:line="362" w:lineRule="auto"/>
        <w:ind w:left="256" w:right="390" w:firstLine="707"/>
        <w:rPr>
          <w:sz w:val="28"/>
        </w:rPr>
      </w:pPr>
      <w:r>
        <w:rPr>
          <w:sz w:val="28"/>
        </w:rPr>
        <w:lastRenderedPageBreak/>
        <w:t>Програма економічного та соціального розвитку міста Яремче на 2019</w:t>
      </w:r>
      <w:r>
        <w:rPr>
          <w:spacing w:val="-67"/>
          <w:sz w:val="28"/>
        </w:rPr>
        <w:t xml:space="preserve"> </w:t>
      </w:r>
      <w:r>
        <w:rPr>
          <w:spacing w:val="-1"/>
          <w:sz w:val="28"/>
        </w:rPr>
        <w:t>рік. Режим</w:t>
      </w:r>
      <w:r>
        <w:rPr>
          <w:sz w:val="28"/>
        </w:rPr>
        <w:t xml:space="preserve"> </w:t>
      </w:r>
      <w:r>
        <w:rPr>
          <w:spacing w:val="-1"/>
          <w:sz w:val="28"/>
        </w:rPr>
        <w:t>доступу:</w:t>
      </w:r>
      <w:r>
        <w:rPr>
          <w:spacing w:val="-18"/>
          <w:sz w:val="28"/>
        </w:rPr>
        <w:t xml:space="preserve"> </w:t>
      </w:r>
      <w:hyperlink r:id="rId6">
        <w:r>
          <w:rPr>
            <w:spacing w:val="-1"/>
          </w:rPr>
          <w:t>http://</w:t>
        </w:r>
        <w:r>
          <w:rPr>
            <w:spacing w:val="-1"/>
            <w:sz w:val="28"/>
          </w:rPr>
          <w:t>www.yaremche.org</w:t>
        </w:r>
        <w:r>
          <w:rPr>
            <w:spacing w:val="2"/>
            <w:sz w:val="28"/>
          </w:rPr>
          <w:t xml:space="preserve"> </w:t>
        </w:r>
      </w:hyperlink>
      <w:r>
        <w:rPr>
          <w:sz w:val="28"/>
        </w:rPr>
        <w:t>›</w:t>
      </w:r>
      <w:r>
        <w:rPr>
          <w:spacing w:val="-4"/>
          <w:sz w:val="28"/>
        </w:rPr>
        <w:t xml:space="preserve"> </w:t>
      </w:r>
      <w:r>
        <w:rPr>
          <w:sz w:val="28"/>
        </w:rPr>
        <w:t>invest</w:t>
      </w:r>
    </w:p>
    <w:p w:rsidR="00593713" w:rsidRDefault="00593713" w:rsidP="00593713">
      <w:pPr>
        <w:pStyle w:val="a5"/>
        <w:numPr>
          <w:ilvl w:val="0"/>
          <w:numId w:val="5"/>
        </w:numPr>
        <w:tabs>
          <w:tab w:val="left" w:pos="1390"/>
        </w:tabs>
        <w:spacing w:line="317" w:lineRule="exact"/>
        <w:ind w:left="1389" w:hanging="426"/>
        <w:rPr>
          <w:sz w:val="28"/>
        </w:rPr>
      </w:pPr>
      <w:r>
        <w:rPr>
          <w:sz w:val="28"/>
        </w:rPr>
        <w:t>Посацький</w:t>
      </w:r>
      <w:r>
        <w:rPr>
          <w:spacing w:val="10"/>
          <w:sz w:val="28"/>
        </w:rPr>
        <w:t xml:space="preserve"> </w:t>
      </w:r>
      <w:r>
        <w:rPr>
          <w:sz w:val="28"/>
        </w:rPr>
        <w:t>Б.С.</w:t>
      </w:r>
      <w:r>
        <w:rPr>
          <w:spacing w:val="9"/>
          <w:sz w:val="28"/>
        </w:rPr>
        <w:t xml:space="preserve"> </w:t>
      </w:r>
      <w:r>
        <w:rPr>
          <w:sz w:val="28"/>
        </w:rPr>
        <w:t>Простір</w:t>
      </w:r>
      <w:r>
        <w:rPr>
          <w:spacing w:val="11"/>
          <w:sz w:val="28"/>
        </w:rPr>
        <w:t xml:space="preserve"> </w:t>
      </w:r>
      <w:r>
        <w:rPr>
          <w:sz w:val="28"/>
        </w:rPr>
        <w:t>міста</w:t>
      </w:r>
      <w:r>
        <w:rPr>
          <w:spacing w:val="8"/>
          <w:sz w:val="28"/>
        </w:rPr>
        <w:t xml:space="preserve"> </w:t>
      </w:r>
      <w:r>
        <w:rPr>
          <w:sz w:val="28"/>
        </w:rPr>
        <w:t>і</w:t>
      </w:r>
      <w:r>
        <w:rPr>
          <w:spacing w:val="11"/>
          <w:sz w:val="28"/>
        </w:rPr>
        <w:t xml:space="preserve"> </w:t>
      </w:r>
      <w:r>
        <w:rPr>
          <w:sz w:val="28"/>
        </w:rPr>
        <w:t>міська</w:t>
      </w:r>
      <w:r>
        <w:rPr>
          <w:spacing w:val="11"/>
          <w:sz w:val="28"/>
        </w:rPr>
        <w:t xml:space="preserve"> </w:t>
      </w:r>
      <w:r>
        <w:rPr>
          <w:sz w:val="28"/>
        </w:rPr>
        <w:t>культура</w:t>
      </w:r>
      <w:r>
        <w:rPr>
          <w:spacing w:val="10"/>
          <w:sz w:val="28"/>
        </w:rPr>
        <w:t xml:space="preserve"> </w:t>
      </w:r>
      <w:r>
        <w:rPr>
          <w:sz w:val="28"/>
        </w:rPr>
        <w:t>(на</w:t>
      </w:r>
      <w:r>
        <w:rPr>
          <w:spacing w:val="10"/>
          <w:sz w:val="28"/>
        </w:rPr>
        <w:t xml:space="preserve"> </w:t>
      </w:r>
      <w:r>
        <w:rPr>
          <w:sz w:val="28"/>
        </w:rPr>
        <w:t>зламі</w:t>
      </w:r>
      <w:r>
        <w:rPr>
          <w:spacing w:val="11"/>
          <w:sz w:val="28"/>
        </w:rPr>
        <w:t xml:space="preserve"> </w:t>
      </w:r>
      <w:r>
        <w:rPr>
          <w:sz w:val="28"/>
        </w:rPr>
        <w:t>XX-XXI</w:t>
      </w:r>
      <w:r>
        <w:rPr>
          <w:spacing w:val="10"/>
          <w:sz w:val="28"/>
        </w:rPr>
        <w:t xml:space="preserve"> </w:t>
      </w:r>
      <w:r>
        <w:rPr>
          <w:sz w:val="28"/>
        </w:rPr>
        <w:t>ст.)</w:t>
      </w:r>
    </w:p>
    <w:p w:rsidR="00593713" w:rsidRDefault="00593713" w:rsidP="00593713">
      <w:pPr>
        <w:pStyle w:val="a3"/>
        <w:spacing w:before="153"/>
        <w:ind w:firstLine="0"/>
      </w:pPr>
      <w:r>
        <w:t>/</w:t>
      </w:r>
      <w:r>
        <w:rPr>
          <w:spacing w:val="-1"/>
        </w:rPr>
        <w:t xml:space="preserve"> </w:t>
      </w:r>
      <w:r>
        <w:t>Б.С.</w:t>
      </w:r>
      <w:r>
        <w:rPr>
          <w:spacing w:val="-4"/>
        </w:rPr>
        <w:t xml:space="preserve"> </w:t>
      </w:r>
      <w:r>
        <w:t>Посацький</w:t>
      </w:r>
      <w:r>
        <w:rPr>
          <w:spacing w:val="67"/>
        </w:rPr>
        <w:t xml:space="preserve"> </w:t>
      </w:r>
      <w:r>
        <w:t>—</w:t>
      </w:r>
      <w:r>
        <w:rPr>
          <w:spacing w:val="-5"/>
        </w:rPr>
        <w:t xml:space="preserve"> </w:t>
      </w:r>
      <w:r>
        <w:t>Львів:</w:t>
      </w:r>
      <w:r>
        <w:rPr>
          <w:spacing w:val="-1"/>
        </w:rPr>
        <w:t xml:space="preserve"> </w:t>
      </w:r>
      <w:r>
        <w:t>НУ</w:t>
      </w:r>
      <w:r>
        <w:rPr>
          <w:spacing w:val="-2"/>
        </w:rPr>
        <w:t xml:space="preserve"> </w:t>
      </w:r>
      <w:r>
        <w:t>«Львівська</w:t>
      </w:r>
      <w:r>
        <w:rPr>
          <w:spacing w:val="-2"/>
        </w:rPr>
        <w:t xml:space="preserve"> </w:t>
      </w:r>
      <w:r>
        <w:t>політехніка»,</w:t>
      </w:r>
      <w:r>
        <w:rPr>
          <w:spacing w:val="-3"/>
        </w:rPr>
        <w:t xml:space="preserve"> </w:t>
      </w:r>
      <w:r>
        <w:t>2007.—</w:t>
      </w:r>
      <w:r>
        <w:rPr>
          <w:spacing w:val="-3"/>
        </w:rPr>
        <w:t xml:space="preserve"> </w:t>
      </w:r>
      <w:r>
        <w:t>208</w:t>
      </w:r>
      <w:r>
        <w:rPr>
          <w:spacing w:val="-1"/>
        </w:rPr>
        <w:t xml:space="preserve"> </w:t>
      </w:r>
      <w:r>
        <w:t>с.</w:t>
      </w:r>
    </w:p>
    <w:p w:rsidR="00593713" w:rsidRDefault="00593713" w:rsidP="00593713">
      <w:pPr>
        <w:pStyle w:val="a5"/>
        <w:numPr>
          <w:ilvl w:val="0"/>
          <w:numId w:val="5"/>
        </w:numPr>
        <w:tabs>
          <w:tab w:val="left" w:pos="1390"/>
        </w:tabs>
        <w:spacing w:before="91" w:line="360" w:lineRule="auto"/>
        <w:ind w:left="256" w:right="393" w:firstLine="707"/>
        <w:rPr>
          <w:sz w:val="28"/>
        </w:rPr>
      </w:pPr>
      <w:r>
        <w:rPr>
          <w:sz w:val="28"/>
        </w:rPr>
        <w:t>Родченко</w:t>
      </w:r>
      <w:r>
        <w:rPr>
          <w:spacing w:val="1"/>
          <w:sz w:val="28"/>
        </w:rPr>
        <w:t xml:space="preserve"> </w:t>
      </w:r>
      <w:r>
        <w:rPr>
          <w:sz w:val="28"/>
        </w:rPr>
        <w:t>В.</w:t>
      </w:r>
      <w:r>
        <w:rPr>
          <w:spacing w:val="1"/>
          <w:sz w:val="28"/>
        </w:rPr>
        <w:t xml:space="preserve"> </w:t>
      </w:r>
      <w:r>
        <w:rPr>
          <w:sz w:val="28"/>
        </w:rPr>
        <w:t>Б.</w:t>
      </w:r>
      <w:r>
        <w:rPr>
          <w:spacing w:val="1"/>
          <w:sz w:val="28"/>
        </w:rPr>
        <w:t xml:space="preserve"> </w:t>
      </w:r>
      <w:r>
        <w:rPr>
          <w:sz w:val="28"/>
        </w:rPr>
        <w:t>Міські</w:t>
      </w:r>
      <w:r>
        <w:rPr>
          <w:spacing w:val="1"/>
          <w:sz w:val="28"/>
        </w:rPr>
        <w:t xml:space="preserve"> </w:t>
      </w:r>
      <w:r>
        <w:rPr>
          <w:sz w:val="28"/>
        </w:rPr>
        <w:t>комплекси</w:t>
      </w:r>
      <w:r>
        <w:rPr>
          <w:spacing w:val="1"/>
          <w:sz w:val="28"/>
        </w:rPr>
        <w:t xml:space="preserve"> </w:t>
      </w:r>
      <w:r>
        <w:rPr>
          <w:sz w:val="28"/>
        </w:rPr>
        <w:t>України:</w:t>
      </w:r>
      <w:r>
        <w:rPr>
          <w:spacing w:val="1"/>
          <w:sz w:val="28"/>
        </w:rPr>
        <w:t xml:space="preserve"> </w:t>
      </w:r>
      <w:r>
        <w:rPr>
          <w:sz w:val="28"/>
        </w:rPr>
        <w:t>чинники</w:t>
      </w:r>
      <w:r>
        <w:rPr>
          <w:spacing w:val="1"/>
          <w:sz w:val="28"/>
        </w:rPr>
        <w:t xml:space="preserve"> </w:t>
      </w:r>
      <w:r>
        <w:rPr>
          <w:sz w:val="28"/>
        </w:rPr>
        <w:t>та</w:t>
      </w:r>
      <w:r>
        <w:rPr>
          <w:spacing w:val="1"/>
          <w:sz w:val="28"/>
        </w:rPr>
        <w:t xml:space="preserve"> </w:t>
      </w:r>
      <w:r>
        <w:rPr>
          <w:sz w:val="28"/>
        </w:rPr>
        <w:t>умови</w:t>
      </w:r>
      <w:r>
        <w:rPr>
          <w:spacing w:val="1"/>
          <w:sz w:val="28"/>
        </w:rPr>
        <w:t xml:space="preserve"> </w:t>
      </w:r>
      <w:r>
        <w:rPr>
          <w:sz w:val="28"/>
        </w:rPr>
        <w:t>організації</w:t>
      </w:r>
      <w:r>
        <w:rPr>
          <w:spacing w:val="1"/>
          <w:sz w:val="28"/>
        </w:rPr>
        <w:t xml:space="preserve"> </w:t>
      </w:r>
      <w:r>
        <w:rPr>
          <w:sz w:val="28"/>
        </w:rPr>
        <w:t>регулювання</w:t>
      </w:r>
      <w:r>
        <w:rPr>
          <w:spacing w:val="1"/>
          <w:sz w:val="28"/>
        </w:rPr>
        <w:t xml:space="preserve"> </w:t>
      </w:r>
      <w:r>
        <w:rPr>
          <w:sz w:val="28"/>
        </w:rPr>
        <w:t>соціально-економічного</w:t>
      </w:r>
      <w:r>
        <w:rPr>
          <w:spacing w:val="1"/>
          <w:sz w:val="28"/>
        </w:rPr>
        <w:t xml:space="preserve"> </w:t>
      </w:r>
      <w:r>
        <w:rPr>
          <w:sz w:val="28"/>
        </w:rPr>
        <w:t>розвитку</w:t>
      </w:r>
      <w:r>
        <w:rPr>
          <w:spacing w:val="1"/>
          <w:sz w:val="28"/>
        </w:rPr>
        <w:t xml:space="preserve"> </w:t>
      </w:r>
      <w:r>
        <w:rPr>
          <w:sz w:val="28"/>
        </w:rPr>
        <w:t>:</w:t>
      </w:r>
      <w:r>
        <w:rPr>
          <w:spacing w:val="1"/>
          <w:sz w:val="28"/>
        </w:rPr>
        <w:t xml:space="preserve"> </w:t>
      </w:r>
      <w:r>
        <w:rPr>
          <w:sz w:val="28"/>
        </w:rPr>
        <w:t>моногр.</w:t>
      </w:r>
      <w:r>
        <w:rPr>
          <w:spacing w:val="1"/>
          <w:sz w:val="28"/>
        </w:rPr>
        <w:t xml:space="preserve"> </w:t>
      </w:r>
      <w:r>
        <w:rPr>
          <w:sz w:val="28"/>
        </w:rPr>
        <w:t>/</w:t>
      </w:r>
      <w:r>
        <w:rPr>
          <w:spacing w:val="1"/>
          <w:sz w:val="28"/>
        </w:rPr>
        <w:t xml:space="preserve"> </w:t>
      </w:r>
      <w:r>
        <w:rPr>
          <w:sz w:val="28"/>
        </w:rPr>
        <w:t>В.</w:t>
      </w:r>
      <w:r>
        <w:rPr>
          <w:spacing w:val="1"/>
          <w:sz w:val="28"/>
        </w:rPr>
        <w:t xml:space="preserve"> </w:t>
      </w:r>
      <w:r>
        <w:rPr>
          <w:sz w:val="28"/>
        </w:rPr>
        <w:t>Б.</w:t>
      </w:r>
      <w:r>
        <w:rPr>
          <w:spacing w:val="1"/>
          <w:sz w:val="28"/>
        </w:rPr>
        <w:t xml:space="preserve"> </w:t>
      </w:r>
      <w:r>
        <w:rPr>
          <w:sz w:val="28"/>
        </w:rPr>
        <w:t>Родченко; НАН</w:t>
      </w:r>
      <w:r>
        <w:rPr>
          <w:spacing w:val="-2"/>
          <w:sz w:val="28"/>
        </w:rPr>
        <w:t xml:space="preserve"> </w:t>
      </w:r>
      <w:r>
        <w:rPr>
          <w:sz w:val="28"/>
        </w:rPr>
        <w:t>України,</w:t>
      </w:r>
      <w:r>
        <w:rPr>
          <w:spacing w:val="-2"/>
          <w:sz w:val="28"/>
        </w:rPr>
        <w:t xml:space="preserve"> </w:t>
      </w:r>
      <w:r>
        <w:rPr>
          <w:sz w:val="28"/>
        </w:rPr>
        <w:t>Ін-т</w:t>
      </w:r>
      <w:r>
        <w:rPr>
          <w:spacing w:val="-1"/>
          <w:sz w:val="28"/>
        </w:rPr>
        <w:t xml:space="preserve"> </w:t>
      </w:r>
      <w:r>
        <w:rPr>
          <w:sz w:val="28"/>
        </w:rPr>
        <w:t>економіки</w:t>
      </w:r>
      <w:r>
        <w:rPr>
          <w:spacing w:val="-2"/>
          <w:sz w:val="28"/>
        </w:rPr>
        <w:t xml:space="preserve"> </w:t>
      </w:r>
      <w:r>
        <w:rPr>
          <w:sz w:val="28"/>
        </w:rPr>
        <w:t>пром-сті.</w:t>
      </w:r>
      <w:r>
        <w:rPr>
          <w:spacing w:val="-2"/>
          <w:sz w:val="28"/>
        </w:rPr>
        <w:t xml:space="preserve"> </w:t>
      </w:r>
      <w:r>
        <w:rPr>
          <w:sz w:val="28"/>
        </w:rPr>
        <w:t>—</w:t>
      </w:r>
      <w:r>
        <w:rPr>
          <w:spacing w:val="-2"/>
          <w:sz w:val="28"/>
        </w:rPr>
        <w:t xml:space="preserve"> </w:t>
      </w:r>
      <w:r>
        <w:rPr>
          <w:sz w:val="28"/>
        </w:rPr>
        <w:t>Донецьк,</w:t>
      </w:r>
      <w:r>
        <w:rPr>
          <w:spacing w:val="-1"/>
          <w:sz w:val="28"/>
        </w:rPr>
        <w:t xml:space="preserve"> </w:t>
      </w:r>
      <w:r>
        <w:rPr>
          <w:sz w:val="28"/>
        </w:rPr>
        <w:t>2012.</w:t>
      </w:r>
      <w:r>
        <w:rPr>
          <w:spacing w:val="-1"/>
          <w:sz w:val="28"/>
        </w:rPr>
        <w:t xml:space="preserve"> </w:t>
      </w:r>
      <w:r>
        <w:rPr>
          <w:sz w:val="28"/>
        </w:rPr>
        <w:t>—</w:t>
      </w:r>
      <w:r>
        <w:rPr>
          <w:spacing w:val="-4"/>
          <w:sz w:val="28"/>
        </w:rPr>
        <w:t xml:space="preserve"> </w:t>
      </w:r>
      <w:r>
        <w:rPr>
          <w:sz w:val="28"/>
        </w:rPr>
        <w:t>404</w:t>
      </w:r>
      <w:r>
        <w:rPr>
          <w:spacing w:val="1"/>
          <w:sz w:val="28"/>
        </w:rPr>
        <w:t xml:space="preserve"> </w:t>
      </w:r>
      <w:r>
        <w:rPr>
          <w:sz w:val="28"/>
        </w:rPr>
        <w:t>с.</w:t>
      </w:r>
    </w:p>
    <w:p w:rsidR="00593713" w:rsidRDefault="00593713" w:rsidP="00593713">
      <w:pPr>
        <w:pStyle w:val="a5"/>
        <w:numPr>
          <w:ilvl w:val="0"/>
          <w:numId w:val="5"/>
        </w:numPr>
        <w:tabs>
          <w:tab w:val="left" w:pos="1390"/>
        </w:tabs>
        <w:spacing w:line="362" w:lineRule="auto"/>
        <w:ind w:left="256" w:right="386" w:firstLine="707"/>
        <w:rPr>
          <w:sz w:val="28"/>
        </w:rPr>
      </w:pPr>
      <w:r>
        <w:rPr>
          <w:sz w:val="28"/>
        </w:rPr>
        <w:t>Топчієв</w:t>
      </w:r>
      <w:r>
        <w:rPr>
          <w:spacing w:val="1"/>
          <w:sz w:val="28"/>
        </w:rPr>
        <w:t xml:space="preserve"> </w:t>
      </w:r>
      <w:r>
        <w:rPr>
          <w:sz w:val="28"/>
        </w:rPr>
        <w:t>О.</w:t>
      </w:r>
      <w:r>
        <w:rPr>
          <w:spacing w:val="1"/>
          <w:sz w:val="28"/>
        </w:rPr>
        <w:t xml:space="preserve"> </w:t>
      </w:r>
      <w:r>
        <w:rPr>
          <w:sz w:val="28"/>
        </w:rPr>
        <w:t>Г.</w:t>
      </w:r>
      <w:r>
        <w:rPr>
          <w:spacing w:val="1"/>
          <w:sz w:val="28"/>
        </w:rPr>
        <w:t xml:space="preserve"> </w:t>
      </w:r>
      <w:r>
        <w:rPr>
          <w:sz w:val="28"/>
        </w:rPr>
        <w:t>Суспільно-географічні</w:t>
      </w:r>
      <w:r>
        <w:rPr>
          <w:spacing w:val="1"/>
          <w:sz w:val="28"/>
        </w:rPr>
        <w:t xml:space="preserve"> </w:t>
      </w:r>
      <w:r>
        <w:rPr>
          <w:sz w:val="28"/>
        </w:rPr>
        <w:t>дослідження:</w:t>
      </w:r>
      <w:r>
        <w:rPr>
          <w:spacing w:val="1"/>
          <w:sz w:val="28"/>
        </w:rPr>
        <w:t xml:space="preserve"> </w:t>
      </w:r>
      <w:r>
        <w:rPr>
          <w:sz w:val="28"/>
        </w:rPr>
        <w:t>методологія,</w:t>
      </w:r>
      <w:r>
        <w:rPr>
          <w:spacing w:val="1"/>
          <w:sz w:val="28"/>
        </w:rPr>
        <w:t xml:space="preserve"> </w:t>
      </w:r>
      <w:r>
        <w:rPr>
          <w:sz w:val="28"/>
        </w:rPr>
        <w:t>методи,</w:t>
      </w:r>
      <w:r>
        <w:rPr>
          <w:spacing w:val="-2"/>
          <w:sz w:val="28"/>
        </w:rPr>
        <w:t xml:space="preserve"> </w:t>
      </w:r>
      <w:r>
        <w:rPr>
          <w:sz w:val="28"/>
        </w:rPr>
        <w:t>методики /</w:t>
      </w:r>
      <w:r>
        <w:rPr>
          <w:spacing w:val="-4"/>
          <w:sz w:val="28"/>
        </w:rPr>
        <w:t xml:space="preserve"> </w:t>
      </w:r>
      <w:r>
        <w:rPr>
          <w:sz w:val="28"/>
        </w:rPr>
        <w:t>О.</w:t>
      </w:r>
      <w:r>
        <w:rPr>
          <w:spacing w:val="-1"/>
          <w:sz w:val="28"/>
        </w:rPr>
        <w:t xml:space="preserve"> </w:t>
      </w:r>
      <w:r>
        <w:rPr>
          <w:sz w:val="28"/>
        </w:rPr>
        <w:t>Г.</w:t>
      </w:r>
      <w:r>
        <w:rPr>
          <w:spacing w:val="-2"/>
          <w:sz w:val="28"/>
        </w:rPr>
        <w:t xml:space="preserve"> </w:t>
      </w:r>
      <w:r>
        <w:rPr>
          <w:sz w:val="28"/>
        </w:rPr>
        <w:t>Топчієв.</w:t>
      </w:r>
      <w:r>
        <w:rPr>
          <w:spacing w:val="1"/>
          <w:sz w:val="28"/>
        </w:rPr>
        <w:t xml:space="preserve"> </w:t>
      </w:r>
      <w:r>
        <w:rPr>
          <w:sz w:val="28"/>
        </w:rPr>
        <w:t>— Одеса</w:t>
      </w:r>
      <w:r>
        <w:rPr>
          <w:spacing w:val="-1"/>
          <w:sz w:val="28"/>
        </w:rPr>
        <w:t xml:space="preserve"> </w:t>
      </w:r>
      <w:r>
        <w:rPr>
          <w:sz w:val="28"/>
        </w:rPr>
        <w:t>: Астропринт,</w:t>
      </w:r>
      <w:r>
        <w:rPr>
          <w:spacing w:val="-2"/>
          <w:sz w:val="28"/>
        </w:rPr>
        <w:t xml:space="preserve"> </w:t>
      </w:r>
      <w:r>
        <w:rPr>
          <w:sz w:val="28"/>
        </w:rPr>
        <w:t>2005.</w:t>
      </w:r>
      <w:r>
        <w:rPr>
          <w:spacing w:val="1"/>
          <w:sz w:val="28"/>
        </w:rPr>
        <w:t xml:space="preserve"> </w:t>
      </w:r>
      <w:r>
        <w:rPr>
          <w:sz w:val="28"/>
        </w:rPr>
        <w:t>—</w:t>
      </w:r>
      <w:r>
        <w:rPr>
          <w:spacing w:val="-4"/>
          <w:sz w:val="28"/>
        </w:rPr>
        <w:t xml:space="preserve"> </w:t>
      </w:r>
      <w:r>
        <w:rPr>
          <w:sz w:val="28"/>
        </w:rPr>
        <w:t>632</w:t>
      </w:r>
      <w:r>
        <w:rPr>
          <w:spacing w:val="1"/>
          <w:sz w:val="28"/>
        </w:rPr>
        <w:t xml:space="preserve"> </w:t>
      </w:r>
      <w:r>
        <w:rPr>
          <w:sz w:val="28"/>
        </w:rPr>
        <w:t>с.</w:t>
      </w:r>
    </w:p>
    <w:p w:rsidR="00593713" w:rsidRDefault="00593713" w:rsidP="00593713">
      <w:pPr>
        <w:pStyle w:val="a5"/>
        <w:numPr>
          <w:ilvl w:val="0"/>
          <w:numId w:val="5"/>
        </w:numPr>
        <w:tabs>
          <w:tab w:val="left" w:pos="1390"/>
        </w:tabs>
        <w:spacing w:line="360" w:lineRule="auto"/>
        <w:ind w:left="256" w:right="393" w:firstLine="707"/>
        <w:rPr>
          <w:sz w:val="28"/>
        </w:rPr>
      </w:pPr>
      <w:r>
        <w:rPr>
          <w:sz w:val="28"/>
        </w:rPr>
        <w:t>Ткачук П. Адміністративно-територіальний устрій України: досвід і</w:t>
      </w:r>
      <w:r>
        <w:rPr>
          <w:spacing w:val="1"/>
          <w:sz w:val="28"/>
        </w:rPr>
        <w:t xml:space="preserve"> </w:t>
      </w:r>
      <w:r>
        <w:rPr>
          <w:sz w:val="28"/>
        </w:rPr>
        <w:t>уроки /</w:t>
      </w:r>
      <w:r>
        <w:rPr>
          <w:spacing w:val="-1"/>
          <w:sz w:val="28"/>
        </w:rPr>
        <w:t xml:space="preserve"> </w:t>
      </w:r>
      <w:r>
        <w:rPr>
          <w:sz w:val="28"/>
        </w:rPr>
        <w:t>П.</w:t>
      </w:r>
      <w:r>
        <w:rPr>
          <w:spacing w:val="-2"/>
          <w:sz w:val="28"/>
        </w:rPr>
        <w:t xml:space="preserve"> </w:t>
      </w:r>
      <w:r>
        <w:rPr>
          <w:sz w:val="28"/>
        </w:rPr>
        <w:t>Ткачук</w:t>
      </w:r>
      <w:r>
        <w:rPr>
          <w:spacing w:val="-1"/>
          <w:sz w:val="28"/>
        </w:rPr>
        <w:t xml:space="preserve"> </w:t>
      </w:r>
      <w:r>
        <w:rPr>
          <w:sz w:val="28"/>
        </w:rPr>
        <w:t>//</w:t>
      </w:r>
      <w:r>
        <w:rPr>
          <w:spacing w:val="-2"/>
          <w:sz w:val="28"/>
        </w:rPr>
        <w:t xml:space="preserve"> </w:t>
      </w:r>
      <w:r>
        <w:rPr>
          <w:sz w:val="28"/>
        </w:rPr>
        <w:t>Місцеве</w:t>
      </w:r>
      <w:r>
        <w:rPr>
          <w:spacing w:val="-2"/>
          <w:sz w:val="28"/>
        </w:rPr>
        <w:t xml:space="preserve"> </w:t>
      </w:r>
      <w:r>
        <w:rPr>
          <w:sz w:val="28"/>
        </w:rPr>
        <w:t>самоврядування.</w:t>
      </w:r>
      <w:r>
        <w:rPr>
          <w:spacing w:val="2"/>
          <w:sz w:val="28"/>
        </w:rPr>
        <w:t xml:space="preserve"> </w:t>
      </w:r>
      <w:r>
        <w:rPr>
          <w:sz w:val="28"/>
        </w:rPr>
        <w:t>–</w:t>
      </w:r>
      <w:r>
        <w:rPr>
          <w:spacing w:val="-1"/>
          <w:sz w:val="28"/>
        </w:rPr>
        <w:t xml:space="preserve"> </w:t>
      </w:r>
      <w:r>
        <w:rPr>
          <w:sz w:val="28"/>
        </w:rPr>
        <w:t>1998.</w:t>
      </w:r>
      <w:r>
        <w:rPr>
          <w:spacing w:val="-4"/>
          <w:sz w:val="28"/>
        </w:rPr>
        <w:t xml:space="preserve"> </w:t>
      </w:r>
      <w:r>
        <w:rPr>
          <w:sz w:val="28"/>
        </w:rPr>
        <w:t>–</w:t>
      </w:r>
      <w:r>
        <w:rPr>
          <w:spacing w:val="1"/>
          <w:sz w:val="28"/>
        </w:rPr>
        <w:t xml:space="preserve"> </w:t>
      </w:r>
      <w:r>
        <w:rPr>
          <w:sz w:val="28"/>
        </w:rPr>
        <w:t>№</w:t>
      </w:r>
      <w:r>
        <w:rPr>
          <w:spacing w:val="-4"/>
          <w:sz w:val="28"/>
        </w:rPr>
        <w:t xml:space="preserve"> </w:t>
      </w:r>
      <w:r>
        <w:rPr>
          <w:sz w:val="28"/>
        </w:rPr>
        <w:t>5-7.</w:t>
      </w:r>
      <w:r>
        <w:rPr>
          <w:spacing w:val="-2"/>
          <w:sz w:val="28"/>
        </w:rPr>
        <w:t xml:space="preserve"> </w:t>
      </w:r>
      <w:r>
        <w:rPr>
          <w:sz w:val="28"/>
        </w:rPr>
        <w:t>–</w:t>
      </w:r>
      <w:r>
        <w:rPr>
          <w:spacing w:val="-1"/>
          <w:sz w:val="28"/>
        </w:rPr>
        <w:t xml:space="preserve"> </w:t>
      </w:r>
      <w:r>
        <w:rPr>
          <w:sz w:val="28"/>
        </w:rPr>
        <w:t>С.</w:t>
      </w:r>
      <w:r>
        <w:rPr>
          <w:spacing w:val="-2"/>
          <w:sz w:val="28"/>
        </w:rPr>
        <w:t xml:space="preserve"> </w:t>
      </w:r>
      <w:r>
        <w:rPr>
          <w:sz w:val="28"/>
        </w:rPr>
        <w:t>141-151.</w:t>
      </w:r>
    </w:p>
    <w:p w:rsidR="00593713" w:rsidRDefault="00593713" w:rsidP="00593713">
      <w:pPr>
        <w:pStyle w:val="a5"/>
        <w:numPr>
          <w:ilvl w:val="0"/>
          <w:numId w:val="5"/>
        </w:numPr>
        <w:tabs>
          <w:tab w:val="left" w:pos="1390"/>
        </w:tabs>
        <w:spacing w:line="360" w:lineRule="auto"/>
        <w:ind w:left="256" w:right="389" w:firstLine="707"/>
        <w:rPr>
          <w:sz w:val="28"/>
        </w:rPr>
      </w:pPr>
      <w:r>
        <w:rPr>
          <w:sz w:val="28"/>
        </w:rPr>
        <w:t>Фонд «Ефективне управління» [Електроний ресурс]. – Режим доступу:</w:t>
      </w:r>
      <w:r>
        <w:rPr>
          <w:color w:val="0000FF"/>
          <w:spacing w:val="-67"/>
          <w:sz w:val="28"/>
        </w:rPr>
        <w:t xml:space="preserve"> </w:t>
      </w:r>
      <w:hyperlink r:id="rId7">
        <w:r>
          <w:rPr>
            <w:color w:val="0000FF"/>
            <w:sz w:val="28"/>
            <w:u w:val="single" w:color="0000FF"/>
          </w:rPr>
          <w:t>http://www.feg.org.ua/</w:t>
        </w:r>
      </w:hyperlink>
    </w:p>
    <w:p w:rsidR="00593713" w:rsidRDefault="00593713" w:rsidP="00593713">
      <w:pPr>
        <w:pStyle w:val="a5"/>
        <w:numPr>
          <w:ilvl w:val="0"/>
          <w:numId w:val="5"/>
        </w:numPr>
        <w:tabs>
          <w:tab w:val="left" w:pos="1390"/>
        </w:tabs>
        <w:spacing w:line="362" w:lineRule="auto"/>
        <w:ind w:left="256" w:right="387" w:firstLine="707"/>
        <w:rPr>
          <w:sz w:val="28"/>
        </w:rPr>
      </w:pPr>
      <w:r>
        <w:rPr>
          <w:sz w:val="28"/>
        </w:rPr>
        <w:t>Децентралізація</w:t>
      </w:r>
      <w:r>
        <w:rPr>
          <w:spacing w:val="1"/>
          <w:sz w:val="28"/>
        </w:rPr>
        <w:t xml:space="preserve"> </w:t>
      </w:r>
      <w:r>
        <w:rPr>
          <w:sz w:val="28"/>
        </w:rPr>
        <w:t>дає</w:t>
      </w:r>
      <w:r>
        <w:rPr>
          <w:spacing w:val="1"/>
          <w:sz w:val="28"/>
        </w:rPr>
        <w:t xml:space="preserve"> </w:t>
      </w:r>
      <w:r>
        <w:rPr>
          <w:sz w:val="28"/>
        </w:rPr>
        <w:t>можливості.</w:t>
      </w:r>
      <w:r>
        <w:rPr>
          <w:spacing w:val="1"/>
          <w:sz w:val="28"/>
        </w:rPr>
        <w:t xml:space="preserve"> </w:t>
      </w:r>
      <w:r>
        <w:rPr>
          <w:sz w:val="28"/>
        </w:rPr>
        <w:t>Державний</w:t>
      </w:r>
      <w:r>
        <w:rPr>
          <w:spacing w:val="1"/>
          <w:sz w:val="28"/>
        </w:rPr>
        <w:t xml:space="preserve"> </w:t>
      </w:r>
      <w:r>
        <w:rPr>
          <w:sz w:val="28"/>
        </w:rPr>
        <w:t>сайт</w:t>
      </w:r>
      <w:r>
        <w:rPr>
          <w:spacing w:val="1"/>
          <w:sz w:val="28"/>
        </w:rPr>
        <w:t xml:space="preserve"> </w:t>
      </w:r>
      <w:r>
        <w:rPr>
          <w:sz w:val="28"/>
        </w:rPr>
        <w:t>України.</w:t>
      </w:r>
      <w:r>
        <w:rPr>
          <w:spacing w:val="1"/>
          <w:sz w:val="28"/>
        </w:rPr>
        <w:t xml:space="preserve"> </w:t>
      </w:r>
      <w:r>
        <w:rPr>
          <w:sz w:val="28"/>
        </w:rPr>
        <w:t>Режим</w:t>
      </w:r>
      <w:r>
        <w:rPr>
          <w:spacing w:val="1"/>
          <w:sz w:val="28"/>
        </w:rPr>
        <w:t xml:space="preserve"> </w:t>
      </w:r>
      <w:r>
        <w:rPr>
          <w:sz w:val="28"/>
        </w:rPr>
        <w:t>доступу:</w:t>
      </w:r>
      <w:r>
        <w:rPr>
          <w:color w:val="0000FF"/>
          <w:spacing w:val="-1"/>
          <w:sz w:val="28"/>
        </w:rPr>
        <w:t xml:space="preserve"> </w:t>
      </w:r>
      <w:hyperlink r:id="rId8">
        <w:r>
          <w:rPr>
            <w:color w:val="0000FF"/>
            <w:sz w:val="28"/>
            <w:u w:val="single" w:color="0000FF"/>
          </w:rPr>
          <w:t>http://decentralization.gov.ua/areas/0342</w:t>
        </w:r>
      </w:hyperlink>
    </w:p>
    <w:p w:rsidR="00593713" w:rsidRDefault="00593713" w:rsidP="00593713">
      <w:pPr>
        <w:pStyle w:val="a5"/>
        <w:numPr>
          <w:ilvl w:val="0"/>
          <w:numId w:val="5"/>
        </w:numPr>
        <w:tabs>
          <w:tab w:val="left" w:pos="1390"/>
        </w:tabs>
        <w:spacing w:line="360" w:lineRule="auto"/>
        <w:ind w:left="256" w:right="387" w:firstLine="707"/>
        <w:rPr>
          <w:sz w:val="28"/>
        </w:rPr>
      </w:pPr>
      <w:r>
        <w:rPr>
          <w:sz w:val="28"/>
        </w:rPr>
        <w:t>Перспективний</w:t>
      </w:r>
      <w:r>
        <w:rPr>
          <w:spacing w:val="1"/>
          <w:sz w:val="28"/>
        </w:rPr>
        <w:t xml:space="preserve"> </w:t>
      </w:r>
      <w:r>
        <w:rPr>
          <w:sz w:val="28"/>
        </w:rPr>
        <w:t>план</w:t>
      </w:r>
      <w:r>
        <w:rPr>
          <w:spacing w:val="1"/>
          <w:sz w:val="28"/>
        </w:rPr>
        <w:t xml:space="preserve"> </w:t>
      </w:r>
      <w:r>
        <w:rPr>
          <w:sz w:val="28"/>
        </w:rPr>
        <w:t>формування</w:t>
      </w:r>
      <w:r>
        <w:rPr>
          <w:spacing w:val="1"/>
          <w:sz w:val="28"/>
        </w:rPr>
        <w:t xml:space="preserve"> </w:t>
      </w:r>
      <w:r>
        <w:rPr>
          <w:sz w:val="28"/>
        </w:rPr>
        <w:t>територій</w:t>
      </w:r>
      <w:r>
        <w:rPr>
          <w:spacing w:val="1"/>
          <w:sz w:val="28"/>
        </w:rPr>
        <w:t xml:space="preserve"> </w:t>
      </w:r>
      <w:r>
        <w:rPr>
          <w:sz w:val="28"/>
        </w:rPr>
        <w:t>громад</w:t>
      </w:r>
      <w:r>
        <w:rPr>
          <w:spacing w:val="1"/>
          <w:sz w:val="28"/>
        </w:rPr>
        <w:t xml:space="preserve"> </w:t>
      </w:r>
      <w:r>
        <w:rPr>
          <w:sz w:val="28"/>
        </w:rPr>
        <w:t>Івано-</w:t>
      </w:r>
      <w:r>
        <w:rPr>
          <w:spacing w:val="1"/>
          <w:sz w:val="28"/>
        </w:rPr>
        <w:t xml:space="preserve"> </w:t>
      </w:r>
      <w:r>
        <w:rPr>
          <w:sz w:val="28"/>
        </w:rPr>
        <w:t>Франківської</w:t>
      </w:r>
      <w:r>
        <w:rPr>
          <w:spacing w:val="-1"/>
          <w:sz w:val="28"/>
        </w:rPr>
        <w:t xml:space="preserve"> </w:t>
      </w:r>
      <w:r>
        <w:rPr>
          <w:sz w:val="28"/>
        </w:rPr>
        <w:t>області –</w:t>
      </w:r>
      <w:r>
        <w:rPr>
          <w:color w:val="0000FF"/>
          <w:spacing w:val="-3"/>
          <w:sz w:val="28"/>
        </w:rPr>
        <w:t xml:space="preserve"> </w:t>
      </w:r>
      <w:hyperlink r:id="rId9">
        <w:r>
          <w:rPr>
            <w:color w:val="0000FF"/>
            <w:sz w:val="28"/>
            <w:u w:val="single" w:color="0000FF"/>
          </w:rPr>
          <w:t>http://zakon.rada.gov.ua/Lavs/show/1077-2015-p</w:t>
        </w:r>
      </w:hyperlink>
    </w:p>
    <w:p w:rsidR="00593713" w:rsidRDefault="00593713" w:rsidP="00593713">
      <w:pPr>
        <w:pStyle w:val="a5"/>
        <w:numPr>
          <w:ilvl w:val="0"/>
          <w:numId w:val="5"/>
        </w:numPr>
        <w:tabs>
          <w:tab w:val="left" w:pos="1390"/>
        </w:tabs>
        <w:spacing w:line="321" w:lineRule="exact"/>
        <w:ind w:left="1389" w:hanging="426"/>
        <w:rPr>
          <w:sz w:val="28"/>
        </w:rPr>
      </w:pPr>
      <w:r>
        <w:rPr>
          <w:sz w:val="28"/>
        </w:rPr>
        <w:t>Brian</w:t>
      </w:r>
      <w:r>
        <w:rPr>
          <w:spacing w:val="-2"/>
          <w:sz w:val="28"/>
        </w:rPr>
        <w:t xml:space="preserve"> </w:t>
      </w:r>
      <w:r>
        <w:rPr>
          <w:sz w:val="28"/>
        </w:rPr>
        <w:t>J.</w:t>
      </w:r>
      <w:r>
        <w:rPr>
          <w:spacing w:val="-4"/>
          <w:sz w:val="28"/>
        </w:rPr>
        <w:t xml:space="preserve"> </w:t>
      </w:r>
      <w:r>
        <w:rPr>
          <w:sz w:val="28"/>
        </w:rPr>
        <w:t>L.</w:t>
      </w:r>
      <w:r>
        <w:rPr>
          <w:spacing w:val="-3"/>
          <w:sz w:val="28"/>
        </w:rPr>
        <w:t xml:space="preserve"> </w:t>
      </w:r>
      <w:r>
        <w:rPr>
          <w:sz w:val="28"/>
        </w:rPr>
        <w:t>Berry,</w:t>
      </w:r>
      <w:r>
        <w:rPr>
          <w:spacing w:val="-3"/>
          <w:sz w:val="28"/>
        </w:rPr>
        <w:t xml:space="preserve"> </w:t>
      </w:r>
      <w:r>
        <w:rPr>
          <w:sz w:val="28"/>
        </w:rPr>
        <w:t>«Сities</w:t>
      </w:r>
      <w:r>
        <w:rPr>
          <w:spacing w:val="-2"/>
          <w:sz w:val="28"/>
        </w:rPr>
        <w:t xml:space="preserve"> </w:t>
      </w:r>
      <w:r>
        <w:rPr>
          <w:sz w:val="28"/>
        </w:rPr>
        <w:t>as</w:t>
      </w:r>
      <w:r>
        <w:rPr>
          <w:spacing w:val="-2"/>
          <w:sz w:val="28"/>
        </w:rPr>
        <w:t xml:space="preserve"> </w:t>
      </w:r>
      <w:r>
        <w:rPr>
          <w:sz w:val="28"/>
        </w:rPr>
        <w:t>systems</w:t>
      </w:r>
      <w:r>
        <w:rPr>
          <w:spacing w:val="-1"/>
          <w:sz w:val="28"/>
        </w:rPr>
        <w:t xml:space="preserve"> </w:t>
      </w:r>
      <w:r>
        <w:rPr>
          <w:sz w:val="28"/>
        </w:rPr>
        <w:t>within</w:t>
      </w:r>
      <w:r>
        <w:rPr>
          <w:spacing w:val="-5"/>
          <w:sz w:val="28"/>
        </w:rPr>
        <w:t xml:space="preserve"> </w:t>
      </w:r>
      <w:r>
        <w:rPr>
          <w:sz w:val="28"/>
        </w:rPr>
        <w:t>systems of</w:t>
      </w:r>
      <w:r>
        <w:rPr>
          <w:spacing w:val="-4"/>
          <w:sz w:val="28"/>
        </w:rPr>
        <w:t xml:space="preserve"> </w:t>
      </w:r>
      <w:r>
        <w:rPr>
          <w:sz w:val="28"/>
        </w:rPr>
        <w:t>cities»,</w:t>
      </w:r>
      <w:r>
        <w:rPr>
          <w:spacing w:val="-3"/>
          <w:sz w:val="28"/>
        </w:rPr>
        <w:t xml:space="preserve"> </w:t>
      </w:r>
      <w:r>
        <w:rPr>
          <w:sz w:val="28"/>
        </w:rPr>
        <w:t>1964</w:t>
      </w:r>
    </w:p>
    <w:p w:rsidR="00593713" w:rsidRDefault="00593713" w:rsidP="00593713">
      <w:pPr>
        <w:pStyle w:val="a5"/>
        <w:numPr>
          <w:ilvl w:val="0"/>
          <w:numId w:val="5"/>
        </w:numPr>
        <w:tabs>
          <w:tab w:val="left" w:pos="1675"/>
        </w:tabs>
        <w:spacing w:before="149" w:line="362" w:lineRule="auto"/>
        <w:ind w:left="256" w:right="366" w:firstLine="707"/>
        <w:rPr>
          <w:sz w:val="28"/>
        </w:rPr>
      </w:pPr>
      <w:r>
        <w:rPr>
          <w:spacing w:val="-17"/>
          <w:sz w:val="28"/>
        </w:rPr>
        <w:t>ttps://uk.wikipedia.org/wiki/%D0%9C%D1%96%D1%81%D1%82%D0%BE</w:t>
      </w:r>
      <w:r>
        <w:rPr>
          <w:spacing w:val="-16"/>
          <w:sz w:val="28"/>
        </w:rPr>
        <w:t xml:space="preserve"> -</w:t>
      </w:r>
      <w:r>
        <w:rPr>
          <w:spacing w:val="-67"/>
          <w:sz w:val="28"/>
        </w:rPr>
        <w:t xml:space="preserve"> </w:t>
      </w:r>
      <w:r>
        <w:rPr>
          <w:spacing w:val="-4"/>
          <w:sz w:val="28"/>
        </w:rPr>
        <w:t>cite_note-.D0.93.D0.B5.D1.80.D0.B0.D1.81.D0.B8.D0.BC.D1.87.D1.83.D0.BA-1</w:t>
      </w:r>
    </w:p>
    <w:p w:rsidR="00593713" w:rsidRDefault="00593713" w:rsidP="00593713">
      <w:pPr>
        <w:pStyle w:val="a5"/>
        <w:numPr>
          <w:ilvl w:val="0"/>
          <w:numId w:val="5"/>
        </w:numPr>
        <w:tabs>
          <w:tab w:val="left" w:pos="1675"/>
        </w:tabs>
        <w:spacing w:line="360" w:lineRule="auto"/>
        <w:ind w:left="256" w:right="390" w:firstLine="707"/>
        <w:rPr>
          <w:sz w:val="28"/>
        </w:rPr>
      </w:pPr>
      <w:r>
        <w:rPr>
          <w:sz w:val="28"/>
        </w:rPr>
        <w:t>Ступень М.Г. Лесечок М. Д. Вдосконалення використання земель</w:t>
      </w:r>
      <w:r>
        <w:rPr>
          <w:spacing w:val="1"/>
          <w:sz w:val="28"/>
        </w:rPr>
        <w:t xml:space="preserve"> </w:t>
      </w:r>
      <w:r>
        <w:rPr>
          <w:sz w:val="28"/>
        </w:rPr>
        <w:t>населених пунктів</w:t>
      </w:r>
      <w:r>
        <w:rPr>
          <w:spacing w:val="-3"/>
          <w:sz w:val="28"/>
        </w:rPr>
        <w:t xml:space="preserve"> </w:t>
      </w:r>
      <w:r>
        <w:rPr>
          <w:sz w:val="28"/>
        </w:rPr>
        <w:t>в</w:t>
      </w:r>
      <w:r>
        <w:rPr>
          <w:spacing w:val="-3"/>
          <w:sz w:val="28"/>
        </w:rPr>
        <w:t xml:space="preserve"> </w:t>
      </w:r>
      <w:r>
        <w:rPr>
          <w:sz w:val="28"/>
        </w:rPr>
        <w:t>умовах</w:t>
      </w:r>
      <w:r>
        <w:rPr>
          <w:spacing w:val="-4"/>
          <w:sz w:val="28"/>
        </w:rPr>
        <w:t xml:space="preserve"> </w:t>
      </w:r>
      <w:r>
        <w:rPr>
          <w:sz w:val="28"/>
        </w:rPr>
        <w:t>ринку:</w:t>
      </w:r>
      <w:r>
        <w:rPr>
          <w:spacing w:val="1"/>
          <w:sz w:val="28"/>
        </w:rPr>
        <w:t xml:space="preserve"> </w:t>
      </w:r>
      <w:r>
        <w:rPr>
          <w:sz w:val="28"/>
        </w:rPr>
        <w:t>Монографія.</w:t>
      </w:r>
      <w:r>
        <w:rPr>
          <w:spacing w:val="3"/>
          <w:sz w:val="28"/>
        </w:rPr>
        <w:t xml:space="preserve"> </w:t>
      </w:r>
      <w:r>
        <w:rPr>
          <w:sz w:val="28"/>
        </w:rPr>
        <w:t>–</w:t>
      </w:r>
      <w:r>
        <w:rPr>
          <w:spacing w:val="-1"/>
          <w:sz w:val="28"/>
        </w:rPr>
        <w:t xml:space="preserve"> </w:t>
      </w:r>
      <w:r>
        <w:rPr>
          <w:sz w:val="28"/>
        </w:rPr>
        <w:t>Львів,</w:t>
      </w:r>
      <w:r>
        <w:rPr>
          <w:spacing w:val="-5"/>
          <w:sz w:val="28"/>
        </w:rPr>
        <w:t xml:space="preserve"> </w:t>
      </w:r>
      <w:r>
        <w:rPr>
          <w:sz w:val="28"/>
        </w:rPr>
        <w:t>2004.</w:t>
      </w:r>
      <w:r>
        <w:rPr>
          <w:spacing w:val="-3"/>
          <w:sz w:val="28"/>
        </w:rPr>
        <w:t xml:space="preserve"> </w:t>
      </w:r>
      <w:r>
        <w:rPr>
          <w:sz w:val="28"/>
        </w:rPr>
        <w:t>–</w:t>
      </w:r>
      <w:r>
        <w:rPr>
          <w:spacing w:val="-1"/>
          <w:sz w:val="28"/>
        </w:rPr>
        <w:t xml:space="preserve"> </w:t>
      </w:r>
      <w:r>
        <w:rPr>
          <w:sz w:val="28"/>
        </w:rPr>
        <w:t>238с.</w:t>
      </w:r>
    </w:p>
    <w:p w:rsidR="00C61F46" w:rsidRDefault="00C61F46">
      <w:bookmarkStart w:id="6" w:name="_GoBack"/>
      <w:bookmarkEnd w:id="6"/>
    </w:p>
    <w:sectPr w:rsidR="00C61F4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148F" w:rsidRDefault="00E94404">
    <w:pPr>
      <w:pStyle w:val="a3"/>
      <w:spacing w:line="14" w:lineRule="auto"/>
      <w:ind w:left="0" w:firstLine="0"/>
      <w:jc w:val="left"/>
      <w:rPr>
        <w:sz w:val="20"/>
      </w:rPr>
    </w:pPr>
    <w:r>
      <w:rPr>
        <w:noProof/>
        <w:lang w:val="ru-RU" w:eastAsia="ru-RU"/>
      </w:rPr>
      <mc:AlternateContent>
        <mc:Choice Requires="wps">
          <w:drawing>
            <wp:anchor distT="0" distB="0" distL="114300" distR="114300" simplePos="0" relativeHeight="251659264" behindDoc="1" locked="0" layoutInCell="1" allowOverlap="1">
              <wp:simplePos x="0" y="0"/>
              <wp:positionH relativeFrom="page">
                <wp:posOffset>6841490</wp:posOffset>
              </wp:positionH>
              <wp:positionV relativeFrom="page">
                <wp:posOffset>462915</wp:posOffset>
              </wp:positionV>
              <wp:extent cx="219710" cy="165735"/>
              <wp:effectExtent l="0" t="0" r="8890" b="5715"/>
              <wp:wrapNone/>
              <wp:docPr id="585821471" name="Надпись 5858214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wps:spPr>
                    <wps:txbx>
                      <w:txbxContent>
                        <w:p w:rsidR="001A148F" w:rsidRDefault="00593713">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noProof/>
                            </w:rPr>
                            <w:t>11</w:t>
                          </w:r>
                          <w:r>
                            <w:rPr>
                              <w:rFonts w:ascii="Calibri"/>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585821471" o:spid="_x0000_s1026" type="#_x0000_t202" style="position:absolute;margin-left:538.7pt;margin-top:36.45pt;width:17.3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" filled="f" stroked="f">
              <v:textbox inset="0,0,0,0">
                <w:txbxContent>
                  <w:p w:rsidR="001A148F" w:rsidRDefault="00593713">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noProof/>
                      </w:rPr>
                      <w:t>11</w:t>
                    </w:r>
                    <w:r>
                      <w:rPr>
                        <w:rFonts w:ascii="Calibri"/>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3B669F0"/>
    <w:multiLevelType w:val="multilevel"/>
    <w:tmpl w:val="E0D00584"/>
    <w:lvl w:ilvl="0">
      <w:start w:val="1"/>
      <w:numFmt w:val="decimal"/>
      <w:lvlText w:val="%1"/>
      <w:lvlJc w:val="left"/>
      <w:pPr>
        <w:ind w:left="1386" w:hanging="423"/>
      </w:pPr>
      <w:rPr>
        <w:rFonts w:cs="Times New Roman" w:hint="default"/>
      </w:rPr>
    </w:lvl>
    <w:lvl w:ilvl="1">
      <w:start w:val="1"/>
      <w:numFmt w:val="decimal"/>
      <w:lvlText w:val="%1.%2"/>
      <w:lvlJc w:val="left"/>
      <w:pPr>
        <w:ind w:left="1386" w:hanging="423"/>
      </w:pPr>
      <w:rPr>
        <w:rFonts w:ascii="Times New Roman" w:eastAsia="Times New Roman" w:hAnsi="Times New Roman" w:cs="Times New Roman" w:hint="default"/>
        <w:w w:val="100"/>
        <w:sz w:val="28"/>
        <w:szCs w:val="28"/>
      </w:rPr>
    </w:lvl>
    <w:lvl w:ilvl="2">
      <w:numFmt w:val="bullet"/>
      <w:lvlText w:val="•"/>
      <w:lvlJc w:val="left"/>
      <w:pPr>
        <w:ind w:left="3161" w:hanging="423"/>
      </w:pPr>
      <w:rPr>
        <w:rFonts w:hint="default"/>
      </w:rPr>
    </w:lvl>
    <w:lvl w:ilvl="3">
      <w:numFmt w:val="bullet"/>
      <w:lvlText w:val="•"/>
      <w:lvlJc w:val="left"/>
      <w:pPr>
        <w:ind w:left="4051" w:hanging="423"/>
      </w:pPr>
      <w:rPr>
        <w:rFonts w:hint="default"/>
      </w:rPr>
    </w:lvl>
    <w:lvl w:ilvl="4">
      <w:numFmt w:val="bullet"/>
      <w:lvlText w:val="•"/>
      <w:lvlJc w:val="left"/>
      <w:pPr>
        <w:ind w:left="4942" w:hanging="423"/>
      </w:pPr>
      <w:rPr>
        <w:rFonts w:hint="default"/>
      </w:rPr>
    </w:lvl>
    <w:lvl w:ilvl="5">
      <w:numFmt w:val="bullet"/>
      <w:lvlText w:val="•"/>
      <w:lvlJc w:val="left"/>
      <w:pPr>
        <w:ind w:left="5833" w:hanging="423"/>
      </w:pPr>
      <w:rPr>
        <w:rFonts w:hint="default"/>
      </w:rPr>
    </w:lvl>
    <w:lvl w:ilvl="6">
      <w:numFmt w:val="bullet"/>
      <w:lvlText w:val="•"/>
      <w:lvlJc w:val="left"/>
      <w:pPr>
        <w:ind w:left="6723" w:hanging="423"/>
      </w:pPr>
      <w:rPr>
        <w:rFonts w:hint="default"/>
      </w:rPr>
    </w:lvl>
    <w:lvl w:ilvl="7">
      <w:numFmt w:val="bullet"/>
      <w:lvlText w:val="•"/>
      <w:lvlJc w:val="left"/>
      <w:pPr>
        <w:ind w:left="7614" w:hanging="423"/>
      </w:pPr>
      <w:rPr>
        <w:rFonts w:hint="default"/>
      </w:rPr>
    </w:lvl>
    <w:lvl w:ilvl="8">
      <w:numFmt w:val="bullet"/>
      <w:lvlText w:val="•"/>
      <w:lvlJc w:val="left"/>
      <w:pPr>
        <w:ind w:left="8505" w:hanging="423"/>
      </w:pPr>
      <w:rPr>
        <w:rFonts w:hint="default"/>
      </w:rPr>
    </w:lvl>
  </w:abstractNum>
  <w:abstractNum w:abstractNumId="1">
    <w:nsid w:val="5A79229C"/>
    <w:multiLevelType w:val="multilevel"/>
    <w:tmpl w:val="C16CE988"/>
    <w:lvl w:ilvl="0">
      <w:start w:val="3"/>
      <w:numFmt w:val="decimal"/>
      <w:lvlText w:val="%1"/>
      <w:lvlJc w:val="left"/>
      <w:pPr>
        <w:ind w:left="1456" w:hanging="493"/>
      </w:pPr>
      <w:rPr>
        <w:rFonts w:cs="Times New Roman" w:hint="default"/>
      </w:rPr>
    </w:lvl>
    <w:lvl w:ilvl="1">
      <w:start w:val="1"/>
      <w:numFmt w:val="decimal"/>
      <w:lvlText w:val="%1.%2."/>
      <w:lvlJc w:val="left"/>
      <w:pPr>
        <w:ind w:left="1456" w:hanging="493"/>
      </w:pPr>
      <w:rPr>
        <w:rFonts w:ascii="Times New Roman" w:eastAsia="Times New Roman" w:hAnsi="Times New Roman" w:cs="Times New Roman" w:hint="default"/>
        <w:spacing w:val="-1"/>
        <w:w w:val="100"/>
        <w:sz w:val="28"/>
        <w:szCs w:val="28"/>
      </w:rPr>
    </w:lvl>
    <w:lvl w:ilvl="2">
      <w:numFmt w:val="bullet"/>
      <w:lvlText w:val="•"/>
      <w:lvlJc w:val="left"/>
      <w:pPr>
        <w:ind w:left="3225" w:hanging="493"/>
      </w:pPr>
      <w:rPr>
        <w:rFonts w:hint="default"/>
      </w:rPr>
    </w:lvl>
    <w:lvl w:ilvl="3">
      <w:numFmt w:val="bullet"/>
      <w:lvlText w:val="•"/>
      <w:lvlJc w:val="left"/>
      <w:pPr>
        <w:ind w:left="4107" w:hanging="493"/>
      </w:pPr>
      <w:rPr>
        <w:rFonts w:hint="default"/>
      </w:rPr>
    </w:lvl>
    <w:lvl w:ilvl="4">
      <w:numFmt w:val="bullet"/>
      <w:lvlText w:val="•"/>
      <w:lvlJc w:val="left"/>
      <w:pPr>
        <w:ind w:left="4990" w:hanging="493"/>
      </w:pPr>
      <w:rPr>
        <w:rFonts w:hint="default"/>
      </w:rPr>
    </w:lvl>
    <w:lvl w:ilvl="5">
      <w:numFmt w:val="bullet"/>
      <w:lvlText w:val="•"/>
      <w:lvlJc w:val="left"/>
      <w:pPr>
        <w:ind w:left="5873" w:hanging="493"/>
      </w:pPr>
      <w:rPr>
        <w:rFonts w:hint="default"/>
      </w:rPr>
    </w:lvl>
    <w:lvl w:ilvl="6">
      <w:numFmt w:val="bullet"/>
      <w:lvlText w:val="•"/>
      <w:lvlJc w:val="left"/>
      <w:pPr>
        <w:ind w:left="6755" w:hanging="493"/>
      </w:pPr>
      <w:rPr>
        <w:rFonts w:hint="default"/>
      </w:rPr>
    </w:lvl>
    <w:lvl w:ilvl="7">
      <w:numFmt w:val="bullet"/>
      <w:lvlText w:val="•"/>
      <w:lvlJc w:val="left"/>
      <w:pPr>
        <w:ind w:left="7638" w:hanging="493"/>
      </w:pPr>
      <w:rPr>
        <w:rFonts w:hint="default"/>
      </w:rPr>
    </w:lvl>
    <w:lvl w:ilvl="8">
      <w:numFmt w:val="bullet"/>
      <w:lvlText w:val="•"/>
      <w:lvlJc w:val="left"/>
      <w:pPr>
        <w:ind w:left="8521" w:hanging="493"/>
      </w:pPr>
      <w:rPr>
        <w:rFonts w:hint="default"/>
      </w:rPr>
    </w:lvl>
  </w:abstractNum>
  <w:abstractNum w:abstractNumId="2">
    <w:nsid w:val="62245224"/>
    <w:multiLevelType w:val="hybridMultilevel"/>
    <w:tmpl w:val="E66C6D84"/>
    <w:lvl w:ilvl="0" w:tplc="C2E693EC">
      <w:start w:val="1"/>
      <w:numFmt w:val="decimal"/>
      <w:lvlText w:val="%1."/>
      <w:lvlJc w:val="left"/>
      <w:pPr>
        <w:ind w:left="1843" w:hanging="708"/>
      </w:pPr>
      <w:rPr>
        <w:rFonts w:cs="Times New Roman" w:hint="default"/>
        <w:spacing w:val="0"/>
        <w:w w:val="100"/>
      </w:rPr>
    </w:lvl>
    <w:lvl w:ilvl="1" w:tplc="6598D426">
      <w:numFmt w:val="bullet"/>
      <w:lvlText w:val="•"/>
      <w:lvlJc w:val="left"/>
      <w:pPr>
        <w:ind w:left="2540" w:hanging="708"/>
      </w:pPr>
      <w:rPr>
        <w:rFonts w:hint="default"/>
      </w:rPr>
    </w:lvl>
    <w:lvl w:ilvl="2" w:tplc="4E8CD3A2">
      <w:numFmt w:val="bullet"/>
      <w:lvlText w:val="•"/>
      <w:lvlJc w:val="left"/>
      <w:pPr>
        <w:ind w:left="3401" w:hanging="708"/>
      </w:pPr>
      <w:rPr>
        <w:rFonts w:hint="default"/>
      </w:rPr>
    </w:lvl>
    <w:lvl w:ilvl="3" w:tplc="94D06192">
      <w:numFmt w:val="bullet"/>
      <w:lvlText w:val="•"/>
      <w:lvlJc w:val="left"/>
      <w:pPr>
        <w:ind w:left="4261" w:hanging="708"/>
      </w:pPr>
      <w:rPr>
        <w:rFonts w:hint="default"/>
      </w:rPr>
    </w:lvl>
    <w:lvl w:ilvl="4" w:tplc="B6DC8C14">
      <w:numFmt w:val="bullet"/>
      <w:lvlText w:val="•"/>
      <w:lvlJc w:val="left"/>
      <w:pPr>
        <w:ind w:left="5122" w:hanging="708"/>
      </w:pPr>
      <w:rPr>
        <w:rFonts w:hint="default"/>
      </w:rPr>
    </w:lvl>
    <w:lvl w:ilvl="5" w:tplc="5DB42560">
      <w:numFmt w:val="bullet"/>
      <w:lvlText w:val="•"/>
      <w:lvlJc w:val="left"/>
      <w:pPr>
        <w:ind w:left="5983" w:hanging="708"/>
      </w:pPr>
      <w:rPr>
        <w:rFonts w:hint="default"/>
      </w:rPr>
    </w:lvl>
    <w:lvl w:ilvl="6" w:tplc="15B63A6E">
      <w:numFmt w:val="bullet"/>
      <w:lvlText w:val="•"/>
      <w:lvlJc w:val="left"/>
      <w:pPr>
        <w:ind w:left="6843" w:hanging="708"/>
      </w:pPr>
      <w:rPr>
        <w:rFonts w:hint="default"/>
      </w:rPr>
    </w:lvl>
    <w:lvl w:ilvl="7" w:tplc="EB3C2198">
      <w:numFmt w:val="bullet"/>
      <w:lvlText w:val="•"/>
      <w:lvlJc w:val="left"/>
      <w:pPr>
        <w:ind w:left="7704" w:hanging="708"/>
      </w:pPr>
      <w:rPr>
        <w:rFonts w:hint="default"/>
      </w:rPr>
    </w:lvl>
    <w:lvl w:ilvl="8" w:tplc="47FABFC2">
      <w:numFmt w:val="bullet"/>
      <w:lvlText w:val="•"/>
      <w:lvlJc w:val="left"/>
      <w:pPr>
        <w:ind w:left="8565" w:hanging="708"/>
      </w:pPr>
      <w:rPr>
        <w:rFonts w:hint="default"/>
      </w:rPr>
    </w:lvl>
  </w:abstractNum>
  <w:abstractNum w:abstractNumId="3">
    <w:nsid w:val="683505C8"/>
    <w:multiLevelType w:val="multilevel"/>
    <w:tmpl w:val="0C1A8D1A"/>
    <w:lvl w:ilvl="0">
      <w:start w:val="2"/>
      <w:numFmt w:val="decimal"/>
      <w:lvlText w:val="%1"/>
      <w:lvlJc w:val="left"/>
      <w:pPr>
        <w:ind w:left="1456" w:hanging="492"/>
      </w:pPr>
      <w:rPr>
        <w:rFonts w:cs="Times New Roman" w:hint="default"/>
      </w:rPr>
    </w:lvl>
    <w:lvl w:ilvl="1">
      <w:start w:val="1"/>
      <w:numFmt w:val="decimal"/>
      <w:lvlText w:val="%1.%2"/>
      <w:lvlJc w:val="left"/>
      <w:pPr>
        <w:ind w:left="1456" w:hanging="492"/>
      </w:pPr>
      <w:rPr>
        <w:rFonts w:ascii="Times New Roman" w:eastAsia="Times New Roman" w:hAnsi="Times New Roman" w:cs="Times New Roman" w:hint="default"/>
        <w:w w:val="100"/>
        <w:sz w:val="28"/>
        <w:szCs w:val="28"/>
      </w:rPr>
    </w:lvl>
    <w:lvl w:ilvl="2">
      <w:numFmt w:val="bullet"/>
      <w:lvlText w:val="•"/>
      <w:lvlJc w:val="left"/>
      <w:pPr>
        <w:ind w:left="3225" w:hanging="492"/>
      </w:pPr>
      <w:rPr>
        <w:rFonts w:hint="default"/>
      </w:rPr>
    </w:lvl>
    <w:lvl w:ilvl="3">
      <w:numFmt w:val="bullet"/>
      <w:lvlText w:val="•"/>
      <w:lvlJc w:val="left"/>
      <w:pPr>
        <w:ind w:left="4107" w:hanging="492"/>
      </w:pPr>
      <w:rPr>
        <w:rFonts w:hint="default"/>
      </w:rPr>
    </w:lvl>
    <w:lvl w:ilvl="4">
      <w:numFmt w:val="bullet"/>
      <w:lvlText w:val="•"/>
      <w:lvlJc w:val="left"/>
      <w:pPr>
        <w:ind w:left="4990" w:hanging="492"/>
      </w:pPr>
      <w:rPr>
        <w:rFonts w:hint="default"/>
      </w:rPr>
    </w:lvl>
    <w:lvl w:ilvl="5">
      <w:numFmt w:val="bullet"/>
      <w:lvlText w:val="•"/>
      <w:lvlJc w:val="left"/>
      <w:pPr>
        <w:ind w:left="5873" w:hanging="492"/>
      </w:pPr>
      <w:rPr>
        <w:rFonts w:hint="default"/>
      </w:rPr>
    </w:lvl>
    <w:lvl w:ilvl="6">
      <w:numFmt w:val="bullet"/>
      <w:lvlText w:val="•"/>
      <w:lvlJc w:val="left"/>
      <w:pPr>
        <w:ind w:left="6755" w:hanging="492"/>
      </w:pPr>
      <w:rPr>
        <w:rFonts w:hint="default"/>
      </w:rPr>
    </w:lvl>
    <w:lvl w:ilvl="7">
      <w:numFmt w:val="bullet"/>
      <w:lvlText w:val="•"/>
      <w:lvlJc w:val="left"/>
      <w:pPr>
        <w:ind w:left="7638" w:hanging="492"/>
      </w:pPr>
      <w:rPr>
        <w:rFonts w:hint="default"/>
      </w:rPr>
    </w:lvl>
    <w:lvl w:ilvl="8">
      <w:numFmt w:val="bullet"/>
      <w:lvlText w:val="•"/>
      <w:lvlJc w:val="left"/>
      <w:pPr>
        <w:ind w:left="8521" w:hanging="492"/>
      </w:pPr>
      <w:rPr>
        <w:rFonts w:hint="default"/>
      </w:rPr>
    </w:lvl>
  </w:abstractNum>
  <w:abstractNum w:abstractNumId="4">
    <w:nsid w:val="72127F23"/>
    <w:multiLevelType w:val="multilevel"/>
    <w:tmpl w:val="45E6D6D0"/>
    <w:lvl w:ilvl="0">
      <w:start w:val="3"/>
      <w:numFmt w:val="decimal"/>
      <w:lvlText w:val="%1"/>
      <w:lvlJc w:val="left"/>
      <w:pPr>
        <w:ind w:left="1456" w:hanging="493"/>
      </w:pPr>
      <w:rPr>
        <w:rFonts w:cs="Times New Roman" w:hint="default"/>
      </w:rPr>
    </w:lvl>
    <w:lvl w:ilvl="1">
      <w:start w:val="6"/>
      <w:numFmt w:val="decimal"/>
      <w:lvlText w:val="%1.%2."/>
      <w:lvlJc w:val="left"/>
      <w:pPr>
        <w:ind w:left="1456" w:hanging="493"/>
      </w:pPr>
      <w:rPr>
        <w:rFonts w:ascii="Times New Roman" w:eastAsia="Times New Roman" w:hAnsi="Times New Roman" w:cs="Times New Roman" w:hint="default"/>
        <w:w w:val="100"/>
        <w:sz w:val="28"/>
        <w:szCs w:val="28"/>
      </w:rPr>
    </w:lvl>
    <w:lvl w:ilvl="2">
      <w:numFmt w:val="bullet"/>
      <w:lvlText w:val="•"/>
      <w:lvlJc w:val="left"/>
      <w:pPr>
        <w:ind w:left="3225" w:hanging="493"/>
      </w:pPr>
      <w:rPr>
        <w:rFonts w:hint="default"/>
      </w:rPr>
    </w:lvl>
    <w:lvl w:ilvl="3">
      <w:numFmt w:val="bullet"/>
      <w:lvlText w:val="•"/>
      <w:lvlJc w:val="left"/>
      <w:pPr>
        <w:ind w:left="4107" w:hanging="493"/>
      </w:pPr>
      <w:rPr>
        <w:rFonts w:hint="default"/>
      </w:rPr>
    </w:lvl>
    <w:lvl w:ilvl="4">
      <w:numFmt w:val="bullet"/>
      <w:lvlText w:val="•"/>
      <w:lvlJc w:val="left"/>
      <w:pPr>
        <w:ind w:left="4990" w:hanging="493"/>
      </w:pPr>
      <w:rPr>
        <w:rFonts w:hint="default"/>
      </w:rPr>
    </w:lvl>
    <w:lvl w:ilvl="5">
      <w:numFmt w:val="bullet"/>
      <w:lvlText w:val="•"/>
      <w:lvlJc w:val="left"/>
      <w:pPr>
        <w:ind w:left="5873" w:hanging="493"/>
      </w:pPr>
      <w:rPr>
        <w:rFonts w:hint="default"/>
      </w:rPr>
    </w:lvl>
    <w:lvl w:ilvl="6">
      <w:numFmt w:val="bullet"/>
      <w:lvlText w:val="•"/>
      <w:lvlJc w:val="left"/>
      <w:pPr>
        <w:ind w:left="6755" w:hanging="493"/>
      </w:pPr>
      <w:rPr>
        <w:rFonts w:hint="default"/>
      </w:rPr>
    </w:lvl>
    <w:lvl w:ilvl="7">
      <w:numFmt w:val="bullet"/>
      <w:lvlText w:val="•"/>
      <w:lvlJc w:val="left"/>
      <w:pPr>
        <w:ind w:left="7638" w:hanging="493"/>
      </w:pPr>
      <w:rPr>
        <w:rFonts w:hint="default"/>
      </w:rPr>
    </w:lvl>
    <w:lvl w:ilvl="8">
      <w:numFmt w:val="bullet"/>
      <w:lvlText w:val="•"/>
      <w:lvlJc w:val="left"/>
      <w:pPr>
        <w:ind w:left="8521" w:hanging="493"/>
      </w:pPr>
      <w:rPr>
        <w:rFonts w:hint="default"/>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50"/>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404"/>
    <w:rsid w:val="00593713"/>
    <w:rsid w:val="00C61F46"/>
    <w:rsid w:val="00E944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E62F10FC-D831-4804-B1E1-ED7481296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4404"/>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9"/>
    <w:qFormat/>
    <w:rsid w:val="00E94404"/>
    <w:pPr>
      <w:ind w:left="1456"/>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94404"/>
    <w:rPr>
      <w:rFonts w:ascii="Times New Roman" w:eastAsia="Times New Roman" w:hAnsi="Times New Roman" w:cs="Times New Roman"/>
      <w:b/>
      <w:bCs/>
      <w:sz w:val="28"/>
      <w:szCs w:val="28"/>
      <w:lang w:val="uk-UA"/>
    </w:rPr>
  </w:style>
  <w:style w:type="paragraph" w:styleId="11">
    <w:name w:val="toc 1"/>
    <w:basedOn w:val="a"/>
    <w:uiPriority w:val="99"/>
    <w:rsid w:val="00E94404"/>
    <w:pPr>
      <w:spacing w:before="156"/>
      <w:ind w:left="256"/>
    </w:pPr>
    <w:rPr>
      <w:b/>
      <w:bCs/>
      <w:sz w:val="28"/>
      <w:szCs w:val="28"/>
    </w:rPr>
  </w:style>
  <w:style w:type="paragraph" w:styleId="2">
    <w:name w:val="toc 2"/>
    <w:basedOn w:val="a"/>
    <w:uiPriority w:val="99"/>
    <w:rsid w:val="00E94404"/>
    <w:pPr>
      <w:spacing w:before="156"/>
      <w:ind w:left="510"/>
      <w:jc w:val="center"/>
    </w:pPr>
    <w:rPr>
      <w:b/>
      <w:bCs/>
      <w:sz w:val="28"/>
      <w:szCs w:val="28"/>
    </w:rPr>
  </w:style>
  <w:style w:type="paragraph" w:styleId="3">
    <w:name w:val="toc 3"/>
    <w:basedOn w:val="a"/>
    <w:uiPriority w:val="99"/>
    <w:rsid w:val="00E94404"/>
    <w:pPr>
      <w:spacing w:before="161"/>
      <w:ind w:left="964"/>
    </w:pPr>
    <w:rPr>
      <w:b/>
      <w:bCs/>
      <w:sz w:val="28"/>
      <w:szCs w:val="28"/>
    </w:rPr>
  </w:style>
  <w:style w:type="paragraph" w:styleId="4">
    <w:name w:val="toc 4"/>
    <w:basedOn w:val="a"/>
    <w:uiPriority w:val="99"/>
    <w:rsid w:val="00E94404"/>
    <w:pPr>
      <w:spacing w:before="160"/>
      <w:ind w:left="1386" w:hanging="423"/>
    </w:pPr>
    <w:rPr>
      <w:sz w:val="28"/>
      <w:szCs w:val="28"/>
    </w:rPr>
  </w:style>
  <w:style w:type="paragraph" w:styleId="a3">
    <w:name w:val="Body Text"/>
    <w:basedOn w:val="a"/>
    <w:link w:val="a4"/>
    <w:uiPriority w:val="99"/>
    <w:rsid w:val="00E94404"/>
    <w:pPr>
      <w:ind w:left="256" w:firstLine="707"/>
      <w:jc w:val="both"/>
    </w:pPr>
    <w:rPr>
      <w:sz w:val="28"/>
      <w:szCs w:val="28"/>
    </w:rPr>
  </w:style>
  <w:style w:type="character" w:customStyle="1" w:styleId="a4">
    <w:name w:val="Основной текст Знак"/>
    <w:basedOn w:val="a0"/>
    <w:link w:val="a3"/>
    <w:uiPriority w:val="99"/>
    <w:rsid w:val="00E94404"/>
    <w:rPr>
      <w:rFonts w:ascii="Times New Roman" w:eastAsia="Times New Roman" w:hAnsi="Times New Roman" w:cs="Times New Roman"/>
      <w:sz w:val="28"/>
      <w:szCs w:val="28"/>
      <w:lang w:val="uk-UA"/>
    </w:rPr>
  </w:style>
  <w:style w:type="paragraph" w:customStyle="1" w:styleId="TableParagraph">
    <w:name w:val="Table Paragraph"/>
    <w:basedOn w:val="a"/>
    <w:uiPriority w:val="99"/>
    <w:rsid w:val="00E94404"/>
    <w:pPr>
      <w:spacing w:line="301" w:lineRule="exact"/>
      <w:ind w:left="107"/>
    </w:pPr>
  </w:style>
  <w:style w:type="paragraph" w:styleId="a5">
    <w:name w:val="List Paragraph"/>
    <w:basedOn w:val="a"/>
    <w:uiPriority w:val="99"/>
    <w:qFormat/>
    <w:rsid w:val="00593713"/>
    <w:pPr>
      <w:ind w:left="256" w:firstLine="707"/>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ecentralization.gov.ua/areas/0342" TargetMode="External"/><Relationship Id="rId3" Type="http://schemas.openxmlformats.org/officeDocument/2006/relationships/settings" Target="settings.xml"/><Relationship Id="rId7" Type="http://schemas.openxmlformats.org/officeDocument/2006/relationships/hyperlink" Target="http://www.feg.org.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yaremche.org/" TargetMode="External"/><Relationship Id="rId11" Type="http://schemas.openxmlformats.org/officeDocument/2006/relationships/theme" Target="theme/theme1.xml"/><Relationship Id="rId5" Type="http://schemas.openxmlformats.org/officeDocument/2006/relationships/header" Target="head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zakon.rada.gov.ua/Lavs/show/1077-2015-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2202</Words>
  <Characters>12554</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2024-03-01T10:00:00Z</dcterms:created>
  <dcterms:modified xsi:type="dcterms:W3CDTF">2024-03-01T10:01:00Z</dcterms:modified>
</cp:coreProperties>
</file>