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863842" w14:textId="77777777" w:rsidR="00C32C77" w:rsidRPr="00771F12" w:rsidRDefault="00C32C77" w:rsidP="00C32C77">
      <w:pPr>
        <w:pStyle w:val="Standard"/>
        <w:spacing w:line="360" w:lineRule="auto"/>
        <w:jc w:val="center"/>
        <w:rPr>
          <w:sz w:val="28"/>
          <w:szCs w:val="28"/>
          <w:lang w:val="uk-UA"/>
        </w:rPr>
      </w:pPr>
      <w:r w:rsidRPr="00771F12">
        <w:rPr>
          <w:sz w:val="28"/>
          <w:szCs w:val="28"/>
          <w:lang w:val="uk-UA"/>
        </w:rPr>
        <w:t>Одеський національний університет імені І. І. Мечникова</w:t>
      </w:r>
    </w:p>
    <w:p w14:paraId="3B292194" w14:textId="77777777" w:rsidR="00C32C77" w:rsidRPr="00771F12" w:rsidRDefault="00C32C77" w:rsidP="00C32C77">
      <w:pPr>
        <w:pStyle w:val="Standard"/>
        <w:spacing w:line="360" w:lineRule="auto"/>
        <w:jc w:val="center"/>
        <w:rPr>
          <w:sz w:val="28"/>
          <w:szCs w:val="28"/>
          <w:lang w:val="uk-UA"/>
        </w:rPr>
      </w:pPr>
      <w:r w:rsidRPr="00771F12">
        <w:rPr>
          <w:sz w:val="28"/>
          <w:szCs w:val="28"/>
          <w:lang w:val="uk-UA"/>
        </w:rPr>
        <w:t>Геолого-географічний факультет</w:t>
      </w:r>
    </w:p>
    <w:p w14:paraId="33FA104B" w14:textId="77777777" w:rsidR="00C32C77" w:rsidRPr="00771F12" w:rsidRDefault="00C32C77" w:rsidP="00C32C77">
      <w:pPr>
        <w:pStyle w:val="Standard"/>
        <w:spacing w:line="360" w:lineRule="auto"/>
        <w:jc w:val="center"/>
        <w:rPr>
          <w:sz w:val="28"/>
          <w:szCs w:val="28"/>
          <w:lang w:val="uk-UA"/>
        </w:rPr>
      </w:pPr>
      <w:r w:rsidRPr="00771F12">
        <w:rPr>
          <w:sz w:val="28"/>
          <w:szCs w:val="28"/>
          <w:lang w:val="uk-UA"/>
        </w:rPr>
        <w:t>Кафедра економічної і соціальної географії</w:t>
      </w:r>
    </w:p>
    <w:p w14:paraId="1B4FEBCF" w14:textId="77777777" w:rsidR="00C32C77" w:rsidRPr="00771F12" w:rsidRDefault="00C32C77" w:rsidP="00C32C77">
      <w:pPr>
        <w:pStyle w:val="Standard"/>
        <w:spacing w:line="360" w:lineRule="auto"/>
        <w:jc w:val="center"/>
        <w:rPr>
          <w:sz w:val="28"/>
          <w:szCs w:val="28"/>
          <w:lang w:val="uk-UA"/>
        </w:rPr>
      </w:pPr>
    </w:p>
    <w:p w14:paraId="31DED1E8" w14:textId="44710E37" w:rsidR="00C32C77" w:rsidRPr="00771F12" w:rsidRDefault="007C47DE" w:rsidP="007C47DE">
      <w:pPr>
        <w:pStyle w:val="Standard"/>
        <w:tabs>
          <w:tab w:val="left" w:pos="3735"/>
        </w:tabs>
        <w:spacing w:line="360" w:lineRule="auto"/>
        <w:rPr>
          <w:sz w:val="28"/>
          <w:szCs w:val="28"/>
          <w:lang w:val="uk-UA"/>
        </w:rPr>
      </w:pPr>
      <w:r w:rsidRPr="00771F12">
        <w:rPr>
          <w:sz w:val="28"/>
          <w:szCs w:val="28"/>
          <w:lang w:val="uk-UA"/>
        </w:rPr>
        <w:tab/>
      </w:r>
    </w:p>
    <w:p w14:paraId="4C27837A" w14:textId="77777777" w:rsidR="00C32C77" w:rsidRPr="00771F12" w:rsidRDefault="00C32C77" w:rsidP="00C32C77">
      <w:pPr>
        <w:pStyle w:val="Standard"/>
        <w:spacing w:line="360" w:lineRule="auto"/>
        <w:jc w:val="center"/>
        <w:rPr>
          <w:b/>
          <w:spacing w:val="80"/>
          <w:sz w:val="28"/>
          <w:szCs w:val="28"/>
          <w:lang w:val="uk-UA"/>
        </w:rPr>
      </w:pPr>
      <w:r w:rsidRPr="00771F12">
        <w:rPr>
          <w:b/>
          <w:spacing w:val="80"/>
          <w:sz w:val="28"/>
          <w:szCs w:val="28"/>
          <w:lang w:val="uk-UA"/>
        </w:rPr>
        <w:t>Дипломна робота</w:t>
      </w:r>
    </w:p>
    <w:p w14:paraId="01A1E573" w14:textId="77777777" w:rsidR="00C40076" w:rsidRDefault="00C40076" w:rsidP="00C32C77">
      <w:pPr>
        <w:pStyle w:val="Standard"/>
        <w:spacing w:line="360" w:lineRule="auto"/>
        <w:jc w:val="center"/>
        <w:rPr>
          <w:b/>
          <w:sz w:val="28"/>
          <w:szCs w:val="28"/>
          <w:lang w:val="uk-UA"/>
        </w:rPr>
      </w:pPr>
      <w:r>
        <w:rPr>
          <w:b/>
          <w:sz w:val="28"/>
          <w:szCs w:val="28"/>
          <w:lang w:val="uk-UA"/>
        </w:rPr>
        <w:t>магістра</w:t>
      </w:r>
    </w:p>
    <w:p w14:paraId="05C83687" w14:textId="3AEC14DD" w:rsidR="00C32C77" w:rsidRPr="00771F12" w:rsidRDefault="00C32C77" w:rsidP="00C32C77">
      <w:pPr>
        <w:pStyle w:val="Standard"/>
        <w:spacing w:line="360" w:lineRule="auto"/>
        <w:jc w:val="center"/>
        <w:rPr>
          <w:b/>
          <w:sz w:val="28"/>
          <w:szCs w:val="28"/>
          <w:lang w:val="uk-UA"/>
        </w:rPr>
      </w:pPr>
      <w:r w:rsidRPr="00771F12">
        <w:rPr>
          <w:sz w:val="28"/>
          <w:szCs w:val="28"/>
          <w:lang w:val="uk-UA"/>
        </w:rPr>
        <w:t>на тему:</w:t>
      </w:r>
      <w:r w:rsidRPr="00771F12">
        <w:rPr>
          <w:b/>
          <w:sz w:val="28"/>
          <w:szCs w:val="28"/>
          <w:lang w:val="uk-UA"/>
        </w:rPr>
        <w:t xml:space="preserve"> «Географія світових мегалополісів»</w:t>
      </w:r>
    </w:p>
    <w:p w14:paraId="7D75DC3E" w14:textId="4B30B6BC" w:rsidR="00C32C77" w:rsidRPr="00771F12" w:rsidRDefault="00C32C77" w:rsidP="00C32C77">
      <w:pPr>
        <w:pStyle w:val="Standard"/>
        <w:spacing w:line="360" w:lineRule="auto"/>
        <w:jc w:val="center"/>
        <w:rPr>
          <w:sz w:val="28"/>
          <w:szCs w:val="28"/>
          <w:lang w:val="uk-UA"/>
        </w:rPr>
      </w:pPr>
      <w:r w:rsidRPr="00771F12">
        <w:rPr>
          <w:sz w:val="28"/>
          <w:szCs w:val="28"/>
          <w:lang w:val="uk-UA"/>
        </w:rPr>
        <w:t>«Geography of world</w:t>
      </w:r>
      <w:r w:rsidR="00C40076">
        <w:rPr>
          <w:sz w:val="28"/>
          <w:szCs w:val="28"/>
          <w:lang w:val="uk-UA"/>
        </w:rPr>
        <w:t xml:space="preserve"> </w:t>
      </w:r>
      <w:r w:rsidR="00C40076">
        <w:rPr>
          <w:sz w:val="28"/>
          <w:szCs w:val="28"/>
          <w:lang w:val="en-US"/>
        </w:rPr>
        <w:t>megalopolises</w:t>
      </w:r>
      <w:r w:rsidRPr="00771F12">
        <w:rPr>
          <w:sz w:val="28"/>
          <w:szCs w:val="28"/>
          <w:lang w:val="uk-UA"/>
        </w:rPr>
        <w:t>»</w:t>
      </w:r>
    </w:p>
    <w:p w14:paraId="2D8F3E85" w14:textId="77777777" w:rsidR="00C32C77" w:rsidRPr="00771F12" w:rsidRDefault="00C32C77" w:rsidP="00C32C77">
      <w:pPr>
        <w:pStyle w:val="Standard"/>
        <w:spacing w:line="360" w:lineRule="auto"/>
        <w:jc w:val="center"/>
        <w:rPr>
          <w:sz w:val="28"/>
          <w:szCs w:val="28"/>
          <w:lang w:val="uk-UA"/>
        </w:rPr>
      </w:pPr>
    </w:p>
    <w:p w14:paraId="6B5E41DD" w14:textId="77777777" w:rsidR="00C32C77" w:rsidRPr="00771F12" w:rsidRDefault="00C32C77" w:rsidP="00C32C77">
      <w:pPr>
        <w:pStyle w:val="Standard"/>
        <w:spacing w:line="360" w:lineRule="auto"/>
        <w:jc w:val="center"/>
        <w:rPr>
          <w:sz w:val="28"/>
          <w:szCs w:val="28"/>
          <w:lang w:val="uk-UA"/>
        </w:rPr>
      </w:pPr>
    </w:p>
    <w:p w14:paraId="7047109E" w14:textId="4844ED97" w:rsidR="00C32C77" w:rsidRDefault="00C32C77" w:rsidP="00C32C77">
      <w:pPr>
        <w:pStyle w:val="Standard"/>
        <w:spacing w:line="360" w:lineRule="auto"/>
        <w:ind w:left="2977"/>
        <w:rPr>
          <w:sz w:val="28"/>
          <w:szCs w:val="28"/>
          <w:lang w:val="uk-UA"/>
        </w:rPr>
      </w:pPr>
      <w:r w:rsidRPr="00771F12">
        <w:rPr>
          <w:sz w:val="28"/>
          <w:szCs w:val="28"/>
          <w:lang w:val="uk-UA"/>
        </w:rPr>
        <w:t xml:space="preserve">Виконав: студент </w:t>
      </w:r>
      <w:r w:rsidR="00C40076">
        <w:rPr>
          <w:sz w:val="28"/>
          <w:szCs w:val="28"/>
          <w:lang w:val="uk-UA"/>
        </w:rPr>
        <w:t>6 курсу</w:t>
      </w:r>
    </w:p>
    <w:p w14:paraId="175B8E01" w14:textId="6518E8C2" w:rsidR="00C40076" w:rsidRPr="00771F12" w:rsidRDefault="00C40076" w:rsidP="00C32C77">
      <w:pPr>
        <w:pStyle w:val="Standard"/>
        <w:spacing w:line="360" w:lineRule="auto"/>
        <w:ind w:left="2977"/>
        <w:rPr>
          <w:sz w:val="28"/>
          <w:szCs w:val="28"/>
          <w:lang w:val="uk-UA"/>
        </w:rPr>
      </w:pPr>
      <w:r>
        <w:rPr>
          <w:sz w:val="28"/>
          <w:szCs w:val="28"/>
          <w:lang w:val="uk-UA"/>
        </w:rPr>
        <w:t>денної форми навчання</w:t>
      </w:r>
    </w:p>
    <w:p w14:paraId="715573C8" w14:textId="170D45D5" w:rsidR="00C32C77" w:rsidRDefault="00C40076" w:rsidP="00C32C77">
      <w:pPr>
        <w:pStyle w:val="Standard"/>
        <w:spacing w:line="360" w:lineRule="auto"/>
        <w:ind w:left="2977"/>
        <w:rPr>
          <w:sz w:val="28"/>
          <w:szCs w:val="28"/>
          <w:lang w:val="uk-UA"/>
        </w:rPr>
      </w:pPr>
      <w:r>
        <w:rPr>
          <w:sz w:val="28"/>
          <w:szCs w:val="28"/>
          <w:lang w:val="uk-UA"/>
        </w:rPr>
        <w:t>напряму підготовки спеціальності</w:t>
      </w:r>
    </w:p>
    <w:p w14:paraId="11DAEEF1" w14:textId="733CAB48" w:rsidR="00C40076" w:rsidRPr="00C40076" w:rsidRDefault="00C40076" w:rsidP="00C32C77">
      <w:pPr>
        <w:pStyle w:val="Standard"/>
        <w:spacing w:line="360" w:lineRule="auto"/>
        <w:ind w:left="2977"/>
        <w:rPr>
          <w:sz w:val="28"/>
          <w:szCs w:val="28"/>
          <w:u w:val="single"/>
          <w:lang w:val="uk-UA"/>
        </w:rPr>
      </w:pPr>
      <w:r w:rsidRPr="00C40076">
        <w:rPr>
          <w:sz w:val="28"/>
          <w:szCs w:val="28"/>
          <w:u w:val="single"/>
          <w:lang w:val="uk-UA"/>
        </w:rPr>
        <w:t>103 Науки про Землю (географія)</w:t>
      </w:r>
    </w:p>
    <w:p w14:paraId="7647BF8E" w14:textId="77777777" w:rsidR="00C32C77" w:rsidRPr="00771F12" w:rsidRDefault="00C32C77" w:rsidP="00C32C77">
      <w:pPr>
        <w:pStyle w:val="Standard"/>
        <w:spacing w:line="360" w:lineRule="auto"/>
        <w:ind w:left="2977"/>
        <w:rPr>
          <w:sz w:val="28"/>
          <w:szCs w:val="28"/>
          <w:lang w:val="uk-UA"/>
        </w:rPr>
      </w:pPr>
      <w:r w:rsidRPr="00771F12">
        <w:rPr>
          <w:sz w:val="28"/>
          <w:szCs w:val="28"/>
          <w:lang w:val="uk-UA"/>
        </w:rPr>
        <w:t>Тараненко Віталій Григорійович</w:t>
      </w:r>
    </w:p>
    <w:p w14:paraId="64DCD4FD" w14:textId="17CEBDD2" w:rsidR="00C32C77" w:rsidRPr="00771F12" w:rsidRDefault="00C32C77" w:rsidP="00C32C77">
      <w:pPr>
        <w:pStyle w:val="Standard"/>
        <w:spacing w:line="360" w:lineRule="auto"/>
        <w:ind w:left="2977" w:right="-284"/>
        <w:rPr>
          <w:sz w:val="28"/>
          <w:szCs w:val="28"/>
        </w:rPr>
      </w:pPr>
      <w:r w:rsidRPr="00771F12">
        <w:rPr>
          <w:sz w:val="28"/>
          <w:szCs w:val="28"/>
          <w:lang w:val="uk-UA"/>
        </w:rPr>
        <w:t xml:space="preserve">Крівник: д. геогр. н., проф. Топчієв О. Г. </w:t>
      </w:r>
      <w:r w:rsidRPr="00771F12">
        <w:rPr>
          <w:sz w:val="28"/>
          <w:szCs w:val="28"/>
        </w:rPr>
        <w:t xml:space="preserve">          _</w:t>
      </w:r>
      <w:r w:rsidRPr="00771F12">
        <w:rPr>
          <w:sz w:val="28"/>
          <w:szCs w:val="28"/>
          <w:lang w:val="uk-UA"/>
        </w:rPr>
        <w:t>____</w:t>
      </w:r>
      <w:r w:rsidRPr="00771F12">
        <w:rPr>
          <w:sz w:val="28"/>
          <w:szCs w:val="28"/>
        </w:rPr>
        <w:t>__</w:t>
      </w:r>
    </w:p>
    <w:p w14:paraId="6FA8D1EC" w14:textId="773FBFB6" w:rsidR="00C32C77" w:rsidRPr="00771F12" w:rsidRDefault="00C32C77" w:rsidP="00C32C77">
      <w:pPr>
        <w:pStyle w:val="Standard"/>
        <w:spacing w:line="360" w:lineRule="auto"/>
        <w:ind w:left="2977" w:right="-284"/>
        <w:rPr>
          <w:sz w:val="28"/>
          <w:szCs w:val="28"/>
        </w:rPr>
      </w:pPr>
      <w:r w:rsidRPr="00771F12">
        <w:rPr>
          <w:sz w:val="28"/>
          <w:szCs w:val="28"/>
          <w:lang w:val="uk-UA"/>
        </w:rPr>
        <w:t>Рецензент: д. геогр. н., проф. Світличний О. О._____</w:t>
      </w:r>
      <w:r w:rsidRPr="00771F12">
        <w:rPr>
          <w:sz w:val="28"/>
          <w:szCs w:val="28"/>
        </w:rPr>
        <w:t>__</w:t>
      </w:r>
    </w:p>
    <w:p w14:paraId="3A8A3FA0" w14:textId="77777777" w:rsidR="00C32C77" w:rsidRPr="00771F12" w:rsidRDefault="00C32C77" w:rsidP="00C32C77">
      <w:pPr>
        <w:pStyle w:val="Standard"/>
        <w:spacing w:line="360" w:lineRule="auto"/>
        <w:ind w:left="3960"/>
        <w:rPr>
          <w:sz w:val="28"/>
          <w:szCs w:val="28"/>
          <w:lang w:val="uk-UA"/>
        </w:rPr>
      </w:pPr>
    </w:p>
    <w:p w14:paraId="64B79E63" w14:textId="77777777" w:rsidR="00C32C77" w:rsidRPr="00771F12" w:rsidRDefault="00C32C77" w:rsidP="00C32C77">
      <w:pPr>
        <w:pStyle w:val="Standard"/>
        <w:spacing w:line="360" w:lineRule="auto"/>
        <w:ind w:left="3960"/>
        <w:rPr>
          <w:sz w:val="28"/>
          <w:szCs w:val="28"/>
          <w:lang w:val="uk-UA"/>
        </w:rPr>
      </w:pPr>
    </w:p>
    <w:p w14:paraId="73441DD2" w14:textId="77777777" w:rsidR="00C32C77" w:rsidRPr="00771F12" w:rsidRDefault="00C32C77" w:rsidP="00C40076">
      <w:pPr>
        <w:pStyle w:val="Standard"/>
        <w:ind w:left="3960"/>
        <w:rPr>
          <w:sz w:val="28"/>
          <w:szCs w:val="28"/>
          <w:lang w:val="uk-UA"/>
        </w:rPr>
      </w:pPr>
    </w:p>
    <w:p w14:paraId="1738E3AC" w14:textId="7983DE1E" w:rsidR="00C32C77" w:rsidRPr="00771F12" w:rsidRDefault="00C32C77" w:rsidP="00C40076">
      <w:pPr>
        <w:pStyle w:val="Standard"/>
        <w:jc w:val="both"/>
        <w:rPr>
          <w:sz w:val="28"/>
          <w:szCs w:val="28"/>
          <w:lang w:val="uk-UA"/>
        </w:rPr>
      </w:pPr>
      <w:r w:rsidRPr="00771F12">
        <w:rPr>
          <w:sz w:val="28"/>
          <w:szCs w:val="28"/>
          <w:lang w:val="uk-UA"/>
        </w:rPr>
        <w:t xml:space="preserve">Рекомендовано до захисту:             </w:t>
      </w:r>
      <w:r w:rsidR="00FB5970">
        <w:rPr>
          <w:sz w:val="28"/>
          <w:szCs w:val="28"/>
          <w:lang w:val="uk-UA"/>
        </w:rPr>
        <w:t xml:space="preserve">        Захищено на засіданні  </w:t>
      </w:r>
      <w:r w:rsidR="00C40076">
        <w:rPr>
          <w:sz w:val="28"/>
          <w:szCs w:val="28"/>
          <w:lang w:val="uk-UA"/>
        </w:rPr>
        <w:t>Д</w:t>
      </w:r>
      <w:r w:rsidRPr="00771F12">
        <w:rPr>
          <w:sz w:val="28"/>
          <w:szCs w:val="28"/>
          <w:lang w:val="uk-UA"/>
        </w:rPr>
        <w:t>ЕК №_____</w:t>
      </w:r>
    </w:p>
    <w:p w14:paraId="7C8303FD" w14:textId="77777777" w:rsidR="00C32C77" w:rsidRPr="00771F12" w:rsidRDefault="00C32C77" w:rsidP="00C40076">
      <w:pPr>
        <w:pStyle w:val="Standard"/>
        <w:jc w:val="both"/>
        <w:rPr>
          <w:sz w:val="28"/>
          <w:szCs w:val="28"/>
          <w:lang w:val="uk-UA"/>
        </w:rPr>
      </w:pPr>
      <w:r w:rsidRPr="00771F12">
        <w:rPr>
          <w:sz w:val="28"/>
          <w:szCs w:val="28"/>
          <w:lang w:val="uk-UA"/>
        </w:rPr>
        <w:t>Протокол засідання кафедри                  Протокол №___від______________р.</w:t>
      </w:r>
    </w:p>
    <w:p w14:paraId="493CFE31" w14:textId="77777777" w:rsidR="00C32C77" w:rsidRPr="00771F12" w:rsidRDefault="00C32C77" w:rsidP="00C40076">
      <w:pPr>
        <w:pStyle w:val="Standard"/>
        <w:jc w:val="both"/>
        <w:rPr>
          <w:sz w:val="28"/>
          <w:szCs w:val="28"/>
          <w:lang w:val="uk-UA"/>
        </w:rPr>
      </w:pPr>
      <w:r w:rsidRPr="00771F12">
        <w:rPr>
          <w:sz w:val="28"/>
          <w:szCs w:val="28"/>
          <w:lang w:val="uk-UA"/>
        </w:rPr>
        <w:t>№___від________________р.                 Оцінка_________/______/______</w:t>
      </w:r>
    </w:p>
    <w:p w14:paraId="46184DD1" w14:textId="64884042" w:rsidR="00C32C77" w:rsidRPr="00771F12" w:rsidRDefault="00C32C77" w:rsidP="00C40076">
      <w:pPr>
        <w:pStyle w:val="Standard"/>
        <w:jc w:val="right"/>
        <w:rPr>
          <w:sz w:val="22"/>
          <w:szCs w:val="28"/>
          <w:lang w:val="uk-UA"/>
        </w:rPr>
      </w:pPr>
      <w:r w:rsidRPr="00771F12">
        <w:rPr>
          <w:sz w:val="28"/>
          <w:szCs w:val="28"/>
          <w:lang w:val="uk-UA"/>
        </w:rPr>
        <w:t xml:space="preserve">                                               </w:t>
      </w:r>
      <w:r w:rsidRPr="00771F12">
        <w:rPr>
          <w:sz w:val="22"/>
          <w:szCs w:val="28"/>
          <w:lang w:val="uk-UA"/>
        </w:rPr>
        <w:t xml:space="preserve">(за національно шкалою, шкалою </w:t>
      </w:r>
      <w:r w:rsidRPr="00771F12">
        <w:rPr>
          <w:sz w:val="22"/>
          <w:szCs w:val="28"/>
          <w:lang w:val="en-GB"/>
        </w:rPr>
        <w:t>ECTS</w:t>
      </w:r>
      <w:r w:rsidRPr="00771F12">
        <w:rPr>
          <w:sz w:val="22"/>
          <w:szCs w:val="28"/>
          <w:lang w:val="uk-UA"/>
        </w:rPr>
        <w:t>, бали)</w:t>
      </w:r>
    </w:p>
    <w:p w14:paraId="7DE0C7C1" w14:textId="77777777" w:rsidR="00C40076" w:rsidRDefault="00C40076" w:rsidP="00C40076">
      <w:pPr>
        <w:pStyle w:val="Standard"/>
        <w:jc w:val="both"/>
        <w:rPr>
          <w:sz w:val="28"/>
          <w:szCs w:val="28"/>
          <w:lang w:val="uk-UA"/>
        </w:rPr>
      </w:pPr>
    </w:p>
    <w:p w14:paraId="7975B3E8" w14:textId="335C31EC" w:rsidR="00C32C77" w:rsidRPr="00771F12" w:rsidRDefault="00C32C77" w:rsidP="00C40076">
      <w:pPr>
        <w:pStyle w:val="Standard"/>
        <w:jc w:val="both"/>
        <w:rPr>
          <w:sz w:val="28"/>
          <w:szCs w:val="28"/>
          <w:lang w:val="uk-UA"/>
        </w:rPr>
      </w:pPr>
      <w:r w:rsidRPr="00771F12">
        <w:rPr>
          <w:sz w:val="28"/>
          <w:szCs w:val="28"/>
        </w:rPr>
        <w:t xml:space="preserve"> </w:t>
      </w:r>
      <w:r w:rsidRPr="00771F12">
        <w:rPr>
          <w:sz w:val="28"/>
          <w:szCs w:val="28"/>
          <w:lang w:val="uk-UA"/>
        </w:rPr>
        <w:t xml:space="preserve">Завідувач кафедри                                    </w:t>
      </w:r>
      <w:r w:rsidR="00C40076">
        <w:rPr>
          <w:sz w:val="28"/>
          <w:szCs w:val="28"/>
        </w:rPr>
        <w:t xml:space="preserve">   </w:t>
      </w:r>
      <w:r w:rsidR="00C40076">
        <w:rPr>
          <w:sz w:val="28"/>
          <w:szCs w:val="28"/>
          <w:lang w:val="uk-UA"/>
        </w:rPr>
        <w:t xml:space="preserve"> </w:t>
      </w:r>
      <w:r w:rsidR="00FB5970">
        <w:rPr>
          <w:sz w:val="28"/>
          <w:szCs w:val="28"/>
          <w:lang w:val="uk-UA"/>
        </w:rPr>
        <w:t xml:space="preserve">Голова </w:t>
      </w:r>
      <w:r w:rsidR="00C40076">
        <w:rPr>
          <w:sz w:val="28"/>
          <w:szCs w:val="28"/>
          <w:lang w:val="uk-UA"/>
        </w:rPr>
        <w:t>Д</w:t>
      </w:r>
      <w:r w:rsidRPr="00771F12">
        <w:rPr>
          <w:sz w:val="28"/>
          <w:szCs w:val="28"/>
          <w:lang w:val="uk-UA"/>
        </w:rPr>
        <w:t>ЕК</w:t>
      </w:r>
    </w:p>
    <w:p w14:paraId="3383B142" w14:textId="3EC94DB9" w:rsidR="00C32C77" w:rsidRPr="00771F12" w:rsidRDefault="00C32C77" w:rsidP="00C40076">
      <w:pPr>
        <w:pStyle w:val="Standard"/>
        <w:rPr>
          <w:sz w:val="28"/>
          <w:szCs w:val="28"/>
          <w:lang w:val="uk-UA"/>
        </w:rPr>
      </w:pPr>
      <w:r w:rsidRPr="00771F12">
        <w:rPr>
          <w:sz w:val="28"/>
          <w:szCs w:val="28"/>
          <w:lang w:val="uk-UA"/>
        </w:rPr>
        <w:t xml:space="preserve">_____________   </w:t>
      </w:r>
      <w:r w:rsidR="00C40076">
        <w:rPr>
          <w:sz w:val="28"/>
          <w:szCs w:val="28"/>
          <w:lang w:val="uk-UA"/>
        </w:rPr>
        <w:t xml:space="preserve">проф. </w:t>
      </w:r>
      <w:r w:rsidRPr="00771F12">
        <w:rPr>
          <w:sz w:val="28"/>
          <w:szCs w:val="28"/>
          <w:lang w:val="uk-UA"/>
        </w:rPr>
        <w:t>Топчієв О. Г.</w:t>
      </w:r>
      <w:r w:rsidR="00C40076">
        <w:rPr>
          <w:sz w:val="28"/>
          <w:szCs w:val="28"/>
          <w:lang w:val="uk-UA"/>
        </w:rPr>
        <w:t xml:space="preserve">         </w:t>
      </w:r>
      <w:r w:rsidRPr="00771F12">
        <w:rPr>
          <w:sz w:val="28"/>
          <w:szCs w:val="28"/>
          <w:lang w:val="uk-UA"/>
        </w:rPr>
        <w:t xml:space="preserve">_____________ </w:t>
      </w:r>
      <w:r w:rsidR="00C40076">
        <w:rPr>
          <w:sz w:val="28"/>
          <w:szCs w:val="28"/>
          <w:lang w:val="uk-UA"/>
        </w:rPr>
        <w:t>проф. Топчієв О.Г.</w:t>
      </w:r>
      <w:r w:rsidRPr="00771F12">
        <w:rPr>
          <w:sz w:val="28"/>
          <w:szCs w:val="28"/>
          <w:lang w:val="uk-UA"/>
        </w:rPr>
        <w:t xml:space="preserve">                             </w:t>
      </w:r>
    </w:p>
    <w:p w14:paraId="5E34130E" w14:textId="6539A34E" w:rsidR="00C32C77" w:rsidRPr="00771F12" w:rsidRDefault="00C32C77" w:rsidP="00C40076">
      <w:pPr>
        <w:pStyle w:val="Standard"/>
        <w:rPr>
          <w:sz w:val="28"/>
          <w:szCs w:val="28"/>
          <w:lang w:val="uk-UA"/>
        </w:rPr>
      </w:pPr>
      <w:r w:rsidRPr="00771F12">
        <w:rPr>
          <w:sz w:val="28"/>
          <w:szCs w:val="28"/>
          <w:lang w:val="uk-UA"/>
        </w:rPr>
        <w:t xml:space="preserve">    (підпис)                                   </w:t>
      </w:r>
      <w:r w:rsidR="00C40076">
        <w:rPr>
          <w:sz w:val="28"/>
          <w:szCs w:val="28"/>
          <w:lang w:val="uk-UA"/>
        </w:rPr>
        <w:t xml:space="preserve">                        </w:t>
      </w:r>
      <w:r w:rsidRPr="00771F12">
        <w:rPr>
          <w:sz w:val="28"/>
          <w:szCs w:val="28"/>
          <w:lang w:val="uk-UA"/>
        </w:rPr>
        <w:t xml:space="preserve">   (підпис)                                           </w:t>
      </w:r>
    </w:p>
    <w:p w14:paraId="41DDD7F2" w14:textId="5BB0607D" w:rsidR="00C32C77" w:rsidRPr="00771F12" w:rsidRDefault="00C40076" w:rsidP="00C32C77">
      <w:pPr>
        <w:pStyle w:val="Standard"/>
        <w:spacing w:line="360" w:lineRule="auto"/>
        <w:rPr>
          <w:sz w:val="28"/>
          <w:szCs w:val="28"/>
          <w:lang w:val="uk-UA"/>
        </w:rPr>
      </w:pPr>
      <w:r>
        <w:rPr>
          <w:sz w:val="28"/>
          <w:szCs w:val="28"/>
          <w:lang w:val="uk-UA"/>
        </w:rPr>
        <w:t xml:space="preserve"> </w:t>
      </w:r>
    </w:p>
    <w:p w14:paraId="21FC14CC" w14:textId="77777777" w:rsidR="00C40076" w:rsidRDefault="00C40076" w:rsidP="00C32C77">
      <w:pPr>
        <w:pStyle w:val="Standard"/>
        <w:spacing w:line="360" w:lineRule="auto"/>
        <w:jc w:val="center"/>
        <w:rPr>
          <w:sz w:val="28"/>
          <w:szCs w:val="28"/>
          <w:lang w:val="uk-UA"/>
        </w:rPr>
      </w:pPr>
    </w:p>
    <w:p w14:paraId="5EB6AA54" w14:textId="77777777" w:rsidR="00C40076" w:rsidRDefault="00C40076" w:rsidP="00C32C77">
      <w:pPr>
        <w:pStyle w:val="Standard"/>
        <w:spacing w:line="360" w:lineRule="auto"/>
        <w:jc w:val="center"/>
        <w:rPr>
          <w:sz w:val="28"/>
          <w:szCs w:val="28"/>
          <w:lang w:val="uk-UA"/>
        </w:rPr>
      </w:pPr>
    </w:p>
    <w:p w14:paraId="20B138A7" w14:textId="77777777" w:rsidR="00C40076" w:rsidRDefault="00C40076" w:rsidP="00C32C77">
      <w:pPr>
        <w:pStyle w:val="Standard"/>
        <w:spacing w:line="360" w:lineRule="auto"/>
        <w:jc w:val="center"/>
        <w:rPr>
          <w:sz w:val="28"/>
          <w:szCs w:val="28"/>
          <w:lang w:val="uk-UA"/>
        </w:rPr>
      </w:pPr>
    </w:p>
    <w:p w14:paraId="59CE9F24" w14:textId="46BCB8F9" w:rsidR="00C32C77" w:rsidRPr="00771F12" w:rsidRDefault="00C32C77" w:rsidP="00C32C77">
      <w:pPr>
        <w:pStyle w:val="Standard"/>
        <w:spacing w:line="360" w:lineRule="auto"/>
        <w:jc w:val="center"/>
        <w:rPr>
          <w:sz w:val="28"/>
          <w:szCs w:val="28"/>
          <w:lang w:val="uk-UA"/>
        </w:rPr>
      </w:pPr>
      <w:r w:rsidRPr="00771F12">
        <w:rPr>
          <w:sz w:val="28"/>
          <w:szCs w:val="28"/>
          <w:lang w:val="uk-UA"/>
        </w:rPr>
        <w:lastRenderedPageBreak/>
        <w:t>Одеса - 201</w:t>
      </w:r>
      <w:r w:rsidR="00C40076" w:rsidRPr="004761AC">
        <w:rPr>
          <w:sz w:val="28"/>
          <w:szCs w:val="28"/>
        </w:rPr>
        <w:t>7</w:t>
      </w:r>
      <w:r w:rsidRPr="00771F12">
        <w:rPr>
          <w:sz w:val="28"/>
          <w:szCs w:val="28"/>
          <w:lang w:val="uk-UA"/>
        </w:rPr>
        <w:t xml:space="preserve"> рік</w:t>
      </w:r>
    </w:p>
    <w:p w14:paraId="567CDC37" w14:textId="62EF30AE" w:rsidR="00C32C77" w:rsidRPr="00771F12" w:rsidRDefault="00C32C77" w:rsidP="00C32C77">
      <w:pPr>
        <w:autoSpaceDE w:val="0"/>
        <w:autoSpaceDN w:val="0"/>
        <w:adjustRightInd w:val="0"/>
        <w:spacing w:line="360" w:lineRule="auto"/>
        <w:jc w:val="center"/>
        <w:rPr>
          <w:rFonts w:ascii="Times New Roman CYR" w:hAnsi="Times New Roman CYR" w:cs="Times New Roman CYR"/>
          <w:b/>
          <w:bCs/>
        </w:rPr>
      </w:pPr>
      <w:r w:rsidRPr="00771F12">
        <w:rPr>
          <w:rFonts w:ascii="Times New Roman CYR" w:hAnsi="Times New Roman CYR" w:cs="Times New Roman CYR"/>
          <w:b/>
          <w:bCs/>
        </w:rPr>
        <w:t>ЗМІСТ</w:t>
      </w:r>
    </w:p>
    <w:p w14:paraId="0F18FD14" w14:textId="16F2B510" w:rsidR="00C32C77" w:rsidRPr="00771F12" w:rsidRDefault="00C32C77" w:rsidP="00C32C77">
      <w:pPr>
        <w:autoSpaceDE w:val="0"/>
        <w:autoSpaceDN w:val="0"/>
        <w:adjustRightInd w:val="0"/>
        <w:spacing w:line="360" w:lineRule="auto"/>
        <w:jc w:val="right"/>
        <w:rPr>
          <w:rFonts w:ascii="Times New Roman CYR" w:hAnsi="Times New Roman CYR" w:cs="Times New Roman CYR"/>
          <w:bCs/>
        </w:rPr>
      </w:pPr>
    </w:p>
    <w:p w14:paraId="4697B572" w14:textId="33B94FA9" w:rsidR="00212571" w:rsidRPr="000573EE" w:rsidRDefault="00212571" w:rsidP="00212571">
      <w:pPr>
        <w:tabs>
          <w:tab w:val="left" w:pos="567"/>
        </w:tabs>
        <w:spacing w:line="360" w:lineRule="auto"/>
        <w:rPr>
          <w:sz w:val="28"/>
          <w:szCs w:val="28"/>
          <w:lang w:val="uk-UA"/>
        </w:rPr>
      </w:pPr>
      <w:r w:rsidRPr="000573EE">
        <w:rPr>
          <w:sz w:val="28"/>
          <w:szCs w:val="28"/>
          <w:lang w:val="uk-UA"/>
        </w:rPr>
        <w:t>ВСТУП ……………………………………………………………………………</w:t>
      </w:r>
      <w:r w:rsidR="00E77768">
        <w:rPr>
          <w:sz w:val="28"/>
          <w:szCs w:val="28"/>
          <w:lang w:val="uk-UA"/>
        </w:rPr>
        <w:t>.</w:t>
      </w:r>
      <w:r w:rsidRPr="000573EE">
        <w:rPr>
          <w:sz w:val="28"/>
          <w:szCs w:val="28"/>
          <w:lang w:val="uk-UA"/>
        </w:rPr>
        <w:t>…3</w:t>
      </w:r>
    </w:p>
    <w:p w14:paraId="4518B0B4" w14:textId="0FA26311" w:rsidR="00212571" w:rsidRPr="000573EE" w:rsidRDefault="00212571" w:rsidP="00212571">
      <w:pPr>
        <w:spacing w:line="360" w:lineRule="auto"/>
        <w:rPr>
          <w:sz w:val="28"/>
          <w:szCs w:val="28"/>
          <w:lang w:val="uk-UA"/>
        </w:rPr>
      </w:pPr>
      <w:r w:rsidRPr="000573EE">
        <w:rPr>
          <w:sz w:val="28"/>
          <w:szCs w:val="28"/>
          <w:lang w:val="uk-UA"/>
        </w:rPr>
        <w:t>РОЗДІЛ 1. МЕГАЛОПОЛІС – ФЕНОМЕН УРБАНІЗАЦІЇ …………………</w:t>
      </w:r>
      <w:r w:rsidR="009D300F">
        <w:rPr>
          <w:sz w:val="28"/>
          <w:szCs w:val="28"/>
          <w:lang w:val="uk-UA"/>
        </w:rPr>
        <w:t>…</w:t>
      </w:r>
      <w:r w:rsidR="00E77768">
        <w:rPr>
          <w:sz w:val="28"/>
          <w:szCs w:val="28"/>
          <w:lang w:val="uk-UA"/>
        </w:rPr>
        <w:t>.</w:t>
      </w:r>
      <w:r w:rsidR="009D300F" w:rsidRPr="00E77768">
        <w:rPr>
          <w:sz w:val="28"/>
          <w:szCs w:val="28"/>
          <w:lang w:val="uk-UA"/>
        </w:rPr>
        <w:t>..</w:t>
      </w:r>
      <w:r w:rsidRPr="000573EE">
        <w:rPr>
          <w:sz w:val="28"/>
          <w:szCs w:val="28"/>
          <w:lang w:val="uk-UA"/>
        </w:rPr>
        <w:t>.5</w:t>
      </w:r>
    </w:p>
    <w:p w14:paraId="5F3FBE82" w14:textId="77777777" w:rsidR="00212571" w:rsidRPr="000573EE" w:rsidRDefault="00212571" w:rsidP="00212571">
      <w:pPr>
        <w:pStyle w:val="a7"/>
        <w:numPr>
          <w:ilvl w:val="1"/>
          <w:numId w:val="4"/>
        </w:numPr>
        <w:spacing w:line="360" w:lineRule="auto"/>
        <w:ind w:left="0" w:firstLine="0"/>
        <w:rPr>
          <w:sz w:val="28"/>
          <w:szCs w:val="28"/>
          <w:lang w:val="uk-UA"/>
        </w:rPr>
      </w:pPr>
      <w:r w:rsidRPr="000573EE">
        <w:rPr>
          <w:sz w:val="28"/>
          <w:szCs w:val="28"/>
          <w:lang w:val="uk-UA"/>
        </w:rPr>
        <w:t>Феномен вивчення мегалополісів ………………………………….………..7</w:t>
      </w:r>
    </w:p>
    <w:p w14:paraId="2B7C6841" w14:textId="77777777" w:rsidR="00212571" w:rsidRPr="000573EE" w:rsidRDefault="00212571" w:rsidP="00212571">
      <w:pPr>
        <w:pStyle w:val="a7"/>
        <w:numPr>
          <w:ilvl w:val="1"/>
          <w:numId w:val="4"/>
        </w:numPr>
        <w:spacing w:line="360" w:lineRule="auto"/>
        <w:ind w:left="0" w:firstLine="0"/>
        <w:rPr>
          <w:sz w:val="28"/>
          <w:szCs w:val="28"/>
          <w:lang w:val="uk-UA"/>
        </w:rPr>
      </w:pPr>
      <w:r w:rsidRPr="000573EE">
        <w:rPr>
          <w:sz w:val="28"/>
          <w:szCs w:val="28"/>
          <w:lang w:val="uk-UA"/>
        </w:rPr>
        <w:t>Світовий процес урбанізації ……………………………………………...….9</w:t>
      </w:r>
    </w:p>
    <w:p w14:paraId="5EB85616" w14:textId="50A8249B" w:rsidR="00212571" w:rsidRPr="000573EE" w:rsidRDefault="00212571" w:rsidP="00212571">
      <w:pPr>
        <w:spacing w:line="360" w:lineRule="auto"/>
        <w:rPr>
          <w:sz w:val="28"/>
          <w:szCs w:val="28"/>
          <w:lang w:val="uk-UA"/>
        </w:rPr>
      </w:pPr>
      <w:r w:rsidRPr="000573EE">
        <w:rPr>
          <w:sz w:val="28"/>
          <w:szCs w:val="28"/>
          <w:lang w:val="uk-UA"/>
        </w:rPr>
        <w:t>1.3     Основні функції мегалополісів ………………………………………...…..1</w:t>
      </w:r>
      <w:r w:rsidR="00875D85">
        <w:rPr>
          <w:sz w:val="28"/>
          <w:szCs w:val="28"/>
          <w:lang w:val="uk-UA"/>
        </w:rPr>
        <w:t>4</w:t>
      </w:r>
    </w:p>
    <w:p w14:paraId="60CB66FA" w14:textId="4AB7E49B" w:rsidR="00212571" w:rsidRPr="000573EE" w:rsidRDefault="00212571" w:rsidP="00212571">
      <w:pPr>
        <w:spacing w:line="360" w:lineRule="auto"/>
        <w:rPr>
          <w:sz w:val="28"/>
          <w:szCs w:val="28"/>
          <w:lang w:val="uk-UA"/>
        </w:rPr>
      </w:pPr>
      <w:r w:rsidRPr="000573EE">
        <w:rPr>
          <w:sz w:val="28"/>
          <w:szCs w:val="28"/>
          <w:lang w:val="uk-UA"/>
        </w:rPr>
        <w:t>РОЗДІЛ 2. НАЙБІЛЬШІ МЕГАЛОПОЛІСИ СВІТУ ……………………</w:t>
      </w:r>
      <w:r w:rsidR="009D300F">
        <w:rPr>
          <w:sz w:val="28"/>
          <w:szCs w:val="28"/>
          <w:lang w:val="uk-UA"/>
        </w:rPr>
        <w:t>…</w:t>
      </w:r>
      <w:r w:rsidR="009D300F">
        <w:rPr>
          <w:sz w:val="28"/>
          <w:szCs w:val="28"/>
          <w:lang w:val="en-US"/>
        </w:rPr>
        <w:t>…</w:t>
      </w:r>
      <w:r w:rsidRPr="000573EE">
        <w:rPr>
          <w:sz w:val="28"/>
          <w:szCs w:val="28"/>
          <w:lang w:val="uk-UA"/>
        </w:rPr>
        <w:t>.....1</w:t>
      </w:r>
      <w:r w:rsidR="001A2FD1">
        <w:rPr>
          <w:sz w:val="28"/>
          <w:szCs w:val="28"/>
          <w:lang w:val="uk-UA"/>
        </w:rPr>
        <w:t>6</w:t>
      </w:r>
    </w:p>
    <w:p w14:paraId="763A6E9E" w14:textId="5EAA6B25" w:rsidR="00212571" w:rsidRPr="000573EE" w:rsidRDefault="00212571" w:rsidP="00212571">
      <w:pPr>
        <w:pStyle w:val="a7"/>
        <w:numPr>
          <w:ilvl w:val="1"/>
          <w:numId w:val="15"/>
        </w:numPr>
        <w:spacing w:line="360" w:lineRule="auto"/>
        <w:ind w:left="0" w:firstLine="0"/>
        <w:rPr>
          <w:sz w:val="28"/>
          <w:szCs w:val="28"/>
          <w:lang w:val="uk-UA"/>
        </w:rPr>
      </w:pPr>
      <w:r w:rsidRPr="000573EE">
        <w:rPr>
          <w:sz w:val="28"/>
          <w:szCs w:val="28"/>
          <w:lang w:val="uk-UA"/>
        </w:rPr>
        <w:t>Європейський регіон……………………………………………………….. 1</w:t>
      </w:r>
      <w:r w:rsidR="001A2FD1">
        <w:rPr>
          <w:sz w:val="28"/>
          <w:szCs w:val="28"/>
          <w:lang w:val="uk-UA"/>
        </w:rPr>
        <w:t>8</w:t>
      </w:r>
    </w:p>
    <w:p w14:paraId="3AB28F85" w14:textId="2654C709" w:rsidR="00212571" w:rsidRPr="000573EE" w:rsidRDefault="00212571" w:rsidP="00212571">
      <w:pPr>
        <w:spacing w:line="360" w:lineRule="auto"/>
        <w:rPr>
          <w:sz w:val="28"/>
          <w:szCs w:val="28"/>
          <w:lang w:val="uk-UA"/>
        </w:rPr>
      </w:pPr>
      <w:r w:rsidRPr="000573EE">
        <w:rPr>
          <w:sz w:val="28"/>
          <w:szCs w:val="28"/>
          <w:lang w:val="uk-UA"/>
        </w:rPr>
        <w:t>2.2     Азіатський регіон ……………………………………………………………2</w:t>
      </w:r>
      <w:r w:rsidR="001A2FD1">
        <w:rPr>
          <w:sz w:val="28"/>
          <w:szCs w:val="28"/>
          <w:lang w:val="uk-UA"/>
        </w:rPr>
        <w:t>9</w:t>
      </w:r>
    </w:p>
    <w:p w14:paraId="6F38BF59" w14:textId="31751ECC" w:rsidR="00212571" w:rsidRPr="000573EE" w:rsidRDefault="00212571" w:rsidP="00212571">
      <w:pPr>
        <w:pStyle w:val="a7"/>
        <w:numPr>
          <w:ilvl w:val="1"/>
          <w:numId w:val="14"/>
        </w:numPr>
        <w:spacing w:line="360" w:lineRule="auto"/>
        <w:ind w:left="0" w:firstLine="0"/>
        <w:rPr>
          <w:sz w:val="28"/>
          <w:szCs w:val="28"/>
          <w:lang w:val="uk-UA"/>
        </w:rPr>
      </w:pPr>
      <w:r w:rsidRPr="000573EE">
        <w:rPr>
          <w:sz w:val="28"/>
          <w:szCs w:val="28"/>
          <w:lang w:val="uk-UA"/>
        </w:rPr>
        <w:t>Африканський регіон ………………………………………………….……</w:t>
      </w:r>
      <w:r w:rsidR="001A2FD1">
        <w:rPr>
          <w:sz w:val="28"/>
          <w:szCs w:val="28"/>
          <w:lang w:val="uk-UA"/>
        </w:rPr>
        <w:t>50</w:t>
      </w:r>
    </w:p>
    <w:p w14:paraId="6F11B7F5" w14:textId="1672D14D" w:rsidR="00212571" w:rsidRPr="000573EE" w:rsidRDefault="00212571" w:rsidP="00212571">
      <w:pPr>
        <w:spacing w:line="360" w:lineRule="auto"/>
        <w:rPr>
          <w:sz w:val="28"/>
          <w:szCs w:val="28"/>
          <w:lang w:val="uk-UA"/>
        </w:rPr>
      </w:pPr>
      <w:r w:rsidRPr="000573EE">
        <w:rPr>
          <w:sz w:val="28"/>
          <w:szCs w:val="28"/>
          <w:lang w:val="uk-UA"/>
        </w:rPr>
        <w:t>2.4     Американський регіон ….…………………………………………………..5</w:t>
      </w:r>
      <w:r w:rsidR="001A2FD1">
        <w:rPr>
          <w:sz w:val="28"/>
          <w:szCs w:val="28"/>
          <w:lang w:val="uk-UA"/>
        </w:rPr>
        <w:t>4</w:t>
      </w:r>
    </w:p>
    <w:p w14:paraId="15CB314F" w14:textId="739AF603" w:rsidR="00212571" w:rsidRPr="000573EE" w:rsidRDefault="00212571" w:rsidP="00212571">
      <w:pPr>
        <w:tabs>
          <w:tab w:val="left" w:pos="4170"/>
        </w:tabs>
        <w:spacing w:line="360" w:lineRule="auto"/>
        <w:rPr>
          <w:sz w:val="28"/>
          <w:szCs w:val="28"/>
          <w:lang w:val="uk-UA"/>
        </w:rPr>
      </w:pPr>
      <w:r w:rsidRPr="000573EE">
        <w:rPr>
          <w:sz w:val="28"/>
          <w:szCs w:val="28"/>
          <w:lang w:val="uk-UA"/>
        </w:rPr>
        <w:t>2.</w:t>
      </w:r>
      <w:r w:rsidR="008250D8">
        <w:rPr>
          <w:sz w:val="28"/>
          <w:szCs w:val="28"/>
          <w:lang w:val="uk-UA"/>
        </w:rPr>
        <w:t>5</w:t>
      </w:r>
      <w:r w:rsidRPr="000573EE">
        <w:rPr>
          <w:sz w:val="28"/>
          <w:szCs w:val="28"/>
          <w:lang w:val="uk-UA"/>
        </w:rPr>
        <w:t xml:space="preserve">     Мегалополіси регіону Авст</w:t>
      </w:r>
      <w:r w:rsidR="008250D8">
        <w:rPr>
          <w:sz w:val="28"/>
          <w:szCs w:val="28"/>
          <w:lang w:val="uk-UA"/>
        </w:rPr>
        <w:t>ралія і Океанія……………………………….. 68</w:t>
      </w:r>
    </w:p>
    <w:p w14:paraId="2F2F6E8E" w14:textId="7369613B" w:rsidR="00212571" w:rsidRPr="00875D85" w:rsidRDefault="00875D85" w:rsidP="00212571">
      <w:pPr>
        <w:spacing w:line="360" w:lineRule="auto"/>
        <w:rPr>
          <w:sz w:val="28"/>
          <w:szCs w:val="28"/>
          <w:lang w:val="uk-UA"/>
        </w:rPr>
      </w:pPr>
      <w:r w:rsidRPr="00875D85">
        <w:rPr>
          <w:sz w:val="28"/>
          <w:szCs w:val="28"/>
          <w:lang w:val="uk-UA"/>
        </w:rPr>
        <w:t>РОЗДІЛ</w:t>
      </w:r>
      <w:r w:rsidRPr="00F21FAD">
        <w:rPr>
          <w:sz w:val="28"/>
          <w:szCs w:val="28"/>
          <w:lang w:val="uk-UA"/>
        </w:rPr>
        <w:t xml:space="preserve"> 3. </w:t>
      </w:r>
      <w:r w:rsidRPr="00875D85">
        <w:rPr>
          <w:sz w:val="28"/>
          <w:szCs w:val="28"/>
          <w:lang w:val="uk-UA"/>
        </w:rPr>
        <w:t>ЗАГАЛЬН</w:t>
      </w:r>
      <w:r w:rsidR="00842F40">
        <w:rPr>
          <w:sz w:val="28"/>
          <w:szCs w:val="28"/>
          <w:lang w:val="en-US"/>
        </w:rPr>
        <w:t>I</w:t>
      </w:r>
      <w:r w:rsidR="00842F40" w:rsidRPr="00F21FAD">
        <w:rPr>
          <w:sz w:val="28"/>
          <w:szCs w:val="28"/>
          <w:lang w:val="uk-UA"/>
        </w:rPr>
        <w:t xml:space="preserve"> </w:t>
      </w:r>
      <w:r w:rsidRPr="00875D85">
        <w:rPr>
          <w:sz w:val="28"/>
          <w:szCs w:val="28"/>
          <w:lang w:val="uk-UA"/>
        </w:rPr>
        <w:t>ЗАКОНОМІРНОСТІ РОЗВИТКУ СВІТОВИХ МЕГАЛОПОЛІСІВ</w:t>
      </w:r>
      <w:r>
        <w:rPr>
          <w:sz w:val="28"/>
          <w:szCs w:val="28"/>
          <w:lang w:val="uk-UA"/>
        </w:rPr>
        <w:t>…………………………………………………………………</w:t>
      </w:r>
      <w:r w:rsidR="00212571" w:rsidRPr="000573EE">
        <w:rPr>
          <w:sz w:val="28"/>
          <w:szCs w:val="28"/>
          <w:lang w:val="uk-UA"/>
        </w:rPr>
        <w:t>6</w:t>
      </w:r>
      <w:r>
        <w:rPr>
          <w:sz w:val="28"/>
          <w:szCs w:val="28"/>
          <w:lang w:val="uk-UA"/>
        </w:rPr>
        <w:t>9</w:t>
      </w:r>
    </w:p>
    <w:p w14:paraId="49B102AB" w14:textId="67CFAE34" w:rsidR="00212571" w:rsidRPr="000573EE" w:rsidRDefault="00212571" w:rsidP="00212571">
      <w:pPr>
        <w:spacing w:line="360" w:lineRule="auto"/>
        <w:rPr>
          <w:sz w:val="28"/>
          <w:szCs w:val="28"/>
          <w:lang w:val="uk-UA"/>
        </w:rPr>
      </w:pPr>
      <w:r w:rsidRPr="000573EE">
        <w:rPr>
          <w:sz w:val="28"/>
          <w:szCs w:val="28"/>
          <w:lang w:val="uk-UA"/>
        </w:rPr>
        <w:t>ВИСНОВКИ …………………………………………………………………</w:t>
      </w:r>
      <w:r w:rsidR="009D300F" w:rsidRPr="009D300F">
        <w:rPr>
          <w:sz w:val="28"/>
          <w:szCs w:val="28"/>
        </w:rPr>
        <w:t>.</w:t>
      </w:r>
      <w:r w:rsidR="00E77768">
        <w:rPr>
          <w:sz w:val="28"/>
          <w:szCs w:val="28"/>
          <w:lang w:val="uk-UA"/>
        </w:rPr>
        <w:t>…….7</w:t>
      </w:r>
      <w:r w:rsidR="00875D85">
        <w:rPr>
          <w:sz w:val="28"/>
          <w:szCs w:val="28"/>
          <w:lang w:val="uk-UA"/>
        </w:rPr>
        <w:t>3</w:t>
      </w:r>
    </w:p>
    <w:p w14:paraId="26C04618" w14:textId="2A27025D" w:rsidR="00212571" w:rsidRPr="000573EE" w:rsidRDefault="00212571" w:rsidP="00212571">
      <w:pPr>
        <w:spacing w:line="360" w:lineRule="auto"/>
        <w:rPr>
          <w:sz w:val="28"/>
          <w:szCs w:val="28"/>
          <w:lang w:val="uk-UA"/>
        </w:rPr>
      </w:pPr>
      <w:r w:rsidRPr="000573EE">
        <w:rPr>
          <w:sz w:val="28"/>
          <w:szCs w:val="28"/>
          <w:lang w:val="uk-UA"/>
        </w:rPr>
        <w:lastRenderedPageBreak/>
        <w:t>СПИСОК ВИКОРИСТАНИХ ДЖЕРЕЛ ……………………………………</w:t>
      </w:r>
      <w:r w:rsidR="009D300F">
        <w:rPr>
          <w:sz w:val="28"/>
          <w:szCs w:val="28"/>
        </w:rPr>
        <w:t>…</w:t>
      </w:r>
      <w:r w:rsidR="009D300F" w:rsidRPr="009D300F">
        <w:rPr>
          <w:sz w:val="28"/>
          <w:szCs w:val="28"/>
        </w:rPr>
        <w:t>.</w:t>
      </w:r>
      <w:r w:rsidR="00E77768">
        <w:rPr>
          <w:sz w:val="28"/>
          <w:szCs w:val="28"/>
          <w:lang w:val="uk-UA"/>
        </w:rPr>
        <w:t>…7</w:t>
      </w:r>
      <w:r w:rsidR="00875D85">
        <w:rPr>
          <w:sz w:val="28"/>
          <w:szCs w:val="28"/>
          <w:lang w:val="uk-UA"/>
        </w:rPr>
        <w:t>5</w:t>
      </w:r>
    </w:p>
    <w:p w14:paraId="72953702" w14:textId="77777777" w:rsidR="00C32C77" w:rsidRPr="00771F12" w:rsidRDefault="00C32C77" w:rsidP="00C32C77">
      <w:pPr>
        <w:rPr>
          <w:lang w:val="uk-UA"/>
        </w:rPr>
      </w:pPr>
    </w:p>
    <w:p w14:paraId="616C3725" w14:textId="77777777" w:rsidR="00C32C77" w:rsidRPr="00771F12" w:rsidRDefault="00C32C77" w:rsidP="00C32C77">
      <w:pPr>
        <w:rPr>
          <w:lang w:val="uk-UA"/>
        </w:rPr>
      </w:pPr>
    </w:p>
    <w:p w14:paraId="0F8C642E" w14:textId="77777777" w:rsidR="00C32C77" w:rsidRPr="00771F12" w:rsidRDefault="00C32C77" w:rsidP="00C32C77">
      <w:pPr>
        <w:rPr>
          <w:lang w:val="uk-UA"/>
        </w:rPr>
      </w:pPr>
    </w:p>
    <w:p w14:paraId="17EBF51B" w14:textId="77777777" w:rsidR="00C32C77" w:rsidRPr="00771F12" w:rsidRDefault="00C32C77" w:rsidP="00C32C77">
      <w:pPr>
        <w:rPr>
          <w:lang w:val="uk-UA"/>
        </w:rPr>
      </w:pPr>
    </w:p>
    <w:p w14:paraId="5226CFB8" w14:textId="77777777" w:rsidR="00C32C77" w:rsidRPr="00771F12" w:rsidRDefault="00C32C77" w:rsidP="00C32C77">
      <w:pPr>
        <w:rPr>
          <w:lang w:val="uk-UA"/>
        </w:rPr>
      </w:pPr>
    </w:p>
    <w:p w14:paraId="35FBA78D" w14:textId="77777777" w:rsidR="00C32C77" w:rsidRPr="00771F12" w:rsidRDefault="00C32C77" w:rsidP="00C32C77">
      <w:pPr>
        <w:rPr>
          <w:lang w:val="uk-UA"/>
        </w:rPr>
      </w:pPr>
    </w:p>
    <w:p w14:paraId="1257A0AC" w14:textId="77777777" w:rsidR="00C32C77" w:rsidRPr="00771F12" w:rsidRDefault="00C32C77" w:rsidP="00C32C77">
      <w:pPr>
        <w:rPr>
          <w:lang w:val="uk-UA"/>
        </w:rPr>
      </w:pPr>
    </w:p>
    <w:p w14:paraId="46BB8ECC" w14:textId="77777777" w:rsidR="00C32C77" w:rsidRPr="00771F12" w:rsidRDefault="00C32C77" w:rsidP="00C32C77">
      <w:pPr>
        <w:rPr>
          <w:lang w:val="uk-UA"/>
        </w:rPr>
      </w:pPr>
    </w:p>
    <w:p w14:paraId="2461F750" w14:textId="77777777" w:rsidR="00C32C77" w:rsidRPr="00771F12" w:rsidRDefault="00C32C77" w:rsidP="00C32C77">
      <w:pPr>
        <w:rPr>
          <w:lang w:val="uk-UA"/>
        </w:rPr>
      </w:pPr>
    </w:p>
    <w:p w14:paraId="5D596B50" w14:textId="5245EE74" w:rsidR="00C32C77" w:rsidRPr="00771F12" w:rsidRDefault="00C32C77" w:rsidP="00C32C77">
      <w:pPr>
        <w:rPr>
          <w:lang w:val="uk-UA"/>
        </w:rPr>
      </w:pPr>
    </w:p>
    <w:p w14:paraId="5FD9B02E" w14:textId="65C32E86" w:rsidR="00C32C77" w:rsidRPr="00771F12" w:rsidRDefault="00C32C77" w:rsidP="00C32C77">
      <w:pPr>
        <w:rPr>
          <w:lang w:val="uk-UA"/>
        </w:rPr>
      </w:pPr>
    </w:p>
    <w:p w14:paraId="0BDCAB57" w14:textId="32480F08" w:rsidR="00B40490" w:rsidRPr="00771F12" w:rsidRDefault="00B40490" w:rsidP="00C32C77">
      <w:pPr>
        <w:rPr>
          <w:lang w:val="uk-UA"/>
        </w:rPr>
      </w:pPr>
    </w:p>
    <w:p w14:paraId="11756513" w14:textId="77777777" w:rsidR="00B40490" w:rsidRPr="00771F12" w:rsidRDefault="00B40490" w:rsidP="00C32C77">
      <w:pPr>
        <w:rPr>
          <w:lang w:val="uk-UA"/>
        </w:rPr>
      </w:pPr>
    </w:p>
    <w:p w14:paraId="6425AC74" w14:textId="1C2A2AB6" w:rsidR="00C32C77" w:rsidRPr="00771F12" w:rsidRDefault="00C32C77" w:rsidP="00C32C77">
      <w:pPr>
        <w:rPr>
          <w:lang w:val="uk-UA"/>
        </w:rPr>
      </w:pPr>
    </w:p>
    <w:p w14:paraId="18B540C4" w14:textId="0A1FC3B7" w:rsidR="00C039DC" w:rsidRPr="00771F12" w:rsidRDefault="00C039DC" w:rsidP="00C32C77">
      <w:pPr>
        <w:rPr>
          <w:lang w:val="uk-UA"/>
        </w:rPr>
      </w:pPr>
    </w:p>
    <w:p w14:paraId="662C8E9E" w14:textId="77777777" w:rsidR="00212571" w:rsidRPr="00771F12" w:rsidRDefault="00212571" w:rsidP="00C32C77">
      <w:pPr>
        <w:tabs>
          <w:tab w:val="left" w:pos="567"/>
        </w:tabs>
        <w:spacing w:line="360" w:lineRule="auto"/>
        <w:jc w:val="center"/>
        <w:rPr>
          <w:b/>
          <w:sz w:val="28"/>
          <w:szCs w:val="28"/>
          <w:lang w:val="uk-UA"/>
        </w:rPr>
      </w:pPr>
    </w:p>
    <w:p w14:paraId="4DFC6FC7" w14:textId="77777777" w:rsidR="00212571" w:rsidRPr="00771F12" w:rsidRDefault="00212571" w:rsidP="00C32C77">
      <w:pPr>
        <w:tabs>
          <w:tab w:val="left" w:pos="567"/>
        </w:tabs>
        <w:spacing w:line="360" w:lineRule="auto"/>
        <w:jc w:val="center"/>
        <w:rPr>
          <w:b/>
          <w:sz w:val="28"/>
          <w:szCs w:val="28"/>
          <w:lang w:val="uk-UA"/>
        </w:rPr>
      </w:pPr>
    </w:p>
    <w:p w14:paraId="6247A549" w14:textId="31AFE27C" w:rsidR="00212571" w:rsidRDefault="00212571" w:rsidP="00C32C77">
      <w:pPr>
        <w:tabs>
          <w:tab w:val="left" w:pos="567"/>
        </w:tabs>
        <w:spacing w:line="360" w:lineRule="auto"/>
        <w:jc w:val="center"/>
        <w:rPr>
          <w:b/>
          <w:sz w:val="28"/>
          <w:szCs w:val="28"/>
          <w:lang w:val="uk-UA"/>
        </w:rPr>
      </w:pPr>
    </w:p>
    <w:p w14:paraId="4390807E" w14:textId="77777777" w:rsidR="000E0D2B" w:rsidRPr="00771F12" w:rsidRDefault="000E0D2B" w:rsidP="00C32C77">
      <w:pPr>
        <w:tabs>
          <w:tab w:val="left" w:pos="567"/>
        </w:tabs>
        <w:spacing w:line="360" w:lineRule="auto"/>
        <w:jc w:val="center"/>
        <w:rPr>
          <w:b/>
          <w:sz w:val="28"/>
          <w:szCs w:val="28"/>
          <w:lang w:val="uk-UA"/>
        </w:rPr>
      </w:pPr>
    </w:p>
    <w:p w14:paraId="08E100AC" w14:textId="77777777" w:rsidR="00212571" w:rsidRPr="00771F12" w:rsidRDefault="00212571" w:rsidP="00C32C77">
      <w:pPr>
        <w:tabs>
          <w:tab w:val="left" w:pos="567"/>
        </w:tabs>
        <w:spacing w:line="360" w:lineRule="auto"/>
        <w:jc w:val="center"/>
        <w:rPr>
          <w:b/>
          <w:sz w:val="28"/>
          <w:szCs w:val="28"/>
          <w:lang w:val="uk-UA"/>
        </w:rPr>
      </w:pPr>
    </w:p>
    <w:p w14:paraId="62F71A41" w14:textId="47EA76EB" w:rsidR="00C32C77" w:rsidRPr="00771F12" w:rsidRDefault="00C32C77" w:rsidP="000C04EF">
      <w:pPr>
        <w:tabs>
          <w:tab w:val="left" w:pos="567"/>
        </w:tabs>
        <w:spacing w:line="360" w:lineRule="auto"/>
        <w:jc w:val="center"/>
        <w:rPr>
          <w:b/>
          <w:sz w:val="28"/>
          <w:szCs w:val="28"/>
          <w:lang w:val="uk-UA"/>
        </w:rPr>
      </w:pPr>
      <w:r w:rsidRPr="00771F12">
        <w:rPr>
          <w:b/>
          <w:sz w:val="28"/>
          <w:szCs w:val="28"/>
          <w:lang w:val="uk-UA"/>
        </w:rPr>
        <w:t>ВСТУП</w:t>
      </w:r>
    </w:p>
    <w:p w14:paraId="3CB7130B" w14:textId="77777777" w:rsidR="00C32C77" w:rsidRPr="00771F12" w:rsidRDefault="00C32C77" w:rsidP="00C32C77">
      <w:pPr>
        <w:tabs>
          <w:tab w:val="left" w:pos="567"/>
        </w:tabs>
        <w:spacing w:line="360" w:lineRule="auto"/>
        <w:jc w:val="center"/>
        <w:rPr>
          <w:b/>
          <w:sz w:val="28"/>
          <w:szCs w:val="28"/>
          <w:lang w:val="uk-UA"/>
        </w:rPr>
      </w:pPr>
    </w:p>
    <w:p w14:paraId="56626842" w14:textId="77777777" w:rsidR="00C32C77" w:rsidRPr="00771F12" w:rsidRDefault="00C32C77" w:rsidP="00C32C77">
      <w:pPr>
        <w:spacing w:line="360" w:lineRule="auto"/>
        <w:ind w:firstLine="567"/>
        <w:jc w:val="both"/>
        <w:rPr>
          <w:sz w:val="28"/>
          <w:szCs w:val="28"/>
          <w:lang w:val="uk-UA"/>
        </w:rPr>
      </w:pPr>
      <w:r w:rsidRPr="00771F12">
        <w:rPr>
          <w:sz w:val="28"/>
          <w:szCs w:val="28"/>
          <w:lang w:val="uk-UA"/>
        </w:rPr>
        <w:t xml:space="preserve">Представлена робота присвячена темі «Географія світових мегалополісів». На сучасному етапі розвитку світу, все більше населення </w:t>
      </w:r>
      <w:r w:rsidRPr="00771F12">
        <w:rPr>
          <w:sz w:val="28"/>
          <w:szCs w:val="28"/>
        </w:rPr>
        <w:t>притримується думки</w:t>
      </w:r>
      <w:r w:rsidRPr="00771F12">
        <w:rPr>
          <w:sz w:val="28"/>
          <w:szCs w:val="28"/>
          <w:lang w:val="uk-UA"/>
        </w:rPr>
        <w:t xml:space="preserve"> що проживання у містах є більш комфортним. За останні роки збільшилось, як міське населення, так і кількість міст, їх масштаб, їх значення, їх функції. Багато з яких почали зливатись з сусідніми містами. Цьому явищі і приділяється увага в дипломній роботі. </w:t>
      </w:r>
    </w:p>
    <w:p w14:paraId="18468EF6" w14:textId="77777777" w:rsidR="00C32C77" w:rsidRPr="00771F12" w:rsidRDefault="00C32C77" w:rsidP="00C32C77">
      <w:pPr>
        <w:spacing w:line="360" w:lineRule="auto"/>
        <w:ind w:firstLine="567"/>
        <w:jc w:val="both"/>
        <w:rPr>
          <w:sz w:val="28"/>
          <w:szCs w:val="28"/>
          <w:lang w:val="uk-UA"/>
        </w:rPr>
      </w:pPr>
      <w:r w:rsidRPr="00771F12">
        <w:rPr>
          <w:sz w:val="28"/>
          <w:szCs w:val="28"/>
          <w:lang w:val="uk-UA"/>
        </w:rPr>
        <w:t xml:space="preserve">Мегалополіс визначається, як ланцюг приблизно прилеглих міських територій (його іноді також називають мегарегіоном або супермістом). Цей термін використовувався багатьма вченими, вперше Патріком Геддерсом (книга «Cities in Evolution», 1915р.), Освальдом Шпенглером (книга «The Decline of the West», 1918р.), Льюїсом Мамфордом (книга «The Culture of Cities» 1938р., де він розвинув теорію, що місто виступає  першим етапом в урбаністичному надрозвитку і соціального занепаду). Найбільш відомим </w:t>
      </w:r>
      <w:r w:rsidRPr="00771F12">
        <w:rPr>
          <w:sz w:val="28"/>
          <w:szCs w:val="28"/>
          <w:lang w:val="uk-UA"/>
        </w:rPr>
        <w:lastRenderedPageBreak/>
        <w:t>використовувачем цього терміну є Жан Готтман в 1954 року, він описав ланцюжок міських районів уздовж північно-східного узбережжя США що простягається від Бостона, штат Массачусетс через Нью-Йорк, Філадельфія, Балтімор, і закінчується в Вашингтоні, округ Колумбія, і Північної Вірджинії. Останню іноді називають "BosWash мегалополіс".</w:t>
      </w:r>
    </w:p>
    <w:p w14:paraId="65E724D1" w14:textId="4305A069" w:rsidR="00C32C77" w:rsidRPr="00771F12" w:rsidRDefault="00C32C77" w:rsidP="00C32C77">
      <w:pPr>
        <w:pStyle w:val="Standard"/>
        <w:spacing w:line="360" w:lineRule="auto"/>
        <w:ind w:firstLine="709"/>
        <w:jc w:val="both"/>
        <w:rPr>
          <w:rFonts w:asciiTheme="majorBidi" w:hAnsiTheme="majorBidi" w:cstheme="majorBidi"/>
          <w:sz w:val="28"/>
          <w:szCs w:val="28"/>
          <w:lang w:val="uk-UA"/>
        </w:rPr>
      </w:pPr>
      <w:r w:rsidRPr="00771F12">
        <w:rPr>
          <w:rStyle w:val="14"/>
          <w:i/>
          <w:lang w:val="uk-UA"/>
        </w:rPr>
        <w:t>Актуальність цієї роботи</w:t>
      </w:r>
      <w:r w:rsidRPr="00771F12">
        <w:rPr>
          <w:rStyle w:val="14"/>
          <w:lang w:val="uk-UA"/>
        </w:rPr>
        <w:t xml:space="preserve"> обумовлена великим інтересом до темпів розвитку урбанізації, формуванням інтересу до надвеликих міських території, оскільки такі території є центрами розвитку держав, має багато функції, та наділяє свої мешканців багатьма можливостями. Мегалополіси є </w:t>
      </w:r>
      <w:r w:rsidRPr="00771F12">
        <w:rPr>
          <w:sz w:val="28"/>
          <w:szCs w:val="28"/>
          <w:lang w:val="uk-UA"/>
        </w:rPr>
        <w:t>перспективними регіонами для соціуму та економік</w:t>
      </w:r>
      <w:r w:rsidR="00C40076">
        <w:rPr>
          <w:sz w:val="28"/>
          <w:szCs w:val="28"/>
          <w:lang w:val="uk-UA"/>
        </w:rPr>
        <w:t>и, але вони завдають велику шко</w:t>
      </w:r>
      <w:r w:rsidR="00C40076">
        <w:rPr>
          <w:sz w:val="28"/>
          <w:szCs w:val="28"/>
        </w:rPr>
        <w:t>д</w:t>
      </w:r>
      <w:r w:rsidRPr="00771F12">
        <w:rPr>
          <w:sz w:val="28"/>
          <w:szCs w:val="28"/>
          <w:lang w:val="uk-UA"/>
        </w:rPr>
        <w:t xml:space="preserve">у екології на макрорівні та мезорівні. Населення мегалополісів зростає з великою швидкість, деякі з них (Техаський трикутник) досягає темпів росту населення біля 15% в рік, тобто через кілька років населення стане вдвічі більше ніж воно є зараз, не кажучи вже про мегалополіси Південно-Східної Азії та Африки.  </w:t>
      </w:r>
    </w:p>
    <w:p w14:paraId="6F7C61A1" w14:textId="0C449F23" w:rsidR="00C32C77" w:rsidRPr="00771F12" w:rsidRDefault="00C32C77" w:rsidP="00C32C77">
      <w:pPr>
        <w:pStyle w:val="HTML"/>
        <w:spacing w:line="360" w:lineRule="auto"/>
        <w:ind w:firstLine="709"/>
        <w:jc w:val="both"/>
        <w:rPr>
          <w:rFonts w:ascii="Times New Roman" w:hAnsi="Times New Roman" w:cs="Times New Roman"/>
          <w:sz w:val="28"/>
          <w:szCs w:val="28"/>
          <w:shd w:val="clear" w:color="auto" w:fill="FFFFFF"/>
          <w:lang w:val="uk-UA"/>
        </w:rPr>
      </w:pPr>
      <w:r w:rsidRPr="00771F12">
        <w:rPr>
          <w:rStyle w:val="14"/>
          <w:rFonts w:ascii="Times New Roman" w:hAnsi="Times New Roman" w:cs="Times New Roman"/>
          <w:i/>
          <w:lang w:val="uk-UA"/>
        </w:rPr>
        <w:t>Мета дослідження</w:t>
      </w:r>
      <w:r w:rsidRPr="00771F12">
        <w:rPr>
          <w:rStyle w:val="14"/>
          <w:rFonts w:ascii="Times New Roman" w:hAnsi="Times New Roman" w:cs="Times New Roman"/>
          <w:lang w:val="uk-UA"/>
        </w:rPr>
        <w:t xml:space="preserve"> –</w:t>
      </w:r>
      <w:r w:rsidR="009D300F" w:rsidRPr="009D300F">
        <w:rPr>
          <w:rStyle w:val="14"/>
          <w:rFonts w:ascii="Times New Roman" w:hAnsi="Times New Roman" w:cs="Times New Roman"/>
          <w:lang w:val="uk-UA"/>
        </w:rPr>
        <w:t xml:space="preserve"> </w:t>
      </w:r>
      <w:r w:rsidR="00B83FA3">
        <w:rPr>
          <w:rStyle w:val="14"/>
          <w:rFonts w:ascii="Times New Roman" w:hAnsi="Times New Roman" w:cs="Times New Roman"/>
          <w:lang w:val="uk-UA"/>
        </w:rPr>
        <w:t xml:space="preserve">охарактеризувати відомі мегалополіси та розробити їх картосхему. </w:t>
      </w:r>
      <w:r w:rsidR="00B83FA3" w:rsidRPr="00771F12">
        <w:rPr>
          <w:rFonts w:ascii="Times New Roman" w:hAnsi="Times New Roman" w:cs="Times New Roman"/>
          <w:sz w:val="28"/>
          <w:szCs w:val="28"/>
          <w:shd w:val="clear" w:color="auto" w:fill="FFFFFF"/>
          <w:lang w:val="uk-UA"/>
        </w:rPr>
        <w:t xml:space="preserve"> </w:t>
      </w:r>
    </w:p>
    <w:p w14:paraId="11BA596C" w14:textId="2337D0A9" w:rsidR="00C32C77" w:rsidRPr="00771F12" w:rsidRDefault="00C32C77" w:rsidP="00C32C77">
      <w:pPr>
        <w:pStyle w:val="HTML"/>
        <w:spacing w:line="360" w:lineRule="auto"/>
        <w:ind w:firstLine="709"/>
        <w:jc w:val="both"/>
        <w:rPr>
          <w:rStyle w:val="14"/>
          <w:rFonts w:ascii="Times New Roman" w:hAnsi="Times New Roman" w:cs="Times New Roman"/>
          <w:shd w:val="clear" w:color="auto" w:fill="FFFFFF"/>
          <w:lang w:val="uk-UA"/>
        </w:rPr>
      </w:pPr>
      <w:r w:rsidRPr="00771F12">
        <w:rPr>
          <w:rStyle w:val="14"/>
          <w:rFonts w:ascii="Times New Roman" w:hAnsi="Times New Roman" w:cs="Times New Roman"/>
          <w:i/>
          <w:lang w:val="uk-UA"/>
        </w:rPr>
        <w:t>Об’єктом дослідження</w:t>
      </w:r>
      <w:r w:rsidRPr="00771F12">
        <w:rPr>
          <w:rStyle w:val="14"/>
          <w:rFonts w:ascii="Times New Roman" w:hAnsi="Times New Roman" w:cs="Times New Roman"/>
          <w:lang w:val="uk-UA"/>
        </w:rPr>
        <w:t xml:space="preserve"> </w:t>
      </w:r>
      <w:r w:rsidR="009D300F" w:rsidRPr="009D300F">
        <w:rPr>
          <w:rStyle w:val="14"/>
          <w:rFonts w:ascii="Times New Roman" w:hAnsi="Times New Roman" w:cs="Times New Roman"/>
          <w:lang w:val="uk-UA"/>
        </w:rPr>
        <w:t xml:space="preserve">виступають </w:t>
      </w:r>
      <w:r w:rsidR="009D300F" w:rsidRPr="009D300F">
        <w:rPr>
          <w:rFonts w:ascii="Times New Roman" w:hAnsi="Times New Roman" w:cs="Times New Roman"/>
          <w:sz w:val="28"/>
          <w:szCs w:val="28"/>
          <w:lang w:val="uk-UA"/>
        </w:rPr>
        <w:t>мегалополіси</w:t>
      </w:r>
      <w:r w:rsidRPr="00771F12">
        <w:rPr>
          <w:rFonts w:ascii="Times New Roman" w:hAnsi="Times New Roman" w:cs="Times New Roman"/>
          <w:sz w:val="28"/>
          <w:szCs w:val="28"/>
          <w:lang w:val="uk-UA"/>
        </w:rPr>
        <w:t>.</w:t>
      </w:r>
    </w:p>
    <w:p w14:paraId="3505487F" w14:textId="7B463D02" w:rsidR="00C32C77" w:rsidRPr="00771F12" w:rsidRDefault="00C32C77" w:rsidP="00C32C77">
      <w:pPr>
        <w:pStyle w:val="Standard"/>
        <w:spacing w:line="360" w:lineRule="auto"/>
        <w:ind w:firstLine="709"/>
        <w:jc w:val="both"/>
        <w:rPr>
          <w:rFonts w:asciiTheme="majorBidi" w:hAnsiTheme="majorBidi" w:cstheme="majorBidi"/>
          <w:sz w:val="28"/>
          <w:szCs w:val="28"/>
          <w:lang w:val="uk-UA"/>
        </w:rPr>
      </w:pPr>
      <w:r w:rsidRPr="00771F12">
        <w:rPr>
          <w:rStyle w:val="14"/>
          <w:i/>
          <w:lang w:val="uk-UA"/>
        </w:rPr>
        <w:t>Предметом дослідження</w:t>
      </w:r>
      <w:r w:rsidR="009D300F" w:rsidRPr="009D300F">
        <w:rPr>
          <w:rStyle w:val="14"/>
          <w:lang w:val="uk-UA"/>
        </w:rPr>
        <w:t xml:space="preserve"> </w:t>
      </w:r>
      <w:r w:rsidR="009D300F" w:rsidRPr="00771F12">
        <w:rPr>
          <w:rStyle w:val="14"/>
          <w:lang w:val="uk-UA"/>
        </w:rPr>
        <w:t xml:space="preserve">географія </w:t>
      </w:r>
      <w:r w:rsidR="009D300F" w:rsidRPr="00771F12">
        <w:rPr>
          <w:sz w:val="28"/>
          <w:szCs w:val="28"/>
          <w:lang w:val="uk-UA"/>
        </w:rPr>
        <w:t>мегалополісів світу</w:t>
      </w:r>
      <w:r w:rsidRPr="00771F12">
        <w:rPr>
          <w:rFonts w:asciiTheme="majorBidi" w:hAnsiTheme="majorBidi" w:cstheme="majorBidi"/>
          <w:sz w:val="28"/>
          <w:szCs w:val="28"/>
          <w:lang w:val="uk-UA"/>
        </w:rPr>
        <w:t>.</w:t>
      </w:r>
    </w:p>
    <w:p w14:paraId="26BAF5D2" w14:textId="77777777" w:rsidR="00C32C77" w:rsidRPr="00771F12" w:rsidRDefault="00C32C77" w:rsidP="00C32C77">
      <w:pPr>
        <w:pStyle w:val="Standard"/>
        <w:spacing w:line="360" w:lineRule="auto"/>
        <w:ind w:firstLine="709"/>
        <w:jc w:val="both"/>
        <w:rPr>
          <w:rFonts w:asciiTheme="majorBidi" w:hAnsiTheme="majorBidi" w:cstheme="majorBidi"/>
          <w:sz w:val="28"/>
          <w:szCs w:val="28"/>
          <w:lang w:val="uk-UA"/>
        </w:rPr>
      </w:pPr>
      <w:r w:rsidRPr="00771F12">
        <w:rPr>
          <w:rFonts w:asciiTheme="majorBidi" w:hAnsiTheme="majorBidi" w:cstheme="majorBidi"/>
          <w:sz w:val="28"/>
          <w:szCs w:val="28"/>
          <w:lang w:val="uk-UA"/>
        </w:rPr>
        <w:t xml:space="preserve">Для досягнення поставленої мети необхідно вирішити деякі </w:t>
      </w:r>
      <w:r w:rsidRPr="00771F12">
        <w:rPr>
          <w:rFonts w:asciiTheme="majorBidi" w:hAnsiTheme="majorBidi" w:cstheme="majorBidi"/>
          <w:i/>
          <w:sz w:val="28"/>
          <w:szCs w:val="28"/>
          <w:lang w:val="uk-UA"/>
        </w:rPr>
        <w:t>завдання</w:t>
      </w:r>
      <w:r w:rsidRPr="00771F12">
        <w:rPr>
          <w:rFonts w:asciiTheme="majorBidi" w:hAnsiTheme="majorBidi" w:cstheme="majorBidi"/>
          <w:sz w:val="28"/>
          <w:szCs w:val="28"/>
          <w:lang w:val="uk-UA"/>
        </w:rPr>
        <w:t xml:space="preserve">, а саме: </w:t>
      </w:r>
    </w:p>
    <w:p w14:paraId="6D755047" w14:textId="77777777" w:rsidR="00C32C77" w:rsidRPr="00771F12" w:rsidRDefault="00C32C77" w:rsidP="00C32C77">
      <w:pPr>
        <w:pStyle w:val="Standard"/>
        <w:widowControl w:val="0"/>
        <w:numPr>
          <w:ilvl w:val="0"/>
          <w:numId w:val="2"/>
        </w:numPr>
        <w:spacing w:line="360" w:lineRule="auto"/>
        <w:jc w:val="both"/>
        <w:textAlignment w:val="baseline"/>
        <w:rPr>
          <w:rFonts w:asciiTheme="majorBidi" w:hAnsiTheme="majorBidi" w:cstheme="majorBidi"/>
          <w:sz w:val="28"/>
          <w:szCs w:val="28"/>
          <w:lang w:val="uk-UA"/>
        </w:rPr>
      </w:pPr>
      <w:r w:rsidRPr="00771F12">
        <w:rPr>
          <w:rFonts w:asciiTheme="majorBidi" w:hAnsiTheme="majorBidi" w:cstheme="majorBidi"/>
          <w:sz w:val="28"/>
          <w:szCs w:val="28"/>
          <w:lang w:val="uk-UA"/>
        </w:rPr>
        <w:t>Ознайомитись з історію вивчення мегалополісів;</w:t>
      </w:r>
    </w:p>
    <w:p w14:paraId="4895AF93" w14:textId="77777777" w:rsidR="00C32C77" w:rsidRPr="00771F12" w:rsidRDefault="00C32C77" w:rsidP="00C32C77">
      <w:pPr>
        <w:pStyle w:val="Standard"/>
        <w:widowControl w:val="0"/>
        <w:numPr>
          <w:ilvl w:val="0"/>
          <w:numId w:val="2"/>
        </w:numPr>
        <w:spacing w:line="360" w:lineRule="auto"/>
        <w:jc w:val="both"/>
        <w:textAlignment w:val="baseline"/>
        <w:rPr>
          <w:rFonts w:asciiTheme="majorBidi" w:hAnsiTheme="majorBidi" w:cstheme="majorBidi"/>
          <w:sz w:val="28"/>
          <w:szCs w:val="28"/>
          <w:lang w:val="uk-UA"/>
        </w:rPr>
      </w:pPr>
      <w:r w:rsidRPr="00771F12">
        <w:rPr>
          <w:rFonts w:asciiTheme="majorBidi" w:hAnsiTheme="majorBidi" w:cstheme="majorBidi"/>
          <w:sz w:val="28"/>
          <w:szCs w:val="28"/>
          <w:lang w:val="uk-UA"/>
        </w:rPr>
        <w:t>Визначити тенденції процесу урбанізації в світі;</w:t>
      </w:r>
    </w:p>
    <w:p w14:paraId="317D76F1" w14:textId="77777777" w:rsidR="00C32C77" w:rsidRPr="00771F12" w:rsidRDefault="00C32C77" w:rsidP="00C32C77">
      <w:pPr>
        <w:pStyle w:val="Standard"/>
        <w:widowControl w:val="0"/>
        <w:numPr>
          <w:ilvl w:val="0"/>
          <w:numId w:val="2"/>
        </w:numPr>
        <w:spacing w:line="360" w:lineRule="auto"/>
        <w:jc w:val="both"/>
        <w:textAlignment w:val="baseline"/>
        <w:rPr>
          <w:rFonts w:asciiTheme="majorBidi" w:hAnsiTheme="majorBidi" w:cstheme="majorBidi"/>
          <w:sz w:val="28"/>
          <w:szCs w:val="28"/>
          <w:lang w:val="uk-UA"/>
        </w:rPr>
      </w:pPr>
      <w:r w:rsidRPr="00771F12">
        <w:rPr>
          <w:rFonts w:asciiTheme="majorBidi" w:hAnsiTheme="majorBidi" w:cstheme="majorBidi"/>
          <w:sz w:val="28"/>
          <w:szCs w:val="28"/>
          <w:lang w:val="uk-UA"/>
        </w:rPr>
        <w:t>Визначити особливості, основні функції що виконують мегалополіси;</w:t>
      </w:r>
    </w:p>
    <w:p w14:paraId="3548BB8A" w14:textId="32A86E33" w:rsidR="00C32C77" w:rsidRDefault="004918F4" w:rsidP="004918F4">
      <w:pPr>
        <w:pStyle w:val="Standard"/>
        <w:widowControl w:val="0"/>
        <w:numPr>
          <w:ilvl w:val="0"/>
          <w:numId w:val="2"/>
        </w:numPr>
        <w:spacing w:line="360" w:lineRule="auto"/>
        <w:jc w:val="both"/>
        <w:textAlignment w:val="baseline"/>
        <w:rPr>
          <w:rFonts w:asciiTheme="majorBidi" w:hAnsiTheme="majorBidi" w:cstheme="majorBidi"/>
          <w:sz w:val="28"/>
          <w:szCs w:val="28"/>
          <w:lang w:val="uk-UA"/>
        </w:rPr>
      </w:pPr>
      <w:r w:rsidRPr="004918F4">
        <w:rPr>
          <w:rFonts w:asciiTheme="majorBidi" w:hAnsiTheme="majorBidi" w:cstheme="majorBidi"/>
          <w:sz w:val="28"/>
          <w:szCs w:val="28"/>
          <w:lang w:val="uk-UA"/>
        </w:rPr>
        <w:t>Відобразити</w:t>
      </w:r>
      <w:r>
        <w:rPr>
          <w:rFonts w:asciiTheme="majorBidi" w:hAnsiTheme="majorBidi" w:cstheme="majorBidi"/>
          <w:sz w:val="28"/>
          <w:szCs w:val="28"/>
          <w:lang w:val="uk-UA"/>
        </w:rPr>
        <w:t xml:space="preserve"> в </w:t>
      </w:r>
      <w:r w:rsidR="00C32C77" w:rsidRPr="00771F12">
        <w:rPr>
          <w:rFonts w:asciiTheme="majorBidi" w:hAnsiTheme="majorBidi" w:cstheme="majorBidi"/>
          <w:sz w:val="28"/>
          <w:szCs w:val="28"/>
          <w:lang w:val="uk-UA"/>
        </w:rPr>
        <w:t>дослідженні</w:t>
      </w:r>
      <w:r>
        <w:rPr>
          <w:rFonts w:asciiTheme="majorBidi" w:hAnsiTheme="majorBidi" w:cstheme="majorBidi"/>
          <w:sz w:val="28"/>
          <w:szCs w:val="28"/>
          <w:lang w:val="uk-UA"/>
        </w:rPr>
        <w:t xml:space="preserve"> існуючі</w:t>
      </w:r>
      <w:r w:rsidR="00C32C77" w:rsidRPr="00771F12">
        <w:rPr>
          <w:rFonts w:asciiTheme="majorBidi" w:hAnsiTheme="majorBidi" w:cstheme="majorBidi"/>
          <w:sz w:val="28"/>
          <w:szCs w:val="28"/>
          <w:lang w:val="uk-UA"/>
        </w:rPr>
        <w:t xml:space="preserve"> в світі мегалополіси, та провести їх характеристику;</w:t>
      </w:r>
    </w:p>
    <w:p w14:paraId="029878B7" w14:textId="4711B7FA" w:rsidR="004918F4" w:rsidRPr="00771F12" w:rsidRDefault="004918F4" w:rsidP="004918F4">
      <w:pPr>
        <w:pStyle w:val="Standard"/>
        <w:widowControl w:val="0"/>
        <w:numPr>
          <w:ilvl w:val="0"/>
          <w:numId w:val="2"/>
        </w:numPr>
        <w:spacing w:line="360" w:lineRule="auto"/>
        <w:jc w:val="both"/>
        <w:textAlignment w:val="baseline"/>
        <w:rPr>
          <w:rFonts w:asciiTheme="majorBidi" w:hAnsiTheme="majorBidi" w:cstheme="majorBidi"/>
          <w:sz w:val="28"/>
          <w:szCs w:val="28"/>
          <w:lang w:val="uk-UA"/>
        </w:rPr>
      </w:pPr>
      <w:r>
        <w:rPr>
          <w:rFonts w:asciiTheme="majorBidi" w:hAnsiTheme="majorBidi" w:cstheme="majorBidi"/>
          <w:sz w:val="28"/>
          <w:szCs w:val="28"/>
          <w:lang w:val="uk-UA"/>
        </w:rPr>
        <w:t>За допомогою ГІС зкартографувати схеми меголополісів;</w:t>
      </w:r>
    </w:p>
    <w:p w14:paraId="424F7B9E" w14:textId="69DFAE28" w:rsidR="00C32C77" w:rsidRPr="00771F12" w:rsidRDefault="00C32C77" w:rsidP="00C32C77">
      <w:pPr>
        <w:pStyle w:val="Standard"/>
        <w:widowControl w:val="0"/>
        <w:numPr>
          <w:ilvl w:val="0"/>
          <w:numId w:val="2"/>
        </w:numPr>
        <w:spacing w:line="360" w:lineRule="auto"/>
        <w:jc w:val="both"/>
        <w:textAlignment w:val="baseline"/>
        <w:rPr>
          <w:rFonts w:asciiTheme="majorBidi" w:hAnsiTheme="majorBidi" w:cstheme="majorBidi"/>
          <w:sz w:val="28"/>
          <w:szCs w:val="28"/>
          <w:lang w:val="uk-UA"/>
        </w:rPr>
      </w:pPr>
      <w:r w:rsidRPr="00771F12">
        <w:rPr>
          <w:rFonts w:asciiTheme="majorBidi" w:hAnsiTheme="majorBidi" w:cstheme="majorBidi"/>
          <w:sz w:val="28"/>
          <w:szCs w:val="28"/>
          <w:lang w:val="uk-UA"/>
        </w:rPr>
        <w:t xml:space="preserve">Виявити </w:t>
      </w:r>
      <w:r w:rsidR="001B5A7A">
        <w:rPr>
          <w:rFonts w:asciiTheme="majorBidi" w:hAnsiTheme="majorBidi" w:cstheme="majorBidi"/>
          <w:sz w:val="28"/>
          <w:szCs w:val="28"/>
          <w:lang w:val="uk-UA"/>
        </w:rPr>
        <w:t>загальні закономірності розвитку світових мегалополісів</w:t>
      </w:r>
      <w:r w:rsidRPr="00771F12">
        <w:rPr>
          <w:rFonts w:asciiTheme="majorBidi" w:hAnsiTheme="majorBidi" w:cstheme="majorBidi"/>
          <w:sz w:val="28"/>
          <w:szCs w:val="28"/>
          <w:lang w:val="uk-UA"/>
        </w:rPr>
        <w:t>;</w:t>
      </w:r>
    </w:p>
    <w:p w14:paraId="163018B8" w14:textId="77777777" w:rsidR="00C32C77" w:rsidRPr="00771F12" w:rsidRDefault="00C32C77" w:rsidP="00C32C77">
      <w:pPr>
        <w:pStyle w:val="Standard"/>
        <w:widowControl w:val="0"/>
        <w:spacing w:line="360" w:lineRule="auto"/>
        <w:jc w:val="both"/>
        <w:textAlignment w:val="baseline"/>
        <w:rPr>
          <w:rFonts w:asciiTheme="majorBidi" w:hAnsiTheme="majorBidi" w:cstheme="majorBidi"/>
          <w:sz w:val="28"/>
          <w:szCs w:val="28"/>
          <w:lang w:val="uk-UA"/>
        </w:rPr>
      </w:pPr>
    </w:p>
    <w:p w14:paraId="66E37099" w14:textId="65DB7C25" w:rsidR="00C32C77" w:rsidRPr="00771F12" w:rsidRDefault="00C32C77" w:rsidP="00C32C77">
      <w:pPr>
        <w:tabs>
          <w:tab w:val="left" w:pos="567"/>
        </w:tabs>
        <w:spacing w:line="360" w:lineRule="auto"/>
        <w:ind w:firstLine="567"/>
        <w:jc w:val="both"/>
        <w:rPr>
          <w:rStyle w:val="14"/>
        </w:rPr>
      </w:pPr>
      <w:r w:rsidRPr="00771F12">
        <w:rPr>
          <w:rStyle w:val="14"/>
        </w:rPr>
        <w:lastRenderedPageBreak/>
        <w:t xml:space="preserve">При виконанні роботи були використані такі методи наукового дослідження: спостереження, опис, аналіз та синтез, узагальнення. </w:t>
      </w:r>
      <w:r w:rsidRPr="00771F12">
        <w:rPr>
          <w:sz w:val="28"/>
          <w:szCs w:val="28"/>
        </w:rPr>
        <w:t>О</w:t>
      </w:r>
      <w:r w:rsidR="00212571" w:rsidRPr="00771F12">
        <w:rPr>
          <w:sz w:val="28"/>
          <w:szCs w:val="28"/>
        </w:rPr>
        <w:t xml:space="preserve">бсяг </w:t>
      </w:r>
      <w:r w:rsidR="00B26F4F">
        <w:rPr>
          <w:sz w:val="28"/>
          <w:szCs w:val="28"/>
          <w:lang w:val="uk-UA"/>
        </w:rPr>
        <w:t>д</w:t>
      </w:r>
      <w:r w:rsidR="00212571" w:rsidRPr="00771F12">
        <w:rPr>
          <w:sz w:val="28"/>
          <w:szCs w:val="28"/>
        </w:rPr>
        <w:t xml:space="preserve">ипломної роботи складає </w:t>
      </w:r>
      <w:r w:rsidR="00B26F4F">
        <w:rPr>
          <w:sz w:val="28"/>
          <w:szCs w:val="28"/>
          <w:lang w:val="uk-UA"/>
        </w:rPr>
        <w:t>82</w:t>
      </w:r>
      <w:r w:rsidRPr="00771F12">
        <w:rPr>
          <w:sz w:val="28"/>
          <w:szCs w:val="28"/>
        </w:rPr>
        <w:t xml:space="preserve"> сторін</w:t>
      </w:r>
      <w:r w:rsidR="00B26F4F">
        <w:rPr>
          <w:sz w:val="28"/>
          <w:szCs w:val="28"/>
          <w:lang w:val="uk-UA"/>
        </w:rPr>
        <w:t>ки</w:t>
      </w:r>
      <w:r w:rsidRPr="00771F12">
        <w:rPr>
          <w:sz w:val="28"/>
          <w:szCs w:val="28"/>
        </w:rPr>
        <w:t xml:space="preserve">, </w:t>
      </w:r>
      <w:r w:rsidR="00C1722A" w:rsidRPr="00771F12">
        <w:rPr>
          <w:sz w:val="28"/>
          <w:szCs w:val="28"/>
          <w:lang w:val="uk-UA"/>
        </w:rPr>
        <w:t xml:space="preserve">табличний </w:t>
      </w:r>
      <w:r w:rsidRPr="00771F12">
        <w:rPr>
          <w:sz w:val="28"/>
          <w:szCs w:val="28"/>
        </w:rPr>
        <w:t>дов</w:t>
      </w:r>
      <w:r w:rsidR="00212571" w:rsidRPr="00771F12">
        <w:rPr>
          <w:sz w:val="28"/>
          <w:szCs w:val="28"/>
        </w:rPr>
        <w:t xml:space="preserve">ідковий матеріал представлений </w:t>
      </w:r>
      <w:r w:rsidR="00212571" w:rsidRPr="00771F12">
        <w:rPr>
          <w:sz w:val="28"/>
          <w:szCs w:val="28"/>
          <w:lang w:val="uk-UA"/>
        </w:rPr>
        <w:t>16</w:t>
      </w:r>
      <w:r w:rsidRPr="00771F12">
        <w:rPr>
          <w:sz w:val="28"/>
          <w:szCs w:val="28"/>
        </w:rPr>
        <w:t xml:space="preserve"> таблицями, </w:t>
      </w:r>
      <w:r w:rsidR="00C1722A" w:rsidRPr="00771F12">
        <w:rPr>
          <w:sz w:val="28"/>
          <w:szCs w:val="28"/>
          <w:lang w:val="uk-UA"/>
        </w:rPr>
        <w:t>іллюстрованно-</w:t>
      </w:r>
      <w:r w:rsidR="00C1722A" w:rsidRPr="00771F12">
        <w:rPr>
          <w:sz w:val="28"/>
          <w:szCs w:val="28"/>
        </w:rPr>
        <w:t>довідковий</w:t>
      </w:r>
      <w:r w:rsidR="00C1722A" w:rsidRPr="00771F12">
        <w:rPr>
          <w:sz w:val="28"/>
          <w:szCs w:val="28"/>
          <w:lang w:val="uk-UA"/>
        </w:rPr>
        <w:t xml:space="preserve"> 43 (карти та схеми)</w:t>
      </w:r>
      <w:r w:rsidRPr="00771F12">
        <w:rPr>
          <w:sz w:val="28"/>
          <w:szCs w:val="28"/>
        </w:rPr>
        <w:t xml:space="preserve">. Структура роботи </w:t>
      </w:r>
      <w:r w:rsidRPr="00771F12">
        <w:rPr>
          <w:rStyle w:val="14"/>
        </w:rPr>
        <w:t xml:space="preserve">складається із вступу, </w:t>
      </w:r>
      <w:r w:rsidRPr="00771F12">
        <w:rPr>
          <w:rStyle w:val="14"/>
          <w:lang w:val="uk-UA"/>
        </w:rPr>
        <w:t>трьох</w:t>
      </w:r>
      <w:r w:rsidRPr="00771F12">
        <w:rPr>
          <w:rStyle w:val="14"/>
        </w:rPr>
        <w:t xml:space="preserve"> розділів, висновків, списку використаних джерел.</w:t>
      </w:r>
    </w:p>
    <w:p w14:paraId="081DC51F" w14:textId="46DF2228" w:rsidR="00C039DC" w:rsidRPr="00771F12" w:rsidRDefault="00C039DC" w:rsidP="00C32C77">
      <w:pPr>
        <w:tabs>
          <w:tab w:val="left" w:pos="567"/>
        </w:tabs>
        <w:spacing w:line="360" w:lineRule="auto"/>
        <w:ind w:firstLine="567"/>
        <w:jc w:val="both"/>
        <w:rPr>
          <w:rStyle w:val="14"/>
        </w:rPr>
      </w:pPr>
    </w:p>
    <w:p w14:paraId="792E25DB" w14:textId="575DC365" w:rsidR="00C039DC" w:rsidRPr="00771F12" w:rsidRDefault="00C039DC" w:rsidP="00C32C77">
      <w:pPr>
        <w:tabs>
          <w:tab w:val="left" w:pos="567"/>
        </w:tabs>
        <w:spacing w:line="360" w:lineRule="auto"/>
        <w:ind w:firstLine="567"/>
        <w:jc w:val="both"/>
        <w:rPr>
          <w:rStyle w:val="14"/>
        </w:rPr>
      </w:pPr>
    </w:p>
    <w:p w14:paraId="431DCC90" w14:textId="2B6EAD08" w:rsidR="00C039DC" w:rsidRPr="00771F12" w:rsidRDefault="00C039DC" w:rsidP="00C32C77">
      <w:pPr>
        <w:tabs>
          <w:tab w:val="left" w:pos="567"/>
        </w:tabs>
        <w:spacing w:line="360" w:lineRule="auto"/>
        <w:ind w:firstLine="567"/>
        <w:jc w:val="both"/>
        <w:rPr>
          <w:rStyle w:val="14"/>
        </w:rPr>
      </w:pPr>
    </w:p>
    <w:p w14:paraId="4FF0CFB7" w14:textId="10E0E6D9" w:rsidR="00C039DC" w:rsidRPr="00771F12" w:rsidRDefault="00C039DC" w:rsidP="00C32C77">
      <w:pPr>
        <w:tabs>
          <w:tab w:val="left" w:pos="567"/>
        </w:tabs>
        <w:spacing w:line="360" w:lineRule="auto"/>
        <w:ind w:firstLine="567"/>
        <w:jc w:val="both"/>
        <w:rPr>
          <w:rStyle w:val="14"/>
        </w:rPr>
      </w:pPr>
    </w:p>
    <w:p w14:paraId="1F04DE70" w14:textId="54BB124E" w:rsidR="00C039DC" w:rsidRPr="00771F12" w:rsidRDefault="00C039DC" w:rsidP="00C32C77">
      <w:pPr>
        <w:tabs>
          <w:tab w:val="left" w:pos="567"/>
        </w:tabs>
        <w:spacing w:line="360" w:lineRule="auto"/>
        <w:ind w:firstLine="567"/>
        <w:jc w:val="both"/>
        <w:rPr>
          <w:rStyle w:val="14"/>
        </w:rPr>
      </w:pPr>
    </w:p>
    <w:p w14:paraId="27BA28A2" w14:textId="28891BCB" w:rsidR="00C039DC" w:rsidRPr="00771F12" w:rsidRDefault="00C039DC" w:rsidP="00C32C77">
      <w:pPr>
        <w:tabs>
          <w:tab w:val="left" w:pos="567"/>
        </w:tabs>
        <w:spacing w:line="360" w:lineRule="auto"/>
        <w:ind w:firstLine="567"/>
        <w:jc w:val="both"/>
        <w:rPr>
          <w:rStyle w:val="14"/>
        </w:rPr>
      </w:pPr>
    </w:p>
    <w:p w14:paraId="2EFBF99D" w14:textId="45FF962A" w:rsidR="00C039DC" w:rsidRPr="00771F12" w:rsidRDefault="00C039DC" w:rsidP="00C32C77">
      <w:pPr>
        <w:tabs>
          <w:tab w:val="left" w:pos="567"/>
        </w:tabs>
        <w:spacing w:line="360" w:lineRule="auto"/>
        <w:ind w:firstLine="567"/>
        <w:jc w:val="both"/>
        <w:rPr>
          <w:rStyle w:val="14"/>
        </w:rPr>
      </w:pPr>
    </w:p>
    <w:p w14:paraId="7930A7E4" w14:textId="10BDC27A" w:rsidR="00C039DC" w:rsidRDefault="00C039DC" w:rsidP="00C32C77">
      <w:pPr>
        <w:tabs>
          <w:tab w:val="left" w:pos="567"/>
        </w:tabs>
        <w:spacing w:line="360" w:lineRule="auto"/>
        <w:ind w:firstLine="567"/>
        <w:jc w:val="both"/>
        <w:rPr>
          <w:rStyle w:val="14"/>
        </w:rPr>
      </w:pPr>
    </w:p>
    <w:p w14:paraId="5ADA7DBD" w14:textId="56E7DF77" w:rsidR="000E0D2B" w:rsidRDefault="000E0D2B" w:rsidP="00C32C77">
      <w:pPr>
        <w:tabs>
          <w:tab w:val="left" w:pos="567"/>
        </w:tabs>
        <w:spacing w:line="360" w:lineRule="auto"/>
        <w:ind w:firstLine="567"/>
        <w:jc w:val="both"/>
        <w:rPr>
          <w:rStyle w:val="14"/>
        </w:rPr>
      </w:pPr>
    </w:p>
    <w:p w14:paraId="1874C721" w14:textId="77777777" w:rsidR="000E0D2B" w:rsidRPr="00771F12" w:rsidRDefault="000E0D2B" w:rsidP="00C32C77">
      <w:pPr>
        <w:tabs>
          <w:tab w:val="left" w:pos="567"/>
        </w:tabs>
        <w:spacing w:line="360" w:lineRule="auto"/>
        <w:ind w:firstLine="567"/>
        <w:jc w:val="both"/>
        <w:rPr>
          <w:rStyle w:val="14"/>
        </w:rPr>
      </w:pPr>
    </w:p>
    <w:p w14:paraId="7DF8E07A" w14:textId="77777777" w:rsidR="00D4349F" w:rsidRDefault="00D4349F" w:rsidP="00281992">
      <w:pPr>
        <w:spacing w:line="360" w:lineRule="auto"/>
        <w:ind w:firstLine="709"/>
        <w:jc w:val="center"/>
        <w:rPr>
          <w:b/>
          <w:sz w:val="28"/>
          <w:szCs w:val="28"/>
          <w:lang w:val="uk-UA"/>
        </w:rPr>
      </w:pPr>
    </w:p>
    <w:p w14:paraId="0469D744" w14:textId="77777777" w:rsidR="00D4349F" w:rsidRDefault="00D4349F" w:rsidP="00281992">
      <w:pPr>
        <w:spacing w:line="360" w:lineRule="auto"/>
        <w:ind w:firstLine="709"/>
        <w:jc w:val="center"/>
        <w:rPr>
          <w:b/>
          <w:sz w:val="28"/>
          <w:szCs w:val="28"/>
          <w:lang w:val="uk-UA"/>
        </w:rPr>
      </w:pPr>
    </w:p>
    <w:p w14:paraId="28275B34" w14:textId="77777777" w:rsidR="00C8598B" w:rsidRDefault="00C8598B" w:rsidP="004761AC">
      <w:pPr>
        <w:spacing w:line="360" w:lineRule="auto"/>
        <w:ind w:firstLine="709"/>
        <w:jc w:val="both"/>
        <w:rPr>
          <w:b/>
          <w:sz w:val="28"/>
          <w:szCs w:val="28"/>
          <w:lang w:val="uk-UA"/>
        </w:rPr>
      </w:pPr>
    </w:p>
    <w:p w14:paraId="08E2978F" w14:textId="77777777" w:rsidR="00C8598B" w:rsidRDefault="00C8598B" w:rsidP="004761AC">
      <w:pPr>
        <w:spacing w:line="360" w:lineRule="auto"/>
        <w:ind w:firstLine="709"/>
        <w:jc w:val="both"/>
        <w:rPr>
          <w:b/>
          <w:sz w:val="28"/>
          <w:szCs w:val="28"/>
          <w:lang w:val="uk-UA"/>
        </w:rPr>
      </w:pPr>
    </w:p>
    <w:p w14:paraId="77DD0F3B" w14:textId="77777777" w:rsidR="00C8598B" w:rsidRDefault="00C8598B" w:rsidP="004761AC">
      <w:pPr>
        <w:spacing w:line="360" w:lineRule="auto"/>
        <w:ind w:firstLine="709"/>
        <w:jc w:val="both"/>
        <w:rPr>
          <w:b/>
          <w:sz w:val="28"/>
          <w:szCs w:val="28"/>
          <w:lang w:val="uk-UA"/>
        </w:rPr>
      </w:pPr>
    </w:p>
    <w:p w14:paraId="769E32CE" w14:textId="77777777" w:rsidR="00C8598B" w:rsidRDefault="00C8598B" w:rsidP="004761AC">
      <w:pPr>
        <w:spacing w:line="360" w:lineRule="auto"/>
        <w:ind w:firstLine="709"/>
        <w:jc w:val="both"/>
        <w:rPr>
          <w:b/>
          <w:sz w:val="28"/>
          <w:szCs w:val="28"/>
          <w:lang w:val="uk-UA"/>
        </w:rPr>
      </w:pPr>
    </w:p>
    <w:p w14:paraId="2E100A17" w14:textId="77777777" w:rsidR="00C8598B" w:rsidRDefault="00C8598B" w:rsidP="004761AC">
      <w:pPr>
        <w:spacing w:line="360" w:lineRule="auto"/>
        <w:ind w:firstLine="709"/>
        <w:jc w:val="both"/>
        <w:rPr>
          <w:b/>
          <w:sz w:val="28"/>
          <w:szCs w:val="28"/>
          <w:lang w:val="uk-UA"/>
        </w:rPr>
      </w:pPr>
    </w:p>
    <w:p w14:paraId="385FD492" w14:textId="77777777" w:rsidR="00C8598B" w:rsidRDefault="00C8598B" w:rsidP="004761AC">
      <w:pPr>
        <w:spacing w:line="360" w:lineRule="auto"/>
        <w:ind w:firstLine="709"/>
        <w:jc w:val="both"/>
        <w:rPr>
          <w:b/>
          <w:sz w:val="28"/>
          <w:szCs w:val="28"/>
          <w:lang w:val="uk-UA"/>
        </w:rPr>
      </w:pPr>
    </w:p>
    <w:p w14:paraId="4F6AB211" w14:textId="77777777" w:rsidR="00C8598B" w:rsidRDefault="00C8598B" w:rsidP="004761AC">
      <w:pPr>
        <w:spacing w:line="360" w:lineRule="auto"/>
        <w:ind w:firstLine="709"/>
        <w:jc w:val="both"/>
        <w:rPr>
          <w:b/>
          <w:sz w:val="28"/>
          <w:szCs w:val="28"/>
          <w:lang w:val="uk-UA"/>
        </w:rPr>
      </w:pPr>
    </w:p>
    <w:p w14:paraId="4B3E0586" w14:textId="77777777" w:rsidR="00C8598B" w:rsidRDefault="00C8598B" w:rsidP="004761AC">
      <w:pPr>
        <w:spacing w:line="360" w:lineRule="auto"/>
        <w:ind w:firstLine="709"/>
        <w:jc w:val="both"/>
        <w:rPr>
          <w:b/>
          <w:sz w:val="28"/>
          <w:szCs w:val="28"/>
          <w:lang w:val="uk-UA"/>
        </w:rPr>
      </w:pPr>
    </w:p>
    <w:p w14:paraId="2566CD3C" w14:textId="77777777" w:rsidR="00C8598B" w:rsidRDefault="00C8598B" w:rsidP="004761AC">
      <w:pPr>
        <w:spacing w:line="360" w:lineRule="auto"/>
        <w:ind w:firstLine="709"/>
        <w:jc w:val="both"/>
        <w:rPr>
          <w:b/>
          <w:sz w:val="28"/>
          <w:szCs w:val="28"/>
          <w:lang w:val="uk-UA"/>
        </w:rPr>
      </w:pPr>
    </w:p>
    <w:p w14:paraId="73DC2B52" w14:textId="77777777" w:rsidR="00C8598B" w:rsidRDefault="00C8598B" w:rsidP="004761AC">
      <w:pPr>
        <w:spacing w:line="360" w:lineRule="auto"/>
        <w:ind w:firstLine="709"/>
        <w:jc w:val="both"/>
        <w:rPr>
          <w:b/>
          <w:sz w:val="28"/>
          <w:szCs w:val="28"/>
          <w:lang w:val="uk-UA"/>
        </w:rPr>
      </w:pPr>
    </w:p>
    <w:p w14:paraId="6076CF4A" w14:textId="77777777" w:rsidR="00C8598B" w:rsidRDefault="00C8598B" w:rsidP="004761AC">
      <w:pPr>
        <w:spacing w:line="360" w:lineRule="auto"/>
        <w:ind w:firstLine="709"/>
        <w:jc w:val="both"/>
        <w:rPr>
          <w:b/>
          <w:sz w:val="28"/>
          <w:szCs w:val="28"/>
          <w:lang w:val="uk-UA"/>
        </w:rPr>
      </w:pPr>
    </w:p>
    <w:p w14:paraId="48FB364E" w14:textId="77777777" w:rsidR="00C8598B" w:rsidRDefault="00C8598B" w:rsidP="004761AC">
      <w:pPr>
        <w:spacing w:line="360" w:lineRule="auto"/>
        <w:ind w:firstLine="709"/>
        <w:jc w:val="both"/>
        <w:rPr>
          <w:b/>
          <w:sz w:val="28"/>
          <w:szCs w:val="28"/>
          <w:lang w:val="uk-UA"/>
        </w:rPr>
      </w:pPr>
    </w:p>
    <w:p w14:paraId="2B68EDEA" w14:textId="4093E29F" w:rsidR="00281992" w:rsidRPr="00771F12" w:rsidRDefault="00212571" w:rsidP="004761AC">
      <w:pPr>
        <w:spacing w:line="360" w:lineRule="auto"/>
        <w:ind w:firstLine="709"/>
        <w:jc w:val="both"/>
        <w:rPr>
          <w:b/>
          <w:sz w:val="28"/>
          <w:szCs w:val="28"/>
          <w:lang w:val="uk-UA"/>
        </w:rPr>
      </w:pPr>
      <w:bookmarkStart w:id="0" w:name="_GoBack"/>
      <w:bookmarkEnd w:id="0"/>
      <w:r w:rsidRPr="00771F12">
        <w:rPr>
          <w:b/>
          <w:sz w:val="28"/>
          <w:szCs w:val="28"/>
          <w:lang w:val="uk-UA"/>
        </w:rPr>
        <w:lastRenderedPageBreak/>
        <w:t>ВИСНОВКИ</w:t>
      </w:r>
    </w:p>
    <w:p w14:paraId="1FED198F" w14:textId="2C93153B" w:rsidR="00281992" w:rsidRPr="00771F12" w:rsidRDefault="00281992" w:rsidP="00DC56E9">
      <w:pPr>
        <w:spacing w:line="360" w:lineRule="auto"/>
        <w:ind w:firstLine="567"/>
        <w:jc w:val="both"/>
        <w:rPr>
          <w:sz w:val="28"/>
          <w:szCs w:val="28"/>
          <w:lang w:val="uk-UA"/>
        </w:rPr>
      </w:pPr>
    </w:p>
    <w:p w14:paraId="3BA96DFB" w14:textId="553D10EF" w:rsidR="009A79EE" w:rsidRDefault="009A79EE" w:rsidP="00D90364">
      <w:pPr>
        <w:spacing w:line="360" w:lineRule="auto"/>
        <w:ind w:firstLine="567"/>
        <w:jc w:val="both"/>
        <w:rPr>
          <w:sz w:val="28"/>
          <w:szCs w:val="28"/>
          <w:lang w:val="uk-UA"/>
        </w:rPr>
      </w:pPr>
      <w:r w:rsidRPr="00771F12">
        <w:rPr>
          <w:sz w:val="28"/>
          <w:szCs w:val="28"/>
          <w:lang w:val="uk-UA"/>
        </w:rPr>
        <w:t xml:space="preserve">Мегалополіси </w:t>
      </w:r>
      <w:r w:rsidR="0023597E">
        <w:rPr>
          <w:sz w:val="28"/>
          <w:szCs w:val="28"/>
          <w:lang w:val="uk-UA"/>
        </w:rPr>
        <w:t>це складні і динамічні системи, це</w:t>
      </w:r>
      <w:r w:rsidR="0023597E" w:rsidRPr="0023597E">
        <w:rPr>
          <w:sz w:val="28"/>
          <w:szCs w:val="28"/>
          <w:lang w:val="uk-UA"/>
        </w:rPr>
        <w:t xml:space="preserve"> опорний каркас світової економіки, її прискорювач</w:t>
      </w:r>
      <w:r w:rsidR="0023597E">
        <w:rPr>
          <w:sz w:val="28"/>
          <w:szCs w:val="28"/>
          <w:lang w:val="uk-UA"/>
        </w:rPr>
        <w:t>і</w:t>
      </w:r>
      <w:r w:rsidR="0023597E" w:rsidRPr="0023597E">
        <w:rPr>
          <w:sz w:val="28"/>
          <w:szCs w:val="28"/>
          <w:lang w:val="uk-UA"/>
        </w:rPr>
        <w:t>, вершини світового геополітичного і гео</w:t>
      </w:r>
      <w:r w:rsidR="0023597E">
        <w:rPr>
          <w:sz w:val="28"/>
          <w:szCs w:val="28"/>
          <w:lang w:val="uk-UA"/>
        </w:rPr>
        <w:t>екологічного ландшафт</w:t>
      </w:r>
      <w:r w:rsidR="00C206E0">
        <w:rPr>
          <w:sz w:val="28"/>
          <w:szCs w:val="28"/>
          <w:lang w:val="uk-UA"/>
        </w:rPr>
        <w:t>у</w:t>
      </w:r>
      <w:r w:rsidR="0023597E">
        <w:rPr>
          <w:sz w:val="28"/>
          <w:szCs w:val="28"/>
          <w:lang w:val="uk-UA"/>
        </w:rPr>
        <w:t>, в</w:t>
      </w:r>
      <w:r w:rsidRPr="00771F12">
        <w:rPr>
          <w:sz w:val="28"/>
          <w:szCs w:val="28"/>
          <w:lang w:val="uk-UA"/>
        </w:rPr>
        <w:t>они відтворюють взаємодію між соціально-економічними та екологічними процесами на місцевому та глобальному масштабах.</w:t>
      </w:r>
      <w:r w:rsidR="0023597E">
        <w:rPr>
          <w:sz w:val="28"/>
          <w:szCs w:val="28"/>
          <w:lang w:val="uk-UA"/>
        </w:rPr>
        <w:t xml:space="preserve"> </w:t>
      </w:r>
    </w:p>
    <w:p w14:paraId="7B058EEB" w14:textId="77777777" w:rsidR="0023597E" w:rsidRDefault="0023597E" w:rsidP="0023597E">
      <w:pPr>
        <w:spacing w:line="360" w:lineRule="auto"/>
        <w:ind w:firstLine="567"/>
        <w:jc w:val="both"/>
        <w:rPr>
          <w:i/>
          <w:sz w:val="28"/>
          <w:szCs w:val="28"/>
          <w:lang w:val="uk-UA"/>
        </w:rPr>
      </w:pPr>
      <w:r w:rsidRPr="0023597E">
        <w:rPr>
          <w:sz w:val="28"/>
          <w:szCs w:val="28"/>
          <w:lang w:val="uk-UA"/>
        </w:rPr>
        <w:t xml:space="preserve">Мегалополіс </w:t>
      </w:r>
      <w:r>
        <w:rPr>
          <w:sz w:val="28"/>
          <w:szCs w:val="28"/>
          <w:lang w:val="uk-UA"/>
        </w:rPr>
        <w:t>–</w:t>
      </w:r>
      <w:r w:rsidRPr="0023597E">
        <w:rPr>
          <w:sz w:val="28"/>
          <w:szCs w:val="28"/>
          <w:lang w:val="uk-UA"/>
        </w:rPr>
        <w:t xml:space="preserve"> </w:t>
      </w:r>
      <w:r>
        <w:rPr>
          <w:sz w:val="28"/>
          <w:szCs w:val="28"/>
          <w:lang w:val="uk-UA"/>
        </w:rPr>
        <w:t xml:space="preserve">це </w:t>
      </w:r>
      <w:r w:rsidRPr="0023597E">
        <w:rPr>
          <w:sz w:val="28"/>
          <w:szCs w:val="28"/>
          <w:lang w:val="uk-UA"/>
        </w:rPr>
        <w:t>вкрай урбанізована, як правило, стихійно скла</w:t>
      </w:r>
      <w:r>
        <w:rPr>
          <w:sz w:val="28"/>
          <w:szCs w:val="28"/>
          <w:lang w:val="uk-UA"/>
        </w:rPr>
        <w:t xml:space="preserve">вшась </w:t>
      </w:r>
      <w:r w:rsidRPr="0023597E">
        <w:rPr>
          <w:sz w:val="28"/>
          <w:szCs w:val="28"/>
          <w:lang w:val="uk-UA"/>
        </w:rPr>
        <w:t xml:space="preserve">форма міського розселення в ряді країн, в яких є регіони з </w:t>
      </w:r>
      <w:r>
        <w:rPr>
          <w:sz w:val="28"/>
          <w:szCs w:val="28"/>
          <w:lang w:val="uk-UA"/>
        </w:rPr>
        <w:t xml:space="preserve">великими масштабами урбанізації, або </w:t>
      </w:r>
      <w:r w:rsidRPr="0023597E">
        <w:rPr>
          <w:sz w:val="28"/>
          <w:szCs w:val="28"/>
          <w:lang w:val="uk-UA"/>
        </w:rPr>
        <w:t>найбільша форма розселення, що утворюється при зрощенні великої кількості сусідніх міських агломерацій.</w:t>
      </w:r>
      <w:r>
        <w:rPr>
          <w:i/>
          <w:sz w:val="28"/>
          <w:szCs w:val="28"/>
          <w:lang w:val="uk-UA"/>
        </w:rPr>
        <w:t xml:space="preserve"> </w:t>
      </w:r>
      <w:r w:rsidR="009A79EE" w:rsidRPr="00771F12">
        <w:rPr>
          <w:sz w:val="28"/>
          <w:szCs w:val="28"/>
          <w:lang w:val="uk-UA"/>
        </w:rPr>
        <w:t xml:space="preserve">Найбільш точно та детально феномен мегалополісу дослідив та ввів в науку </w:t>
      </w:r>
      <w:r>
        <w:rPr>
          <w:sz w:val="28"/>
          <w:szCs w:val="28"/>
          <w:lang w:val="uk-UA"/>
        </w:rPr>
        <w:t xml:space="preserve">Жан Готтман в 1957 році, </w:t>
      </w:r>
      <w:r w:rsidR="009A79EE" w:rsidRPr="00771F12">
        <w:rPr>
          <w:sz w:val="28"/>
          <w:szCs w:val="28"/>
          <w:lang w:val="uk-UA"/>
        </w:rPr>
        <w:t>досліджу</w:t>
      </w:r>
      <w:r>
        <w:rPr>
          <w:sz w:val="28"/>
          <w:szCs w:val="28"/>
          <w:lang w:val="uk-UA"/>
        </w:rPr>
        <w:t xml:space="preserve">ючи мегалополіс </w:t>
      </w:r>
      <w:r w:rsidR="009A79EE" w:rsidRPr="00771F12">
        <w:rPr>
          <w:sz w:val="28"/>
          <w:szCs w:val="28"/>
          <w:lang w:val="uk-UA"/>
        </w:rPr>
        <w:t>«</w:t>
      </w:r>
      <w:r w:rsidR="009A79EE" w:rsidRPr="00771F12">
        <w:rPr>
          <w:i/>
          <w:sz w:val="28"/>
          <w:szCs w:val="28"/>
          <w:lang w:val="uk-UA"/>
        </w:rPr>
        <w:t>Босваш».</w:t>
      </w:r>
    </w:p>
    <w:p w14:paraId="32D65846" w14:textId="54CD96BE" w:rsidR="00FB4346" w:rsidRPr="00771F12" w:rsidRDefault="00D90364" w:rsidP="00FB4346">
      <w:pPr>
        <w:spacing w:line="360" w:lineRule="auto"/>
        <w:ind w:firstLine="567"/>
        <w:jc w:val="both"/>
        <w:rPr>
          <w:sz w:val="28"/>
          <w:szCs w:val="28"/>
          <w:lang w:val="uk-UA"/>
        </w:rPr>
      </w:pPr>
      <w:r w:rsidRPr="00771F12">
        <w:rPr>
          <w:sz w:val="28"/>
          <w:szCs w:val="28"/>
          <w:lang w:val="uk-UA"/>
        </w:rPr>
        <w:t>До характерних рис мегалополісу відносять: лінійний характер забудови витягнутої в основному уздовж автомобільних і залізничних магістралей (іноді судноплавних річок або морських узбережь), та їх загальна поліцентрична структура, обумовлена взаємодією відносно близько розташованих один до одного великих міст-центрів агломерацій, які формують мегалополіс.</w:t>
      </w:r>
    </w:p>
    <w:p w14:paraId="260ED089" w14:textId="45992711" w:rsidR="00D90364" w:rsidRDefault="00D90364" w:rsidP="00D90364">
      <w:pPr>
        <w:spacing w:line="360" w:lineRule="auto"/>
        <w:ind w:firstLine="567"/>
        <w:jc w:val="both"/>
        <w:rPr>
          <w:sz w:val="28"/>
          <w:szCs w:val="28"/>
          <w:lang w:val="uk-UA"/>
        </w:rPr>
      </w:pPr>
      <w:r w:rsidRPr="00771F12">
        <w:rPr>
          <w:sz w:val="28"/>
          <w:szCs w:val="28"/>
          <w:lang w:val="uk-UA"/>
        </w:rPr>
        <w:t xml:space="preserve">На сьогоднішній день в світі </w:t>
      </w:r>
      <w:r w:rsidRPr="00771F12">
        <w:rPr>
          <w:i/>
          <w:sz w:val="28"/>
          <w:szCs w:val="28"/>
          <w:lang w:val="uk-UA"/>
        </w:rPr>
        <w:t>найбільшими мегалополісами</w:t>
      </w:r>
      <w:r w:rsidRPr="00771F12">
        <w:rPr>
          <w:sz w:val="28"/>
          <w:szCs w:val="28"/>
          <w:lang w:val="uk-UA"/>
        </w:rPr>
        <w:t xml:space="preserve"> є: Токайдо - (Від Токіо до Осаки і Кобе) в Японії, Босваш (від Бостона до Вашингтона) в США, Чипиттс, район Великих озер в США і Канаді, «Блакитний банан» в Європі, Сансан (від Сан-Франциско до Сан-Дієго) в США, Дельта Янцзи в Китаї, Дельта Перлинної річки в Китаї. </w:t>
      </w:r>
    </w:p>
    <w:p w14:paraId="41FA5E0D" w14:textId="7AE46B89" w:rsidR="0019309A" w:rsidRDefault="00FB4346" w:rsidP="0019309A">
      <w:pPr>
        <w:spacing w:line="360" w:lineRule="auto"/>
        <w:ind w:firstLine="567"/>
        <w:jc w:val="both"/>
        <w:rPr>
          <w:sz w:val="28"/>
          <w:szCs w:val="28"/>
          <w:lang w:val="uk-UA"/>
        </w:rPr>
      </w:pPr>
      <w:r>
        <w:rPr>
          <w:sz w:val="28"/>
          <w:szCs w:val="28"/>
          <w:lang w:val="uk-UA"/>
        </w:rPr>
        <w:t xml:space="preserve">Розглядаючі сторінку 16, </w:t>
      </w:r>
      <w:r w:rsidR="006D0C5C">
        <w:rPr>
          <w:sz w:val="28"/>
          <w:szCs w:val="28"/>
          <w:lang w:val="uk-UA"/>
        </w:rPr>
        <w:t>де зображено карто</w:t>
      </w:r>
      <w:r w:rsidR="00C206E0">
        <w:rPr>
          <w:sz w:val="28"/>
          <w:szCs w:val="28"/>
          <w:lang w:val="uk-UA"/>
        </w:rPr>
        <w:t>схему</w:t>
      </w:r>
      <w:r w:rsidR="006D0C5C" w:rsidRPr="006D0C5C">
        <w:rPr>
          <w:sz w:val="28"/>
          <w:szCs w:val="28"/>
          <w:lang w:val="uk-UA"/>
        </w:rPr>
        <w:t xml:space="preserve"> розташування мегалополісів світу, </w:t>
      </w:r>
      <w:r w:rsidR="00C206E0">
        <w:rPr>
          <w:sz w:val="28"/>
          <w:szCs w:val="28"/>
          <w:lang w:val="uk-UA"/>
        </w:rPr>
        <w:t xml:space="preserve">помітно що </w:t>
      </w:r>
      <w:r w:rsidR="006D0C5C" w:rsidRPr="006D0C5C">
        <w:rPr>
          <w:sz w:val="28"/>
          <w:szCs w:val="28"/>
          <w:lang w:val="uk-UA"/>
        </w:rPr>
        <w:t>найб</w:t>
      </w:r>
      <w:r w:rsidR="006D0C5C">
        <w:rPr>
          <w:sz w:val="28"/>
          <w:szCs w:val="28"/>
          <w:lang w:val="uk-UA"/>
        </w:rPr>
        <w:t>ільш</w:t>
      </w:r>
      <w:r w:rsidR="006D0C5C" w:rsidRPr="006D0C5C">
        <w:rPr>
          <w:sz w:val="28"/>
          <w:szCs w:val="28"/>
          <w:lang w:val="uk-UA"/>
        </w:rPr>
        <w:t xml:space="preserve"> кількісне і якісне розташування мегалополісів знаходиться в Південній, Східній, Південно-Східній Азії, в США, в Західній і Центральній Європі</w:t>
      </w:r>
      <w:r w:rsidR="00EC477C">
        <w:rPr>
          <w:sz w:val="28"/>
          <w:szCs w:val="28"/>
          <w:lang w:val="uk-UA"/>
        </w:rPr>
        <w:t xml:space="preserve">, також помітна тенденція що переважна кількість мегалополісів світу розташувались </w:t>
      </w:r>
      <w:r w:rsidR="00EC477C" w:rsidRPr="00EC477C">
        <w:rPr>
          <w:sz w:val="28"/>
          <w:szCs w:val="28"/>
          <w:lang w:val="uk-UA"/>
        </w:rPr>
        <w:t>на прибережних територіях</w:t>
      </w:r>
      <w:r w:rsidR="00EC477C">
        <w:rPr>
          <w:sz w:val="28"/>
          <w:szCs w:val="28"/>
          <w:lang w:val="uk-UA"/>
        </w:rPr>
        <w:t xml:space="preserve"> </w:t>
      </w:r>
      <w:r w:rsidR="00EC477C" w:rsidRPr="00EC477C">
        <w:rPr>
          <w:sz w:val="28"/>
          <w:szCs w:val="28"/>
          <w:lang w:val="uk-UA"/>
        </w:rPr>
        <w:t>щодо океанів, морів, річок</w:t>
      </w:r>
      <w:r w:rsidR="00EC477C">
        <w:rPr>
          <w:sz w:val="28"/>
          <w:szCs w:val="28"/>
          <w:lang w:val="uk-UA"/>
        </w:rPr>
        <w:t>.</w:t>
      </w:r>
    </w:p>
    <w:p w14:paraId="354B84CE" w14:textId="58896ADB" w:rsidR="00156D6D" w:rsidRDefault="00436666" w:rsidP="00436666">
      <w:pPr>
        <w:spacing w:line="360" w:lineRule="auto"/>
        <w:ind w:firstLine="567"/>
        <w:jc w:val="both"/>
        <w:rPr>
          <w:bCs/>
          <w:sz w:val="28"/>
          <w:szCs w:val="28"/>
          <w:lang w:val="uk-UA"/>
        </w:rPr>
      </w:pPr>
      <w:r>
        <w:rPr>
          <w:sz w:val="28"/>
          <w:szCs w:val="28"/>
          <w:lang w:val="uk-UA"/>
        </w:rPr>
        <w:lastRenderedPageBreak/>
        <w:t>Кажучі</w:t>
      </w:r>
      <w:r w:rsidRPr="00436666">
        <w:rPr>
          <w:lang w:val="uk-UA"/>
        </w:rPr>
        <w:t xml:space="preserve"> </w:t>
      </w:r>
      <w:r w:rsidRPr="00436666">
        <w:rPr>
          <w:sz w:val="28"/>
          <w:szCs w:val="28"/>
          <w:lang w:val="uk-UA"/>
        </w:rPr>
        <w:t>про основні закономірності і тенденції розвитку мегаполісів доцільно відзначити, що</w:t>
      </w:r>
      <w:r>
        <w:rPr>
          <w:sz w:val="28"/>
          <w:szCs w:val="28"/>
          <w:lang w:val="uk-UA"/>
        </w:rPr>
        <w:t xml:space="preserve"> п</w:t>
      </w:r>
      <w:r w:rsidRPr="00771F12">
        <w:rPr>
          <w:bCs/>
          <w:sz w:val="28"/>
          <w:szCs w:val="28"/>
          <w:lang w:val="uk-UA"/>
        </w:rPr>
        <w:t>роцес виникнення мегалополісів зв’язано з процесом урбанізації, що почав інтенсивно рости</w:t>
      </w:r>
      <w:r>
        <w:rPr>
          <w:bCs/>
          <w:sz w:val="28"/>
          <w:szCs w:val="28"/>
          <w:lang w:val="uk-UA"/>
        </w:rPr>
        <w:t xml:space="preserve"> з другої половини ХХ сторіччя. Таким чином перші помітні такі регіони з’явились на території Китаю, Японії, Кореї, Індії, хоча поштовх до виникнення мегалополісів у світі на мою думку розпочалось з п</w:t>
      </w:r>
      <w:r w:rsidR="00156D6D">
        <w:rPr>
          <w:bCs/>
          <w:sz w:val="28"/>
          <w:szCs w:val="28"/>
          <w:lang w:val="uk-UA"/>
        </w:rPr>
        <w:t>еріодом індустріалізації світу, саме з початком ХІХ сторіччя починають розростатись інтенсивними темпами міські населені пункти Західної Європи, Північної Америки</w:t>
      </w:r>
      <w:r w:rsidR="00E77768">
        <w:rPr>
          <w:bCs/>
          <w:sz w:val="28"/>
          <w:szCs w:val="28"/>
          <w:lang w:val="uk-UA"/>
        </w:rPr>
        <w:t>, на сьогодніщній день вже сформовані та стабільно повільними темпами ростуть, а нові</w:t>
      </w:r>
      <w:r w:rsidR="00E77768">
        <w:rPr>
          <w:sz w:val="28"/>
          <w:szCs w:val="28"/>
          <w:lang w:val="uk-UA"/>
        </w:rPr>
        <w:t>,</w:t>
      </w:r>
      <w:r w:rsidR="00E77768" w:rsidRPr="00771F12">
        <w:rPr>
          <w:sz w:val="28"/>
          <w:szCs w:val="28"/>
          <w:lang w:val="uk-UA"/>
        </w:rPr>
        <w:t xml:space="preserve"> швидко</w:t>
      </w:r>
      <w:r w:rsidR="00E77768">
        <w:rPr>
          <w:sz w:val="28"/>
          <w:szCs w:val="28"/>
          <w:lang w:val="uk-UA"/>
        </w:rPr>
        <w:t xml:space="preserve"> виникаючі</w:t>
      </w:r>
      <w:r w:rsidR="00E77768" w:rsidRPr="00771F12">
        <w:rPr>
          <w:sz w:val="28"/>
          <w:szCs w:val="28"/>
          <w:lang w:val="uk-UA"/>
        </w:rPr>
        <w:t xml:space="preserve"> мегалополіси мають тенденці</w:t>
      </w:r>
      <w:r w:rsidR="00E77768">
        <w:rPr>
          <w:sz w:val="28"/>
          <w:szCs w:val="28"/>
          <w:lang w:val="uk-UA"/>
        </w:rPr>
        <w:t>ю до розвитку в Азії та Африці.</w:t>
      </w:r>
    </w:p>
    <w:p w14:paraId="18B7842D" w14:textId="271B3217" w:rsidR="00E46C5D" w:rsidRPr="00771F12" w:rsidRDefault="00D90364" w:rsidP="00E46C5D">
      <w:pPr>
        <w:spacing w:line="360" w:lineRule="auto"/>
        <w:ind w:firstLine="709"/>
        <w:jc w:val="both"/>
        <w:rPr>
          <w:sz w:val="28"/>
          <w:szCs w:val="28"/>
          <w:lang w:val="uk-UA"/>
        </w:rPr>
      </w:pPr>
      <w:r w:rsidRPr="00771F12">
        <w:rPr>
          <w:sz w:val="28"/>
          <w:szCs w:val="28"/>
          <w:lang w:val="uk-UA"/>
        </w:rPr>
        <w:t>Магалополіси мають соціальнй, економічний позитивний вплив, але н</w:t>
      </w:r>
      <w:r w:rsidR="009A79EE" w:rsidRPr="00771F12">
        <w:rPr>
          <w:sz w:val="28"/>
          <w:szCs w:val="28"/>
          <w:lang w:val="uk-UA"/>
        </w:rPr>
        <w:t xml:space="preserve">езважаючи на їх значення для економічного зростання, соціального благополуччя і стійкого розвитку для теперішніх та майбутніх поколінь питанню вивчення впливу мегалополісів на навколишнє середовище не </w:t>
      </w:r>
      <w:r w:rsidRPr="00771F12">
        <w:rPr>
          <w:sz w:val="28"/>
          <w:szCs w:val="28"/>
          <w:lang w:val="uk-UA"/>
        </w:rPr>
        <w:t>приділяється багато уваги хоча від формування мегалополісів є і побічні ефекти: порушення екологічної рівноваги між діяльністю людини і природним середовищем. З</w:t>
      </w:r>
      <w:r w:rsidR="009A79EE" w:rsidRPr="00771F12">
        <w:rPr>
          <w:sz w:val="28"/>
          <w:szCs w:val="28"/>
          <w:lang w:val="uk-UA"/>
        </w:rPr>
        <w:t>більшення числа і масштабів природних і техногенних катастроф ілюструють руйнівні наслідки</w:t>
      </w:r>
      <w:r w:rsidR="00ED1098">
        <w:rPr>
          <w:sz w:val="28"/>
          <w:szCs w:val="28"/>
          <w:lang w:val="uk-UA"/>
        </w:rPr>
        <w:t>,</w:t>
      </w:r>
      <w:r w:rsidR="009A79EE" w:rsidRPr="00771F12">
        <w:rPr>
          <w:sz w:val="28"/>
          <w:szCs w:val="28"/>
          <w:lang w:val="uk-UA"/>
        </w:rPr>
        <w:t xml:space="preserve"> які виникають через мегалополіси. </w:t>
      </w:r>
      <w:r w:rsidR="009A79EE" w:rsidRPr="00771F12">
        <w:rPr>
          <w:sz w:val="28"/>
          <w:szCs w:val="28"/>
        </w:rPr>
        <w:t xml:space="preserve">Значна частина населення мегаполісів бідна і живе в неформальних міських поселеннях, але урбанізація, ймовірно, все одно зростатиме. </w:t>
      </w:r>
    </w:p>
    <w:p w14:paraId="3B625C61" w14:textId="77777777" w:rsidR="00E46C5D" w:rsidRPr="00771F12" w:rsidRDefault="009A79EE" w:rsidP="00E46C5D">
      <w:pPr>
        <w:spacing w:line="360" w:lineRule="auto"/>
        <w:ind w:firstLine="709"/>
        <w:jc w:val="both"/>
        <w:rPr>
          <w:sz w:val="28"/>
          <w:szCs w:val="28"/>
          <w:lang w:val="uk-UA"/>
        </w:rPr>
      </w:pPr>
      <w:r w:rsidRPr="00771F12">
        <w:rPr>
          <w:sz w:val="28"/>
          <w:szCs w:val="28"/>
          <w:lang w:val="uk-UA"/>
        </w:rPr>
        <w:t>Глобальні екологічні зміни охоплює різноманітний і широкий круг питань. Мегалополіси і міські агломерації, звичайно є основними джерелами змін в землекористуванні і грунтово-рослинного покриву, і вони є основними споживачами енергії, природних ресурсів та продуктів харчування.</w:t>
      </w:r>
    </w:p>
    <w:p w14:paraId="24D4CA0B" w14:textId="05480C58" w:rsidR="009A79EE" w:rsidRPr="00771F12" w:rsidRDefault="009A79EE" w:rsidP="00E46C5D">
      <w:pPr>
        <w:spacing w:line="360" w:lineRule="auto"/>
        <w:ind w:firstLine="709"/>
        <w:jc w:val="both"/>
        <w:rPr>
          <w:sz w:val="28"/>
          <w:szCs w:val="28"/>
          <w:lang w:val="uk-UA"/>
        </w:rPr>
      </w:pPr>
      <w:r w:rsidRPr="00771F12">
        <w:rPr>
          <w:sz w:val="28"/>
          <w:szCs w:val="28"/>
          <w:lang w:val="uk-UA"/>
        </w:rPr>
        <w:t>Мегалополіси є не тільки зонами ризику щодо глобальних змін, але вони також мають кращі шанси на стійке</w:t>
      </w:r>
      <w:r w:rsidR="00E46C5D" w:rsidRPr="00771F12">
        <w:rPr>
          <w:sz w:val="28"/>
          <w:szCs w:val="28"/>
          <w:lang w:val="uk-UA"/>
        </w:rPr>
        <w:t xml:space="preserve"> позитивне </w:t>
      </w:r>
      <w:r w:rsidRPr="00771F12">
        <w:rPr>
          <w:sz w:val="28"/>
          <w:szCs w:val="28"/>
          <w:lang w:val="uk-UA"/>
        </w:rPr>
        <w:t>майбутнє</w:t>
      </w:r>
      <w:r w:rsidR="00E46C5D" w:rsidRPr="00771F12">
        <w:rPr>
          <w:sz w:val="28"/>
          <w:szCs w:val="28"/>
          <w:lang w:val="uk-UA"/>
        </w:rPr>
        <w:t>, все таки вони</w:t>
      </w:r>
      <w:r w:rsidRPr="00771F12">
        <w:rPr>
          <w:sz w:val="28"/>
          <w:szCs w:val="28"/>
          <w:lang w:val="uk-UA"/>
        </w:rPr>
        <w:t xml:space="preserve"> є рушіями економічного зростання і соціального розвитку.</w:t>
      </w:r>
    </w:p>
    <w:p w14:paraId="380E340E" w14:textId="4906E6B0" w:rsidR="00FC4A10" w:rsidRPr="00771F12" w:rsidRDefault="00FC4A10" w:rsidP="00E46C5D">
      <w:pPr>
        <w:spacing w:line="360" w:lineRule="auto"/>
        <w:ind w:firstLine="709"/>
        <w:jc w:val="both"/>
        <w:rPr>
          <w:sz w:val="28"/>
          <w:szCs w:val="28"/>
          <w:lang w:val="uk-UA"/>
        </w:rPr>
      </w:pPr>
    </w:p>
    <w:p w14:paraId="28CCDC02" w14:textId="74FFD2B4" w:rsidR="00FC4A10" w:rsidRPr="00771F12" w:rsidRDefault="00FC4A10" w:rsidP="00E46C5D">
      <w:pPr>
        <w:spacing w:line="360" w:lineRule="auto"/>
        <w:ind w:firstLine="709"/>
        <w:jc w:val="both"/>
        <w:rPr>
          <w:sz w:val="28"/>
          <w:szCs w:val="28"/>
          <w:lang w:val="uk-UA"/>
        </w:rPr>
      </w:pPr>
    </w:p>
    <w:p w14:paraId="15433343" w14:textId="7651BE26" w:rsidR="00FC4A10" w:rsidRPr="00771F12" w:rsidRDefault="00FC4A10" w:rsidP="00E46C5D">
      <w:pPr>
        <w:spacing w:line="360" w:lineRule="auto"/>
        <w:ind w:firstLine="709"/>
        <w:jc w:val="both"/>
        <w:rPr>
          <w:sz w:val="28"/>
          <w:szCs w:val="28"/>
          <w:lang w:val="uk-UA"/>
        </w:rPr>
      </w:pPr>
    </w:p>
    <w:p w14:paraId="460EDEC4" w14:textId="77777777" w:rsidR="00FC4A10" w:rsidRPr="00771F12" w:rsidRDefault="00FC4A10" w:rsidP="004761AC">
      <w:pPr>
        <w:spacing w:line="360" w:lineRule="auto"/>
        <w:jc w:val="both"/>
        <w:rPr>
          <w:sz w:val="28"/>
          <w:szCs w:val="28"/>
        </w:rPr>
      </w:pPr>
      <w:r w:rsidRPr="00771F12">
        <w:rPr>
          <w:sz w:val="28"/>
          <w:szCs w:val="28"/>
        </w:rPr>
        <w:t>СПИСОК ВИКОРИСТАНИХ ДЖЕРЕЛ:</w:t>
      </w:r>
    </w:p>
    <w:p w14:paraId="4384CF4F" w14:textId="77777777" w:rsidR="00FC4A10" w:rsidRPr="00771F12" w:rsidRDefault="00FC4A10" w:rsidP="00FC4A10">
      <w:pPr>
        <w:spacing w:line="360" w:lineRule="auto"/>
        <w:jc w:val="center"/>
        <w:rPr>
          <w:sz w:val="28"/>
          <w:szCs w:val="28"/>
        </w:rPr>
      </w:pPr>
    </w:p>
    <w:p w14:paraId="5911D5D3" w14:textId="77777777" w:rsidR="00FC4A10" w:rsidRPr="00771F12" w:rsidRDefault="00FC4A10" w:rsidP="00576F08">
      <w:pPr>
        <w:pStyle w:val="a7"/>
        <w:numPr>
          <w:ilvl w:val="0"/>
          <w:numId w:val="13"/>
        </w:numPr>
        <w:spacing w:line="360" w:lineRule="auto"/>
        <w:ind w:left="284" w:hanging="568"/>
        <w:jc w:val="both"/>
        <w:rPr>
          <w:sz w:val="28"/>
          <w:szCs w:val="28"/>
        </w:rPr>
      </w:pPr>
      <w:r w:rsidRPr="00771F12">
        <w:rPr>
          <w:sz w:val="28"/>
          <w:szCs w:val="28"/>
        </w:rPr>
        <w:t>Дельта Перлинної ріки.</w:t>
      </w:r>
      <w:r w:rsidRPr="00771F12">
        <w:rPr>
          <w:sz w:val="28"/>
          <w:szCs w:val="28"/>
          <w:shd w:val="clear" w:color="auto" w:fill="FFFFFF"/>
        </w:rPr>
        <w:t xml:space="preserve"> Матеріал з Вікіпедії — вільної енциклопедії </w:t>
      </w:r>
      <w:r w:rsidRPr="00771F12">
        <w:rPr>
          <w:sz w:val="28"/>
          <w:szCs w:val="28"/>
        </w:rPr>
        <w:t>[Електронний ресурс]</w:t>
      </w:r>
      <w:proofErr w:type="gramStart"/>
      <w:r w:rsidRPr="00771F12">
        <w:rPr>
          <w:sz w:val="28"/>
          <w:szCs w:val="28"/>
        </w:rPr>
        <w:t xml:space="preserve"> :</w:t>
      </w:r>
      <w:proofErr w:type="gramEnd"/>
      <w:r w:rsidRPr="00771F12">
        <w:rPr>
          <w:sz w:val="28"/>
          <w:szCs w:val="28"/>
        </w:rPr>
        <w:t xml:space="preserve"> [Веб-сайт]. – Електронні дані. – Режим доступу: https://en.wikipedia.org/</w:t>
      </w:r>
      <w:hyperlink r:id="rId9" w:history="1"/>
      <w:r w:rsidRPr="00771F12">
        <w:rPr>
          <w:rStyle w:val="apple-converted-space"/>
          <w:sz w:val="28"/>
          <w:szCs w:val="28"/>
        </w:rPr>
        <w:t> </w:t>
      </w:r>
      <w:r w:rsidRPr="00771F12">
        <w:rPr>
          <w:sz w:val="28"/>
          <w:szCs w:val="28"/>
        </w:rPr>
        <w:t>– Назва з екрана. </w:t>
      </w:r>
    </w:p>
    <w:p w14:paraId="1C44EE79" w14:textId="77777777" w:rsidR="00FC4A10" w:rsidRPr="00771F12" w:rsidRDefault="00FC4A10" w:rsidP="00576F08">
      <w:pPr>
        <w:pStyle w:val="a7"/>
        <w:numPr>
          <w:ilvl w:val="0"/>
          <w:numId w:val="13"/>
        </w:numPr>
        <w:spacing w:line="360" w:lineRule="auto"/>
        <w:ind w:left="284" w:hanging="568"/>
        <w:jc w:val="both"/>
        <w:rPr>
          <w:sz w:val="28"/>
          <w:szCs w:val="28"/>
        </w:rPr>
      </w:pPr>
      <w:r w:rsidRPr="00771F12">
        <w:rPr>
          <w:bCs/>
          <w:sz w:val="28"/>
          <w:szCs w:val="28"/>
          <w:shd w:val="clear" w:color="auto" w:fill="FFFFFF"/>
        </w:rPr>
        <w:t xml:space="preserve">Дельти ріки Янцзи. </w:t>
      </w:r>
      <w:r w:rsidRPr="00771F12">
        <w:rPr>
          <w:sz w:val="28"/>
          <w:szCs w:val="28"/>
          <w:shd w:val="clear" w:color="auto" w:fill="FFFFFF"/>
        </w:rPr>
        <w:t xml:space="preserve">Матеріал з Вікіпедії — вільної енциклопедії </w:t>
      </w:r>
      <w:r w:rsidRPr="00771F12">
        <w:rPr>
          <w:sz w:val="28"/>
          <w:szCs w:val="28"/>
        </w:rPr>
        <w:t>[Електронний ресурс]</w:t>
      </w:r>
      <w:proofErr w:type="gramStart"/>
      <w:r w:rsidRPr="00771F12">
        <w:rPr>
          <w:sz w:val="28"/>
          <w:szCs w:val="28"/>
        </w:rPr>
        <w:t xml:space="preserve"> :</w:t>
      </w:r>
      <w:proofErr w:type="gramEnd"/>
      <w:r w:rsidRPr="00771F12">
        <w:rPr>
          <w:sz w:val="28"/>
          <w:szCs w:val="28"/>
        </w:rPr>
        <w:t xml:space="preserve"> [Веб-сайт]. – Електронні дані. – Режим доступу: https://en.wikipedia.org/</w:t>
      </w:r>
      <w:hyperlink r:id="rId10" w:history="1"/>
      <w:r w:rsidRPr="00771F12">
        <w:rPr>
          <w:rStyle w:val="apple-converted-space"/>
          <w:sz w:val="28"/>
          <w:szCs w:val="28"/>
        </w:rPr>
        <w:t> </w:t>
      </w:r>
      <w:r w:rsidRPr="00771F12">
        <w:rPr>
          <w:sz w:val="28"/>
          <w:szCs w:val="28"/>
        </w:rPr>
        <w:t>– Назва з екрана. </w:t>
      </w:r>
    </w:p>
    <w:p w14:paraId="55F4CBDF" w14:textId="77777777" w:rsidR="00D02CEF" w:rsidRPr="00F3736B" w:rsidRDefault="00D02CEF" w:rsidP="00576F08">
      <w:pPr>
        <w:pStyle w:val="a7"/>
        <w:numPr>
          <w:ilvl w:val="0"/>
          <w:numId w:val="13"/>
        </w:numPr>
        <w:spacing w:line="360" w:lineRule="auto"/>
        <w:ind w:left="284" w:hanging="568"/>
        <w:jc w:val="both"/>
        <w:rPr>
          <w:sz w:val="28"/>
          <w:szCs w:val="28"/>
        </w:rPr>
      </w:pPr>
      <w:r>
        <w:rPr>
          <w:sz w:val="28"/>
          <w:szCs w:val="28"/>
          <w:lang w:val="uk-UA"/>
        </w:rPr>
        <w:t>Топчієв О.Г., Яворська В.В., Дімова Н.В., Геодемографія: регіональний демографічний розвиток України; - Одеса: ВМВ, 2014 – с.244</w:t>
      </w:r>
    </w:p>
    <w:p w14:paraId="1B7D643D" w14:textId="77777777" w:rsidR="00FC4A10" w:rsidRPr="00771F12" w:rsidRDefault="00FC4A10" w:rsidP="00576F08">
      <w:pPr>
        <w:pStyle w:val="a7"/>
        <w:numPr>
          <w:ilvl w:val="0"/>
          <w:numId w:val="13"/>
        </w:numPr>
        <w:spacing w:line="360" w:lineRule="auto"/>
        <w:ind w:left="284" w:hanging="568"/>
        <w:jc w:val="both"/>
        <w:rPr>
          <w:sz w:val="28"/>
          <w:szCs w:val="28"/>
        </w:rPr>
      </w:pPr>
      <w:r w:rsidRPr="00771F12">
        <w:rPr>
          <w:bCs/>
          <w:sz w:val="28"/>
          <w:szCs w:val="28"/>
          <w:shd w:val="clear" w:color="auto" w:fill="FFFFFF"/>
        </w:rPr>
        <w:t xml:space="preserve">Мегало́полис. </w:t>
      </w:r>
      <w:r w:rsidRPr="00771F12">
        <w:rPr>
          <w:sz w:val="28"/>
          <w:szCs w:val="28"/>
          <w:shd w:val="clear" w:color="auto" w:fill="FFFFFF"/>
        </w:rPr>
        <w:t xml:space="preserve">Материал из Википедии — свободной энциклопедии </w:t>
      </w:r>
      <w:r w:rsidRPr="00771F12">
        <w:rPr>
          <w:sz w:val="28"/>
          <w:szCs w:val="28"/>
        </w:rPr>
        <w:t>[Электронный ресурс]</w:t>
      </w:r>
      <w:proofErr w:type="gramStart"/>
      <w:r w:rsidRPr="00771F12">
        <w:rPr>
          <w:sz w:val="28"/>
          <w:szCs w:val="28"/>
        </w:rPr>
        <w:t xml:space="preserve"> :</w:t>
      </w:r>
      <w:proofErr w:type="gramEnd"/>
      <w:r w:rsidRPr="00771F12">
        <w:rPr>
          <w:sz w:val="28"/>
          <w:szCs w:val="28"/>
        </w:rPr>
        <w:t xml:space="preserve"> [Веб-сайт]. – Електронные данные. – Режим доступа: https://en.wikipedia.org/</w:t>
      </w:r>
      <w:hyperlink r:id="rId11" w:history="1"/>
      <w:r w:rsidRPr="00771F12">
        <w:rPr>
          <w:rStyle w:val="apple-converted-space"/>
          <w:sz w:val="28"/>
          <w:szCs w:val="28"/>
        </w:rPr>
        <w:t> </w:t>
      </w:r>
      <w:r w:rsidRPr="00771F12">
        <w:rPr>
          <w:sz w:val="28"/>
          <w:szCs w:val="28"/>
        </w:rPr>
        <w:t>– Название с экрана. </w:t>
      </w:r>
    </w:p>
    <w:p w14:paraId="73C1A3D5" w14:textId="77777777" w:rsidR="00FC4A10" w:rsidRPr="00771F12" w:rsidRDefault="00FC4A10" w:rsidP="00576F08">
      <w:pPr>
        <w:pStyle w:val="a7"/>
        <w:numPr>
          <w:ilvl w:val="0"/>
          <w:numId w:val="13"/>
        </w:numPr>
        <w:spacing w:line="360" w:lineRule="auto"/>
        <w:ind w:left="284" w:hanging="568"/>
        <w:jc w:val="both"/>
        <w:rPr>
          <w:sz w:val="28"/>
          <w:szCs w:val="28"/>
        </w:rPr>
      </w:pPr>
      <w:r w:rsidRPr="00771F12">
        <w:rPr>
          <w:sz w:val="28"/>
          <w:szCs w:val="28"/>
        </w:rPr>
        <w:t xml:space="preserve">РОГАЧЕВ В. </w:t>
      </w:r>
      <w:r w:rsidRPr="00771F12">
        <w:rPr>
          <w:sz w:val="28"/>
          <w:szCs w:val="28"/>
          <w:lang w:eastAsia="uk-UA"/>
        </w:rPr>
        <w:t xml:space="preserve">ТРАНСЪЕВРОПЕЙСКИЙ МЕГАЛОПОЛИС «Голубой банан» </w:t>
      </w:r>
      <w:r w:rsidRPr="00771F12">
        <w:rPr>
          <w:sz w:val="28"/>
          <w:szCs w:val="28"/>
        </w:rPr>
        <w:t>[Электронный ресурс]</w:t>
      </w:r>
      <w:proofErr w:type="gramStart"/>
      <w:r w:rsidRPr="00771F12">
        <w:rPr>
          <w:sz w:val="28"/>
          <w:szCs w:val="28"/>
        </w:rPr>
        <w:t xml:space="preserve"> :</w:t>
      </w:r>
      <w:proofErr w:type="gramEnd"/>
      <w:r w:rsidRPr="00771F12">
        <w:rPr>
          <w:sz w:val="28"/>
          <w:szCs w:val="28"/>
        </w:rPr>
        <w:t xml:space="preserve"> [Веб-сайт]. – Електронные данные. – Режим доступа: </w:t>
      </w:r>
      <w:hyperlink r:id="rId12" w:history="1">
        <w:r w:rsidRPr="00771F12">
          <w:rPr>
            <w:rStyle w:val="ab"/>
            <w:color w:val="auto"/>
            <w:sz w:val="28"/>
            <w:szCs w:val="28"/>
            <w:u w:val="none"/>
          </w:rPr>
          <w:t>http://geo.1september.ru/article.php?ID=200700618</w:t>
        </w:r>
      </w:hyperlink>
      <w:r w:rsidRPr="00771F12">
        <w:rPr>
          <w:sz w:val="28"/>
          <w:szCs w:val="28"/>
        </w:rPr>
        <w:t xml:space="preserve"> – Название с экрана. </w:t>
      </w:r>
    </w:p>
    <w:p w14:paraId="66B71FE2" w14:textId="77777777" w:rsidR="00FC4A10" w:rsidRPr="00771F12" w:rsidRDefault="00FC4A10" w:rsidP="00576F08">
      <w:pPr>
        <w:pStyle w:val="a7"/>
        <w:numPr>
          <w:ilvl w:val="0"/>
          <w:numId w:val="13"/>
        </w:numPr>
        <w:spacing w:line="360" w:lineRule="auto"/>
        <w:ind w:left="284" w:hanging="568"/>
        <w:jc w:val="both"/>
        <w:rPr>
          <w:sz w:val="28"/>
          <w:szCs w:val="28"/>
        </w:rPr>
      </w:pPr>
      <w:r w:rsidRPr="00771F12">
        <w:rPr>
          <w:sz w:val="28"/>
          <w:szCs w:val="28"/>
        </w:rPr>
        <w:t xml:space="preserve">Центральный мегалополис. </w:t>
      </w:r>
      <w:r w:rsidRPr="00771F12">
        <w:rPr>
          <w:sz w:val="28"/>
          <w:szCs w:val="28"/>
          <w:shd w:val="clear" w:color="auto" w:fill="FFFFFF"/>
        </w:rPr>
        <w:t xml:space="preserve">Материал из Википедии — свободной энциклопедии </w:t>
      </w:r>
      <w:r w:rsidRPr="00771F12">
        <w:rPr>
          <w:sz w:val="28"/>
          <w:szCs w:val="28"/>
        </w:rPr>
        <w:t>[Электронный ресурс]</w:t>
      </w:r>
      <w:proofErr w:type="gramStart"/>
      <w:r w:rsidRPr="00771F12">
        <w:rPr>
          <w:sz w:val="28"/>
          <w:szCs w:val="28"/>
        </w:rPr>
        <w:t xml:space="preserve"> :</w:t>
      </w:r>
      <w:proofErr w:type="gramEnd"/>
      <w:r w:rsidRPr="00771F12">
        <w:rPr>
          <w:sz w:val="28"/>
          <w:szCs w:val="28"/>
        </w:rPr>
        <w:t xml:space="preserve"> [Веб-сайт]. – Електронные данные. – Режим доступа: https://en.wikipedia.org/</w:t>
      </w:r>
      <w:hyperlink r:id="rId13" w:history="1"/>
      <w:r w:rsidRPr="00771F12">
        <w:rPr>
          <w:rStyle w:val="apple-converted-space"/>
          <w:sz w:val="28"/>
          <w:szCs w:val="28"/>
        </w:rPr>
        <w:t> </w:t>
      </w:r>
      <w:r w:rsidRPr="00771F12">
        <w:rPr>
          <w:sz w:val="28"/>
          <w:szCs w:val="28"/>
        </w:rPr>
        <w:t>– Название с экрана. </w:t>
      </w:r>
    </w:p>
    <w:p w14:paraId="1A4F0489" w14:textId="77777777" w:rsidR="00FC4A10" w:rsidRPr="007D673F" w:rsidRDefault="00FC4A10" w:rsidP="00576F08">
      <w:pPr>
        <w:pStyle w:val="a7"/>
        <w:numPr>
          <w:ilvl w:val="0"/>
          <w:numId w:val="13"/>
        </w:numPr>
        <w:spacing w:line="360" w:lineRule="auto"/>
        <w:ind w:left="284" w:hanging="568"/>
        <w:jc w:val="both"/>
        <w:rPr>
          <w:sz w:val="28"/>
          <w:szCs w:val="28"/>
        </w:rPr>
      </w:pPr>
      <w:r w:rsidRPr="00771F12">
        <w:rPr>
          <w:kern w:val="36"/>
          <w:sz w:val="28"/>
          <w:szCs w:val="28"/>
          <w:lang w:val="ro-RO" w:eastAsia="uk-UA"/>
        </w:rPr>
        <w:t>Megalopolis (aglomerare urbană)</w:t>
      </w:r>
      <w:r w:rsidRPr="007D673F">
        <w:rPr>
          <w:kern w:val="36"/>
          <w:sz w:val="28"/>
          <w:szCs w:val="28"/>
          <w:lang w:eastAsia="uk-UA"/>
        </w:rPr>
        <w:t xml:space="preserve"> </w:t>
      </w:r>
      <w:r w:rsidRPr="00771F12">
        <w:rPr>
          <w:sz w:val="28"/>
          <w:szCs w:val="28"/>
          <w:lang w:val="en-US" w:eastAsia="uk-UA"/>
        </w:rPr>
        <w:t>De</w:t>
      </w:r>
      <w:r w:rsidRPr="007D673F">
        <w:rPr>
          <w:sz w:val="28"/>
          <w:szCs w:val="28"/>
          <w:lang w:eastAsia="uk-UA"/>
        </w:rPr>
        <w:t xml:space="preserve"> </w:t>
      </w:r>
      <w:r w:rsidRPr="00771F12">
        <w:rPr>
          <w:sz w:val="28"/>
          <w:szCs w:val="28"/>
          <w:lang w:val="en-US" w:eastAsia="uk-UA"/>
        </w:rPr>
        <w:t>la</w:t>
      </w:r>
      <w:r w:rsidRPr="007D673F">
        <w:rPr>
          <w:sz w:val="28"/>
          <w:szCs w:val="28"/>
          <w:lang w:eastAsia="uk-UA"/>
        </w:rPr>
        <w:t xml:space="preserve"> </w:t>
      </w:r>
      <w:r w:rsidRPr="00771F12">
        <w:rPr>
          <w:sz w:val="28"/>
          <w:szCs w:val="28"/>
          <w:lang w:val="en-US" w:eastAsia="uk-UA"/>
        </w:rPr>
        <w:t>Wikipedia</w:t>
      </w:r>
      <w:r w:rsidRPr="007D673F">
        <w:rPr>
          <w:sz w:val="28"/>
          <w:szCs w:val="28"/>
          <w:lang w:eastAsia="uk-UA"/>
        </w:rPr>
        <w:t xml:space="preserve">, </w:t>
      </w:r>
      <w:r w:rsidRPr="00771F12">
        <w:rPr>
          <w:sz w:val="28"/>
          <w:szCs w:val="28"/>
          <w:lang w:val="en-US" w:eastAsia="uk-UA"/>
        </w:rPr>
        <w:t>enciclopedia</w:t>
      </w:r>
      <w:r w:rsidRPr="007D673F">
        <w:rPr>
          <w:sz w:val="28"/>
          <w:szCs w:val="28"/>
          <w:lang w:eastAsia="uk-UA"/>
        </w:rPr>
        <w:t xml:space="preserve"> </w:t>
      </w:r>
      <w:r w:rsidRPr="00771F12">
        <w:rPr>
          <w:sz w:val="28"/>
          <w:szCs w:val="28"/>
          <w:lang w:val="en-US" w:eastAsia="uk-UA"/>
        </w:rPr>
        <w:t>liber</w:t>
      </w:r>
      <w:r w:rsidRPr="007D673F">
        <w:rPr>
          <w:sz w:val="28"/>
          <w:szCs w:val="28"/>
          <w:lang w:eastAsia="uk-UA"/>
        </w:rPr>
        <w:t>ă</w:t>
      </w:r>
      <w:r w:rsidRPr="007D673F">
        <w:rPr>
          <w:sz w:val="28"/>
          <w:szCs w:val="28"/>
          <w:shd w:val="clear" w:color="auto" w:fill="FFFFFF"/>
        </w:rPr>
        <w:t xml:space="preserve"> [</w:t>
      </w:r>
      <w:r w:rsidRPr="00771F12">
        <w:rPr>
          <w:sz w:val="28"/>
          <w:szCs w:val="28"/>
          <w:shd w:val="clear" w:color="auto" w:fill="FFFFFF"/>
          <w:lang w:val="en-US"/>
        </w:rPr>
        <w:t>Resource</w:t>
      </w:r>
      <w:r w:rsidRPr="007D673F">
        <w:rPr>
          <w:sz w:val="28"/>
          <w:szCs w:val="28"/>
          <w:shd w:val="clear" w:color="auto" w:fill="FFFFFF"/>
        </w:rPr>
        <w:t xml:space="preserve"> </w:t>
      </w:r>
      <w:r w:rsidRPr="00771F12">
        <w:rPr>
          <w:sz w:val="28"/>
          <w:szCs w:val="28"/>
          <w:shd w:val="clear" w:color="auto" w:fill="FFFFFF"/>
          <w:lang w:val="en-US"/>
        </w:rPr>
        <w:t>electronice</w:t>
      </w:r>
      <w:r w:rsidRPr="007D673F">
        <w:rPr>
          <w:sz w:val="28"/>
          <w:szCs w:val="28"/>
          <w:shd w:val="clear" w:color="auto" w:fill="FFFFFF"/>
        </w:rPr>
        <w:t>] : [</w:t>
      </w:r>
      <w:r w:rsidRPr="00771F12">
        <w:rPr>
          <w:bCs/>
          <w:sz w:val="28"/>
          <w:szCs w:val="28"/>
          <w:shd w:val="clear" w:color="auto" w:fill="FFFFFF"/>
          <w:lang w:val="en-US"/>
        </w:rPr>
        <w:t>Website</w:t>
      </w:r>
      <w:r w:rsidRPr="007D673F">
        <w:rPr>
          <w:sz w:val="28"/>
          <w:szCs w:val="28"/>
          <w:shd w:val="clear" w:color="auto" w:fill="FFFFFF"/>
        </w:rPr>
        <w:t xml:space="preserve">]. – </w:t>
      </w:r>
      <w:r w:rsidRPr="00771F12">
        <w:rPr>
          <w:sz w:val="28"/>
          <w:szCs w:val="28"/>
          <w:shd w:val="clear" w:color="auto" w:fill="FFFFFF"/>
          <w:lang w:val="en-US"/>
        </w:rPr>
        <w:t>Electronica</w:t>
      </w:r>
      <w:r w:rsidRPr="007D673F">
        <w:rPr>
          <w:sz w:val="28"/>
          <w:szCs w:val="28"/>
          <w:shd w:val="clear" w:color="auto" w:fill="FFFFFF"/>
        </w:rPr>
        <w:t xml:space="preserve"> </w:t>
      </w:r>
      <w:r w:rsidRPr="00771F12">
        <w:rPr>
          <w:sz w:val="28"/>
          <w:szCs w:val="28"/>
          <w:shd w:val="clear" w:color="auto" w:fill="FFFFFF"/>
          <w:lang w:val="en-US"/>
        </w:rPr>
        <w:t>data</w:t>
      </w:r>
      <w:r w:rsidRPr="007D673F">
        <w:rPr>
          <w:sz w:val="28"/>
          <w:szCs w:val="28"/>
          <w:shd w:val="clear" w:color="auto" w:fill="FFFFFF"/>
        </w:rPr>
        <w:t xml:space="preserve"> – </w:t>
      </w:r>
      <w:r w:rsidRPr="00771F12">
        <w:rPr>
          <w:sz w:val="28"/>
          <w:szCs w:val="28"/>
          <w:shd w:val="clear" w:color="auto" w:fill="FFFFFF"/>
          <w:lang w:val="en-US"/>
        </w:rPr>
        <w:t>Unire</w:t>
      </w:r>
      <w:r w:rsidRPr="007D673F">
        <w:rPr>
          <w:sz w:val="28"/>
          <w:szCs w:val="28"/>
          <w:shd w:val="clear" w:color="auto" w:fill="FFFFFF"/>
        </w:rPr>
        <w:t xml:space="preserve">: </w:t>
      </w:r>
      <w:hyperlink r:id="rId14" w:history="1">
        <w:r w:rsidRPr="00771F12">
          <w:rPr>
            <w:rStyle w:val="ab"/>
            <w:color w:val="auto"/>
            <w:sz w:val="28"/>
            <w:szCs w:val="28"/>
            <w:u w:val="none"/>
            <w:lang w:val="en-US"/>
          </w:rPr>
          <w:t>https</w:t>
        </w:r>
        <w:r w:rsidRPr="007D673F">
          <w:rPr>
            <w:rStyle w:val="ab"/>
            <w:color w:val="auto"/>
            <w:sz w:val="28"/>
            <w:szCs w:val="28"/>
            <w:u w:val="none"/>
          </w:rPr>
          <w:t>://</w:t>
        </w:r>
        <w:r w:rsidRPr="00771F12">
          <w:rPr>
            <w:rStyle w:val="ab"/>
            <w:color w:val="auto"/>
            <w:sz w:val="28"/>
            <w:szCs w:val="28"/>
            <w:u w:val="none"/>
            <w:lang w:val="en-US"/>
          </w:rPr>
          <w:t>ro</w:t>
        </w:r>
        <w:r w:rsidRPr="007D673F">
          <w:rPr>
            <w:rStyle w:val="ab"/>
            <w:color w:val="auto"/>
            <w:sz w:val="28"/>
            <w:szCs w:val="28"/>
            <w:u w:val="none"/>
          </w:rPr>
          <w:t>.</w:t>
        </w:r>
        <w:r w:rsidRPr="00771F12">
          <w:rPr>
            <w:rStyle w:val="ab"/>
            <w:color w:val="auto"/>
            <w:sz w:val="28"/>
            <w:szCs w:val="28"/>
            <w:u w:val="none"/>
            <w:lang w:val="en-US"/>
          </w:rPr>
          <w:t>wikipedia</w:t>
        </w:r>
        <w:r w:rsidRPr="007D673F">
          <w:rPr>
            <w:rStyle w:val="ab"/>
            <w:color w:val="auto"/>
            <w:sz w:val="28"/>
            <w:szCs w:val="28"/>
            <w:u w:val="none"/>
          </w:rPr>
          <w:t>.</w:t>
        </w:r>
        <w:r w:rsidRPr="00771F12">
          <w:rPr>
            <w:rStyle w:val="ab"/>
            <w:color w:val="auto"/>
            <w:sz w:val="28"/>
            <w:szCs w:val="28"/>
            <w:u w:val="none"/>
            <w:lang w:val="en-US"/>
          </w:rPr>
          <w:t>org</w:t>
        </w:r>
        <w:r w:rsidRPr="007D673F">
          <w:rPr>
            <w:rStyle w:val="ab"/>
            <w:color w:val="auto"/>
            <w:sz w:val="28"/>
            <w:szCs w:val="28"/>
            <w:u w:val="none"/>
          </w:rPr>
          <w:t>/</w:t>
        </w:r>
        <w:r w:rsidRPr="00771F12">
          <w:rPr>
            <w:rStyle w:val="ab"/>
            <w:color w:val="auto"/>
            <w:sz w:val="28"/>
            <w:szCs w:val="28"/>
            <w:u w:val="none"/>
            <w:lang w:val="en-US"/>
          </w:rPr>
          <w:t>wiki</w:t>
        </w:r>
        <w:r w:rsidRPr="007D673F">
          <w:rPr>
            <w:rStyle w:val="ab"/>
            <w:color w:val="auto"/>
            <w:sz w:val="28"/>
            <w:szCs w:val="28"/>
            <w:u w:val="none"/>
          </w:rPr>
          <w:t>/</w:t>
        </w:r>
        <w:r w:rsidRPr="00771F12">
          <w:rPr>
            <w:rStyle w:val="ab"/>
            <w:color w:val="auto"/>
            <w:sz w:val="28"/>
            <w:szCs w:val="28"/>
            <w:u w:val="none"/>
            <w:lang w:val="en-US"/>
          </w:rPr>
          <w:t>Megalopolis</w:t>
        </w:r>
        <w:r w:rsidRPr="007D673F">
          <w:rPr>
            <w:rStyle w:val="ab"/>
            <w:color w:val="auto"/>
            <w:sz w:val="28"/>
            <w:szCs w:val="28"/>
            <w:u w:val="none"/>
          </w:rPr>
          <w:t>_(</w:t>
        </w:r>
        <w:r w:rsidRPr="00771F12">
          <w:rPr>
            <w:rStyle w:val="ab"/>
            <w:color w:val="auto"/>
            <w:sz w:val="28"/>
            <w:szCs w:val="28"/>
            <w:u w:val="none"/>
            <w:lang w:val="en-US"/>
          </w:rPr>
          <w:t>aglomerare</w:t>
        </w:r>
        <w:r w:rsidRPr="007D673F">
          <w:rPr>
            <w:rStyle w:val="ab"/>
            <w:color w:val="auto"/>
            <w:sz w:val="28"/>
            <w:szCs w:val="28"/>
            <w:u w:val="none"/>
          </w:rPr>
          <w:t>_</w:t>
        </w:r>
        <w:r w:rsidRPr="00771F12">
          <w:rPr>
            <w:rStyle w:val="ab"/>
            <w:color w:val="auto"/>
            <w:sz w:val="28"/>
            <w:szCs w:val="28"/>
            <w:u w:val="none"/>
            <w:lang w:val="en-US"/>
          </w:rPr>
          <w:t>urban</w:t>
        </w:r>
        <w:r w:rsidRPr="007D673F">
          <w:rPr>
            <w:rStyle w:val="ab"/>
            <w:color w:val="auto"/>
            <w:sz w:val="28"/>
            <w:szCs w:val="28"/>
            <w:u w:val="none"/>
          </w:rPr>
          <w:t>%</w:t>
        </w:r>
        <w:r w:rsidRPr="00771F12">
          <w:rPr>
            <w:rStyle w:val="ab"/>
            <w:color w:val="auto"/>
            <w:sz w:val="28"/>
            <w:szCs w:val="28"/>
            <w:u w:val="none"/>
            <w:lang w:val="en-US"/>
          </w:rPr>
          <w:t>C</w:t>
        </w:r>
        <w:r w:rsidRPr="007D673F">
          <w:rPr>
            <w:rStyle w:val="ab"/>
            <w:color w:val="auto"/>
            <w:sz w:val="28"/>
            <w:szCs w:val="28"/>
            <w:u w:val="none"/>
          </w:rPr>
          <w:t>4%83)</w:t>
        </w:r>
      </w:hyperlink>
      <w:r w:rsidRPr="007D673F">
        <w:rPr>
          <w:sz w:val="28"/>
          <w:szCs w:val="28"/>
          <w:shd w:val="clear" w:color="auto" w:fill="FFFFFF"/>
        </w:rPr>
        <w:t xml:space="preserve">. – </w:t>
      </w:r>
      <w:r w:rsidRPr="00771F12">
        <w:rPr>
          <w:sz w:val="28"/>
          <w:szCs w:val="28"/>
          <w:shd w:val="clear" w:color="auto" w:fill="FFFFFF"/>
          <w:lang w:val="en-US"/>
        </w:rPr>
        <w:t>Numire</w:t>
      </w:r>
      <w:r w:rsidRPr="007D673F">
        <w:rPr>
          <w:sz w:val="28"/>
          <w:szCs w:val="28"/>
          <w:shd w:val="clear" w:color="auto" w:fill="FFFFFF"/>
        </w:rPr>
        <w:t xml:space="preserve"> </w:t>
      </w:r>
      <w:r w:rsidRPr="00771F12">
        <w:rPr>
          <w:sz w:val="28"/>
          <w:szCs w:val="28"/>
          <w:shd w:val="clear" w:color="auto" w:fill="FFFFFF"/>
          <w:lang w:val="en-US"/>
        </w:rPr>
        <w:t>dupa</w:t>
      </w:r>
      <w:r w:rsidRPr="007D673F">
        <w:rPr>
          <w:sz w:val="28"/>
          <w:szCs w:val="28"/>
          <w:shd w:val="clear" w:color="auto" w:fill="FFFFFF"/>
        </w:rPr>
        <w:t xml:space="preserve"> </w:t>
      </w:r>
      <w:r w:rsidRPr="00771F12">
        <w:rPr>
          <w:sz w:val="28"/>
          <w:szCs w:val="28"/>
          <w:shd w:val="clear" w:color="auto" w:fill="FFFFFF"/>
          <w:lang w:val="en-US"/>
        </w:rPr>
        <w:t>monitor</w:t>
      </w:r>
      <w:r w:rsidRPr="007D673F">
        <w:rPr>
          <w:sz w:val="28"/>
          <w:szCs w:val="28"/>
          <w:shd w:val="clear" w:color="auto" w:fill="FFFFFF"/>
        </w:rPr>
        <w:t>.</w:t>
      </w:r>
    </w:p>
    <w:p w14:paraId="646DB0AB"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t xml:space="preserve">Arizona's Sun Corridor. </w:t>
      </w:r>
      <w:r w:rsidRPr="00771F12">
        <w:rPr>
          <w:sz w:val="28"/>
          <w:szCs w:val="28"/>
          <w:shd w:val="clear" w:color="auto" w:fill="FFFFFF"/>
          <w:lang w:val="en-US"/>
        </w:rPr>
        <w:t>Morrison Institute for Public Policy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xml:space="preserve">]. – Electronic data – Mode of acces: </w:t>
      </w:r>
      <w:hyperlink r:id="rId15" w:history="1">
        <w:r w:rsidRPr="00771F12">
          <w:rPr>
            <w:rStyle w:val="ab"/>
            <w:color w:val="auto"/>
            <w:sz w:val="28"/>
            <w:szCs w:val="28"/>
            <w:u w:val="none"/>
            <w:lang w:val="en-US"/>
          </w:rPr>
          <w:t>www.asu.edu</w:t>
        </w:r>
      </w:hyperlink>
      <w:r w:rsidRPr="00771F12">
        <w:rPr>
          <w:sz w:val="28"/>
          <w:szCs w:val="28"/>
          <w:shd w:val="clear" w:color="auto" w:fill="FFFFFF"/>
          <w:lang w:val="en-US"/>
        </w:rPr>
        <w:t xml:space="preserve">  – Title from the screen. </w:t>
      </w:r>
    </w:p>
    <w:p w14:paraId="5F1F731A" w14:textId="77777777" w:rsidR="00FC4A10" w:rsidRPr="00771F12" w:rsidRDefault="000C04EF" w:rsidP="00576F08">
      <w:pPr>
        <w:pStyle w:val="a7"/>
        <w:numPr>
          <w:ilvl w:val="0"/>
          <w:numId w:val="13"/>
        </w:numPr>
        <w:spacing w:line="360" w:lineRule="auto"/>
        <w:ind w:left="284" w:hanging="568"/>
        <w:jc w:val="both"/>
        <w:rPr>
          <w:sz w:val="28"/>
          <w:szCs w:val="28"/>
          <w:lang w:val="en-US"/>
        </w:rPr>
      </w:pPr>
      <w:hyperlink r:id="rId16" w:tooltip="Australian Bureau of Statistics" w:history="1">
        <w:r w:rsidR="00FC4A10" w:rsidRPr="00771F12">
          <w:rPr>
            <w:rStyle w:val="ab"/>
            <w:color w:val="auto"/>
            <w:sz w:val="28"/>
            <w:szCs w:val="28"/>
            <w:u w:val="none"/>
            <w:shd w:val="clear" w:color="auto" w:fill="FFFFFF"/>
            <w:lang w:val="en-US"/>
          </w:rPr>
          <w:t>Australian Bureau of Statistics</w:t>
        </w:r>
      </w:hyperlink>
      <w:r w:rsidR="00FC4A10" w:rsidRPr="00771F12">
        <w:rPr>
          <w:sz w:val="28"/>
          <w:szCs w:val="28"/>
          <w:lang w:val="en-US"/>
        </w:rPr>
        <w:t xml:space="preserve">. Regional Population Growth, Australia </w:t>
      </w:r>
      <w:r w:rsidR="00FC4A10" w:rsidRPr="00771F12">
        <w:rPr>
          <w:sz w:val="28"/>
          <w:szCs w:val="28"/>
          <w:shd w:val="clear" w:color="auto" w:fill="FFFFFF"/>
          <w:lang w:val="en-US"/>
        </w:rPr>
        <w:t>[Electronic resourse]: [</w:t>
      </w:r>
      <w:r w:rsidR="00FC4A10" w:rsidRPr="00771F12">
        <w:rPr>
          <w:bCs/>
          <w:sz w:val="28"/>
          <w:szCs w:val="28"/>
          <w:shd w:val="clear" w:color="auto" w:fill="FFFFFF"/>
          <w:lang w:val="en-US"/>
        </w:rPr>
        <w:t>Website</w:t>
      </w:r>
      <w:r w:rsidR="00FC4A10" w:rsidRPr="00771F12">
        <w:rPr>
          <w:sz w:val="28"/>
          <w:szCs w:val="28"/>
          <w:shd w:val="clear" w:color="auto" w:fill="FFFFFF"/>
          <w:lang w:val="en-US"/>
        </w:rPr>
        <w:t xml:space="preserve">]. – Electronic data – Mode of acces: </w:t>
      </w:r>
      <w:hyperlink r:id="rId17" w:history="1">
        <w:r w:rsidR="00FC4A10" w:rsidRPr="00771F12">
          <w:rPr>
            <w:rStyle w:val="ab"/>
            <w:color w:val="auto"/>
            <w:sz w:val="28"/>
            <w:szCs w:val="28"/>
            <w:u w:val="none"/>
            <w:lang w:val="en-US"/>
          </w:rPr>
          <w:t>http://www.abs.gov.au/ausstats/abs@.nsf/mf/3218.0</w:t>
        </w:r>
      </w:hyperlink>
      <w:r w:rsidR="00FC4A10" w:rsidRPr="00771F12">
        <w:rPr>
          <w:sz w:val="28"/>
          <w:szCs w:val="28"/>
          <w:lang w:val="en-US"/>
        </w:rPr>
        <w:t xml:space="preserve"> </w:t>
      </w:r>
      <w:r w:rsidR="00FC4A10" w:rsidRPr="00771F12">
        <w:rPr>
          <w:sz w:val="28"/>
          <w:szCs w:val="28"/>
          <w:shd w:val="clear" w:color="auto" w:fill="FFFFFF"/>
          <w:lang w:val="en-US"/>
        </w:rPr>
        <w:t>– Title from the screen. </w:t>
      </w:r>
    </w:p>
    <w:p w14:paraId="548F8443"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Arizona Sun Corridor.</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0D1D3AF"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Bajío.</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CB2B625"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 xml:space="preserve">Bohai Economic Rim. </w:t>
      </w:r>
      <w:r w:rsidRPr="00771F12">
        <w:rPr>
          <w:sz w:val="28"/>
          <w:szCs w:val="28"/>
          <w:shd w:val="clear" w:color="auto" w:fill="FFFFFF"/>
          <w:lang w:val="en-US"/>
        </w:rPr>
        <w:t>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5F026D8D"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shd w:val="clear" w:color="auto" w:fill="FFFFFF"/>
          <w:lang w:val="en-US"/>
        </w:rPr>
        <w:t>Beyond Megalopolis. Metropolitan Institute at Virginia Tech</w:t>
      </w:r>
      <w:r w:rsidRPr="00771F12">
        <w:rPr>
          <w:sz w:val="28"/>
          <w:szCs w:val="28"/>
          <w:lang w:val="en-US"/>
        </w:rPr>
        <w:t xml:space="preserve"> </w:t>
      </w:r>
      <w:r w:rsidRPr="00771F12">
        <w:rPr>
          <w:sz w:val="28"/>
          <w:szCs w:val="28"/>
          <w:shd w:val="clear" w:color="auto" w:fill="FFFFFF"/>
          <w:lang w:val="en-US"/>
        </w:rPr>
        <w:t>[Electronic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 World Wide Web:</w:t>
      </w:r>
      <w:r w:rsidRPr="00771F12">
        <w:rPr>
          <w:sz w:val="28"/>
          <w:szCs w:val="28"/>
          <w:lang w:val="en-US"/>
        </w:rPr>
        <w:t xml:space="preserve"> </w:t>
      </w:r>
      <w:hyperlink r:id="rId18" w:history="1">
        <w:r w:rsidRPr="00771F12">
          <w:rPr>
            <w:rStyle w:val="ab"/>
            <w:color w:val="auto"/>
            <w:sz w:val="28"/>
            <w:szCs w:val="28"/>
            <w:u w:val="none"/>
            <w:shd w:val="clear" w:color="auto" w:fill="FFFFFF"/>
            <w:lang w:val="en-US"/>
          </w:rPr>
          <w:t>http://www.mi.vt.edu/uploads/megacensusreport.pdf</w:t>
        </w:r>
      </w:hyperlink>
      <w:r w:rsidRPr="00771F12">
        <w:rPr>
          <w:sz w:val="28"/>
          <w:szCs w:val="28"/>
          <w:lang w:val="en-US"/>
        </w:rPr>
        <w:t xml:space="preserve">  </w:t>
      </w:r>
      <w:r w:rsidRPr="00771F12">
        <w:rPr>
          <w:sz w:val="28"/>
          <w:szCs w:val="28"/>
          <w:shd w:val="clear" w:color="auto" w:fill="FFFFFF"/>
          <w:lang w:val="en-US"/>
        </w:rPr>
        <w:t>– Title from the screen. </w:t>
      </w:r>
      <w:r w:rsidRPr="00771F12">
        <w:rPr>
          <w:rStyle w:val="apple-converted-space"/>
          <w:sz w:val="28"/>
          <w:szCs w:val="28"/>
          <w:shd w:val="clear" w:color="auto" w:fill="FFFFFF"/>
          <w:lang w:val="en-US"/>
        </w:rPr>
        <w:t> </w:t>
      </w:r>
      <w:r w:rsidRPr="00771F12">
        <w:rPr>
          <w:sz w:val="28"/>
          <w:szCs w:val="28"/>
          <w:shd w:val="clear" w:color="auto" w:fill="FFFFFF"/>
          <w:lang w:val="en-US"/>
        </w:rPr>
        <w:t xml:space="preserve"> </w:t>
      </w:r>
    </w:p>
    <w:p w14:paraId="7B319854"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Blue Banana.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38ADD41D"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Calgary–Edmonton Corridor.</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7FAF3147"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Central Thailand.</w:t>
      </w:r>
      <w:r w:rsidRPr="00771F12">
        <w:rPr>
          <w:rStyle w:val="apple-converted-space"/>
          <w:sz w:val="28"/>
          <w:szCs w:val="28"/>
          <w:shd w:val="clear" w:color="auto" w:fill="FFFFFF"/>
          <w:lang w:val="en-US"/>
        </w:rPr>
        <w:t> </w:t>
      </w:r>
      <w:r w:rsidRPr="00771F12">
        <w:rPr>
          <w:sz w:val="28"/>
          <w:szCs w:val="28"/>
          <w:shd w:val="clear" w:color="auto" w:fill="FFFFFF"/>
          <w:lang w:val="en-US"/>
        </w:rPr>
        <w:t>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7F025B56"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iCs/>
          <w:sz w:val="28"/>
          <w:szCs w:val="28"/>
          <w:shd w:val="clear" w:color="auto" w:fill="FFFFFF"/>
          <w:lang w:val="en-US"/>
        </w:rPr>
        <w:t>Cascadia.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1876FDD6" w14:textId="77777777" w:rsidR="00FC4A10" w:rsidRPr="00771F12" w:rsidRDefault="000C04EF" w:rsidP="00576F08">
      <w:pPr>
        <w:pStyle w:val="a7"/>
        <w:numPr>
          <w:ilvl w:val="0"/>
          <w:numId w:val="13"/>
        </w:numPr>
        <w:spacing w:line="360" w:lineRule="auto"/>
        <w:ind w:left="284" w:hanging="568"/>
        <w:jc w:val="both"/>
        <w:rPr>
          <w:sz w:val="28"/>
          <w:szCs w:val="28"/>
        </w:rPr>
      </w:pPr>
      <w:hyperlink r:id="rId19" w:history="1">
        <w:r w:rsidR="00FC4A10" w:rsidRPr="00771F12">
          <w:rPr>
            <w:rStyle w:val="ab"/>
            <w:color w:val="auto"/>
            <w:sz w:val="28"/>
            <w:szCs w:val="28"/>
            <w:u w:val="none"/>
            <w:lang w:val="en-US"/>
          </w:rPr>
          <w:t>Cities: Capital for the New Megalopolis</w:t>
        </w:r>
      </w:hyperlink>
      <w:r w:rsidR="00FC4A10" w:rsidRPr="00771F12">
        <w:rPr>
          <w:sz w:val="28"/>
          <w:szCs w:val="28"/>
          <w:shd w:val="clear" w:color="auto" w:fill="FFFFFF"/>
          <w:lang w:val="en-US"/>
        </w:rPr>
        <w:t>.</w:t>
      </w:r>
      <w:r w:rsidR="00FC4A10" w:rsidRPr="00771F12">
        <w:rPr>
          <w:iCs/>
          <w:sz w:val="28"/>
          <w:szCs w:val="28"/>
          <w:shd w:val="clear" w:color="auto" w:fill="FFFFFF"/>
          <w:lang w:val="en-US"/>
        </w:rPr>
        <w:t>Time magazine</w:t>
      </w:r>
      <w:r w:rsidR="00FC4A10" w:rsidRPr="00771F12">
        <w:rPr>
          <w:sz w:val="28"/>
          <w:szCs w:val="28"/>
          <w:shd w:val="clear" w:color="auto" w:fill="FFFFFF"/>
          <w:lang w:val="en-US"/>
        </w:rPr>
        <w:t xml:space="preserve">, November 4, 1966. </w:t>
      </w:r>
      <w:r w:rsidR="00FC4A10" w:rsidRPr="00771F12">
        <w:rPr>
          <w:sz w:val="28"/>
          <w:szCs w:val="28"/>
          <w:shd w:val="clear" w:color="auto" w:fill="FFFFFF"/>
        </w:rPr>
        <w:t>Retrieved on July 19, 2010.</w:t>
      </w:r>
    </w:p>
    <w:p w14:paraId="27F4BD81"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lastRenderedPageBreak/>
        <w:t xml:space="preserve">Chinese Cities on Beibu Gulf Increase Cooperation. People’s daily </w:t>
      </w:r>
      <w:r w:rsidRPr="00771F12">
        <w:rPr>
          <w:sz w:val="28"/>
          <w:szCs w:val="28"/>
          <w:shd w:val="clear" w:color="auto" w:fill="FFFFFF"/>
          <w:lang w:val="en-US"/>
        </w:rPr>
        <w:t>[Electronic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 http://en.people.cn/english/200009/02/eng20000902_49585.html – Title from the screen. </w:t>
      </w:r>
    </w:p>
    <w:p w14:paraId="7316D1A1"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Chittagong.</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4D75108A"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t xml:space="preserve">Jean Gottmann. MEGALOPOLIS OR THE URBANIZATION OF THE NORTHEASTERN SEABOARD </w:t>
      </w:r>
      <w:r w:rsidRPr="00771F12">
        <w:rPr>
          <w:sz w:val="28"/>
          <w:szCs w:val="28"/>
          <w:shd w:val="clear" w:color="auto" w:fill="FFFFFF"/>
          <w:lang w:val="en-US"/>
        </w:rPr>
        <w:t>[Electronic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w:t>
      </w:r>
      <w:hyperlink r:id="rId20" w:history="1">
        <w:r w:rsidRPr="00771F12">
          <w:rPr>
            <w:rStyle w:val="ab"/>
            <w:color w:val="auto"/>
            <w:sz w:val="28"/>
            <w:szCs w:val="28"/>
            <w:u w:val="none"/>
            <w:lang w:val="en-US"/>
          </w:rPr>
          <w:t>http://isites.harvard.edu/fs/docs/icb.topic709752.files/WEEK%205/Gottmann_Megalopolis%20or%20the%20Urbanization%20of%20the%20Northeastern%20Seaboard.pdf</w:t>
        </w:r>
      </w:hyperlink>
      <w:r w:rsidRPr="00771F12">
        <w:rPr>
          <w:sz w:val="28"/>
          <w:szCs w:val="28"/>
          <w:lang w:val="en-US"/>
        </w:rPr>
        <w:t xml:space="preserve"> </w:t>
      </w:r>
      <w:r w:rsidRPr="00771F12">
        <w:rPr>
          <w:sz w:val="28"/>
          <w:szCs w:val="28"/>
          <w:shd w:val="clear" w:color="auto" w:fill="FFFFFF"/>
          <w:lang w:val="en-US"/>
        </w:rPr>
        <w:t>– Title from the screen. </w:t>
      </w:r>
    </w:p>
    <w:p w14:paraId="1F084C23"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rStyle w:val="HTML1"/>
          <w:sz w:val="28"/>
          <w:szCs w:val="28"/>
          <w:lang w:val="en-US"/>
        </w:rPr>
        <w:t>Danmarks Statistik</w:t>
      </w:r>
      <w:r w:rsidRPr="00771F12">
        <w:rPr>
          <w:rStyle w:val="reference-accessdate"/>
          <w:iCs/>
          <w:sz w:val="28"/>
          <w:szCs w:val="28"/>
          <w:lang w:val="en-US"/>
        </w:rPr>
        <w:t xml:space="preserve">. </w:t>
      </w:r>
      <w:r w:rsidRPr="00771F12">
        <w:rPr>
          <w:sz w:val="28"/>
          <w:szCs w:val="28"/>
          <w:shd w:val="clear" w:color="auto" w:fill="FFFFFF"/>
          <w:lang w:val="en-US"/>
        </w:rPr>
        <w:t>[Electronic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w:t>
      </w:r>
      <w:r w:rsidRPr="00771F12">
        <w:rPr>
          <w:sz w:val="28"/>
          <w:szCs w:val="28"/>
          <w:shd w:val="clear" w:color="auto" w:fill="FFFFFF"/>
          <w:lang w:val="en-US"/>
        </w:rPr>
        <w:t>http://www.danmarksstatistik.dk/da/Statistik/emner/befolkning-og-befolkningsfremskrivning/folketal– Title from the screen</w:t>
      </w:r>
    </w:p>
    <w:p w14:paraId="1C5D9191" w14:textId="77777777" w:rsidR="00FC4A10" w:rsidRPr="00771F12" w:rsidRDefault="00C8598B" w:rsidP="00576F08">
      <w:pPr>
        <w:pStyle w:val="a7"/>
        <w:numPr>
          <w:ilvl w:val="0"/>
          <w:numId w:val="13"/>
        </w:numPr>
        <w:spacing w:line="360" w:lineRule="auto"/>
        <w:ind w:left="284" w:hanging="568"/>
        <w:jc w:val="both"/>
        <w:rPr>
          <w:sz w:val="28"/>
          <w:szCs w:val="28"/>
          <w:lang w:val="en-US"/>
        </w:rPr>
      </w:pPr>
      <w:hyperlink r:id="rId21" w:history="1">
        <w:r w:rsidR="00FC4A10" w:rsidRPr="00771F12">
          <w:rPr>
            <w:rStyle w:val="ab"/>
            <w:bCs/>
            <w:color w:val="auto"/>
            <w:sz w:val="28"/>
            <w:szCs w:val="28"/>
            <w:u w:val="none"/>
            <w:lang w:val="en-US"/>
          </w:rPr>
          <w:t>Definition of Megalopolis by Merriam-Webster</w:t>
        </w:r>
      </w:hyperlink>
      <w:r w:rsidR="00FC4A10" w:rsidRPr="00771F12">
        <w:rPr>
          <w:bCs/>
          <w:sz w:val="28"/>
          <w:szCs w:val="28"/>
          <w:lang w:val="en-US"/>
        </w:rPr>
        <w:t xml:space="preserve"> dictionary. </w:t>
      </w:r>
      <w:r w:rsidR="00FC4A10" w:rsidRPr="00771F12">
        <w:rPr>
          <w:sz w:val="28"/>
          <w:szCs w:val="28"/>
          <w:shd w:val="clear" w:color="auto" w:fill="FFFFFF"/>
          <w:lang w:val="en-US"/>
        </w:rPr>
        <w:t>[Electronic resourse</w:t>
      </w:r>
      <w:proofErr w:type="gramStart"/>
      <w:r w:rsidR="00FC4A10" w:rsidRPr="00771F12">
        <w:rPr>
          <w:sz w:val="28"/>
          <w:szCs w:val="28"/>
          <w:shd w:val="clear" w:color="auto" w:fill="FFFFFF"/>
          <w:lang w:val="en-US"/>
        </w:rPr>
        <w:t>] :</w:t>
      </w:r>
      <w:proofErr w:type="gramEnd"/>
      <w:r w:rsidR="00FC4A10" w:rsidRPr="00771F12">
        <w:rPr>
          <w:sz w:val="28"/>
          <w:szCs w:val="28"/>
          <w:shd w:val="clear" w:color="auto" w:fill="FFFFFF"/>
          <w:lang w:val="en-US"/>
        </w:rPr>
        <w:t xml:space="preserve"> [</w:t>
      </w:r>
      <w:r w:rsidR="00FC4A10" w:rsidRPr="00771F12">
        <w:rPr>
          <w:bCs/>
          <w:sz w:val="28"/>
          <w:szCs w:val="28"/>
          <w:shd w:val="clear" w:color="auto" w:fill="FFFFFF"/>
          <w:lang w:val="en-US"/>
        </w:rPr>
        <w:t>Website</w:t>
      </w:r>
      <w:r w:rsidR="00FC4A10" w:rsidRPr="00771F12">
        <w:rPr>
          <w:sz w:val="28"/>
          <w:szCs w:val="28"/>
          <w:shd w:val="clear" w:color="auto" w:fill="FFFFFF"/>
          <w:lang w:val="en-US"/>
        </w:rPr>
        <w:t>]. – Electronic data – Mode of access: World Wide Web: merriam-</w:t>
      </w:r>
      <w:r w:rsidR="00FC4A10" w:rsidRPr="00771F12">
        <w:rPr>
          <w:bCs/>
          <w:sz w:val="28"/>
          <w:szCs w:val="28"/>
          <w:shd w:val="clear" w:color="auto" w:fill="FFFFFF"/>
          <w:lang w:val="en-US"/>
        </w:rPr>
        <w:t>webster</w:t>
      </w:r>
      <w:r w:rsidR="00FC4A10" w:rsidRPr="00771F12">
        <w:rPr>
          <w:sz w:val="28"/>
          <w:szCs w:val="28"/>
          <w:shd w:val="clear" w:color="auto" w:fill="FFFFFF"/>
          <w:lang w:val="en-US"/>
        </w:rPr>
        <w:t>.com/dictionary/</w:t>
      </w:r>
      <w:r w:rsidR="00FC4A10" w:rsidRPr="00771F12">
        <w:rPr>
          <w:bCs/>
          <w:sz w:val="28"/>
          <w:szCs w:val="28"/>
          <w:shd w:val="clear" w:color="auto" w:fill="FFFFFF"/>
          <w:lang w:val="en-US"/>
        </w:rPr>
        <w:t>megalopolis</w:t>
      </w:r>
      <w:r w:rsidR="00FC4A10" w:rsidRPr="00771F12">
        <w:rPr>
          <w:sz w:val="28"/>
          <w:szCs w:val="28"/>
          <w:shd w:val="clear" w:color="auto" w:fill="FFFFFF"/>
          <w:lang w:val="en-US"/>
        </w:rPr>
        <w:t>. – Title from the screen. </w:t>
      </w:r>
    </w:p>
    <w:p w14:paraId="4CA619A7"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shd w:val="clear" w:color="auto" w:fill="FFFFFF"/>
          <w:lang w:val="en-US"/>
        </w:rPr>
        <w:t>Đông Nam Bộ. South-eastern region.</w:t>
      </w:r>
      <w:r w:rsidRPr="00771F12">
        <w:rPr>
          <w:sz w:val="28"/>
          <w:szCs w:val="28"/>
          <w:lang w:val="en"/>
        </w:rPr>
        <w:t xml:space="preserve"> Vietnam.</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1B32FB6E"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t>Earth at Night. National Geography map.</w:t>
      </w:r>
    </w:p>
    <w:p w14:paraId="0DE463AF"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
        </w:rPr>
        <w:t>Expanded Metropolitan Complex of São Paulo.</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0DD0F74F"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t xml:space="preserve">Foreign investment shows trend of "moving northward </w:t>
      </w:r>
      <w:r w:rsidRPr="00771F12">
        <w:rPr>
          <w:sz w:val="28"/>
          <w:szCs w:val="28"/>
          <w:shd w:val="clear" w:color="auto" w:fill="FFFFFF"/>
          <w:lang w:val="en-US"/>
        </w:rPr>
        <w:t>[Electronic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 china-</w:t>
      </w:r>
      <w:proofErr w:type="gramStart"/>
      <w:r w:rsidRPr="00771F12">
        <w:rPr>
          <w:sz w:val="28"/>
          <w:szCs w:val="28"/>
          <w:shd w:val="clear" w:color="auto" w:fill="FFFFFF"/>
          <w:lang w:val="en-US"/>
        </w:rPr>
        <w:t>embassy.org  –</w:t>
      </w:r>
      <w:proofErr w:type="gramEnd"/>
      <w:r w:rsidRPr="00771F12">
        <w:rPr>
          <w:sz w:val="28"/>
          <w:szCs w:val="28"/>
          <w:shd w:val="clear" w:color="auto" w:fill="FFFFFF"/>
          <w:lang w:val="en-US"/>
        </w:rPr>
        <w:t xml:space="preserve"> Title from the screen. </w:t>
      </w:r>
    </w:p>
    <w:p w14:paraId="24AC5729"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lastRenderedPageBreak/>
        <w:t>Florida.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029881FC" w14:textId="3ECF31C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Front Range Urban Corridor.</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w:t>
      </w:r>
    </w:p>
    <w:p w14:paraId="2FBF5BF7" w14:textId="77777777" w:rsidR="00FC4A10" w:rsidRPr="00771F12" w:rsidRDefault="00FC4A10" w:rsidP="00576F08">
      <w:pPr>
        <w:pStyle w:val="a7"/>
        <w:numPr>
          <w:ilvl w:val="0"/>
          <w:numId w:val="13"/>
        </w:numPr>
        <w:spacing w:line="360" w:lineRule="auto"/>
        <w:ind w:left="284" w:hanging="568"/>
        <w:jc w:val="both"/>
        <w:rPr>
          <w:sz w:val="28"/>
          <w:szCs w:val="28"/>
        </w:rPr>
      </w:pPr>
      <w:r w:rsidRPr="00771F12">
        <w:rPr>
          <w:sz w:val="28"/>
          <w:szCs w:val="28"/>
          <w:lang w:val="en-US"/>
        </w:rPr>
        <w:t>Geddes, Patrick (1915).</w:t>
      </w:r>
      <w:r w:rsidRPr="00771F12">
        <w:rPr>
          <w:rStyle w:val="apple-converted-space"/>
          <w:sz w:val="28"/>
          <w:szCs w:val="28"/>
          <w:lang w:val="en-US"/>
        </w:rPr>
        <w:t> </w:t>
      </w:r>
      <w:r w:rsidRPr="00771F12">
        <w:rPr>
          <w:iCs/>
          <w:sz w:val="28"/>
          <w:szCs w:val="28"/>
          <w:lang w:val="en-US"/>
        </w:rPr>
        <w:t>Cities in Evolution</w:t>
      </w:r>
      <w:r w:rsidRPr="00771F12">
        <w:rPr>
          <w:sz w:val="28"/>
          <w:szCs w:val="28"/>
          <w:lang w:val="en-US"/>
        </w:rPr>
        <w:t>. London: Williams &amp; Norgate.</w:t>
      </w:r>
      <w:r w:rsidRPr="00771F12">
        <w:rPr>
          <w:sz w:val="28"/>
          <w:szCs w:val="28"/>
          <w:shd w:val="clear" w:color="auto" w:fill="FFFFFF"/>
          <w:lang w:val="en-US"/>
        </w:rPr>
        <w:t xml:space="preserve">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xml:space="preserve">]. – Electronic data – Mode of access: </w:t>
      </w:r>
      <w:r w:rsidRPr="00771F12">
        <w:rPr>
          <w:sz w:val="28"/>
          <w:szCs w:val="28"/>
          <w:lang w:val="en-US"/>
        </w:rPr>
        <w:t xml:space="preserve">http://isites.harvard.edu/.  </w:t>
      </w:r>
      <w:r w:rsidRPr="00771F12">
        <w:rPr>
          <w:sz w:val="28"/>
          <w:szCs w:val="28"/>
          <w:shd w:val="clear" w:color="auto" w:fill="FFFFFF"/>
        </w:rPr>
        <w:t>– Title from the screen. </w:t>
      </w:r>
    </w:p>
    <w:p w14:paraId="5B37EE25" w14:textId="77777777" w:rsidR="00FC4A10" w:rsidRPr="00771F12" w:rsidRDefault="00FC4A10" w:rsidP="00576F08">
      <w:pPr>
        <w:pStyle w:val="a7"/>
        <w:numPr>
          <w:ilvl w:val="0"/>
          <w:numId w:val="13"/>
        </w:numPr>
        <w:spacing w:line="360" w:lineRule="auto"/>
        <w:ind w:left="284" w:hanging="568"/>
        <w:jc w:val="both"/>
        <w:rPr>
          <w:sz w:val="28"/>
          <w:szCs w:val="28"/>
        </w:rPr>
      </w:pPr>
      <w:r w:rsidRPr="00771F12">
        <w:rPr>
          <w:sz w:val="28"/>
          <w:szCs w:val="28"/>
          <w:shd w:val="clear" w:color="auto" w:fill="FFFFFF"/>
          <w:lang w:val="en-US"/>
        </w:rPr>
        <w:t>Gottmann, Jean (1961).</w:t>
      </w:r>
      <w:r w:rsidRPr="00771F12">
        <w:rPr>
          <w:rStyle w:val="apple-converted-space"/>
          <w:sz w:val="28"/>
          <w:szCs w:val="28"/>
          <w:shd w:val="clear" w:color="auto" w:fill="FFFFFF"/>
          <w:lang w:val="en-US"/>
        </w:rPr>
        <w:t> </w:t>
      </w:r>
      <w:r w:rsidRPr="00771F12">
        <w:rPr>
          <w:iCs/>
          <w:sz w:val="28"/>
          <w:szCs w:val="28"/>
          <w:shd w:val="clear" w:color="auto" w:fill="FFFFFF"/>
          <w:lang w:val="en-US"/>
        </w:rPr>
        <w:t>Megalopolis. The Urbanized Northeastern seaboard of the United States</w:t>
      </w:r>
      <w:r w:rsidRPr="00771F12">
        <w:rPr>
          <w:sz w:val="28"/>
          <w:szCs w:val="28"/>
          <w:shd w:val="clear" w:color="auto" w:fill="FFFFFF"/>
          <w:lang w:val="en-US"/>
        </w:rPr>
        <w:t xml:space="preserve">. </w:t>
      </w:r>
      <w:r w:rsidRPr="00771F12">
        <w:rPr>
          <w:sz w:val="28"/>
          <w:szCs w:val="28"/>
          <w:shd w:val="clear" w:color="auto" w:fill="FFFFFF"/>
        </w:rPr>
        <w:t>New York: The Twentieth Century Fund [Electronic resourse]</w:t>
      </w:r>
      <w:proofErr w:type="gramStart"/>
      <w:r w:rsidRPr="00771F12">
        <w:rPr>
          <w:sz w:val="28"/>
          <w:szCs w:val="28"/>
          <w:shd w:val="clear" w:color="auto" w:fill="FFFFFF"/>
        </w:rPr>
        <w:t xml:space="preserve"> </w:t>
      </w:r>
      <w:r w:rsidRPr="00771F12">
        <w:rPr>
          <w:sz w:val="28"/>
          <w:szCs w:val="28"/>
          <w:shd w:val="clear" w:color="auto" w:fill="FFFFFF"/>
          <w:lang w:val="en-US"/>
        </w:rPr>
        <w:t>:</w:t>
      </w:r>
      <w:proofErr w:type="gramEnd"/>
      <w:r w:rsidRPr="00771F12">
        <w:rPr>
          <w:sz w:val="28"/>
          <w:szCs w:val="28"/>
          <w:shd w:val="clear" w:color="auto" w:fill="FFFFFF"/>
        </w:rPr>
        <w:t xml:space="preserve"> [</w:t>
      </w:r>
      <w:r w:rsidRPr="00771F12">
        <w:rPr>
          <w:bCs/>
          <w:sz w:val="28"/>
          <w:szCs w:val="28"/>
          <w:shd w:val="clear" w:color="auto" w:fill="FFFFFF"/>
        </w:rPr>
        <w:t>Website</w:t>
      </w:r>
      <w:r w:rsidRPr="00771F12">
        <w:rPr>
          <w:sz w:val="28"/>
          <w:szCs w:val="28"/>
          <w:shd w:val="clear" w:color="auto" w:fill="FFFFFF"/>
        </w:rPr>
        <w:t xml:space="preserve">]. – </w:t>
      </w:r>
    </w:p>
    <w:p w14:paraId="0BB7E300"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Great Lakes</w:t>
      </w:r>
      <w:r w:rsidRPr="00771F12">
        <w:rPr>
          <w:rStyle w:val="apple-converted-space"/>
          <w:bCs/>
          <w:sz w:val="28"/>
          <w:szCs w:val="28"/>
          <w:shd w:val="clear" w:color="auto" w:fill="FFFFFF"/>
          <w:lang w:val="en-US"/>
        </w:rPr>
        <w:t> </w:t>
      </w:r>
      <w:hyperlink r:id="rId22" w:tooltip="Megalopolis (city type)" w:history="1">
        <w:r w:rsidRPr="00771F12">
          <w:rPr>
            <w:rStyle w:val="ab"/>
            <w:bCs/>
            <w:color w:val="auto"/>
            <w:sz w:val="28"/>
            <w:szCs w:val="28"/>
            <w:u w:val="none"/>
            <w:shd w:val="clear" w:color="auto" w:fill="FFFFFF"/>
            <w:lang w:val="en-US"/>
          </w:rPr>
          <w:t>Megalopolis</w:t>
        </w:r>
      </w:hyperlink>
      <w:r w:rsidRPr="00771F12">
        <w:rPr>
          <w:bCs/>
          <w:sz w:val="28"/>
          <w:szCs w:val="28"/>
          <w:shd w:val="clear" w:color="auto" w:fill="FFFFFF"/>
          <w:lang w:val="en-US"/>
        </w:rPr>
        <w:t>.</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88C3D82"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Greater Buenos Aires.</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7207B25"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Greater Tehran.</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42108E5"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Golden Banana.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25EF37D"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Guanzhong.</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FAFC207"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Gujarat.</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04B34231"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lastRenderedPageBreak/>
        <w:t>Gulf of Finland.</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6BFEF564"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Gulf Coast of the United States.</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F18E1E2"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Kathmandu.</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689E6BF2"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t>Kotkin</w:t>
      </w:r>
      <w:r w:rsidRPr="00771F12">
        <w:rPr>
          <w:bCs/>
          <w:sz w:val="28"/>
          <w:szCs w:val="28"/>
          <w:lang w:val="en-US"/>
        </w:rPr>
        <w:t xml:space="preserve"> </w:t>
      </w:r>
      <w:r w:rsidRPr="00771F12">
        <w:rPr>
          <w:sz w:val="28"/>
          <w:szCs w:val="28"/>
          <w:lang w:val="en-US"/>
        </w:rPr>
        <w:t xml:space="preserve">Joel / </w:t>
      </w:r>
      <w:r w:rsidRPr="00771F12">
        <w:rPr>
          <w:bCs/>
          <w:sz w:val="28"/>
          <w:szCs w:val="28"/>
          <w:lang w:val="en-GB"/>
        </w:rPr>
        <w:t xml:space="preserve">Developing urban Indicators for Managing Mega Cities </w:t>
      </w:r>
      <w:r w:rsidRPr="00771F12">
        <w:rPr>
          <w:sz w:val="28"/>
          <w:szCs w:val="28"/>
          <w:lang w:val="en-US"/>
        </w:rPr>
        <w:t xml:space="preserve">/ </w:t>
      </w:r>
      <w:r w:rsidRPr="00771F12">
        <w:rPr>
          <w:sz w:val="28"/>
          <w:szCs w:val="28"/>
          <w:lang w:val="de-DE"/>
        </w:rPr>
        <w:t xml:space="preserve">University of Bonn </w:t>
      </w:r>
      <w:r w:rsidRPr="00771F12">
        <w:rPr>
          <w:sz w:val="28"/>
          <w:szCs w:val="28"/>
          <w:lang w:val="en-US"/>
        </w:rPr>
        <w:t xml:space="preserve">/ Institute of Geodesy and Geoinformation, Department of Urban Planning and Real Estate Management: CHAPMAN UNIVERSI TY PRESS., 2014  </w:t>
      </w:r>
    </w:p>
    <w:p w14:paraId="20A022BE"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Kolkata.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3A61A838"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Liaoning.</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4F7F33F9"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Maharashtra.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5DF9CA2C"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Mega Manila.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52CDD758"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
        </w:rPr>
        <w:t>Megalopolis (city type)</w:t>
      </w:r>
      <w:r w:rsidRPr="00771F12">
        <w:rPr>
          <w:sz w:val="28"/>
          <w:szCs w:val="28"/>
          <w:lang w:val="en-US"/>
        </w:rPr>
        <w:t xml:space="preserve"> </w:t>
      </w:r>
      <w:r w:rsidRPr="00771F12">
        <w:rPr>
          <w:sz w:val="28"/>
          <w:szCs w:val="28"/>
          <w:shd w:val="clear" w:color="auto" w:fill="FFFFFF"/>
          <w:lang w:val="en-US"/>
        </w:rPr>
        <w:t>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xml:space="preserve">]. – Electronic data – Mode of access: </w:t>
      </w:r>
      <w:r w:rsidRPr="00771F12">
        <w:rPr>
          <w:sz w:val="28"/>
          <w:szCs w:val="28"/>
          <w:lang w:val="en-US"/>
        </w:rPr>
        <w:t>https://en.wikipedia.org/</w:t>
      </w:r>
      <w:r w:rsidRPr="00771F12">
        <w:rPr>
          <w:sz w:val="28"/>
          <w:szCs w:val="28"/>
          <w:shd w:val="clear" w:color="auto" w:fill="FFFFFF"/>
          <w:lang w:val="en-US"/>
        </w:rPr>
        <w:t>. – Title from the screen. </w:t>
      </w:r>
    </w:p>
    <w:p w14:paraId="3DCB313F"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t xml:space="preserve">Megalopolis or the Urbanization of the Northeastern Seaboard/ Author(s): Jean Gottmann. Economic Geography, Vol. 33, No. 3 (Jul., 1957), pp. 189-200 </w:t>
      </w:r>
      <w:r w:rsidRPr="00771F12">
        <w:rPr>
          <w:sz w:val="28"/>
          <w:szCs w:val="28"/>
          <w:lang w:val="en-US"/>
        </w:rPr>
        <w:lastRenderedPageBreak/>
        <w:t xml:space="preserve">Published by: Clark University Stable </w:t>
      </w:r>
      <w:r w:rsidRPr="00771F12">
        <w:rPr>
          <w:sz w:val="28"/>
          <w:szCs w:val="28"/>
          <w:shd w:val="clear" w:color="auto" w:fill="FFFFFF"/>
          <w:lang w:val="en-US"/>
        </w:rPr>
        <w:t>[Electronic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xml:space="preserve">]. – Electronic data – Mode of acces: </w:t>
      </w:r>
      <w:hyperlink r:id="rId23" w:history="1">
        <w:r w:rsidRPr="00771F12">
          <w:rPr>
            <w:rStyle w:val="ab"/>
            <w:color w:val="auto"/>
            <w:sz w:val="28"/>
            <w:szCs w:val="28"/>
            <w:u w:val="none"/>
            <w:lang w:val="en-US"/>
          </w:rPr>
          <w:t>http://www.jstor.org/stable/142307</w:t>
        </w:r>
      </w:hyperlink>
      <w:r w:rsidRPr="00771F12">
        <w:rPr>
          <w:sz w:val="28"/>
          <w:szCs w:val="28"/>
          <w:shd w:val="clear" w:color="auto" w:fill="FFFFFF"/>
          <w:lang w:val="en-US"/>
        </w:rPr>
        <w:t xml:space="preserve"> – Title from the screen. </w:t>
      </w:r>
    </w:p>
    <w:p w14:paraId="372D1567"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Mexico City megalopolis.</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579AF040"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Nile Delta</w:t>
      </w:r>
      <w:r w:rsidRPr="00771F12">
        <w:rPr>
          <w:rStyle w:val="apple-converted-space"/>
          <w:sz w:val="28"/>
          <w:szCs w:val="28"/>
          <w:shd w:val="clear" w:color="auto" w:fill="FFFFFF"/>
          <w:lang w:val="en-US"/>
        </w:rPr>
        <w:t xml:space="preserve">. </w:t>
      </w:r>
      <w:r w:rsidRPr="00771F12">
        <w:rPr>
          <w:sz w:val="28"/>
          <w:szCs w:val="28"/>
          <w:shd w:val="clear" w:color="auto" w:fill="FFFFFF"/>
          <w:lang w:val="en-US"/>
        </w:rPr>
        <w:t>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6DFFAD4D"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 xml:space="preserve">Northeast </w:t>
      </w:r>
      <w:proofErr w:type="gramStart"/>
      <w:r w:rsidRPr="00771F12">
        <w:rPr>
          <w:bCs/>
          <w:sz w:val="28"/>
          <w:szCs w:val="28"/>
          <w:shd w:val="clear" w:color="auto" w:fill="FFFFFF"/>
          <w:lang w:val="en-US"/>
        </w:rPr>
        <w:t>megalopolis</w:t>
      </w:r>
      <w:r w:rsidRPr="00771F12">
        <w:rPr>
          <w:rStyle w:val="apple-converted-space"/>
          <w:sz w:val="28"/>
          <w:szCs w:val="28"/>
          <w:shd w:val="clear" w:color="auto" w:fill="FFFFFF"/>
          <w:lang w:val="en-US"/>
        </w:rPr>
        <w:t> .</w:t>
      </w:r>
      <w:proofErr w:type="gramEnd"/>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04A84BF3"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Northern California.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47766F2F"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Piedmont Atlantic Megaregion.</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59449F9"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Quebec City–Windsor Corridor.</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44E69E83"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t xml:space="preserve">Statistics Sweden </w:t>
      </w:r>
      <w:r w:rsidRPr="00771F12">
        <w:rPr>
          <w:sz w:val="28"/>
          <w:szCs w:val="28"/>
          <w:shd w:val="clear" w:color="auto" w:fill="FFFFFF"/>
          <w:lang w:val="en-US"/>
        </w:rPr>
        <w:t>[Electronic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 http://www.statistikdatabasen.scb.se/pxweb/sv/ssd/START__BE__BE0101__BE0101A/BefolkningNy/?rxid=f61e4564-bd48-4040-a3b1-a1d08620e1ab – Title from the screen. </w:t>
      </w:r>
    </w:p>
    <w:p w14:paraId="5E5BE540"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shd w:val="clear" w:color="auto" w:fill="FFFFFF"/>
          <w:lang w:val="en-US"/>
        </w:rPr>
        <w:t>Statistics Korea. Seoul Metropolitan Area. [Electronic resourse] – Electronic data – Mode of acces:</w:t>
      </w:r>
      <w:r w:rsidRPr="00771F12">
        <w:rPr>
          <w:sz w:val="28"/>
          <w:szCs w:val="28"/>
          <w:lang w:val="en-US"/>
        </w:rPr>
        <w:t xml:space="preserve"> </w:t>
      </w:r>
      <w:hyperlink r:id="rId24" w:history="1">
        <w:r w:rsidRPr="00771F12">
          <w:rPr>
            <w:rStyle w:val="ab"/>
            <w:color w:val="auto"/>
            <w:sz w:val="28"/>
            <w:szCs w:val="28"/>
            <w:u w:val="none"/>
            <w:lang w:val="en-US"/>
          </w:rPr>
          <w:t>"Preliminary Results of the 2010 Population and Housing Census"</w:t>
        </w:r>
      </w:hyperlink>
      <w:r w:rsidRPr="00771F12">
        <w:rPr>
          <w:rStyle w:val="apple-converted-space"/>
          <w:sz w:val="28"/>
          <w:szCs w:val="28"/>
          <w:shd w:val="clear" w:color="auto" w:fill="FFFFFF"/>
          <w:lang w:val="en-US"/>
        </w:rPr>
        <w:t> </w:t>
      </w:r>
      <w:r w:rsidRPr="00771F12">
        <w:rPr>
          <w:sz w:val="28"/>
          <w:szCs w:val="28"/>
          <w:shd w:val="clear" w:color="auto" w:fill="FFFFFF"/>
          <w:lang w:val="en-US"/>
        </w:rPr>
        <w:t>(PDF</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Title from the screen. </w:t>
      </w:r>
    </w:p>
    <w:p w14:paraId="0676A40A"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lastRenderedPageBreak/>
        <w:t>Sichuan Basin.</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107FDAAB"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 xml:space="preserve">Seoul Capital Area. </w:t>
      </w:r>
      <w:r w:rsidRPr="00771F12">
        <w:rPr>
          <w:sz w:val="28"/>
          <w:szCs w:val="28"/>
          <w:shd w:val="clear" w:color="auto" w:fill="FFFFFF"/>
          <w:lang w:val="en-US"/>
        </w:rPr>
        <w:t>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13F48D18"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South India.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27D58353"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Southern California.</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451BC412"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Taiheiyō Belt.</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553DB3DD"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bCs/>
          <w:sz w:val="28"/>
          <w:szCs w:val="28"/>
          <w:shd w:val="clear" w:color="auto" w:fill="FFFFFF"/>
          <w:lang w:val="en-US"/>
        </w:rPr>
        <w:t>Texas Triangle.</w:t>
      </w:r>
      <w:r w:rsidRPr="00771F12">
        <w:rPr>
          <w:sz w:val="28"/>
          <w:szCs w:val="28"/>
          <w:shd w:val="clear" w:color="auto" w:fill="FFFFFF"/>
          <w:lang w:val="en-US"/>
        </w:rPr>
        <w:t xml:space="preserve"> From Wikipedia, the free encyclopedia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access:</w:t>
      </w:r>
      <w:r w:rsidRPr="00771F12">
        <w:rPr>
          <w:sz w:val="28"/>
          <w:szCs w:val="28"/>
          <w:lang w:val="en-US"/>
        </w:rPr>
        <w:t xml:space="preserve"> https://en.wikipedia.org/</w:t>
      </w:r>
      <w:r w:rsidRPr="00771F12">
        <w:rPr>
          <w:sz w:val="28"/>
          <w:szCs w:val="28"/>
          <w:shd w:val="clear" w:color="auto" w:fill="FFFFFF"/>
          <w:lang w:val="en-US"/>
        </w:rPr>
        <w:t>. – Title from the screen. </w:t>
      </w:r>
    </w:p>
    <w:p w14:paraId="3B2A1082"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sz w:val="28"/>
          <w:szCs w:val="28"/>
          <w:lang w:val="en-US"/>
        </w:rPr>
        <w:t xml:space="preserve">The European Blue Banana". </w:t>
      </w:r>
      <w:r w:rsidRPr="00771F12">
        <w:rPr>
          <w:sz w:val="28"/>
          <w:szCs w:val="28"/>
          <w:shd w:val="clear" w:color="auto" w:fill="FFFFFF"/>
          <w:lang w:val="en-US"/>
        </w:rPr>
        <w:t>Ina Schmidt [Electronic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xml:space="preserve">]. – Electronic data – Mode of acces:  </w:t>
      </w:r>
      <w:hyperlink r:id="rId25" w:history="1">
        <w:r w:rsidRPr="00771F12">
          <w:rPr>
            <w:rStyle w:val="ab"/>
            <w:color w:val="auto"/>
            <w:sz w:val="28"/>
            <w:szCs w:val="28"/>
            <w:u w:val="none"/>
            <w:lang w:val="en-US"/>
          </w:rPr>
          <w:t>http://www.eu-partner.com/index.php?option=com_content&amp;view=article&amp;id=9:the-blue-banana&amp;catid=1:news&amp;Itemid=16</w:t>
        </w:r>
      </w:hyperlink>
      <w:r w:rsidRPr="00771F12">
        <w:rPr>
          <w:sz w:val="28"/>
          <w:szCs w:val="28"/>
          <w:lang w:val="en-US"/>
        </w:rPr>
        <w:t xml:space="preserve"> </w:t>
      </w:r>
      <w:r w:rsidRPr="00771F12">
        <w:rPr>
          <w:sz w:val="28"/>
          <w:szCs w:val="28"/>
          <w:shd w:val="clear" w:color="auto" w:fill="FFFFFF"/>
          <w:lang w:val="en-US"/>
        </w:rPr>
        <w:t>– Title from the screen. </w:t>
      </w:r>
    </w:p>
    <w:p w14:paraId="57C8224B" w14:textId="77777777" w:rsidR="00FC4A10" w:rsidRPr="00771F12" w:rsidRDefault="00FC4A10" w:rsidP="00576F08">
      <w:pPr>
        <w:pStyle w:val="a7"/>
        <w:numPr>
          <w:ilvl w:val="0"/>
          <w:numId w:val="13"/>
        </w:numPr>
        <w:spacing w:line="360" w:lineRule="auto"/>
        <w:ind w:left="284" w:hanging="568"/>
        <w:jc w:val="both"/>
        <w:rPr>
          <w:sz w:val="28"/>
          <w:szCs w:val="28"/>
          <w:lang w:val="en-US"/>
        </w:rPr>
      </w:pPr>
      <w:r w:rsidRPr="00771F12">
        <w:rPr>
          <w:iCs/>
          <w:sz w:val="28"/>
          <w:szCs w:val="28"/>
          <w:lang w:val="en-US"/>
        </w:rPr>
        <w:t>World Urbanization Prospects: The 2014 Revision, Highlights (ST/ESA/SER.A/352).</w:t>
      </w:r>
      <w:r w:rsidRPr="00771F12">
        <w:rPr>
          <w:sz w:val="28"/>
          <w:szCs w:val="28"/>
          <w:lang w:val="en-US"/>
        </w:rPr>
        <w:t xml:space="preserve"> United Nations, Department of Economic and Social Affairs, Population Division (2014). </w:t>
      </w:r>
      <w:r w:rsidRPr="00771F12">
        <w:rPr>
          <w:sz w:val="28"/>
          <w:szCs w:val="28"/>
          <w:shd w:val="clear" w:color="auto" w:fill="FFFFFF"/>
          <w:lang w:val="en-US"/>
        </w:rPr>
        <w:t>[Electronic resourse</w:t>
      </w:r>
      <w:proofErr w:type="gramStart"/>
      <w:r w:rsidRPr="00771F12">
        <w:rPr>
          <w:sz w:val="28"/>
          <w:szCs w:val="28"/>
          <w:shd w:val="clear" w:color="auto" w:fill="FFFFFF"/>
          <w:lang w:val="en-US"/>
        </w:rPr>
        <w:t>] :</w:t>
      </w:r>
      <w:proofErr w:type="gramEnd"/>
      <w:r w:rsidRPr="00771F12">
        <w:rPr>
          <w:sz w:val="28"/>
          <w:szCs w:val="28"/>
          <w:shd w:val="clear" w:color="auto" w:fill="FFFFFF"/>
          <w:lang w:val="en-US"/>
        </w:rPr>
        <w:t xml:space="preserve"> [</w:t>
      </w:r>
      <w:r w:rsidRPr="00771F12">
        <w:rPr>
          <w:bCs/>
          <w:sz w:val="28"/>
          <w:szCs w:val="28"/>
          <w:shd w:val="clear" w:color="auto" w:fill="FFFFFF"/>
          <w:lang w:val="en-US"/>
        </w:rPr>
        <w:t>Website</w:t>
      </w:r>
      <w:r w:rsidRPr="00771F12">
        <w:rPr>
          <w:sz w:val="28"/>
          <w:szCs w:val="28"/>
          <w:shd w:val="clear" w:color="auto" w:fill="FFFFFF"/>
          <w:lang w:val="en-US"/>
        </w:rPr>
        <w:t>]. – Electronic data – Mode of acces:  </w:t>
      </w:r>
      <w:r w:rsidRPr="00771F12">
        <w:rPr>
          <w:sz w:val="28"/>
          <w:szCs w:val="28"/>
          <w:lang w:val="en-US"/>
        </w:rPr>
        <w:t>http://esa.un.org/unpd/wup/Publications/Files/WUP2014-Report.pdf</w:t>
      </w:r>
      <w:r w:rsidRPr="00771F12">
        <w:rPr>
          <w:sz w:val="28"/>
          <w:szCs w:val="28"/>
          <w:shd w:val="clear" w:color="auto" w:fill="FFFFFF"/>
          <w:lang w:val="en-US"/>
        </w:rPr>
        <w:t xml:space="preserve"> – Title from the screen. </w:t>
      </w:r>
    </w:p>
    <w:p w14:paraId="2BA0E8D3" w14:textId="4FB9B871" w:rsidR="00D02CEF" w:rsidRPr="00E95CB8" w:rsidRDefault="00FC4A10" w:rsidP="00576F08">
      <w:pPr>
        <w:pStyle w:val="a7"/>
        <w:numPr>
          <w:ilvl w:val="0"/>
          <w:numId w:val="13"/>
        </w:numPr>
        <w:spacing w:line="360" w:lineRule="auto"/>
        <w:ind w:left="284" w:hanging="568"/>
        <w:jc w:val="both"/>
        <w:rPr>
          <w:sz w:val="28"/>
          <w:szCs w:val="28"/>
          <w:lang w:val="en-US"/>
        </w:rPr>
      </w:pPr>
      <w:r w:rsidRPr="00E95CB8">
        <w:rPr>
          <w:bCs/>
          <w:sz w:val="28"/>
          <w:szCs w:val="28"/>
          <w:shd w:val="clear" w:color="auto" w:fill="FFFFFF"/>
          <w:lang w:val="en-US"/>
        </w:rPr>
        <w:lastRenderedPageBreak/>
        <w:t>Zhongyuan.</w:t>
      </w:r>
      <w:r w:rsidRPr="00E95CB8">
        <w:rPr>
          <w:sz w:val="28"/>
          <w:szCs w:val="28"/>
          <w:shd w:val="clear" w:color="auto" w:fill="FFFFFF"/>
          <w:lang w:val="en-US"/>
        </w:rPr>
        <w:t xml:space="preserve"> From Wikipedia, the free encyclopedia [Electronic resourse</w:t>
      </w:r>
      <w:proofErr w:type="gramStart"/>
      <w:r w:rsidRPr="00E95CB8">
        <w:rPr>
          <w:sz w:val="28"/>
          <w:szCs w:val="28"/>
          <w:shd w:val="clear" w:color="auto" w:fill="FFFFFF"/>
          <w:lang w:val="en-US"/>
        </w:rPr>
        <w:t>] :</w:t>
      </w:r>
      <w:proofErr w:type="gramEnd"/>
      <w:r w:rsidRPr="00E95CB8">
        <w:rPr>
          <w:sz w:val="28"/>
          <w:szCs w:val="28"/>
          <w:shd w:val="clear" w:color="auto" w:fill="FFFFFF"/>
          <w:lang w:val="en-US"/>
        </w:rPr>
        <w:t xml:space="preserve"> [</w:t>
      </w:r>
      <w:r w:rsidRPr="00E95CB8">
        <w:rPr>
          <w:bCs/>
          <w:sz w:val="28"/>
          <w:szCs w:val="28"/>
          <w:shd w:val="clear" w:color="auto" w:fill="FFFFFF"/>
          <w:lang w:val="en-US"/>
        </w:rPr>
        <w:t>Website</w:t>
      </w:r>
      <w:r w:rsidRPr="00E95CB8">
        <w:rPr>
          <w:sz w:val="28"/>
          <w:szCs w:val="28"/>
          <w:shd w:val="clear" w:color="auto" w:fill="FFFFFF"/>
          <w:lang w:val="en-US"/>
        </w:rPr>
        <w:t>]. – Electronic data – Mode of access:</w:t>
      </w:r>
      <w:r w:rsidRPr="00E95CB8">
        <w:rPr>
          <w:sz w:val="28"/>
          <w:szCs w:val="28"/>
          <w:lang w:val="en-US"/>
        </w:rPr>
        <w:t xml:space="preserve"> https://en.wikipedia.org/</w:t>
      </w:r>
      <w:r w:rsidRPr="00E95CB8">
        <w:rPr>
          <w:sz w:val="28"/>
          <w:szCs w:val="28"/>
          <w:shd w:val="clear" w:color="auto" w:fill="FFFFFF"/>
          <w:lang w:val="en-US"/>
        </w:rPr>
        <w:t>. – Title from the screen. </w:t>
      </w:r>
      <w:r w:rsidRPr="00E95CB8">
        <w:rPr>
          <w:sz w:val="28"/>
          <w:szCs w:val="28"/>
          <w:lang w:val="en-US"/>
        </w:rPr>
        <w:t xml:space="preserve"> </w:t>
      </w:r>
    </w:p>
    <w:p w14:paraId="52076F1A" w14:textId="77777777" w:rsidR="000D2D21" w:rsidRDefault="00D54DBA" w:rsidP="00576F08">
      <w:pPr>
        <w:pStyle w:val="a7"/>
        <w:numPr>
          <w:ilvl w:val="0"/>
          <w:numId w:val="13"/>
        </w:numPr>
        <w:spacing w:line="360" w:lineRule="auto"/>
        <w:ind w:left="284" w:hanging="568"/>
        <w:jc w:val="both"/>
        <w:rPr>
          <w:sz w:val="28"/>
          <w:szCs w:val="28"/>
        </w:rPr>
      </w:pPr>
      <w:r>
        <w:rPr>
          <w:sz w:val="28"/>
          <w:szCs w:val="28"/>
          <w:lang w:val="uk-UA"/>
        </w:rPr>
        <w:t xml:space="preserve">Гукалова </w:t>
      </w:r>
      <w:r>
        <w:rPr>
          <w:sz w:val="28"/>
          <w:szCs w:val="28"/>
        </w:rPr>
        <w:t>И.В. Монография. Современное общество и его пространственное осмысление, география человеческого развития.</w:t>
      </w:r>
    </w:p>
    <w:p w14:paraId="58E04927" w14:textId="5C44AF56" w:rsidR="00FC4A10" w:rsidRPr="000D2D21" w:rsidRDefault="00403E94" w:rsidP="00576F08">
      <w:pPr>
        <w:pStyle w:val="a7"/>
        <w:numPr>
          <w:ilvl w:val="0"/>
          <w:numId w:val="13"/>
        </w:numPr>
        <w:spacing w:line="360" w:lineRule="auto"/>
        <w:ind w:left="284" w:hanging="568"/>
        <w:jc w:val="both"/>
        <w:rPr>
          <w:sz w:val="28"/>
          <w:szCs w:val="28"/>
        </w:rPr>
      </w:pPr>
      <w:r w:rsidRPr="000D2D21">
        <w:rPr>
          <w:sz w:val="28"/>
          <w:szCs w:val="28"/>
        </w:rPr>
        <w:t>Руденко Л.Г. Изменение городского пространства в Украине; - Киев, «Реферат»; 2013. – с.155</w:t>
      </w:r>
    </w:p>
    <w:p w14:paraId="1257D720" w14:textId="77777777" w:rsidR="009A79EE" w:rsidRPr="00771F12" w:rsidRDefault="009A79EE" w:rsidP="009A79EE">
      <w:pPr>
        <w:rPr>
          <w:lang w:val="uk-UA"/>
        </w:rPr>
      </w:pPr>
    </w:p>
    <w:p w14:paraId="28712B84" w14:textId="4F0298B4" w:rsidR="00281992" w:rsidRPr="00771F12" w:rsidRDefault="00281992" w:rsidP="00C510D1">
      <w:pPr>
        <w:spacing w:line="360" w:lineRule="auto"/>
        <w:ind w:firstLine="709"/>
        <w:jc w:val="both"/>
        <w:rPr>
          <w:sz w:val="28"/>
          <w:szCs w:val="28"/>
          <w:lang w:val="uk-UA"/>
        </w:rPr>
      </w:pPr>
    </w:p>
    <w:p w14:paraId="78FA6092" w14:textId="77777777" w:rsidR="00D90364" w:rsidRPr="00771F12" w:rsidRDefault="00D90364">
      <w:pPr>
        <w:spacing w:line="360" w:lineRule="auto"/>
        <w:ind w:firstLine="709"/>
        <w:jc w:val="both"/>
        <w:rPr>
          <w:sz w:val="28"/>
          <w:szCs w:val="28"/>
          <w:lang w:val="uk-UA"/>
        </w:rPr>
      </w:pPr>
    </w:p>
    <w:sectPr w:rsidR="00D90364" w:rsidRPr="00771F12" w:rsidSect="00C32C77">
      <w:headerReference w:type="default" r:id="rId26"/>
      <w:pgSz w:w="11906" w:h="16838"/>
      <w:pgMar w:top="964" w:right="850" w:bottom="1134" w:left="1701" w:header="426"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224950" w14:textId="77777777" w:rsidR="000C04EF" w:rsidRDefault="000C04EF" w:rsidP="00C32C77">
      <w:r>
        <w:separator/>
      </w:r>
    </w:p>
  </w:endnote>
  <w:endnote w:type="continuationSeparator" w:id="0">
    <w:p w14:paraId="78F6B982" w14:textId="77777777" w:rsidR="000C04EF" w:rsidRDefault="000C04EF" w:rsidP="00C32C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5178FD" w14:textId="77777777" w:rsidR="000C04EF" w:rsidRDefault="000C04EF" w:rsidP="00C32C77">
      <w:r>
        <w:separator/>
      </w:r>
    </w:p>
  </w:footnote>
  <w:footnote w:type="continuationSeparator" w:id="0">
    <w:p w14:paraId="2E5F2973" w14:textId="77777777" w:rsidR="000C04EF" w:rsidRDefault="000C04EF" w:rsidP="00C32C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4916092"/>
      <w:docPartObj>
        <w:docPartGallery w:val="Page Numbers (Top of Page)"/>
        <w:docPartUnique/>
      </w:docPartObj>
    </w:sdtPr>
    <w:sdtEndPr/>
    <w:sdtContent>
      <w:p w14:paraId="57126931" w14:textId="187A676C" w:rsidR="000C04EF" w:rsidRDefault="000C04EF">
        <w:pPr>
          <w:pStyle w:val="a3"/>
          <w:jc w:val="right"/>
        </w:pPr>
        <w:r>
          <w:fldChar w:fldCharType="begin"/>
        </w:r>
        <w:r>
          <w:instrText>PAGE   \* MERGEFORMAT</w:instrText>
        </w:r>
        <w:r>
          <w:fldChar w:fldCharType="separate"/>
        </w:r>
        <w:r w:rsidR="00C8598B" w:rsidRPr="00C8598B">
          <w:rPr>
            <w:noProof/>
            <w:lang w:val="uk-UA"/>
          </w:rPr>
          <w:t>15</w:t>
        </w:r>
        <w:r>
          <w:fldChar w:fldCharType="end"/>
        </w:r>
      </w:p>
    </w:sdtContent>
  </w:sdt>
  <w:p w14:paraId="2994939E" w14:textId="77777777" w:rsidR="000C04EF" w:rsidRDefault="000C04E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F3115"/>
    <w:multiLevelType w:val="hybridMultilevel"/>
    <w:tmpl w:val="A39E7D9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132950DF"/>
    <w:multiLevelType w:val="hybridMultilevel"/>
    <w:tmpl w:val="5DB4598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169F030E"/>
    <w:multiLevelType w:val="multilevel"/>
    <w:tmpl w:val="C1185B9C"/>
    <w:lvl w:ilvl="0">
      <w:start w:val="2"/>
      <w:numFmt w:val="decimal"/>
      <w:lvlText w:val="%1."/>
      <w:lvlJc w:val="left"/>
      <w:pPr>
        <w:ind w:left="450" w:hanging="450"/>
      </w:pPr>
      <w:rPr>
        <w:rFonts w:hint="default"/>
      </w:rPr>
    </w:lvl>
    <w:lvl w:ilvl="1">
      <w:start w:val="3"/>
      <w:numFmt w:val="decimal"/>
      <w:lvlText w:val="%1.%2."/>
      <w:lvlJc w:val="left"/>
      <w:pPr>
        <w:ind w:left="1782" w:hanging="72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4266" w:hanging="108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750" w:hanging="1440"/>
      </w:pPr>
      <w:rPr>
        <w:rFonts w:hint="default"/>
      </w:rPr>
    </w:lvl>
    <w:lvl w:ilvl="6">
      <w:start w:val="1"/>
      <w:numFmt w:val="decimal"/>
      <w:lvlText w:val="%1.%2.%3.%4.%5.%6.%7."/>
      <w:lvlJc w:val="left"/>
      <w:pPr>
        <w:ind w:left="8172" w:hanging="1800"/>
      </w:pPr>
      <w:rPr>
        <w:rFonts w:hint="default"/>
      </w:rPr>
    </w:lvl>
    <w:lvl w:ilvl="7">
      <w:start w:val="1"/>
      <w:numFmt w:val="decimal"/>
      <w:lvlText w:val="%1.%2.%3.%4.%5.%6.%7.%8."/>
      <w:lvlJc w:val="left"/>
      <w:pPr>
        <w:ind w:left="9234" w:hanging="1800"/>
      </w:pPr>
      <w:rPr>
        <w:rFonts w:hint="default"/>
      </w:rPr>
    </w:lvl>
    <w:lvl w:ilvl="8">
      <w:start w:val="1"/>
      <w:numFmt w:val="decimal"/>
      <w:lvlText w:val="%1.%2.%3.%4.%5.%6.%7.%8.%9."/>
      <w:lvlJc w:val="left"/>
      <w:pPr>
        <w:ind w:left="10656" w:hanging="2160"/>
      </w:pPr>
      <w:rPr>
        <w:rFonts w:hint="default"/>
      </w:rPr>
    </w:lvl>
  </w:abstractNum>
  <w:abstractNum w:abstractNumId="3">
    <w:nsid w:val="28D23CFA"/>
    <w:multiLevelType w:val="hybridMultilevel"/>
    <w:tmpl w:val="036CA8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37AF042E"/>
    <w:multiLevelType w:val="multilevel"/>
    <w:tmpl w:val="5164C714"/>
    <w:lvl w:ilvl="0">
      <w:start w:val="1"/>
      <w:numFmt w:val="bullet"/>
      <w:lvlText w:val=""/>
      <w:lvlJc w:val="left"/>
      <w:pPr>
        <w:ind w:left="1069" w:hanging="360"/>
      </w:pPr>
      <w:rPr>
        <w:rFonts w:ascii="Symbol" w:hAnsi="Symbol" w:hint="default"/>
      </w:rPr>
    </w:lvl>
    <w:lvl w:ilvl="1">
      <w:numFmt w:val="bullet"/>
      <w:lvlText w:val="o"/>
      <w:lvlJc w:val="left"/>
      <w:pPr>
        <w:ind w:left="1789" w:hanging="360"/>
      </w:pPr>
      <w:rPr>
        <w:rFonts w:ascii="Courier New" w:hAnsi="Courier New" w:cs="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cs="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cs="Courier New"/>
      </w:rPr>
    </w:lvl>
    <w:lvl w:ilvl="8">
      <w:numFmt w:val="bullet"/>
      <w:lvlText w:val=""/>
      <w:lvlJc w:val="left"/>
      <w:pPr>
        <w:ind w:left="6829" w:hanging="360"/>
      </w:pPr>
      <w:rPr>
        <w:rFonts w:ascii="Wingdings" w:hAnsi="Wingdings"/>
      </w:rPr>
    </w:lvl>
  </w:abstractNum>
  <w:abstractNum w:abstractNumId="5">
    <w:nsid w:val="37BA2CAB"/>
    <w:multiLevelType w:val="multilevel"/>
    <w:tmpl w:val="B42A53EA"/>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3B52081F"/>
    <w:multiLevelType w:val="multilevel"/>
    <w:tmpl w:val="80942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3F7B16AB"/>
    <w:multiLevelType w:val="multilevel"/>
    <w:tmpl w:val="832EE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40F4103A"/>
    <w:multiLevelType w:val="multilevel"/>
    <w:tmpl w:val="2836F298"/>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470679DD"/>
    <w:multiLevelType w:val="hybridMultilevel"/>
    <w:tmpl w:val="BA62E53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4A817489"/>
    <w:multiLevelType w:val="multilevel"/>
    <w:tmpl w:val="202A4384"/>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nsid w:val="4AB42EAD"/>
    <w:multiLevelType w:val="hybridMultilevel"/>
    <w:tmpl w:val="A8DC99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4B3F7504"/>
    <w:multiLevelType w:val="multilevel"/>
    <w:tmpl w:val="F99C9570"/>
    <w:lvl w:ilvl="0">
      <w:start w:val="1"/>
      <w:numFmt w:val="decimal"/>
      <w:lvlText w:val="%1."/>
      <w:lvlJc w:val="left"/>
      <w:pPr>
        <w:ind w:left="1422" w:hanging="360"/>
      </w:pPr>
      <w:rPr>
        <w:rFonts w:hint="default"/>
      </w:rPr>
    </w:lvl>
    <w:lvl w:ilvl="1">
      <w:start w:val="1"/>
      <w:numFmt w:val="decimal"/>
      <w:isLgl/>
      <w:lvlText w:val="%1.%2."/>
      <w:lvlJc w:val="left"/>
      <w:pPr>
        <w:ind w:left="1782" w:hanging="720"/>
      </w:pPr>
      <w:rPr>
        <w:rFonts w:hint="default"/>
      </w:rPr>
    </w:lvl>
    <w:lvl w:ilvl="2">
      <w:start w:val="1"/>
      <w:numFmt w:val="decimal"/>
      <w:isLgl/>
      <w:lvlText w:val="%1.%2.%3."/>
      <w:lvlJc w:val="left"/>
      <w:pPr>
        <w:ind w:left="1782" w:hanging="720"/>
      </w:pPr>
      <w:rPr>
        <w:rFonts w:hint="default"/>
      </w:rPr>
    </w:lvl>
    <w:lvl w:ilvl="3">
      <w:start w:val="1"/>
      <w:numFmt w:val="decimal"/>
      <w:isLgl/>
      <w:lvlText w:val="%1.%2.%3.%4."/>
      <w:lvlJc w:val="left"/>
      <w:pPr>
        <w:ind w:left="2142" w:hanging="1080"/>
      </w:pPr>
      <w:rPr>
        <w:rFonts w:hint="default"/>
      </w:rPr>
    </w:lvl>
    <w:lvl w:ilvl="4">
      <w:start w:val="1"/>
      <w:numFmt w:val="decimal"/>
      <w:isLgl/>
      <w:lvlText w:val="%1.%2.%3.%4.%5."/>
      <w:lvlJc w:val="left"/>
      <w:pPr>
        <w:ind w:left="2142" w:hanging="1080"/>
      </w:pPr>
      <w:rPr>
        <w:rFonts w:hint="default"/>
      </w:rPr>
    </w:lvl>
    <w:lvl w:ilvl="5">
      <w:start w:val="1"/>
      <w:numFmt w:val="decimal"/>
      <w:isLgl/>
      <w:lvlText w:val="%1.%2.%3.%4.%5.%6."/>
      <w:lvlJc w:val="left"/>
      <w:pPr>
        <w:ind w:left="2502" w:hanging="1440"/>
      </w:pPr>
      <w:rPr>
        <w:rFonts w:hint="default"/>
      </w:rPr>
    </w:lvl>
    <w:lvl w:ilvl="6">
      <w:start w:val="1"/>
      <w:numFmt w:val="decimal"/>
      <w:isLgl/>
      <w:lvlText w:val="%1.%2.%3.%4.%5.%6.%7."/>
      <w:lvlJc w:val="left"/>
      <w:pPr>
        <w:ind w:left="2862" w:hanging="1800"/>
      </w:pPr>
      <w:rPr>
        <w:rFonts w:hint="default"/>
      </w:rPr>
    </w:lvl>
    <w:lvl w:ilvl="7">
      <w:start w:val="1"/>
      <w:numFmt w:val="decimal"/>
      <w:isLgl/>
      <w:lvlText w:val="%1.%2.%3.%4.%5.%6.%7.%8."/>
      <w:lvlJc w:val="left"/>
      <w:pPr>
        <w:ind w:left="2862" w:hanging="1800"/>
      </w:pPr>
      <w:rPr>
        <w:rFonts w:hint="default"/>
      </w:rPr>
    </w:lvl>
    <w:lvl w:ilvl="8">
      <w:start w:val="1"/>
      <w:numFmt w:val="decimal"/>
      <w:isLgl/>
      <w:lvlText w:val="%1.%2.%3.%4.%5.%6.%7.%8.%9."/>
      <w:lvlJc w:val="left"/>
      <w:pPr>
        <w:ind w:left="3222" w:hanging="2160"/>
      </w:pPr>
      <w:rPr>
        <w:rFonts w:hint="default"/>
      </w:rPr>
    </w:lvl>
  </w:abstractNum>
  <w:abstractNum w:abstractNumId="13">
    <w:nsid w:val="516D7891"/>
    <w:multiLevelType w:val="multilevel"/>
    <w:tmpl w:val="2B64E322"/>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4">
    <w:nsid w:val="6BD17EDE"/>
    <w:multiLevelType w:val="hybridMultilevel"/>
    <w:tmpl w:val="50646F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7C79784D"/>
    <w:multiLevelType w:val="multilevel"/>
    <w:tmpl w:val="DAB8694A"/>
    <w:lvl w:ilvl="0">
      <w:start w:val="2"/>
      <w:numFmt w:val="decimal"/>
      <w:lvlText w:val="%1"/>
      <w:lvlJc w:val="left"/>
      <w:pPr>
        <w:ind w:left="375" w:hanging="375"/>
      </w:pPr>
      <w:rPr>
        <w:rFonts w:hint="default"/>
      </w:rPr>
    </w:lvl>
    <w:lvl w:ilvl="1">
      <w:start w:val="1"/>
      <w:numFmt w:val="decimal"/>
      <w:lvlText w:val="%1.%2"/>
      <w:lvlJc w:val="left"/>
      <w:pPr>
        <w:ind w:left="2157" w:hanging="375"/>
      </w:pPr>
      <w:rPr>
        <w:rFonts w:hint="default"/>
      </w:rPr>
    </w:lvl>
    <w:lvl w:ilvl="2">
      <w:start w:val="1"/>
      <w:numFmt w:val="decimal"/>
      <w:lvlText w:val="%1.%2.%3"/>
      <w:lvlJc w:val="left"/>
      <w:pPr>
        <w:ind w:left="4284" w:hanging="720"/>
      </w:pPr>
      <w:rPr>
        <w:rFonts w:hint="default"/>
      </w:rPr>
    </w:lvl>
    <w:lvl w:ilvl="3">
      <w:start w:val="1"/>
      <w:numFmt w:val="decimal"/>
      <w:lvlText w:val="%1.%2.%3.%4"/>
      <w:lvlJc w:val="left"/>
      <w:pPr>
        <w:ind w:left="6426" w:hanging="1080"/>
      </w:pPr>
      <w:rPr>
        <w:rFonts w:hint="default"/>
      </w:rPr>
    </w:lvl>
    <w:lvl w:ilvl="4">
      <w:start w:val="1"/>
      <w:numFmt w:val="decimal"/>
      <w:lvlText w:val="%1.%2.%3.%4.%5"/>
      <w:lvlJc w:val="left"/>
      <w:pPr>
        <w:ind w:left="8208" w:hanging="1080"/>
      </w:pPr>
      <w:rPr>
        <w:rFonts w:hint="default"/>
      </w:rPr>
    </w:lvl>
    <w:lvl w:ilvl="5">
      <w:start w:val="1"/>
      <w:numFmt w:val="decimal"/>
      <w:lvlText w:val="%1.%2.%3.%4.%5.%6"/>
      <w:lvlJc w:val="left"/>
      <w:pPr>
        <w:ind w:left="10350" w:hanging="1440"/>
      </w:pPr>
      <w:rPr>
        <w:rFonts w:hint="default"/>
      </w:rPr>
    </w:lvl>
    <w:lvl w:ilvl="6">
      <w:start w:val="1"/>
      <w:numFmt w:val="decimal"/>
      <w:lvlText w:val="%1.%2.%3.%4.%5.%6.%7"/>
      <w:lvlJc w:val="left"/>
      <w:pPr>
        <w:ind w:left="12132" w:hanging="1440"/>
      </w:pPr>
      <w:rPr>
        <w:rFonts w:hint="default"/>
      </w:rPr>
    </w:lvl>
    <w:lvl w:ilvl="7">
      <w:start w:val="1"/>
      <w:numFmt w:val="decimal"/>
      <w:lvlText w:val="%1.%2.%3.%4.%5.%6.%7.%8"/>
      <w:lvlJc w:val="left"/>
      <w:pPr>
        <w:ind w:left="14274" w:hanging="1800"/>
      </w:pPr>
      <w:rPr>
        <w:rFonts w:hint="default"/>
      </w:rPr>
    </w:lvl>
    <w:lvl w:ilvl="8">
      <w:start w:val="1"/>
      <w:numFmt w:val="decimal"/>
      <w:lvlText w:val="%1.%2.%3.%4.%5.%6.%7.%8.%9"/>
      <w:lvlJc w:val="left"/>
      <w:pPr>
        <w:ind w:left="16416" w:hanging="2160"/>
      </w:pPr>
      <w:rPr>
        <w:rFonts w:hint="default"/>
      </w:rPr>
    </w:lvl>
  </w:abstractNum>
  <w:abstractNum w:abstractNumId="16">
    <w:nsid w:val="7E1E2373"/>
    <w:multiLevelType w:val="multilevel"/>
    <w:tmpl w:val="514A169E"/>
    <w:lvl w:ilvl="0">
      <w:start w:val="2"/>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12"/>
  </w:num>
  <w:num w:numId="4">
    <w:abstractNumId w:val="5"/>
  </w:num>
  <w:num w:numId="5">
    <w:abstractNumId w:val="1"/>
  </w:num>
  <w:num w:numId="6">
    <w:abstractNumId w:val="9"/>
  </w:num>
  <w:num w:numId="7">
    <w:abstractNumId w:val="6"/>
  </w:num>
  <w:num w:numId="8">
    <w:abstractNumId w:val="7"/>
  </w:num>
  <w:num w:numId="9">
    <w:abstractNumId w:val="8"/>
  </w:num>
  <w:num w:numId="10">
    <w:abstractNumId w:val="0"/>
  </w:num>
  <w:num w:numId="11">
    <w:abstractNumId w:val="3"/>
  </w:num>
  <w:num w:numId="12">
    <w:abstractNumId w:val="11"/>
  </w:num>
  <w:num w:numId="13">
    <w:abstractNumId w:val="14"/>
  </w:num>
  <w:num w:numId="14">
    <w:abstractNumId w:val="16"/>
  </w:num>
  <w:num w:numId="15">
    <w:abstractNumId w:val="15"/>
  </w:num>
  <w:num w:numId="16">
    <w:abstractNumId w:val="1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2EE8"/>
    <w:rsid w:val="00020636"/>
    <w:rsid w:val="00020CB2"/>
    <w:rsid w:val="00026E5A"/>
    <w:rsid w:val="000573EE"/>
    <w:rsid w:val="00064CE5"/>
    <w:rsid w:val="000C02C4"/>
    <w:rsid w:val="000C04EF"/>
    <w:rsid w:val="000C08E9"/>
    <w:rsid w:val="000D2D21"/>
    <w:rsid w:val="000E0D2B"/>
    <w:rsid w:val="000E737C"/>
    <w:rsid w:val="00156D6D"/>
    <w:rsid w:val="00163857"/>
    <w:rsid w:val="00164FD1"/>
    <w:rsid w:val="0019309A"/>
    <w:rsid w:val="00196A61"/>
    <w:rsid w:val="001A2FD1"/>
    <w:rsid w:val="001A45A4"/>
    <w:rsid w:val="001B5A7A"/>
    <w:rsid w:val="001C7928"/>
    <w:rsid w:val="001F12D3"/>
    <w:rsid w:val="0021010E"/>
    <w:rsid w:val="00212571"/>
    <w:rsid w:val="002142C2"/>
    <w:rsid w:val="0023597E"/>
    <w:rsid w:val="00242134"/>
    <w:rsid w:val="00281992"/>
    <w:rsid w:val="002827B8"/>
    <w:rsid w:val="002C1086"/>
    <w:rsid w:val="002E2D54"/>
    <w:rsid w:val="002F2A8E"/>
    <w:rsid w:val="003067C8"/>
    <w:rsid w:val="00352EA5"/>
    <w:rsid w:val="00353C57"/>
    <w:rsid w:val="003556D9"/>
    <w:rsid w:val="00375C83"/>
    <w:rsid w:val="0038272D"/>
    <w:rsid w:val="003A6182"/>
    <w:rsid w:val="003A6C15"/>
    <w:rsid w:val="003B51DA"/>
    <w:rsid w:val="003C39C0"/>
    <w:rsid w:val="003E78D0"/>
    <w:rsid w:val="00403E94"/>
    <w:rsid w:val="00407B3B"/>
    <w:rsid w:val="00426098"/>
    <w:rsid w:val="00436666"/>
    <w:rsid w:val="00450961"/>
    <w:rsid w:val="004761AC"/>
    <w:rsid w:val="004918F4"/>
    <w:rsid w:val="004A09BA"/>
    <w:rsid w:val="004A3815"/>
    <w:rsid w:val="004A55A3"/>
    <w:rsid w:val="004C1675"/>
    <w:rsid w:val="004F03DD"/>
    <w:rsid w:val="004F693B"/>
    <w:rsid w:val="005434CC"/>
    <w:rsid w:val="0055492F"/>
    <w:rsid w:val="00576882"/>
    <w:rsid w:val="00576F08"/>
    <w:rsid w:val="005A5F07"/>
    <w:rsid w:val="005B5AD1"/>
    <w:rsid w:val="006178F3"/>
    <w:rsid w:val="00624069"/>
    <w:rsid w:val="00641AF6"/>
    <w:rsid w:val="006B708B"/>
    <w:rsid w:val="006D0C5C"/>
    <w:rsid w:val="006E0271"/>
    <w:rsid w:val="006F0BFD"/>
    <w:rsid w:val="00724167"/>
    <w:rsid w:val="00727B45"/>
    <w:rsid w:val="00771F12"/>
    <w:rsid w:val="007C47DE"/>
    <w:rsid w:val="007D5D85"/>
    <w:rsid w:val="007D673F"/>
    <w:rsid w:val="008250D8"/>
    <w:rsid w:val="008375A2"/>
    <w:rsid w:val="00842F40"/>
    <w:rsid w:val="00866839"/>
    <w:rsid w:val="00875D85"/>
    <w:rsid w:val="008B1A0C"/>
    <w:rsid w:val="008C2F50"/>
    <w:rsid w:val="008D0B35"/>
    <w:rsid w:val="008D0F90"/>
    <w:rsid w:val="00916D93"/>
    <w:rsid w:val="00946116"/>
    <w:rsid w:val="0096343B"/>
    <w:rsid w:val="00974345"/>
    <w:rsid w:val="00986E3A"/>
    <w:rsid w:val="009A14E0"/>
    <w:rsid w:val="009A79EE"/>
    <w:rsid w:val="009B0156"/>
    <w:rsid w:val="009D300F"/>
    <w:rsid w:val="009D688B"/>
    <w:rsid w:val="009F3C4A"/>
    <w:rsid w:val="00A1078F"/>
    <w:rsid w:val="00A74256"/>
    <w:rsid w:val="00B03EE2"/>
    <w:rsid w:val="00B13502"/>
    <w:rsid w:val="00B173A7"/>
    <w:rsid w:val="00B26F4F"/>
    <w:rsid w:val="00B40490"/>
    <w:rsid w:val="00B44075"/>
    <w:rsid w:val="00B80388"/>
    <w:rsid w:val="00B8213A"/>
    <w:rsid w:val="00B83FA3"/>
    <w:rsid w:val="00B93577"/>
    <w:rsid w:val="00BF2EE8"/>
    <w:rsid w:val="00C039DC"/>
    <w:rsid w:val="00C1722A"/>
    <w:rsid w:val="00C206E0"/>
    <w:rsid w:val="00C32C77"/>
    <w:rsid w:val="00C40076"/>
    <w:rsid w:val="00C510D1"/>
    <w:rsid w:val="00C7001E"/>
    <w:rsid w:val="00C81D5C"/>
    <w:rsid w:val="00C8598B"/>
    <w:rsid w:val="00D02CEF"/>
    <w:rsid w:val="00D15333"/>
    <w:rsid w:val="00D4349F"/>
    <w:rsid w:val="00D50625"/>
    <w:rsid w:val="00D52740"/>
    <w:rsid w:val="00D5410E"/>
    <w:rsid w:val="00D54DBA"/>
    <w:rsid w:val="00D5560E"/>
    <w:rsid w:val="00D90364"/>
    <w:rsid w:val="00DA662F"/>
    <w:rsid w:val="00DA6F47"/>
    <w:rsid w:val="00DC56E9"/>
    <w:rsid w:val="00DC7229"/>
    <w:rsid w:val="00DE6694"/>
    <w:rsid w:val="00DF2801"/>
    <w:rsid w:val="00E44153"/>
    <w:rsid w:val="00E4567F"/>
    <w:rsid w:val="00E46B57"/>
    <w:rsid w:val="00E46C5D"/>
    <w:rsid w:val="00E47A10"/>
    <w:rsid w:val="00E6781C"/>
    <w:rsid w:val="00E758C9"/>
    <w:rsid w:val="00E77768"/>
    <w:rsid w:val="00E90E50"/>
    <w:rsid w:val="00E95CB8"/>
    <w:rsid w:val="00EB529F"/>
    <w:rsid w:val="00EC1215"/>
    <w:rsid w:val="00EC477C"/>
    <w:rsid w:val="00ED1098"/>
    <w:rsid w:val="00EF10CD"/>
    <w:rsid w:val="00F046FC"/>
    <w:rsid w:val="00F21FAD"/>
    <w:rsid w:val="00F3736B"/>
    <w:rsid w:val="00F52F7C"/>
    <w:rsid w:val="00F953C6"/>
    <w:rsid w:val="00FB4346"/>
    <w:rsid w:val="00FB5970"/>
    <w:rsid w:val="00FC4A1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BCF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2C77"/>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link w:val="20"/>
    <w:uiPriority w:val="9"/>
    <w:qFormat/>
    <w:rsid w:val="00F953C6"/>
    <w:pPr>
      <w:spacing w:before="100" w:beforeAutospacing="1" w:after="100" w:afterAutospacing="1"/>
      <w:outlineLvl w:val="1"/>
    </w:pPr>
    <w:rPr>
      <w:b/>
      <w:bCs/>
      <w:sz w:val="36"/>
      <w:szCs w:val="36"/>
      <w:lang w:val="uk-UA" w:eastAsia="uk-UA"/>
    </w:rPr>
  </w:style>
  <w:style w:type="paragraph" w:styleId="3">
    <w:name w:val="heading 3"/>
    <w:basedOn w:val="a"/>
    <w:next w:val="a"/>
    <w:link w:val="30"/>
    <w:uiPriority w:val="9"/>
    <w:semiHidden/>
    <w:unhideWhenUsed/>
    <w:qFormat/>
    <w:rsid w:val="00F953C6"/>
    <w:pPr>
      <w:keepNext/>
      <w:keepLines/>
      <w:spacing w:before="40" w:line="259" w:lineRule="auto"/>
      <w:outlineLvl w:val="2"/>
    </w:pPr>
    <w:rPr>
      <w:rFonts w:asciiTheme="majorHAnsi" w:eastAsiaTheme="majorEastAsia" w:hAnsiTheme="majorHAnsi" w:cstheme="majorBidi"/>
      <w:color w:val="1F4D78" w:themeColor="accent1" w:themeShade="7F"/>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C32C77"/>
    <w:pPr>
      <w:suppressAutoHyphens/>
      <w:autoSpaceDN w:val="0"/>
      <w:spacing w:after="0" w:line="240" w:lineRule="auto"/>
    </w:pPr>
    <w:rPr>
      <w:rFonts w:ascii="Times New Roman" w:eastAsia="Calibri" w:hAnsi="Times New Roman" w:cs="Times New Roman"/>
      <w:kern w:val="3"/>
      <w:sz w:val="24"/>
      <w:szCs w:val="24"/>
      <w:lang w:val="ru-RU" w:eastAsia="ru-RU"/>
    </w:rPr>
  </w:style>
  <w:style w:type="paragraph" w:styleId="a3">
    <w:name w:val="header"/>
    <w:basedOn w:val="a"/>
    <w:link w:val="a4"/>
    <w:uiPriority w:val="99"/>
    <w:unhideWhenUsed/>
    <w:rsid w:val="00C32C77"/>
    <w:pPr>
      <w:tabs>
        <w:tab w:val="center" w:pos="4677"/>
        <w:tab w:val="right" w:pos="9355"/>
      </w:tabs>
    </w:pPr>
  </w:style>
  <w:style w:type="character" w:customStyle="1" w:styleId="a4">
    <w:name w:val="Верхний колонтитул Знак"/>
    <w:basedOn w:val="a0"/>
    <w:link w:val="a3"/>
    <w:uiPriority w:val="99"/>
    <w:rsid w:val="00C32C77"/>
    <w:rPr>
      <w:rFonts w:ascii="Times New Roman" w:eastAsia="Times New Roman" w:hAnsi="Times New Roman" w:cs="Times New Roman"/>
      <w:sz w:val="24"/>
      <w:szCs w:val="24"/>
      <w:lang w:val="ru-RU" w:eastAsia="ru-RU"/>
    </w:rPr>
  </w:style>
  <w:style w:type="character" w:customStyle="1" w:styleId="14">
    <w:name w:val="Стиль 14 пт По ширине"/>
    <w:basedOn w:val="a0"/>
    <w:rsid w:val="00C32C77"/>
    <w:rPr>
      <w:sz w:val="28"/>
      <w:szCs w:val="28"/>
    </w:rPr>
  </w:style>
  <w:style w:type="paragraph" w:styleId="HTML">
    <w:name w:val="HTML Preformatted"/>
    <w:basedOn w:val="a"/>
    <w:link w:val="HTML0"/>
    <w:uiPriority w:val="99"/>
    <w:unhideWhenUsed/>
    <w:rsid w:val="00C32C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C32C77"/>
    <w:rPr>
      <w:rFonts w:ascii="Courier New" w:eastAsia="Times New Roman" w:hAnsi="Courier New" w:cs="Courier New"/>
      <w:sz w:val="20"/>
      <w:szCs w:val="20"/>
      <w:lang w:val="ru-RU" w:eastAsia="ru-RU"/>
    </w:rPr>
  </w:style>
  <w:style w:type="paragraph" w:styleId="a5">
    <w:name w:val="footer"/>
    <w:basedOn w:val="a"/>
    <w:link w:val="a6"/>
    <w:uiPriority w:val="99"/>
    <w:unhideWhenUsed/>
    <w:rsid w:val="00C32C77"/>
    <w:pPr>
      <w:tabs>
        <w:tab w:val="center" w:pos="4819"/>
        <w:tab w:val="right" w:pos="9639"/>
      </w:tabs>
    </w:pPr>
  </w:style>
  <w:style w:type="character" w:customStyle="1" w:styleId="a6">
    <w:name w:val="Нижний колонтитул Знак"/>
    <w:basedOn w:val="a0"/>
    <w:link w:val="a5"/>
    <w:uiPriority w:val="99"/>
    <w:rsid w:val="00C32C77"/>
    <w:rPr>
      <w:rFonts w:ascii="Times New Roman" w:eastAsia="Times New Roman" w:hAnsi="Times New Roman" w:cs="Times New Roman"/>
      <w:sz w:val="24"/>
      <w:szCs w:val="24"/>
      <w:lang w:val="ru-RU" w:eastAsia="ru-RU"/>
    </w:rPr>
  </w:style>
  <w:style w:type="paragraph" w:styleId="a7">
    <w:name w:val="List Paragraph"/>
    <w:basedOn w:val="a"/>
    <w:uiPriority w:val="34"/>
    <w:qFormat/>
    <w:rsid w:val="00C039DC"/>
    <w:pPr>
      <w:ind w:left="720"/>
      <w:contextualSpacing/>
    </w:pPr>
  </w:style>
  <w:style w:type="paragraph" w:styleId="a8">
    <w:name w:val="footnote text"/>
    <w:basedOn w:val="a"/>
    <w:link w:val="a9"/>
    <w:uiPriority w:val="99"/>
    <w:semiHidden/>
    <w:unhideWhenUsed/>
    <w:rsid w:val="00C039DC"/>
    <w:rPr>
      <w:sz w:val="20"/>
      <w:szCs w:val="20"/>
    </w:rPr>
  </w:style>
  <w:style w:type="character" w:customStyle="1" w:styleId="a9">
    <w:name w:val="Текст сноски Знак"/>
    <w:basedOn w:val="a0"/>
    <w:link w:val="a8"/>
    <w:uiPriority w:val="99"/>
    <w:semiHidden/>
    <w:rsid w:val="00C039DC"/>
    <w:rPr>
      <w:rFonts w:ascii="Times New Roman" w:eastAsia="Times New Roman" w:hAnsi="Times New Roman" w:cs="Times New Roman"/>
      <w:sz w:val="20"/>
      <w:szCs w:val="20"/>
      <w:lang w:val="ru-RU" w:eastAsia="ru-RU"/>
    </w:rPr>
  </w:style>
  <w:style w:type="character" w:styleId="aa">
    <w:name w:val="footnote reference"/>
    <w:basedOn w:val="a0"/>
    <w:uiPriority w:val="99"/>
    <w:semiHidden/>
    <w:unhideWhenUsed/>
    <w:rsid w:val="00C039DC"/>
    <w:rPr>
      <w:vertAlign w:val="superscript"/>
    </w:rPr>
  </w:style>
  <w:style w:type="character" w:customStyle="1" w:styleId="20">
    <w:name w:val="Заголовок 2 Знак"/>
    <w:basedOn w:val="a0"/>
    <w:link w:val="2"/>
    <w:uiPriority w:val="9"/>
    <w:rsid w:val="00F953C6"/>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semiHidden/>
    <w:rsid w:val="00F953C6"/>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a0"/>
    <w:rsid w:val="00F953C6"/>
  </w:style>
  <w:style w:type="character" w:customStyle="1" w:styleId="notranslate">
    <w:name w:val="notranslate"/>
    <w:basedOn w:val="a0"/>
    <w:rsid w:val="00F953C6"/>
  </w:style>
  <w:style w:type="character" w:styleId="ab">
    <w:name w:val="Hyperlink"/>
    <w:basedOn w:val="a0"/>
    <w:uiPriority w:val="99"/>
    <w:semiHidden/>
    <w:unhideWhenUsed/>
    <w:rsid w:val="00F953C6"/>
    <w:rPr>
      <w:color w:val="0000FF"/>
      <w:u w:val="single"/>
    </w:rPr>
  </w:style>
  <w:style w:type="character" w:customStyle="1" w:styleId="apple-converted-space">
    <w:name w:val="apple-converted-space"/>
    <w:basedOn w:val="a0"/>
    <w:rsid w:val="00F953C6"/>
  </w:style>
  <w:style w:type="table" w:styleId="ac">
    <w:name w:val="Table Grid"/>
    <w:basedOn w:val="a1"/>
    <w:uiPriority w:val="39"/>
    <w:rsid w:val="00F95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Light">
    <w:name w:val="Grid Table Light"/>
    <w:basedOn w:val="a1"/>
    <w:uiPriority w:val="40"/>
    <w:rsid w:val="00F953C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mw-editsection">
    <w:name w:val="mw-editsection"/>
    <w:basedOn w:val="a0"/>
    <w:rsid w:val="00F953C6"/>
  </w:style>
  <w:style w:type="character" w:customStyle="1" w:styleId="mw-editsection-bracket">
    <w:name w:val="mw-editsection-bracket"/>
    <w:basedOn w:val="a0"/>
    <w:rsid w:val="00F953C6"/>
  </w:style>
  <w:style w:type="paragraph" w:styleId="ad">
    <w:name w:val="Normal (Web)"/>
    <w:basedOn w:val="a"/>
    <w:uiPriority w:val="99"/>
    <w:unhideWhenUsed/>
    <w:rsid w:val="00F953C6"/>
    <w:pPr>
      <w:spacing w:before="100" w:beforeAutospacing="1" w:after="100" w:afterAutospacing="1"/>
    </w:pPr>
    <w:rPr>
      <w:lang w:val="uk-UA" w:eastAsia="uk-UA"/>
    </w:rPr>
  </w:style>
  <w:style w:type="character" w:customStyle="1" w:styleId="mw-editsection-divider">
    <w:name w:val="mw-editsection-divider"/>
    <w:basedOn w:val="a0"/>
    <w:rsid w:val="00F953C6"/>
  </w:style>
  <w:style w:type="paragraph" w:customStyle="1" w:styleId="msonormal0">
    <w:name w:val="msonormal"/>
    <w:basedOn w:val="a"/>
    <w:rsid w:val="00F953C6"/>
    <w:pPr>
      <w:spacing w:before="100" w:beforeAutospacing="1" w:after="100" w:afterAutospacing="1"/>
    </w:pPr>
    <w:rPr>
      <w:lang w:val="uk-UA" w:eastAsia="uk-UA"/>
    </w:rPr>
  </w:style>
  <w:style w:type="character" w:styleId="ae">
    <w:name w:val="FollowedHyperlink"/>
    <w:basedOn w:val="a0"/>
    <w:uiPriority w:val="99"/>
    <w:semiHidden/>
    <w:unhideWhenUsed/>
    <w:rsid w:val="00F953C6"/>
    <w:rPr>
      <w:color w:val="800080"/>
      <w:u w:val="single"/>
    </w:rPr>
  </w:style>
  <w:style w:type="character" w:customStyle="1" w:styleId="tnihongokanji">
    <w:name w:val="t_nihongo_kanji"/>
    <w:basedOn w:val="a0"/>
    <w:rsid w:val="00F953C6"/>
  </w:style>
  <w:style w:type="character" w:customStyle="1" w:styleId="tnihongoicon">
    <w:name w:val="t_nihongo_icon"/>
    <w:basedOn w:val="a0"/>
    <w:rsid w:val="00F953C6"/>
  </w:style>
  <w:style w:type="paragraph" w:styleId="af">
    <w:name w:val="Balloon Text"/>
    <w:basedOn w:val="a"/>
    <w:link w:val="af0"/>
    <w:uiPriority w:val="99"/>
    <w:semiHidden/>
    <w:unhideWhenUsed/>
    <w:rsid w:val="00F953C6"/>
    <w:rPr>
      <w:rFonts w:ascii="Segoe UI" w:eastAsiaTheme="minorHAnsi" w:hAnsi="Segoe UI" w:cs="Segoe UI"/>
      <w:sz w:val="18"/>
      <w:szCs w:val="18"/>
      <w:lang w:val="uk-UA" w:eastAsia="en-US"/>
    </w:rPr>
  </w:style>
  <w:style w:type="character" w:customStyle="1" w:styleId="af0">
    <w:name w:val="Текст выноски Знак"/>
    <w:basedOn w:val="a0"/>
    <w:link w:val="af"/>
    <w:uiPriority w:val="99"/>
    <w:semiHidden/>
    <w:rsid w:val="00F953C6"/>
    <w:rPr>
      <w:rFonts w:ascii="Segoe UI" w:hAnsi="Segoe UI" w:cs="Segoe UI"/>
      <w:sz w:val="18"/>
      <w:szCs w:val="18"/>
    </w:rPr>
  </w:style>
  <w:style w:type="character" w:customStyle="1" w:styleId="reference-accessdate">
    <w:name w:val="reference-accessdate"/>
    <w:basedOn w:val="a0"/>
    <w:rsid w:val="00FC4A10"/>
  </w:style>
  <w:style w:type="character" w:styleId="HTML1">
    <w:name w:val="HTML Cite"/>
    <w:basedOn w:val="a0"/>
    <w:uiPriority w:val="99"/>
    <w:semiHidden/>
    <w:unhideWhenUsed/>
    <w:rsid w:val="00FC4A10"/>
    <w:rPr>
      <w:i/>
      <w:iCs/>
    </w:rPr>
  </w:style>
  <w:style w:type="character" w:styleId="af1">
    <w:name w:val="annotation reference"/>
    <w:basedOn w:val="a0"/>
    <w:uiPriority w:val="99"/>
    <w:semiHidden/>
    <w:unhideWhenUsed/>
    <w:rsid w:val="00164FD1"/>
    <w:rPr>
      <w:sz w:val="16"/>
      <w:szCs w:val="16"/>
    </w:rPr>
  </w:style>
  <w:style w:type="paragraph" w:styleId="af2">
    <w:name w:val="annotation text"/>
    <w:basedOn w:val="a"/>
    <w:link w:val="af3"/>
    <w:uiPriority w:val="99"/>
    <w:semiHidden/>
    <w:unhideWhenUsed/>
    <w:rsid w:val="00164FD1"/>
    <w:rPr>
      <w:sz w:val="20"/>
      <w:szCs w:val="20"/>
    </w:rPr>
  </w:style>
  <w:style w:type="character" w:customStyle="1" w:styleId="af3">
    <w:name w:val="Текст примечания Знак"/>
    <w:basedOn w:val="a0"/>
    <w:link w:val="af2"/>
    <w:uiPriority w:val="99"/>
    <w:semiHidden/>
    <w:rsid w:val="00164FD1"/>
    <w:rPr>
      <w:rFonts w:ascii="Times New Roman" w:eastAsia="Times New Roman" w:hAnsi="Times New Roman" w:cs="Times New Roman"/>
      <w:sz w:val="20"/>
      <w:szCs w:val="20"/>
      <w:lang w:val="ru-RU" w:eastAsia="ru-RU"/>
    </w:rPr>
  </w:style>
  <w:style w:type="paragraph" w:styleId="af4">
    <w:name w:val="annotation subject"/>
    <w:basedOn w:val="af2"/>
    <w:next w:val="af2"/>
    <w:link w:val="af5"/>
    <w:uiPriority w:val="99"/>
    <w:semiHidden/>
    <w:unhideWhenUsed/>
    <w:rsid w:val="00164FD1"/>
    <w:rPr>
      <w:b/>
      <w:bCs/>
    </w:rPr>
  </w:style>
  <w:style w:type="character" w:customStyle="1" w:styleId="af5">
    <w:name w:val="Тема примечания Знак"/>
    <w:basedOn w:val="af3"/>
    <w:link w:val="af4"/>
    <w:uiPriority w:val="99"/>
    <w:semiHidden/>
    <w:rsid w:val="00164FD1"/>
    <w:rPr>
      <w:rFonts w:ascii="Times New Roman" w:eastAsia="Times New Roman" w:hAnsi="Times New Roman" w:cs="Times New Roman"/>
      <w:b/>
      <w:bCs/>
      <w:sz w:val="20"/>
      <w:szCs w:val="20"/>
      <w:lang w:val="ru-RU" w:eastAsia="ru-RU"/>
    </w:rPr>
  </w:style>
  <w:style w:type="paragraph" w:styleId="af6">
    <w:name w:val="caption"/>
    <w:basedOn w:val="a"/>
    <w:next w:val="a"/>
    <w:uiPriority w:val="35"/>
    <w:semiHidden/>
    <w:unhideWhenUsed/>
    <w:qFormat/>
    <w:rsid w:val="003E78D0"/>
    <w:pPr>
      <w:spacing w:after="200"/>
    </w:pPr>
    <w:rPr>
      <w:i/>
      <w:iCs/>
      <w:color w:val="44546A"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2C77"/>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link w:val="20"/>
    <w:uiPriority w:val="9"/>
    <w:qFormat/>
    <w:rsid w:val="00F953C6"/>
    <w:pPr>
      <w:spacing w:before="100" w:beforeAutospacing="1" w:after="100" w:afterAutospacing="1"/>
      <w:outlineLvl w:val="1"/>
    </w:pPr>
    <w:rPr>
      <w:b/>
      <w:bCs/>
      <w:sz w:val="36"/>
      <w:szCs w:val="36"/>
      <w:lang w:val="uk-UA" w:eastAsia="uk-UA"/>
    </w:rPr>
  </w:style>
  <w:style w:type="paragraph" w:styleId="3">
    <w:name w:val="heading 3"/>
    <w:basedOn w:val="a"/>
    <w:next w:val="a"/>
    <w:link w:val="30"/>
    <w:uiPriority w:val="9"/>
    <w:semiHidden/>
    <w:unhideWhenUsed/>
    <w:qFormat/>
    <w:rsid w:val="00F953C6"/>
    <w:pPr>
      <w:keepNext/>
      <w:keepLines/>
      <w:spacing w:before="40" w:line="259" w:lineRule="auto"/>
      <w:outlineLvl w:val="2"/>
    </w:pPr>
    <w:rPr>
      <w:rFonts w:asciiTheme="majorHAnsi" w:eastAsiaTheme="majorEastAsia" w:hAnsiTheme="majorHAnsi" w:cstheme="majorBidi"/>
      <w:color w:val="1F4D78" w:themeColor="accent1" w:themeShade="7F"/>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C32C77"/>
    <w:pPr>
      <w:suppressAutoHyphens/>
      <w:autoSpaceDN w:val="0"/>
      <w:spacing w:after="0" w:line="240" w:lineRule="auto"/>
    </w:pPr>
    <w:rPr>
      <w:rFonts w:ascii="Times New Roman" w:eastAsia="Calibri" w:hAnsi="Times New Roman" w:cs="Times New Roman"/>
      <w:kern w:val="3"/>
      <w:sz w:val="24"/>
      <w:szCs w:val="24"/>
      <w:lang w:val="ru-RU" w:eastAsia="ru-RU"/>
    </w:rPr>
  </w:style>
  <w:style w:type="paragraph" w:styleId="a3">
    <w:name w:val="header"/>
    <w:basedOn w:val="a"/>
    <w:link w:val="a4"/>
    <w:uiPriority w:val="99"/>
    <w:unhideWhenUsed/>
    <w:rsid w:val="00C32C77"/>
    <w:pPr>
      <w:tabs>
        <w:tab w:val="center" w:pos="4677"/>
        <w:tab w:val="right" w:pos="9355"/>
      </w:tabs>
    </w:pPr>
  </w:style>
  <w:style w:type="character" w:customStyle="1" w:styleId="a4">
    <w:name w:val="Верхний колонтитул Знак"/>
    <w:basedOn w:val="a0"/>
    <w:link w:val="a3"/>
    <w:uiPriority w:val="99"/>
    <w:rsid w:val="00C32C77"/>
    <w:rPr>
      <w:rFonts w:ascii="Times New Roman" w:eastAsia="Times New Roman" w:hAnsi="Times New Roman" w:cs="Times New Roman"/>
      <w:sz w:val="24"/>
      <w:szCs w:val="24"/>
      <w:lang w:val="ru-RU" w:eastAsia="ru-RU"/>
    </w:rPr>
  </w:style>
  <w:style w:type="character" w:customStyle="1" w:styleId="14">
    <w:name w:val="Стиль 14 пт По ширине"/>
    <w:basedOn w:val="a0"/>
    <w:rsid w:val="00C32C77"/>
    <w:rPr>
      <w:sz w:val="28"/>
      <w:szCs w:val="28"/>
    </w:rPr>
  </w:style>
  <w:style w:type="paragraph" w:styleId="HTML">
    <w:name w:val="HTML Preformatted"/>
    <w:basedOn w:val="a"/>
    <w:link w:val="HTML0"/>
    <w:uiPriority w:val="99"/>
    <w:unhideWhenUsed/>
    <w:rsid w:val="00C32C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C32C77"/>
    <w:rPr>
      <w:rFonts w:ascii="Courier New" w:eastAsia="Times New Roman" w:hAnsi="Courier New" w:cs="Courier New"/>
      <w:sz w:val="20"/>
      <w:szCs w:val="20"/>
      <w:lang w:val="ru-RU" w:eastAsia="ru-RU"/>
    </w:rPr>
  </w:style>
  <w:style w:type="paragraph" w:styleId="a5">
    <w:name w:val="footer"/>
    <w:basedOn w:val="a"/>
    <w:link w:val="a6"/>
    <w:uiPriority w:val="99"/>
    <w:unhideWhenUsed/>
    <w:rsid w:val="00C32C77"/>
    <w:pPr>
      <w:tabs>
        <w:tab w:val="center" w:pos="4819"/>
        <w:tab w:val="right" w:pos="9639"/>
      </w:tabs>
    </w:pPr>
  </w:style>
  <w:style w:type="character" w:customStyle="1" w:styleId="a6">
    <w:name w:val="Нижний колонтитул Знак"/>
    <w:basedOn w:val="a0"/>
    <w:link w:val="a5"/>
    <w:uiPriority w:val="99"/>
    <w:rsid w:val="00C32C77"/>
    <w:rPr>
      <w:rFonts w:ascii="Times New Roman" w:eastAsia="Times New Roman" w:hAnsi="Times New Roman" w:cs="Times New Roman"/>
      <w:sz w:val="24"/>
      <w:szCs w:val="24"/>
      <w:lang w:val="ru-RU" w:eastAsia="ru-RU"/>
    </w:rPr>
  </w:style>
  <w:style w:type="paragraph" w:styleId="a7">
    <w:name w:val="List Paragraph"/>
    <w:basedOn w:val="a"/>
    <w:uiPriority w:val="34"/>
    <w:qFormat/>
    <w:rsid w:val="00C039DC"/>
    <w:pPr>
      <w:ind w:left="720"/>
      <w:contextualSpacing/>
    </w:pPr>
  </w:style>
  <w:style w:type="paragraph" w:styleId="a8">
    <w:name w:val="footnote text"/>
    <w:basedOn w:val="a"/>
    <w:link w:val="a9"/>
    <w:uiPriority w:val="99"/>
    <w:semiHidden/>
    <w:unhideWhenUsed/>
    <w:rsid w:val="00C039DC"/>
    <w:rPr>
      <w:sz w:val="20"/>
      <w:szCs w:val="20"/>
    </w:rPr>
  </w:style>
  <w:style w:type="character" w:customStyle="1" w:styleId="a9">
    <w:name w:val="Текст сноски Знак"/>
    <w:basedOn w:val="a0"/>
    <w:link w:val="a8"/>
    <w:uiPriority w:val="99"/>
    <w:semiHidden/>
    <w:rsid w:val="00C039DC"/>
    <w:rPr>
      <w:rFonts w:ascii="Times New Roman" w:eastAsia="Times New Roman" w:hAnsi="Times New Roman" w:cs="Times New Roman"/>
      <w:sz w:val="20"/>
      <w:szCs w:val="20"/>
      <w:lang w:val="ru-RU" w:eastAsia="ru-RU"/>
    </w:rPr>
  </w:style>
  <w:style w:type="character" w:styleId="aa">
    <w:name w:val="footnote reference"/>
    <w:basedOn w:val="a0"/>
    <w:uiPriority w:val="99"/>
    <w:semiHidden/>
    <w:unhideWhenUsed/>
    <w:rsid w:val="00C039DC"/>
    <w:rPr>
      <w:vertAlign w:val="superscript"/>
    </w:rPr>
  </w:style>
  <w:style w:type="character" w:customStyle="1" w:styleId="20">
    <w:name w:val="Заголовок 2 Знак"/>
    <w:basedOn w:val="a0"/>
    <w:link w:val="2"/>
    <w:uiPriority w:val="9"/>
    <w:rsid w:val="00F953C6"/>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semiHidden/>
    <w:rsid w:val="00F953C6"/>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a0"/>
    <w:rsid w:val="00F953C6"/>
  </w:style>
  <w:style w:type="character" w:customStyle="1" w:styleId="notranslate">
    <w:name w:val="notranslate"/>
    <w:basedOn w:val="a0"/>
    <w:rsid w:val="00F953C6"/>
  </w:style>
  <w:style w:type="character" w:styleId="ab">
    <w:name w:val="Hyperlink"/>
    <w:basedOn w:val="a0"/>
    <w:uiPriority w:val="99"/>
    <w:semiHidden/>
    <w:unhideWhenUsed/>
    <w:rsid w:val="00F953C6"/>
    <w:rPr>
      <w:color w:val="0000FF"/>
      <w:u w:val="single"/>
    </w:rPr>
  </w:style>
  <w:style w:type="character" w:customStyle="1" w:styleId="apple-converted-space">
    <w:name w:val="apple-converted-space"/>
    <w:basedOn w:val="a0"/>
    <w:rsid w:val="00F953C6"/>
  </w:style>
  <w:style w:type="table" w:styleId="ac">
    <w:name w:val="Table Grid"/>
    <w:basedOn w:val="a1"/>
    <w:uiPriority w:val="39"/>
    <w:rsid w:val="00F95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Light">
    <w:name w:val="Grid Table Light"/>
    <w:basedOn w:val="a1"/>
    <w:uiPriority w:val="40"/>
    <w:rsid w:val="00F953C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mw-editsection">
    <w:name w:val="mw-editsection"/>
    <w:basedOn w:val="a0"/>
    <w:rsid w:val="00F953C6"/>
  </w:style>
  <w:style w:type="character" w:customStyle="1" w:styleId="mw-editsection-bracket">
    <w:name w:val="mw-editsection-bracket"/>
    <w:basedOn w:val="a0"/>
    <w:rsid w:val="00F953C6"/>
  </w:style>
  <w:style w:type="paragraph" w:styleId="ad">
    <w:name w:val="Normal (Web)"/>
    <w:basedOn w:val="a"/>
    <w:uiPriority w:val="99"/>
    <w:unhideWhenUsed/>
    <w:rsid w:val="00F953C6"/>
    <w:pPr>
      <w:spacing w:before="100" w:beforeAutospacing="1" w:after="100" w:afterAutospacing="1"/>
    </w:pPr>
    <w:rPr>
      <w:lang w:val="uk-UA" w:eastAsia="uk-UA"/>
    </w:rPr>
  </w:style>
  <w:style w:type="character" w:customStyle="1" w:styleId="mw-editsection-divider">
    <w:name w:val="mw-editsection-divider"/>
    <w:basedOn w:val="a0"/>
    <w:rsid w:val="00F953C6"/>
  </w:style>
  <w:style w:type="paragraph" w:customStyle="1" w:styleId="msonormal0">
    <w:name w:val="msonormal"/>
    <w:basedOn w:val="a"/>
    <w:rsid w:val="00F953C6"/>
    <w:pPr>
      <w:spacing w:before="100" w:beforeAutospacing="1" w:after="100" w:afterAutospacing="1"/>
    </w:pPr>
    <w:rPr>
      <w:lang w:val="uk-UA" w:eastAsia="uk-UA"/>
    </w:rPr>
  </w:style>
  <w:style w:type="character" w:styleId="ae">
    <w:name w:val="FollowedHyperlink"/>
    <w:basedOn w:val="a0"/>
    <w:uiPriority w:val="99"/>
    <w:semiHidden/>
    <w:unhideWhenUsed/>
    <w:rsid w:val="00F953C6"/>
    <w:rPr>
      <w:color w:val="800080"/>
      <w:u w:val="single"/>
    </w:rPr>
  </w:style>
  <w:style w:type="character" w:customStyle="1" w:styleId="tnihongokanji">
    <w:name w:val="t_nihongo_kanji"/>
    <w:basedOn w:val="a0"/>
    <w:rsid w:val="00F953C6"/>
  </w:style>
  <w:style w:type="character" w:customStyle="1" w:styleId="tnihongoicon">
    <w:name w:val="t_nihongo_icon"/>
    <w:basedOn w:val="a0"/>
    <w:rsid w:val="00F953C6"/>
  </w:style>
  <w:style w:type="paragraph" w:styleId="af">
    <w:name w:val="Balloon Text"/>
    <w:basedOn w:val="a"/>
    <w:link w:val="af0"/>
    <w:uiPriority w:val="99"/>
    <w:semiHidden/>
    <w:unhideWhenUsed/>
    <w:rsid w:val="00F953C6"/>
    <w:rPr>
      <w:rFonts w:ascii="Segoe UI" w:eastAsiaTheme="minorHAnsi" w:hAnsi="Segoe UI" w:cs="Segoe UI"/>
      <w:sz w:val="18"/>
      <w:szCs w:val="18"/>
      <w:lang w:val="uk-UA" w:eastAsia="en-US"/>
    </w:rPr>
  </w:style>
  <w:style w:type="character" w:customStyle="1" w:styleId="af0">
    <w:name w:val="Текст выноски Знак"/>
    <w:basedOn w:val="a0"/>
    <w:link w:val="af"/>
    <w:uiPriority w:val="99"/>
    <w:semiHidden/>
    <w:rsid w:val="00F953C6"/>
    <w:rPr>
      <w:rFonts w:ascii="Segoe UI" w:hAnsi="Segoe UI" w:cs="Segoe UI"/>
      <w:sz w:val="18"/>
      <w:szCs w:val="18"/>
    </w:rPr>
  </w:style>
  <w:style w:type="character" w:customStyle="1" w:styleId="reference-accessdate">
    <w:name w:val="reference-accessdate"/>
    <w:basedOn w:val="a0"/>
    <w:rsid w:val="00FC4A10"/>
  </w:style>
  <w:style w:type="character" w:styleId="HTML1">
    <w:name w:val="HTML Cite"/>
    <w:basedOn w:val="a0"/>
    <w:uiPriority w:val="99"/>
    <w:semiHidden/>
    <w:unhideWhenUsed/>
    <w:rsid w:val="00FC4A10"/>
    <w:rPr>
      <w:i/>
      <w:iCs/>
    </w:rPr>
  </w:style>
  <w:style w:type="character" w:styleId="af1">
    <w:name w:val="annotation reference"/>
    <w:basedOn w:val="a0"/>
    <w:uiPriority w:val="99"/>
    <w:semiHidden/>
    <w:unhideWhenUsed/>
    <w:rsid w:val="00164FD1"/>
    <w:rPr>
      <w:sz w:val="16"/>
      <w:szCs w:val="16"/>
    </w:rPr>
  </w:style>
  <w:style w:type="paragraph" w:styleId="af2">
    <w:name w:val="annotation text"/>
    <w:basedOn w:val="a"/>
    <w:link w:val="af3"/>
    <w:uiPriority w:val="99"/>
    <w:semiHidden/>
    <w:unhideWhenUsed/>
    <w:rsid w:val="00164FD1"/>
    <w:rPr>
      <w:sz w:val="20"/>
      <w:szCs w:val="20"/>
    </w:rPr>
  </w:style>
  <w:style w:type="character" w:customStyle="1" w:styleId="af3">
    <w:name w:val="Текст примечания Знак"/>
    <w:basedOn w:val="a0"/>
    <w:link w:val="af2"/>
    <w:uiPriority w:val="99"/>
    <w:semiHidden/>
    <w:rsid w:val="00164FD1"/>
    <w:rPr>
      <w:rFonts w:ascii="Times New Roman" w:eastAsia="Times New Roman" w:hAnsi="Times New Roman" w:cs="Times New Roman"/>
      <w:sz w:val="20"/>
      <w:szCs w:val="20"/>
      <w:lang w:val="ru-RU" w:eastAsia="ru-RU"/>
    </w:rPr>
  </w:style>
  <w:style w:type="paragraph" w:styleId="af4">
    <w:name w:val="annotation subject"/>
    <w:basedOn w:val="af2"/>
    <w:next w:val="af2"/>
    <w:link w:val="af5"/>
    <w:uiPriority w:val="99"/>
    <w:semiHidden/>
    <w:unhideWhenUsed/>
    <w:rsid w:val="00164FD1"/>
    <w:rPr>
      <w:b/>
      <w:bCs/>
    </w:rPr>
  </w:style>
  <w:style w:type="character" w:customStyle="1" w:styleId="af5">
    <w:name w:val="Тема примечания Знак"/>
    <w:basedOn w:val="af3"/>
    <w:link w:val="af4"/>
    <w:uiPriority w:val="99"/>
    <w:semiHidden/>
    <w:rsid w:val="00164FD1"/>
    <w:rPr>
      <w:rFonts w:ascii="Times New Roman" w:eastAsia="Times New Roman" w:hAnsi="Times New Roman" w:cs="Times New Roman"/>
      <w:b/>
      <w:bCs/>
      <w:sz w:val="20"/>
      <w:szCs w:val="20"/>
      <w:lang w:val="ru-RU" w:eastAsia="ru-RU"/>
    </w:rPr>
  </w:style>
  <w:style w:type="paragraph" w:styleId="af6">
    <w:name w:val="caption"/>
    <w:basedOn w:val="a"/>
    <w:next w:val="a"/>
    <w:uiPriority w:val="35"/>
    <w:semiHidden/>
    <w:unhideWhenUsed/>
    <w:qFormat/>
    <w:rsid w:val="003E78D0"/>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erriam-webster.com/dictionary/megalopolis" TargetMode="External"/><Relationship Id="rId18" Type="http://schemas.openxmlformats.org/officeDocument/2006/relationships/hyperlink" Target="http://www.mi.vt.edu/uploads/megacensusreport.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erriam-webster.com/dictionary/megalopolis" TargetMode="External"/><Relationship Id="rId7" Type="http://schemas.openxmlformats.org/officeDocument/2006/relationships/footnotes" Target="footnotes.xml"/><Relationship Id="rId12" Type="http://schemas.openxmlformats.org/officeDocument/2006/relationships/hyperlink" Target="http://geo.1september.ru/article.php?ID=200700618" TargetMode="External"/><Relationship Id="rId17" Type="http://schemas.openxmlformats.org/officeDocument/2006/relationships/hyperlink" Target="http://www.abs.gov.au/ausstats/abs@.nsf/mf/3218.0" TargetMode="External"/><Relationship Id="rId25" Type="http://schemas.openxmlformats.org/officeDocument/2006/relationships/hyperlink" Target="http://www.eu-partner.com/index.php?option=com_content&amp;view=article&amp;id=9:the-blue-banana&amp;catid=1:news&amp;Itemid=16" TargetMode="External"/><Relationship Id="rId2" Type="http://schemas.openxmlformats.org/officeDocument/2006/relationships/numbering" Target="numbering.xml"/><Relationship Id="rId16" Type="http://schemas.openxmlformats.org/officeDocument/2006/relationships/hyperlink" Target="https://en.wikipedia.org/wiki/Australian_Bureau_of_Statistics" TargetMode="External"/><Relationship Id="rId20" Type="http://schemas.openxmlformats.org/officeDocument/2006/relationships/hyperlink" Target="http://isites.harvard.edu/fs/docs/icb.topic709752.files/WEEK%205/Gottmann_Megalopolis%20or%20the%20Urbanization%20of%20the%20Northeastern%20Seaboard.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erriam-webster.com/dictionary/megalopolis" TargetMode="External"/><Relationship Id="rId24" Type="http://schemas.openxmlformats.org/officeDocument/2006/relationships/hyperlink" Target="http://kostat.go.kr/portal/english/news/1/1/index.board?aSeq=245048&amp;bmode=download&amp;ord=1" TargetMode="External"/><Relationship Id="rId5" Type="http://schemas.openxmlformats.org/officeDocument/2006/relationships/settings" Target="settings.xml"/><Relationship Id="rId15" Type="http://schemas.openxmlformats.org/officeDocument/2006/relationships/hyperlink" Target="http://www.asu.edu" TargetMode="External"/><Relationship Id="rId23" Type="http://schemas.openxmlformats.org/officeDocument/2006/relationships/hyperlink" Target="http://www.jstor.org/stable/142307" TargetMode="External"/><Relationship Id="rId28" Type="http://schemas.openxmlformats.org/officeDocument/2006/relationships/theme" Target="theme/theme1.xml"/><Relationship Id="rId10" Type="http://schemas.openxmlformats.org/officeDocument/2006/relationships/hyperlink" Target="http://www.merriam-webster.com/dictionary/megalopolis" TargetMode="External"/><Relationship Id="rId19" Type="http://schemas.openxmlformats.org/officeDocument/2006/relationships/hyperlink" Target="http://www.time.com/time/magazine/article/0,9171,842940,00.html" TargetMode="External"/><Relationship Id="rId4" Type="http://schemas.microsoft.com/office/2007/relationships/stylesWithEffects" Target="stylesWithEffects.xml"/><Relationship Id="rId9" Type="http://schemas.openxmlformats.org/officeDocument/2006/relationships/hyperlink" Target="http://www.merriam-webster.com/dictionary/megalopolis" TargetMode="External"/><Relationship Id="rId14" Type="http://schemas.openxmlformats.org/officeDocument/2006/relationships/hyperlink" Target="https://ro.wikipedia.org/wiki/Megalopolis_(aglomerare_urban%C4%83)" TargetMode="External"/><Relationship Id="rId22" Type="http://schemas.openxmlformats.org/officeDocument/2006/relationships/hyperlink" Target="https://en.wikipedia.org/wiki/Megalopolis_(city_type)"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D1A59-F9C8-446C-8E15-C4E355F490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14212</Words>
  <Characters>8101</Characters>
  <Application>Microsoft Office Word</Application>
  <DocSecurity>0</DocSecurity>
  <Lines>67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Vitaly Taranenko</dc:creator>
  <cp:lastModifiedBy>admin</cp:lastModifiedBy>
  <cp:revision>2</cp:revision>
  <cp:lastPrinted>2016-05-15T21:25:00Z</cp:lastPrinted>
  <dcterms:created xsi:type="dcterms:W3CDTF">2018-04-21T07:38:00Z</dcterms:created>
  <dcterms:modified xsi:type="dcterms:W3CDTF">2018-04-21T07:38:00Z</dcterms:modified>
</cp:coreProperties>
</file>