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proofErr w:type="spellStart"/>
      <w:r w:rsidRPr="00970429">
        <w:rPr>
          <w:rFonts w:ascii="Times New Roman" w:eastAsia="Calibri" w:hAnsi="Times New Roman" w:cs="Times New Roman"/>
          <w:noProof w:val="0"/>
          <w:sz w:val="28"/>
          <w:szCs w:val="28"/>
          <w:lang w:val="ru-RU"/>
        </w:rPr>
        <w:t>Одеський</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національний</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університет</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імені</w:t>
      </w:r>
      <w:proofErr w:type="spellEnd"/>
      <w:r w:rsidRPr="00970429">
        <w:rPr>
          <w:rFonts w:ascii="Times New Roman" w:eastAsia="Calibri" w:hAnsi="Times New Roman" w:cs="Times New Roman"/>
          <w:noProof w:val="0"/>
          <w:sz w:val="28"/>
          <w:szCs w:val="28"/>
          <w:lang w:val="ru-RU"/>
        </w:rPr>
        <w:t xml:space="preserve"> І. І. Мечникова</w:t>
      </w:r>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Факультет </w:t>
      </w:r>
      <w:proofErr w:type="spellStart"/>
      <w:r w:rsidRPr="00970429">
        <w:rPr>
          <w:rFonts w:ascii="Times New Roman" w:eastAsia="Calibri" w:hAnsi="Times New Roman" w:cs="Times New Roman"/>
          <w:noProof w:val="0"/>
          <w:sz w:val="28"/>
          <w:szCs w:val="28"/>
          <w:lang w:val="ru-RU"/>
        </w:rPr>
        <w:t>журналістики</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реклами</w:t>
      </w:r>
      <w:proofErr w:type="spellEnd"/>
      <w:r w:rsidRPr="00970429">
        <w:rPr>
          <w:rFonts w:ascii="Times New Roman" w:eastAsia="Calibri" w:hAnsi="Times New Roman" w:cs="Times New Roman"/>
          <w:noProof w:val="0"/>
          <w:sz w:val="28"/>
          <w:szCs w:val="28"/>
          <w:lang w:val="ru-RU"/>
        </w:rPr>
        <w:t xml:space="preserve"> та </w:t>
      </w:r>
      <w:proofErr w:type="spellStart"/>
      <w:r w:rsidRPr="00970429">
        <w:rPr>
          <w:rFonts w:ascii="Times New Roman" w:eastAsia="Calibri" w:hAnsi="Times New Roman" w:cs="Times New Roman"/>
          <w:noProof w:val="0"/>
          <w:sz w:val="28"/>
          <w:szCs w:val="28"/>
          <w:lang w:val="ru-RU"/>
        </w:rPr>
        <w:t>видавничої</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справи</w:t>
      </w:r>
      <w:proofErr w:type="spellEnd"/>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Кафедра </w:t>
      </w:r>
      <w:proofErr w:type="spellStart"/>
      <w:r w:rsidRPr="00970429">
        <w:rPr>
          <w:rFonts w:ascii="Times New Roman" w:eastAsia="Calibri" w:hAnsi="Times New Roman" w:cs="Times New Roman"/>
          <w:noProof w:val="0"/>
          <w:sz w:val="28"/>
          <w:szCs w:val="28"/>
          <w:lang w:val="ru-RU"/>
        </w:rPr>
        <w:t>видавничої</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справи</w:t>
      </w:r>
      <w:proofErr w:type="spellEnd"/>
      <w:r w:rsidRPr="00970429">
        <w:rPr>
          <w:rFonts w:ascii="Times New Roman" w:eastAsia="Calibri" w:hAnsi="Times New Roman" w:cs="Times New Roman"/>
          <w:noProof w:val="0"/>
          <w:sz w:val="28"/>
          <w:szCs w:val="28"/>
          <w:lang w:val="ru-RU"/>
        </w:rPr>
        <w:t xml:space="preserve"> та </w:t>
      </w:r>
      <w:proofErr w:type="spellStart"/>
      <w:r w:rsidRPr="00970429">
        <w:rPr>
          <w:rFonts w:ascii="Times New Roman" w:eastAsia="Calibri" w:hAnsi="Times New Roman" w:cs="Times New Roman"/>
          <w:noProof w:val="0"/>
          <w:sz w:val="28"/>
          <w:szCs w:val="28"/>
          <w:lang w:val="ru-RU"/>
        </w:rPr>
        <w:t>редагування</w:t>
      </w:r>
      <w:proofErr w:type="spellEnd"/>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p>
    <w:p w:rsidR="00ED1F55" w:rsidRPr="00970429" w:rsidRDefault="00ED1F55" w:rsidP="00ED1F55">
      <w:pPr>
        <w:ind w:firstLine="440"/>
        <w:contextualSpacing/>
        <w:jc w:val="center"/>
        <w:rPr>
          <w:rFonts w:ascii="Times New Roman" w:eastAsia="Calibri" w:hAnsi="Times New Roman" w:cs="Times New Roman"/>
          <w:b/>
          <w:noProof w:val="0"/>
          <w:sz w:val="32"/>
          <w:szCs w:val="32"/>
          <w:lang w:val="ru-RU"/>
        </w:rPr>
      </w:pPr>
      <w:proofErr w:type="spellStart"/>
      <w:r w:rsidRPr="00970429">
        <w:rPr>
          <w:rFonts w:ascii="Times New Roman" w:eastAsia="Calibri" w:hAnsi="Times New Roman" w:cs="Times New Roman"/>
          <w:b/>
          <w:noProof w:val="0"/>
          <w:sz w:val="32"/>
          <w:szCs w:val="32"/>
          <w:lang w:val="ru-RU"/>
        </w:rPr>
        <w:t>Дипломна</w:t>
      </w:r>
      <w:proofErr w:type="spellEnd"/>
      <w:r w:rsidRPr="00970429">
        <w:rPr>
          <w:rFonts w:ascii="Times New Roman" w:eastAsia="Calibri" w:hAnsi="Times New Roman" w:cs="Times New Roman"/>
          <w:b/>
          <w:noProof w:val="0"/>
          <w:sz w:val="32"/>
          <w:szCs w:val="32"/>
          <w:lang w:val="ru-RU"/>
        </w:rPr>
        <w:t xml:space="preserve"> робота</w:t>
      </w:r>
    </w:p>
    <w:p w:rsidR="00ED1F55" w:rsidRPr="00970429" w:rsidRDefault="00ED1F55" w:rsidP="00ED1F55">
      <w:pPr>
        <w:ind w:firstLine="440"/>
        <w:contextualSpacing/>
        <w:jc w:val="center"/>
        <w:rPr>
          <w:rFonts w:ascii="Times New Roman" w:eastAsia="Calibri" w:hAnsi="Times New Roman" w:cs="Times New Roman"/>
          <w:b/>
          <w:noProof w:val="0"/>
          <w:sz w:val="32"/>
          <w:szCs w:val="32"/>
          <w:lang w:val="ru-RU"/>
        </w:rPr>
      </w:pPr>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бакалавра</w:t>
      </w:r>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p>
    <w:p w:rsidR="00ED1F55" w:rsidRPr="00970429" w:rsidRDefault="00ED1F55" w:rsidP="00ED1F55">
      <w:pPr>
        <w:ind w:firstLine="440"/>
        <w:contextualSpacing/>
        <w:jc w:val="center"/>
        <w:rPr>
          <w:rFonts w:ascii="Times New Roman" w:eastAsia="Calibri" w:hAnsi="Times New Roman" w:cs="Times New Roman"/>
          <w:noProof w:val="0"/>
          <w:sz w:val="28"/>
          <w:szCs w:val="28"/>
          <w:lang w:val="ru-RU"/>
        </w:rPr>
      </w:pPr>
    </w:p>
    <w:p w:rsidR="00ED1F55" w:rsidRDefault="00ED1F55" w:rsidP="00ED1F55">
      <w:pPr>
        <w:ind w:firstLine="440"/>
        <w:contextualSpacing/>
        <w:jc w:val="center"/>
        <w:rPr>
          <w:rFonts w:ascii="Times New Roman" w:hAnsi="Times New Roman" w:cs="Times New Roman"/>
          <w:b/>
          <w:sz w:val="32"/>
          <w:szCs w:val="32"/>
        </w:rPr>
      </w:pPr>
      <w:r w:rsidRPr="00970429">
        <w:rPr>
          <w:rFonts w:ascii="Times New Roman" w:eastAsia="Calibri" w:hAnsi="Times New Roman" w:cs="Times New Roman"/>
          <w:noProof w:val="0"/>
          <w:sz w:val="28"/>
          <w:szCs w:val="28"/>
          <w:lang w:val="ru-RU"/>
        </w:rPr>
        <w:t xml:space="preserve">на тему: </w:t>
      </w:r>
      <w:r>
        <w:rPr>
          <w:rFonts w:ascii="Times New Roman" w:eastAsia="Calibri" w:hAnsi="Times New Roman" w:cs="Times New Roman"/>
          <w:noProof w:val="0"/>
          <w:sz w:val="28"/>
          <w:szCs w:val="28"/>
          <w:lang w:val="ru-RU"/>
        </w:rPr>
        <w:t>«</w:t>
      </w:r>
      <w:r w:rsidRPr="00ED1F55">
        <w:rPr>
          <w:rFonts w:ascii="Times New Roman" w:hAnsi="Times New Roman" w:cs="Times New Roman"/>
          <w:b/>
          <w:sz w:val="32"/>
          <w:szCs w:val="32"/>
        </w:rPr>
        <w:t>Художньо-технічне оформлення видань для залізничників: порівняльний аспект</w:t>
      </w:r>
    </w:p>
    <w:p w:rsidR="00ED1F55" w:rsidRPr="00A53532" w:rsidRDefault="00ED1F55" w:rsidP="00ED1F55">
      <w:pPr>
        <w:ind w:firstLine="440"/>
        <w:contextualSpacing/>
        <w:jc w:val="center"/>
        <w:rPr>
          <w:rFonts w:ascii="Times New Roman" w:eastAsia="Calibri" w:hAnsi="Times New Roman" w:cs="Times New Roman"/>
          <w:noProof w:val="0"/>
          <w:sz w:val="28"/>
          <w:szCs w:val="28"/>
          <w:lang w:val="en-US"/>
        </w:rPr>
      </w:pPr>
      <w:r w:rsidRPr="00ED1F55">
        <w:rPr>
          <w:rFonts w:ascii="Times New Roman" w:hAnsi="Times New Roman" w:cs="Times New Roman"/>
          <w:b/>
          <w:sz w:val="32"/>
          <w:szCs w:val="32"/>
        </w:rPr>
        <w:t xml:space="preserve"> (за матеріалами газет 2016  р.)</w:t>
      </w:r>
      <w:r>
        <w:rPr>
          <w:rFonts w:ascii="Times New Roman" w:hAnsi="Times New Roman" w:cs="Times New Roman"/>
          <w:b/>
          <w:sz w:val="32"/>
          <w:szCs w:val="32"/>
        </w:rPr>
        <w:t>»</w:t>
      </w:r>
    </w:p>
    <w:p w:rsidR="00ED1F55" w:rsidRPr="00970429" w:rsidRDefault="00ED1F55" w:rsidP="00ED1F55">
      <w:pPr>
        <w:ind w:firstLine="440"/>
        <w:contextualSpacing/>
        <w:jc w:val="center"/>
        <w:rPr>
          <w:rFonts w:ascii="Times New Roman" w:eastAsia="Calibri" w:hAnsi="Times New Roman" w:cs="Times New Roman"/>
          <w:b/>
          <w:noProof w:val="0"/>
          <w:sz w:val="24"/>
          <w:szCs w:val="24"/>
          <w:lang w:val="en-US"/>
        </w:rPr>
      </w:pPr>
      <w:r w:rsidRPr="00970429">
        <w:rPr>
          <w:rFonts w:ascii="Times New Roman" w:eastAsia="Calibri" w:hAnsi="Times New Roman" w:cs="Times New Roman"/>
          <w:b/>
          <w:noProof w:val="0"/>
          <w:sz w:val="24"/>
          <w:szCs w:val="24"/>
          <w:lang w:val="en-US"/>
        </w:rPr>
        <w:t>«</w:t>
      </w:r>
      <w:r w:rsidR="006C1E30">
        <w:rPr>
          <w:rFonts w:ascii="Times New Roman" w:eastAsia="Calibri" w:hAnsi="Times New Roman" w:cs="Times New Roman"/>
          <w:b/>
          <w:noProof w:val="0"/>
          <w:sz w:val="24"/>
          <w:szCs w:val="24"/>
          <w:lang w:val="en-GB"/>
        </w:rPr>
        <w:t xml:space="preserve">Artistic and technical design of periodicals for railwaymen: comparative aspect (based on the newspaper materials of 2016) </w:t>
      </w:r>
      <w:r w:rsidRPr="00970429">
        <w:rPr>
          <w:rFonts w:ascii="Times New Roman" w:eastAsia="Calibri" w:hAnsi="Times New Roman" w:cs="Times New Roman"/>
          <w:b/>
          <w:noProof w:val="0"/>
          <w:sz w:val="24"/>
          <w:szCs w:val="24"/>
          <w:lang w:val="en-US"/>
        </w:rPr>
        <w:t>»</w:t>
      </w:r>
    </w:p>
    <w:p w:rsidR="00ED1F55" w:rsidRPr="00970429" w:rsidRDefault="00ED1F55" w:rsidP="00ED1F55">
      <w:pPr>
        <w:ind w:firstLine="440"/>
        <w:contextualSpacing/>
        <w:jc w:val="center"/>
        <w:rPr>
          <w:rFonts w:ascii="Times New Roman" w:eastAsia="Calibri" w:hAnsi="Times New Roman" w:cs="Times New Roman"/>
          <w:noProof w:val="0"/>
          <w:sz w:val="28"/>
          <w:szCs w:val="28"/>
          <w:lang w:val="en-US"/>
        </w:rPr>
      </w:pPr>
    </w:p>
    <w:p w:rsidR="00ED1F55" w:rsidRPr="00970429" w:rsidRDefault="00ED1F55" w:rsidP="00ED1F55">
      <w:pPr>
        <w:ind w:firstLine="440"/>
        <w:contextualSpacing/>
        <w:jc w:val="center"/>
        <w:rPr>
          <w:rFonts w:ascii="Times New Roman" w:eastAsia="Calibri" w:hAnsi="Times New Roman" w:cs="Times New Roman"/>
          <w:noProof w:val="0"/>
          <w:sz w:val="28"/>
          <w:szCs w:val="28"/>
          <w:lang w:val="en-US"/>
        </w:rPr>
      </w:pPr>
    </w:p>
    <w:p w:rsidR="00ED1F55" w:rsidRPr="00970429" w:rsidRDefault="00ED1F55" w:rsidP="00ED1F55">
      <w:pPr>
        <w:ind w:left="708" w:firstLine="708"/>
        <w:contextualSpacing/>
        <w:rPr>
          <w:rFonts w:ascii="Times New Roman" w:eastAsia="Calibri" w:hAnsi="Times New Roman" w:cs="Times New Roman"/>
          <w:noProof w:val="0"/>
          <w:sz w:val="28"/>
          <w:szCs w:val="28"/>
          <w:lang w:val="ru-RU"/>
        </w:rPr>
      </w:pPr>
      <w:proofErr w:type="spellStart"/>
      <w:r w:rsidRPr="00970429">
        <w:rPr>
          <w:rFonts w:ascii="Times New Roman" w:eastAsia="Calibri" w:hAnsi="Times New Roman" w:cs="Times New Roman"/>
          <w:noProof w:val="0"/>
          <w:sz w:val="28"/>
          <w:szCs w:val="28"/>
          <w:lang w:val="ru-RU"/>
        </w:rPr>
        <w:t>Викона</w:t>
      </w:r>
      <w:r w:rsidR="00CB0956">
        <w:rPr>
          <w:rFonts w:ascii="Times New Roman" w:eastAsia="Calibri" w:hAnsi="Times New Roman" w:cs="Times New Roman"/>
          <w:noProof w:val="0"/>
          <w:sz w:val="28"/>
          <w:szCs w:val="28"/>
          <w:lang w:val="ru-RU"/>
        </w:rPr>
        <w:t>ла</w:t>
      </w:r>
      <w:proofErr w:type="spellEnd"/>
      <w:r w:rsidRPr="00970429">
        <w:rPr>
          <w:rFonts w:ascii="Times New Roman" w:eastAsia="Calibri" w:hAnsi="Times New Roman" w:cs="Times New Roman"/>
          <w:noProof w:val="0"/>
          <w:sz w:val="28"/>
          <w:szCs w:val="28"/>
          <w:lang w:val="ru-RU"/>
        </w:rPr>
        <w:t xml:space="preserve">: студентка </w:t>
      </w:r>
      <w:proofErr w:type="spellStart"/>
      <w:r w:rsidR="00CB0956">
        <w:rPr>
          <w:rFonts w:ascii="Times New Roman" w:eastAsia="Calibri" w:hAnsi="Times New Roman" w:cs="Times New Roman"/>
          <w:noProof w:val="0"/>
          <w:sz w:val="28"/>
          <w:szCs w:val="28"/>
          <w:lang w:val="ru-RU"/>
        </w:rPr>
        <w:t>денної</w:t>
      </w:r>
      <w:proofErr w:type="spellEnd"/>
      <w:r w:rsidR="00CB0956">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форми</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навчання</w:t>
      </w:r>
      <w:proofErr w:type="spellEnd"/>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ind w:left="708" w:firstLine="708"/>
        <w:contextualSpacing/>
        <w:rPr>
          <w:rFonts w:ascii="Times New Roman" w:eastAsia="Calibri" w:hAnsi="Times New Roman" w:cs="Times New Roman"/>
          <w:noProof w:val="0"/>
          <w:sz w:val="28"/>
          <w:szCs w:val="28"/>
          <w:lang w:val="ru-RU"/>
        </w:rPr>
      </w:pPr>
      <w:proofErr w:type="spellStart"/>
      <w:r w:rsidRPr="00970429">
        <w:rPr>
          <w:rFonts w:ascii="Times New Roman" w:eastAsia="Calibri" w:hAnsi="Times New Roman" w:cs="Times New Roman"/>
          <w:noProof w:val="0"/>
          <w:sz w:val="28"/>
          <w:szCs w:val="28"/>
          <w:lang w:val="ru-RU"/>
        </w:rPr>
        <w:t>напряму</w:t>
      </w:r>
      <w:proofErr w:type="spellEnd"/>
      <w:r w:rsidRPr="00970429">
        <w:rPr>
          <w:rFonts w:ascii="Times New Roman" w:eastAsia="Calibri" w:hAnsi="Times New Roman" w:cs="Times New Roman"/>
          <w:noProof w:val="0"/>
          <w:sz w:val="28"/>
          <w:szCs w:val="28"/>
          <w:lang w:val="ru-RU"/>
        </w:rPr>
        <w:t xml:space="preserve"> </w:t>
      </w:r>
      <w:proofErr w:type="spellStart"/>
      <w:proofErr w:type="gramStart"/>
      <w:r w:rsidRPr="00970429">
        <w:rPr>
          <w:rFonts w:ascii="Times New Roman" w:eastAsia="Calibri" w:hAnsi="Times New Roman" w:cs="Times New Roman"/>
          <w:noProof w:val="0"/>
          <w:sz w:val="28"/>
          <w:szCs w:val="28"/>
          <w:lang w:val="ru-RU"/>
        </w:rPr>
        <w:t>п</w:t>
      </w:r>
      <w:proofErr w:type="gramEnd"/>
      <w:r w:rsidRPr="00970429">
        <w:rPr>
          <w:rFonts w:ascii="Times New Roman" w:eastAsia="Calibri" w:hAnsi="Times New Roman" w:cs="Times New Roman"/>
          <w:noProof w:val="0"/>
          <w:sz w:val="28"/>
          <w:szCs w:val="28"/>
          <w:lang w:val="ru-RU"/>
        </w:rPr>
        <w:t>ідготовки</w:t>
      </w:r>
      <w:proofErr w:type="spellEnd"/>
      <w:r w:rsidRPr="00970429">
        <w:rPr>
          <w:rFonts w:ascii="Times New Roman" w:eastAsia="Calibri" w:hAnsi="Times New Roman" w:cs="Times New Roman"/>
          <w:noProof w:val="0"/>
          <w:sz w:val="28"/>
          <w:szCs w:val="28"/>
          <w:lang w:val="ru-RU"/>
        </w:rPr>
        <w:t xml:space="preserve"> 6.030303 </w:t>
      </w:r>
      <w:proofErr w:type="spellStart"/>
      <w:r w:rsidRPr="00970429">
        <w:rPr>
          <w:rFonts w:ascii="Times New Roman" w:eastAsia="Calibri" w:hAnsi="Times New Roman" w:cs="Times New Roman"/>
          <w:noProof w:val="0"/>
          <w:sz w:val="28"/>
          <w:szCs w:val="28"/>
          <w:lang w:val="ru-RU"/>
        </w:rPr>
        <w:t>видавнича</w:t>
      </w:r>
      <w:proofErr w:type="spellEnd"/>
      <w:r w:rsidRPr="00970429">
        <w:rPr>
          <w:rFonts w:ascii="Times New Roman" w:eastAsia="Calibri" w:hAnsi="Times New Roman" w:cs="Times New Roman"/>
          <w:noProof w:val="0"/>
          <w:sz w:val="28"/>
          <w:szCs w:val="28"/>
          <w:lang w:val="ru-RU"/>
        </w:rPr>
        <w:t xml:space="preserve"> справа та </w:t>
      </w:r>
      <w:proofErr w:type="spellStart"/>
      <w:r w:rsidRPr="00970429">
        <w:rPr>
          <w:rFonts w:ascii="Times New Roman" w:eastAsia="Calibri" w:hAnsi="Times New Roman" w:cs="Times New Roman"/>
          <w:noProof w:val="0"/>
          <w:sz w:val="28"/>
          <w:szCs w:val="28"/>
          <w:lang w:val="ru-RU"/>
        </w:rPr>
        <w:t>редагування</w:t>
      </w:r>
      <w:proofErr w:type="spellEnd"/>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ind w:left="708" w:firstLine="708"/>
        <w:contextualSpacing/>
        <w:rPr>
          <w:rFonts w:ascii="Times New Roman" w:eastAsia="Calibri" w:hAnsi="Times New Roman" w:cs="Times New Roman"/>
          <w:noProof w:val="0"/>
          <w:sz w:val="28"/>
          <w:szCs w:val="28"/>
          <w:lang w:val="ru-RU"/>
        </w:rPr>
      </w:pPr>
      <w:proofErr w:type="spellStart"/>
      <w:r>
        <w:rPr>
          <w:rFonts w:ascii="Times New Roman" w:eastAsia="Calibri" w:hAnsi="Times New Roman" w:cs="Times New Roman"/>
          <w:noProof w:val="0"/>
          <w:sz w:val="28"/>
          <w:szCs w:val="28"/>
          <w:lang w:val="ru-RU"/>
        </w:rPr>
        <w:t>Хорозова</w:t>
      </w:r>
      <w:proofErr w:type="spellEnd"/>
      <w:r>
        <w:rPr>
          <w:rFonts w:ascii="Times New Roman" w:eastAsia="Calibri" w:hAnsi="Times New Roman" w:cs="Times New Roman"/>
          <w:noProof w:val="0"/>
          <w:sz w:val="28"/>
          <w:szCs w:val="28"/>
          <w:lang w:val="ru-RU"/>
        </w:rPr>
        <w:t xml:space="preserve"> Катерина</w:t>
      </w:r>
    </w:p>
    <w:p w:rsidR="00ED1F55" w:rsidRPr="00970429" w:rsidRDefault="00ED1F55" w:rsidP="00ED1F55">
      <w:pPr>
        <w:ind w:firstLine="708"/>
        <w:contextualSpacing/>
        <w:rPr>
          <w:rFonts w:ascii="Times New Roman" w:eastAsia="Calibri" w:hAnsi="Times New Roman" w:cs="Times New Roman"/>
          <w:noProof w:val="0"/>
          <w:sz w:val="28"/>
          <w:szCs w:val="28"/>
          <w:lang w:val="ru-RU"/>
        </w:rPr>
      </w:pPr>
    </w:p>
    <w:p w:rsidR="00ED1F55" w:rsidRPr="00970429" w:rsidRDefault="00ED1F55" w:rsidP="00ED1F55">
      <w:pPr>
        <w:ind w:left="708" w:firstLine="708"/>
        <w:contextualSpacing/>
        <w:rPr>
          <w:rFonts w:ascii="Times New Roman" w:eastAsia="Calibri" w:hAnsi="Times New Roman" w:cs="Times New Roman"/>
          <w:noProof w:val="0"/>
          <w:sz w:val="28"/>
          <w:szCs w:val="28"/>
          <w:lang w:val="ru-RU"/>
        </w:rPr>
      </w:pPr>
      <w:proofErr w:type="spellStart"/>
      <w:r w:rsidRPr="00970429">
        <w:rPr>
          <w:rFonts w:ascii="Times New Roman" w:eastAsia="Calibri" w:hAnsi="Times New Roman" w:cs="Times New Roman"/>
          <w:noProof w:val="0"/>
          <w:sz w:val="28"/>
          <w:szCs w:val="28"/>
          <w:lang w:val="ru-RU"/>
        </w:rPr>
        <w:t>Керівник</w:t>
      </w:r>
      <w:proofErr w:type="spellEnd"/>
      <w:r w:rsidRPr="00970429">
        <w:rPr>
          <w:rFonts w:ascii="Times New Roman" w:eastAsia="Calibri" w:hAnsi="Times New Roman" w:cs="Times New Roman"/>
          <w:noProof w:val="0"/>
          <w:sz w:val="28"/>
          <w:szCs w:val="28"/>
          <w:lang w:val="ru-RU"/>
        </w:rPr>
        <w:t xml:space="preserve"> канд. </w:t>
      </w:r>
      <w:r w:rsidRPr="00970429">
        <w:rPr>
          <w:rFonts w:ascii="Times New Roman" w:eastAsia="Calibri" w:hAnsi="Times New Roman" w:cs="Times New Roman"/>
          <w:noProof w:val="0"/>
          <w:sz w:val="28"/>
          <w:szCs w:val="28"/>
        </w:rPr>
        <w:t>філол</w:t>
      </w:r>
      <w:r w:rsidRPr="00970429">
        <w:rPr>
          <w:rFonts w:ascii="Times New Roman" w:eastAsia="Calibri" w:hAnsi="Times New Roman" w:cs="Times New Roman"/>
          <w:noProof w:val="0"/>
          <w:sz w:val="28"/>
          <w:szCs w:val="28"/>
          <w:lang w:val="ru-RU"/>
        </w:rPr>
        <w:t xml:space="preserve">. наук, доц. Шевченко Т. М.______ </w:t>
      </w:r>
    </w:p>
    <w:p w:rsidR="00ED1F55" w:rsidRPr="00ED1F55" w:rsidRDefault="00ED1F55" w:rsidP="00ED1F55">
      <w:pPr>
        <w:ind w:left="708" w:firstLine="708"/>
        <w:contextualSpacing/>
        <w:rPr>
          <w:rFonts w:ascii="Times New Roman" w:eastAsia="Calibri" w:hAnsi="Times New Roman" w:cs="Times New Roman"/>
          <w:noProof w:val="0"/>
          <w:sz w:val="28"/>
          <w:szCs w:val="28"/>
          <w:lang w:val="ru-RU"/>
        </w:rPr>
      </w:pPr>
      <w:r w:rsidRPr="00ED1F55">
        <w:rPr>
          <w:rFonts w:ascii="Times New Roman" w:eastAsia="Calibri" w:hAnsi="Times New Roman" w:cs="Times New Roman"/>
          <w:noProof w:val="0"/>
          <w:sz w:val="28"/>
          <w:szCs w:val="28"/>
          <w:lang w:val="ru-RU"/>
        </w:rPr>
        <w:t xml:space="preserve">Рецензент канд. наук </w:t>
      </w:r>
      <w:proofErr w:type="spellStart"/>
      <w:r w:rsidRPr="00ED1F55">
        <w:rPr>
          <w:rFonts w:ascii="Times New Roman" w:eastAsia="Calibri" w:hAnsi="Times New Roman" w:cs="Times New Roman"/>
          <w:noProof w:val="0"/>
          <w:sz w:val="28"/>
          <w:szCs w:val="28"/>
          <w:lang w:val="ru-RU"/>
        </w:rPr>
        <w:t>із</w:t>
      </w:r>
      <w:proofErr w:type="spellEnd"/>
      <w:r w:rsidRPr="00ED1F55">
        <w:rPr>
          <w:rFonts w:ascii="Times New Roman" w:eastAsia="Calibri" w:hAnsi="Times New Roman" w:cs="Times New Roman"/>
          <w:noProof w:val="0"/>
          <w:sz w:val="28"/>
          <w:szCs w:val="28"/>
          <w:lang w:val="ru-RU"/>
        </w:rPr>
        <w:t xml:space="preserve"> </w:t>
      </w:r>
      <w:proofErr w:type="spellStart"/>
      <w:proofErr w:type="gramStart"/>
      <w:r w:rsidRPr="00ED1F55">
        <w:rPr>
          <w:rFonts w:ascii="Times New Roman" w:eastAsia="Calibri" w:hAnsi="Times New Roman" w:cs="Times New Roman"/>
          <w:noProof w:val="0"/>
          <w:sz w:val="28"/>
          <w:szCs w:val="28"/>
          <w:lang w:val="ru-RU"/>
        </w:rPr>
        <w:t>соц</w:t>
      </w:r>
      <w:proofErr w:type="gramEnd"/>
      <w:r w:rsidRPr="00ED1F55">
        <w:rPr>
          <w:rFonts w:ascii="Times New Roman" w:eastAsia="Calibri" w:hAnsi="Times New Roman" w:cs="Times New Roman"/>
          <w:noProof w:val="0"/>
          <w:sz w:val="28"/>
          <w:szCs w:val="28"/>
          <w:lang w:val="ru-RU"/>
        </w:rPr>
        <w:t>іал</w:t>
      </w:r>
      <w:proofErr w:type="spellEnd"/>
      <w:r w:rsidRPr="00ED1F55">
        <w:rPr>
          <w:rFonts w:ascii="Times New Roman" w:eastAsia="Calibri" w:hAnsi="Times New Roman" w:cs="Times New Roman"/>
          <w:noProof w:val="0"/>
          <w:sz w:val="28"/>
          <w:szCs w:val="28"/>
          <w:lang w:val="ru-RU"/>
        </w:rPr>
        <w:t xml:space="preserve">. </w:t>
      </w:r>
      <w:proofErr w:type="spellStart"/>
      <w:r w:rsidRPr="00ED1F55">
        <w:rPr>
          <w:rFonts w:ascii="Times New Roman" w:eastAsia="Calibri" w:hAnsi="Times New Roman" w:cs="Times New Roman"/>
          <w:noProof w:val="0"/>
          <w:sz w:val="28"/>
          <w:szCs w:val="28"/>
          <w:lang w:val="ru-RU"/>
        </w:rPr>
        <w:t>комун</w:t>
      </w:r>
      <w:proofErr w:type="spellEnd"/>
      <w:r w:rsidRPr="00ED1F55">
        <w:rPr>
          <w:rFonts w:ascii="Times New Roman" w:eastAsia="Calibri" w:hAnsi="Times New Roman" w:cs="Times New Roman"/>
          <w:noProof w:val="0"/>
          <w:sz w:val="28"/>
          <w:szCs w:val="28"/>
          <w:lang w:val="ru-RU"/>
        </w:rPr>
        <w:t xml:space="preserve">., доц. Стеблина Н. О. </w:t>
      </w:r>
    </w:p>
    <w:p w:rsidR="00ED1F55" w:rsidRPr="00970429" w:rsidRDefault="00ED1F55" w:rsidP="00ED1F55">
      <w:pPr>
        <w:ind w:firstLine="708"/>
        <w:contextualSpacing/>
        <w:rPr>
          <w:rFonts w:ascii="Times New Roman" w:eastAsia="Calibri" w:hAnsi="Times New Roman" w:cs="Times New Roman"/>
          <w:noProof w:val="0"/>
          <w:sz w:val="28"/>
          <w:szCs w:val="28"/>
          <w:lang w:val="ru-RU"/>
        </w:rPr>
      </w:pPr>
    </w:p>
    <w:p w:rsidR="00ED1F55" w:rsidRPr="00970429" w:rsidRDefault="00ED1F55" w:rsidP="00ED1F55">
      <w:pPr>
        <w:ind w:firstLine="440"/>
        <w:contextualSpacing/>
        <w:rPr>
          <w:rFonts w:ascii="Times New Roman" w:eastAsia="Calibri" w:hAnsi="Times New Roman" w:cs="Times New Roman"/>
          <w:noProof w:val="0"/>
          <w:sz w:val="28"/>
          <w:szCs w:val="28"/>
          <w:lang w:val="ru-RU"/>
        </w:rPr>
      </w:pPr>
    </w:p>
    <w:p w:rsidR="00ED1F55" w:rsidRPr="00970429" w:rsidRDefault="00ED1F55" w:rsidP="00ED1F55">
      <w:pPr>
        <w:ind w:firstLine="440"/>
        <w:contextualSpacing/>
        <w:rPr>
          <w:rFonts w:ascii="Times New Roman" w:eastAsia="Calibri" w:hAnsi="Times New Roman" w:cs="Times New Roman"/>
          <w:noProof w:val="0"/>
          <w:sz w:val="28"/>
          <w:szCs w:val="28"/>
          <w:lang w:val="ru-RU"/>
        </w:rPr>
        <w:sectPr w:rsidR="00ED1F55" w:rsidRPr="00970429" w:rsidSect="009B5213">
          <w:pgSz w:w="11906" w:h="16838"/>
          <w:pgMar w:top="1134" w:right="850" w:bottom="1134" w:left="1701" w:header="708" w:footer="708" w:gutter="0"/>
          <w:cols w:space="708"/>
          <w:docGrid w:linePitch="360"/>
        </w:sectPr>
      </w:pP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lastRenderedPageBreak/>
        <w:t xml:space="preserve">Рекомендовано до </w:t>
      </w:r>
      <w:proofErr w:type="spellStart"/>
      <w:r w:rsidRPr="00970429">
        <w:rPr>
          <w:rFonts w:ascii="Times New Roman" w:eastAsia="Calibri" w:hAnsi="Times New Roman" w:cs="Times New Roman"/>
          <w:noProof w:val="0"/>
          <w:sz w:val="28"/>
          <w:szCs w:val="28"/>
          <w:lang w:val="ru-RU"/>
        </w:rPr>
        <w:t>захисту</w:t>
      </w:r>
      <w:proofErr w:type="spellEnd"/>
      <w:r w:rsidRPr="00970429">
        <w:rPr>
          <w:rFonts w:ascii="Times New Roman" w:eastAsia="Calibri" w:hAnsi="Times New Roman" w:cs="Times New Roman"/>
          <w:noProof w:val="0"/>
          <w:sz w:val="28"/>
          <w:szCs w:val="28"/>
          <w:lang w:val="ru-RU"/>
        </w:rPr>
        <w:t xml:space="preserve">: Протокол </w:t>
      </w:r>
      <w:proofErr w:type="spellStart"/>
      <w:r w:rsidRPr="00970429">
        <w:rPr>
          <w:rFonts w:ascii="Times New Roman" w:eastAsia="Calibri" w:hAnsi="Times New Roman" w:cs="Times New Roman"/>
          <w:noProof w:val="0"/>
          <w:sz w:val="28"/>
          <w:szCs w:val="28"/>
          <w:lang w:val="ru-RU"/>
        </w:rPr>
        <w:t>засідання</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кафедри</w:t>
      </w:r>
      <w:proofErr w:type="spellEnd"/>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від</w:t>
      </w:r>
      <w:proofErr w:type="spellEnd"/>
      <w:r w:rsidRPr="00970429">
        <w:rPr>
          <w:rFonts w:ascii="Times New Roman" w:eastAsia="Calibri" w:hAnsi="Times New Roman" w:cs="Times New Roman"/>
          <w:noProof w:val="0"/>
          <w:sz w:val="28"/>
          <w:szCs w:val="28"/>
          <w:lang w:val="ru-RU"/>
        </w:rPr>
        <w:t xml:space="preserve">                    2017 р. </w:t>
      </w:r>
    </w:p>
    <w:p w:rsidR="00ED1F55" w:rsidRPr="00970429" w:rsidRDefault="00ED1F55" w:rsidP="00ED1F55">
      <w:pPr>
        <w:contextualSpacing/>
        <w:rPr>
          <w:rFonts w:ascii="Times New Roman" w:eastAsia="Calibri" w:hAnsi="Times New Roman" w:cs="Times New Roman"/>
          <w:noProof w:val="0"/>
          <w:sz w:val="28"/>
          <w:szCs w:val="28"/>
          <w:lang w:val="ru-RU"/>
        </w:rPr>
      </w:pPr>
    </w:p>
    <w:p w:rsidR="00ED1F55" w:rsidRPr="00970429" w:rsidRDefault="00ED1F55" w:rsidP="00ED1F55">
      <w:pPr>
        <w:contextualSpacing/>
        <w:rPr>
          <w:rFonts w:ascii="Times New Roman" w:eastAsia="Calibri" w:hAnsi="Times New Roman" w:cs="Times New Roman"/>
          <w:noProof w:val="0"/>
          <w:sz w:val="28"/>
          <w:szCs w:val="28"/>
          <w:lang w:val="ru-RU"/>
        </w:rPr>
      </w:pPr>
    </w:p>
    <w:p w:rsidR="00ED1F55" w:rsidRPr="00970429" w:rsidRDefault="00ED1F55" w:rsidP="00ED1F55">
      <w:pPr>
        <w:contextualSpacing/>
        <w:rPr>
          <w:rFonts w:ascii="Times New Roman" w:eastAsia="Calibri" w:hAnsi="Times New Roman" w:cs="Times New Roman"/>
          <w:noProof w:val="0"/>
          <w:sz w:val="28"/>
          <w:szCs w:val="28"/>
          <w:lang w:val="ru-RU"/>
        </w:rPr>
      </w:pPr>
    </w:p>
    <w:p w:rsidR="00ED1F55" w:rsidRPr="00970429" w:rsidRDefault="00ED1F55" w:rsidP="00ED1F55">
      <w:pPr>
        <w:contextualSpacing/>
        <w:rPr>
          <w:rFonts w:ascii="Times New Roman" w:eastAsia="Calibri" w:hAnsi="Times New Roman" w:cs="Times New Roman"/>
          <w:noProof w:val="0"/>
          <w:sz w:val="28"/>
          <w:szCs w:val="28"/>
          <w:lang w:val="ru-RU"/>
        </w:rPr>
      </w:pPr>
      <w:proofErr w:type="spellStart"/>
      <w:r w:rsidRPr="00970429">
        <w:rPr>
          <w:rFonts w:ascii="Times New Roman" w:eastAsia="Calibri" w:hAnsi="Times New Roman" w:cs="Times New Roman"/>
          <w:noProof w:val="0"/>
          <w:sz w:val="28"/>
          <w:szCs w:val="28"/>
          <w:lang w:val="ru-RU"/>
        </w:rPr>
        <w:t>Завідувач</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кафедри</w:t>
      </w:r>
      <w:proofErr w:type="spellEnd"/>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_________    ________________ </w:t>
      </w: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w:t>
      </w:r>
      <w:proofErr w:type="spellStart"/>
      <w:proofErr w:type="gramStart"/>
      <w:r w:rsidRPr="00970429">
        <w:rPr>
          <w:rFonts w:ascii="Times New Roman" w:eastAsia="Calibri" w:hAnsi="Times New Roman" w:cs="Times New Roman"/>
          <w:noProof w:val="0"/>
          <w:sz w:val="28"/>
          <w:szCs w:val="28"/>
          <w:lang w:val="ru-RU"/>
        </w:rPr>
        <w:t>п</w:t>
      </w:r>
      <w:proofErr w:type="gramEnd"/>
      <w:r w:rsidRPr="00970429">
        <w:rPr>
          <w:rFonts w:ascii="Times New Roman" w:eastAsia="Calibri" w:hAnsi="Times New Roman" w:cs="Times New Roman"/>
          <w:noProof w:val="0"/>
          <w:sz w:val="28"/>
          <w:szCs w:val="28"/>
          <w:lang w:val="ru-RU"/>
        </w:rPr>
        <w:t>ідпис</w:t>
      </w:r>
      <w:proofErr w:type="spellEnd"/>
      <w:r w:rsidRPr="00970429">
        <w:rPr>
          <w:rFonts w:ascii="Times New Roman" w:eastAsia="Calibri" w:hAnsi="Times New Roman" w:cs="Times New Roman"/>
          <w:noProof w:val="0"/>
          <w:sz w:val="28"/>
          <w:szCs w:val="28"/>
          <w:lang w:val="ru-RU"/>
        </w:rPr>
        <w:t>)       (</w:t>
      </w:r>
      <w:proofErr w:type="spellStart"/>
      <w:r w:rsidRPr="00970429">
        <w:rPr>
          <w:rFonts w:ascii="Times New Roman" w:eastAsia="Calibri" w:hAnsi="Times New Roman" w:cs="Times New Roman"/>
          <w:noProof w:val="0"/>
          <w:sz w:val="28"/>
          <w:szCs w:val="28"/>
          <w:lang w:val="ru-RU"/>
        </w:rPr>
        <w:t>прізвище</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ініціали</w:t>
      </w:r>
      <w:proofErr w:type="spellEnd"/>
      <w:r w:rsidRPr="00970429">
        <w:rPr>
          <w:rFonts w:ascii="Times New Roman" w:eastAsia="Calibri" w:hAnsi="Times New Roman" w:cs="Times New Roman"/>
          <w:noProof w:val="0"/>
          <w:sz w:val="28"/>
          <w:szCs w:val="28"/>
          <w:lang w:val="ru-RU"/>
        </w:rPr>
        <w:t>)</w:t>
      </w: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contextualSpacing/>
        <w:rPr>
          <w:rFonts w:ascii="Times New Roman" w:eastAsia="Calibri" w:hAnsi="Times New Roman" w:cs="Times New Roman"/>
          <w:noProof w:val="0"/>
          <w:sz w:val="28"/>
          <w:szCs w:val="28"/>
          <w:lang w:val="ru-RU"/>
        </w:rPr>
      </w:pPr>
      <w:proofErr w:type="spellStart"/>
      <w:r w:rsidRPr="00970429">
        <w:rPr>
          <w:rFonts w:ascii="Times New Roman" w:eastAsia="Calibri" w:hAnsi="Times New Roman" w:cs="Times New Roman"/>
          <w:noProof w:val="0"/>
          <w:sz w:val="28"/>
          <w:szCs w:val="28"/>
          <w:lang w:val="ru-RU"/>
        </w:rPr>
        <w:lastRenderedPageBreak/>
        <w:t>Захищено</w:t>
      </w:r>
      <w:proofErr w:type="spellEnd"/>
      <w:r w:rsidRPr="00970429">
        <w:rPr>
          <w:rFonts w:ascii="Times New Roman" w:eastAsia="Calibri" w:hAnsi="Times New Roman" w:cs="Times New Roman"/>
          <w:noProof w:val="0"/>
          <w:sz w:val="28"/>
          <w:szCs w:val="28"/>
          <w:lang w:val="ru-RU"/>
        </w:rPr>
        <w:t xml:space="preserve"> на </w:t>
      </w:r>
      <w:proofErr w:type="spellStart"/>
      <w:r w:rsidRPr="00970429">
        <w:rPr>
          <w:rFonts w:ascii="Times New Roman" w:eastAsia="Calibri" w:hAnsi="Times New Roman" w:cs="Times New Roman"/>
          <w:noProof w:val="0"/>
          <w:sz w:val="28"/>
          <w:szCs w:val="28"/>
          <w:lang w:val="ru-RU"/>
        </w:rPr>
        <w:t>засіданні</w:t>
      </w:r>
      <w:proofErr w:type="spellEnd"/>
      <w:r w:rsidRPr="00970429">
        <w:rPr>
          <w:rFonts w:ascii="Times New Roman" w:eastAsia="Calibri" w:hAnsi="Times New Roman" w:cs="Times New Roman"/>
          <w:noProof w:val="0"/>
          <w:sz w:val="28"/>
          <w:szCs w:val="28"/>
          <w:lang w:val="ru-RU"/>
        </w:rPr>
        <w:t xml:space="preserve"> ЕК №</w:t>
      </w: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протокол №      </w:t>
      </w:r>
      <w:proofErr w:type="spellStart"/>
      <w:r w:rsidRPr="00970429">
        <w:rPr>
          <w:rFonts w:ascii="Times New Roman" w:eastAsia="Calibri" w:hAnsi="Times New Roman" w:cs="Times New Roman"/>
          <w:noProof w:val="0"/>
          <w:sz w:val="28"/>
          <w:szCs w:val="28"/>
          <w:lang w:val="ru-RU"/>
        </w:rPr>
        <w:t>від</w:t>
      </w:r>
      <w:proofErr w:type="spellEnd"/>
      <w:r w:rsidRPr="00970429">
        <w:rPr>
          <w:rFonts w:ascii="Times New Roman" w:eastAsia="Calibri" w:hAnsi="Times New Roman" w:cs="Times New Roman"/>
          <w:noProof w:val="0"/>
          <w:sz w:val="28"/>
          <w:szCs w:val="28"/>
          <w:lang w:val="ru-RU"/>
        </w:rPr>
        <w:t xml:space="preserve">                 2017 р. </w:t>
      </w:r>
      <w:proofErr w:type="spellStart"/>
      <w:r w:rsidRPr="00970429">
        <w:rPr>
          <w:rFonts w:ascii="Times New Roman" w:eastAsia="Calibri" w:hAnsi="Times New Roman" w:cs="Times New Roman"/>
          <w:noProof w:val="0"/>
          <w:sz w:val="28"/>
          <w:szCs w:val="28"/>
          <w:lang w:val="ru-RU"/>
        </w:rPr>
        <w:t>Оцінка</w:t>
      </w:r>
      <w:proofErr w:type="spellEnd"/>
      <w:r w:rsidRPr="00970429">
        <w:rPr>
          <w:rFonts w:ascii="Times New Roman" w:eastAsia="Calibri" w:hAnsi="Times New Roman" w:cs="Times New Roman"/>
          <w:noProof w:val="0"/>
          <w:sz w:val="28"/>
          <w:szCs w:val="28"/>
          <w:lang w:val="ru-RU"/>
        </w:rPr>
        <w:t xml:space="preserve">            /              /</w:t>
      </w:r>
      <w:proofErr w:type="gramStart"/>
      <w:r w:rsidRPr="00970429">
        <w:rPr>
          <w:rFonts w:ascii="Times New Roman" w:eastAsia="Calibri" w:hAnsi="Times New Roman" w:cs="Times New Roman"/>
          <w:noProof w:val="0"/>
          <w:sz w:val="28"/>
          <w:szCs w:val="28"/>
          <w:lang w:val="ru-RU"/>
        </w:rPr>
        <w:t xml:space="preserve">                 .</w:t>
      </w:r>
      <w:proofErr w:type="gramEnd"/>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 xml:space="preserve">(за </w:t>
      </w:r>
      <w:proofErr w:type="spellStart"/>
      <w:r w:rsidRPr="00970429">
        <w:rPr>
          <w:rFonts w:ascii="Times New Roman" w:eastAsia="Calibri" w:hAnsi="Times New Roman" w:cs="Times New Roman"/>
          <w:noProof w:val="0"/>
          <w:sz w:val="28"/>
          <w:szCs w:val="28"/>
          <w:lang w:val="ru-RU"/>
        </w:rPr>
        <w:t>національною</w:t>
      </w:r>
      <w:proofErr w:type="spellEnd"/>
      <w:r w:rsidRPr="00970429">
        <w:rPr>
          <w:rFonts w:ascii="Times New Roman" w:eastAsia="Calibri" w:hAnsi="Times New Roman" w:cs="Times New Roman"/>
          <w:noProof w:val="0"/>
          <w:sz w:val="28"/>
          <w:szCs w:val="28"/>
          <w:lang w:val="ru-RU"/>
        </w:rPr>
        <w:t xml:space="preserve"> шкалою, шкалою ECTS, </w:t>
      </w:r>
      <w:proofErr w:type="spellStart"/>
      <w:r w:rsidRPr="00970429">
        <w:rPr>
          <w:rFonts w:ascii="Times New Roman" w:eastAsia="Calibri" w:hAnsi="Times New Roman" w:cs="Times New Roman"/>
          <w:noProof w:val="0"/>
          <w:sz w:val="28"/>
          <w:szCs w:val="28"/>
          <w:lang w:val="ru-RU"/>
        </w:rPr>
        <w:t>бали</w:t>
      </w:r>
      <w:proofErr w:type="spellEnd"/>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contextualSpacing/>
        <w:rPr>
          <w:rFonts w:ascii="Times New Roman" w:eastAsia="Calibri" w:hAnsi="Times New Roman" w:cs="Times New Roman"/>
          <w:noProof w:val="0"/>
          <w:sz w:val="28"/>
          <w:szCs w:val="28"/>
          <w:lang w:val="ru-RU"/>
        </w:rPr>
      </w:pPr>
    </w:p>
    <w:p w:rsidR="00ED1F55" w:rsidRPr="00970429" w:rsidRDefault="00ED1F55" w:rsidP="00ED1F55">
      <w:pPr>
        <w:contextualSpacing/>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Голова ЕК</w:t>
      </w:r>
    </w:p>
    <w:p w:rsidR="00ED1F55" w:rsidRPr="00970429" w:rsidRDefault="00ED1F55" w:rsidP="00ED1F55">
      <w:pPr>
        <w:contextualSpacing/>
        <w:rPr>
          <w:rFonts w:ascii="Times New Roman" w:eastAsia="Calibri" w:hAnsi="Times New Roman" w:cs="Times New Roman"/>
          <w:noProof w:val="0"/>
          <w:sz w:val="28"/>
          <w:szCs w:val="28"/>
          <w:lang w:val="ru-RU"/>
        </w:rPr>
        <w:sectPr w:rsidR="00ED1F55" w:rsidRPr="00970429" w:rsidSect="00195ABA">
          <w:type w:val="continuous"/>
          <w:pgSz w:w="11906" w:h="16838"/>
          <w:pgMar w:top="1134" w:right="850" w:bottom="1134" w:left="1701" w:header="708" w:footer="708" w:gutter="0"/>
          <w:cols w:num="2" w:space="708"/>
          <w:docGrid w:linePitch="360"/>
        </w:sectPr>
      </w:pPr>
      <w:r w:rsidRPr="00970429">
        <w:rPr>
          <w:rFonts w:ascii="Times New Roman" w:eastAsia="Calibri" w:hAnsi="Times New Roman" w:cs="Times New Roman"/>
          <w:noProof w:val="0"/>
          <w:sz w:val="28"/>
          <w:szCs w:val="28"/>
          <w:lang w:val="ru-RU"/>
        </w:rPr>
        <w:t>__________       _______________ (</w:t>
      </w:r>
      <w:proofErr w:type="spellStart"/>
      <w:proofErr w:type="gramStart"/>
      <w:r w:rsidRPr="00970429">
        <w:rPr>
          <w:rFonts w:ascii="Times New Roman" w:eastAsia="Calibri" w:hAnsi="Times New Roman" w:cs="Times New Roman"/>
          <w:noProof w:val="0"/>
          <w:sz w:val="28"/>
          <w:szCs w:val="28"/>
          <w:lang w:val="ru-RU"/>
        </w:rPr>
        <w:t>п</w:t>
      </w:r>
      <w:proofErr w:type="gramEnd"/>
      <w:r w:rsidRPr="00970429">
        <w:rPr>
          <w:rFonts w:ascii="Times New Roman" w:eastAsia="Calibri" w:hAnsi="Times New Roman" w:cs="Times New Roman"/>
          <w:noProof w:val="0"/>
          <w:sz w:val="28"/>
          <w:szCs w:val="28"/>
          <w:lang w:val="ru-RU"/>
        </w:rPr>
        <w:t>ідпис</w:t>
      </w:r>
      <w:proofErr w:type="spellEnd"/>
      <w:r w:rsidRPr="00970429">
        <w:rPr>
          <w:rFonts w:ascii="Times New Roman" w:eastAsia="Calibri" w:hAnsi="Times New Roman" w:cs="Times New Roman"/>
          <w:noProof w:val="0"/>
          <w:sz w:val="28"/>
          <w:szCs w:val="28"/>
          <w:lang w:val="ru-RU"/>
        </w:rPr>
        <w:t>)            (</w:t>
      </w:r>
      <w:proofErr w:type="spellStart"/>
      <w:r w:rsidRPr="00970429">
        <w:rPr>
          <w:rFonts w:ascii="Times New Roman" w:eastAsia="Calibri" w:hAnsi="Times New Roman" w:cs="Times New Roman"/>
          <w:noProof w:val="0"/>
          <w:sz w:val="28"/>
          <w:szCs w:val="28"/>
          <w:lang w:val="ru-RU"/>
        </w:rPr>
        <w:t>прізвище</w:t>
      </w:r>
      <w:proofErr w:type="spellEnd"/>
      <w:r w:rsidRPr="00970429">
        <w:rPr>
          <w:rFonts w:ascii="Times New Roman" w:eastAsia="Calibri" w:hAnsi="Times New Roman" w:cs="Times New Roman"/>
          <w:noProof w:val="0"/>
          <w:sz w:val="28"/>
          <w:szCs w:val="28"/>
          <w:lang w:val="ru-RU"/>
        </w:rPr>
        <w:t xml:space="preserve">, </w:t>
      </w:r>
      <w:proofErr w:type="spellStart"/>
      <w:r w:rsidRPr="00970429">
        <w:rPr>
          <w:rFonts w:ascii="Times New Roman" w:eastAsia="Calibri" w:hAnsi="Times New Roman" w:cs="Times New Roman"/>
          <w:noProof w:val="0"/>
          <w:sz w:val="28"/>
          <w:szCs w:val="28"/>
          <w:lang w:val="ru-RU"/>
        </w:rPr>
        <w:t>ініціали</w:t>
      </w:r>
      <w:proofErr w:type="spellEnd"/>
      <w:r w:rsidRPr="00970429">
        <w:rPr>
          <w:rFonts w:ascii="Times New Roman" w:eastAsia="Calibri" w:hAnsi="Times New Roman" w:cs="Times New Roman"/>
          <w:noProof w:val="0"/>
          <w:sz w:val="28"/>
          <w:szCs w:val="28"/>
          <w:lang w:val="ru-RU"/>
        </w:rPr>
        <w:t xml:space="preserve">) </w:t>
      </w:r>
    </w:p>
    <w:p w:rsidR="00ED1F55" w:rsidRPr="00970429" w:rsidRDefault="00ED1F55" w:rsidP="00ED1F55">
      <w:pPr>
        <w:contextualSpacing/>
        <w:jc w:val="center"/>
        <w:rPr>
          <w:rFonts w:ascii="Times New Roman" w:eastAsia="Calibri" w:hAnsi="Times New Roman" w:cs="Times New Roman"/>
          <w:noProof w:val="0"/>
          <w:sz w:val="28"/>
          <w:szCs w:val="28"/>
          <w:lang w:val="ru-RU"/>
        </w:rPr>
      </w:pPr>
    </w:p>
    <w:p w:rsidR="00ED1F55" w:rsidRPr="00970429" w:rsidRDefault="00ED1F55" w:rsidP="00ED1F55">
      <w:pPr>
        <w:contextualSpacing/>
        <w:jc w:val="center"/>
        <w:rPr>
          <w:rFonts w:ascii="Times New Roman" w:eastAsia="Calibri" w:hAnsi="Times New Roman" w:cs="Times New Roman"/>
          <w:noProof w:val="0"/>
          <w:sz w:val="28"/>
          <w:szCs w:val="28"/>
          <w:lang w:val="ru-RU"/>
        </w:rPr>
      </w:pPr>
    </w:p>
    <w:p w:rsidR="0071273D" w:rsidRDefault="00ED1F55" w:rsidP="00ED1F55">
      <w:pPr>
        <w:contextualSpacing/>
        <w:jc w:val="center"/>
        <w:rPr>
          <w:rFonts w:ascii="Times New Roman" w:eastAsia="Calibri" w:hAnsi="Times New Roman" w:cs="Times New Roman"/>
          <w:noProof w:val="0"/>
          <w:sz w:val="28"/>
          <w:szCs w:val="28"/>
          <w:lang w:val="ru-RU"/>
        </w:rPr>
      </w:pPr>
      <w:r w:rsidRPr="00970429">
        <w:rPr>
          <w:rFonts w:ascii="Times New Roman" w:eastAsia="Calibri" w:hAnsi="Times New Roman" w:cs="Times New Roman"/>
          <w:noProof w:val="0"/>
          <w:sz w:val="28"/>
          <w:szCs w:val="28"/>
          <w:lang w:val="ru-RU"/>
        </w:rPr>
        <w:t>Одеса – 2017</w:t>
      </w:r>
    </w:p>
    <w:p w:rsidR="00A53532" w:rsidRPr="00A53532" w:rsidRDefault="00A53532" w:rsidP="00A53532">
      <w:pPr>
        <w:autoSpaceDE w:val="0"/>
        <w:autoSpaceDN w:val="0"/>
        <w:adjustRightInd w:val="0"/>
        <w:spacing w:after="0" w:line="360" w:lineRule="auto"/>
        <w:ind w:firstLine="709"/>
        <w:jc w:val="center"/>
        <w:rPr>
          <w:rFonts w:ascii="Times New Roman" w:eastAsia="Times New Roman" w:hAnsi="Times New Roman" w:cs="Times New Roman"/>
          <w:b/>
          <w:noProof w:val="0"/>
          <w:sz w:val="28"/>
          <w:szCs w:val="18"/>
          <w:lang w:eastAsia="uk-UA"/>
        </w:rPr>
      </w:pPr>
      <w:r w:rsidRPr="00A53532">
        <w:rPr>
          <w:rFonts w:ascii="Times New Roman" w:eastAsia="Times New Roman" w:hAnsi="Times New Roman" w:cs="Times New Roman"/>
          <w:b/>
          <w:noProof w:val="0"/>
          <w:sz w:val="28"/>
          <w:szCs w:val="18"/>
          <w:lang w:eastAsia="uk-UA"/>
        </w:rPr>
        <w:lastRenderedPageBreak/>
        <w:t>ЗМІСТ</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r w:rsidRPr="00A53532">
        <w:rPr>
          <w:rFonts w:ascii="Times New Roman" w:eastAsia="Times New Roman" w:hAnsi="Times New Roman" w:cs="Times New Roman"/>
          <w:noProof w:val="0"/>
          <w:sz w:val="28"/>
          <w:szCs w:val="18"/>
          <w:lang w:eastAsia="uk-UA"/>
        </w:rPr>
        <w:t xml:space="preserve">ВСТУП…………………………………………………………………….3                                                                     </w:t>
      </w:r>
    </w:p>
    <w:p w:rsidR="00A53532" w:rsidRPr="00A53532" w:rsidRDefault="00A53532" w:rsidP="00A53532">
      <w:pPr>
        <w:spacing w:after="0" w:line="360" w:lineRule="auto"/>
        <w:ind w:firstLine="709"/>
        <w:rPr>
          <w:rFonts w:ascii="Times New Roman" w:eastAsia="Times New Roman" w:hAnsi="Times New Roman" w:cs="Times New Roman"/>
          <w:b/>
          <w:sz w:val="28"/>
          <w:szCs w:val="28"/>
          <w:lang w:eastAsia="ru-RU"/>
        </w:rPr>
      </w:pPr>
      <w:r w:rsidRPr="00A53532">
        <w:rPr>
          <w:rFonts w:ascii="Times New Roman" w:eastAsia="Times New Roman" w:hAnsi="Times New Roman" w:cs="Times New Roman"/>
          <w:noProof w:val="0"/>
          <w:sz w:val="28"/>
          <w:szCs w:val="18"/>
          <w:lang w:eastAsia="uk-UA"/>
        </w:rPr>
        <w:t xml:space="preserve">РОЗДІЛ 1. </w:t>
      </w:r>
      <w:r w:rsidRPr="00A53532">
        <w:rPr>
          <w:rFonts w:ascii="Times New Roman" w:eastAsia="Times New Roman" w:hAnsi="Times New Roman" w:cs="Times New Roman"/>
          <w:sz w:val="28"/>
          <w:szCs w:val="28"/>
          <w:lang w:eastAsia="ru-RU"/>
        </w:rPr>
        <w:t>ТЕОРЕТИЧНІ ЗАСАДИ ДОСЛІДЖЕННЯ………………....7</w:t>
      </w:r>
    </w:p>
    <w:p w:rsidR="00A53532" w:rsidRPr="00A53532" w:rsidRDefault="00A53532" w:rsidP="00A53532">
      <w:pPr>
        <w:numPr>
          <w:ilvl w:val="1"/>
          <w:numId w:val="2"/>
        </w:numPr>
        <w:spacing w:after="0" w:line="360" w:lineRule="auto"/>
        <w:contextualSpacing/>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Сутність художньо-технічного опрацювання </w:t>
      </w:r>
    </w:p>
    <w:p w:rsidR="00A53532" w:rsidRPr="00A53532" w:rsidRDefault="00A53532" w:rsidP="00A53532">
      <w:pPr>
        <w:spacing w:after="0" w:line="360" w:lineRule="auto"/>
        <w:ind w:left="2539"/>
        <w:contextualSpacing/>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газети……………………………………………………..7</w:t>
      </w:r>
    </w:p>
    <w:p w:rsidR="00A53532" w:rsidRPr="00A53532" w:rsidRDefault="00A53532" w:rsidP="00A53532">
      <w:pPr>
        <w:numPr>
          <w:ilvl w:val="1"/>
          <w:numId w:val="2"/>
        </w:numPr>
        <w:spacing w:after="0" w:line="360" w:lineRule="auto"/>
        <w:contextualSpacing/>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Поняття корпоративної періодики……………………..8</w:t>
      </w:r>
    </w:p>
    <w:p w:rsidR="00A53532" w:rsidRPr="00A53532" w:rsidRDefault="00A53532" w:rsidP="00A53532">
      <w:pPr>
        <w:spacing w:after="0" w:line="360" w:lineRule="auto"/>
        <w:ind w:firstLine="709"/>
        <w:rPr>
          <w:rFonts w:ascii="Times New Roman" w:eastAsia="Times New Roman" w:hAnsi="Times New Roman" w:cs="Times New Roman"/>
          <w:sz w:val="28"/>
          <w:szCs w:val="28"/>
          <w:lang w:eastAsia="ru-RU"/>
        </w:rPr>
      </w:pPr>
      <w:r w:rsidRPr="00A53532">
        <w:rPr>
          <w:rFonts w:ascii="Times New Roman" w:eastAsia="Times New Roman" w:hAnsi="Times New Roman" w:cs="Times New Roman"/>
          <w:noProof w:val="0"/>
          <w:sz w:val="28"/>
          <w:szCs w:val="18"/>
          <w:lang w:eastAsia="uk-UA"/>
        </w:rPr>
        <w:t>РОЗДІЛ 2. О</w:t>
      </w:r>
      <w:r w:rsidRPr="00A53532">
        <w:rPr>
          <w:rFonts w:ascii="Times New Roman" w:eastAsia="Times New Roman" w:hAnsi="Times New Roman" w:cs="Times New Roman"/>
          <w:sz w:val="28"/>
          <w:szCs w:val="28"/>
          <w:lang w:eastAsia="ru-RU"/>
        </w:rPr>
        <w:t xml:space="preserve">СОБЛИВОСТІ ДИЗАЙНУ ГАЗЕТ ДЛЯ </w:t>
      </w:r>
    </w:p>
    <w:p w:rsidR="00A53532" w:rsidRPr="00A53532" w:rsidRDefault="00A53532" w:rsidP="00A53532">
      <w:pPr>
        <w:spacing w:after="0" w:line="360" w:lineRule="auto"/>
        <w:ind w:firstLine="709"/>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                   ЗАЛІЗНИЧНИКІВ……………………………………………10</w:t>
      </w:r>
    </w:p>
    <w:p w:rsidR="00A53532" w:rsidRPr="00A53532" w:rsidRDefault="00A53532" w:rsidP="00A53532">
      <w:pPr>
        <w:spacing w:after="0" w:line="360" w:lineRule="auto"/>
        <w:ind w:firstLine="709"/>
        <w:rPr>
          <w:rFonts w:ascii="Times New Roman" w:eastAsia="Times New Roman" w:hAnsi="Times New Roman" w:cs="Times New Roman"/>
          <w:sz w:val="28"/>
          <w:szCs w:val="28"/>
          <w:lang w:eastAsia="ru-RU"/>
        </w:rPr>
      </w:pPr>
      <w:r w:rsidRPr="00A53532">
        <w:rPr>
          <w:rFonts w:ascii="Times New Roman" w:eastAsia="Times New Roman" w:hAnsi="Times New Roman" w:cs="Times New Roman"/>
          <w:b/>
          <w:sz w:val="28"/>
          <w:szCs w:val="28"/>
          <w:lang w:eastAsia="ru-RU"/>
        </w:rPr>
        <w:t xml:space="preserve">               </w:t>
      </w:r>
      <w:r w:rsidRPr="00A53532">
        <w:rPr>
          <w:rFonts w:ascii="Times New Roman" w:eastAsia="Times New Roman" w:hAnsi="Times New Roman" w:cs="Times New Roman"/>
          <w:sz w:val="28"/>
          <w:szCs w:val="28"/>
          <w:lang w:eastAsia="ru-RU"/>
        </w:rPr>
        <w:t>2.1. Преса для залізничників: огляд контенту</w:t>
      </w:r>
    </w:p>
    <w:p w:rsidR="00A53532" w:rsidRPr="00A53532" w:rsidRDefault="00A53532" w:rsidP="00A53532">
      <w:pPr>
        <w:spacing w:after="0" w:line="360" w:lineRule="auto"/>
        <w:ind w:firstLine="709"/>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                      й тематики………………………………………………….10</w:t>
      </w:r>
    </w:p>
    <w:p w:rsidR="00A53532" w:rsidRPr="00A53532" w:rsidRDefault="00A53532" w:rsidP="00A53532">
      <w:pPr>
        <w:spacing w:after="0" w:line="360" w:lineRule="auto"/>
        <w:ind w:firstLine="709"/>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               2.2. Особливості дизайну та верстки видань………………….25</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               2.3. Ілюстративний матеріал………………………………….. 33</w:t>
      </w:r>
    </w:p>
    <w:p w:rsidR="00A53532" w:rsidRPr="00A53532" w:rsidRDefault="00A53532" w:rsidP="00A53532">
      <w:pPr>
        <w:spacing w:after="0" w:line="360" w:lineRule="auto"/>
        <w:ind w:firstLine="709"/>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ВИСНОВКИ……………………………………………………………….41</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r w:rsidRPr="00A53532">
        <w:rPr>
          <w:rFonts w:ascii="Times New Roman" w:eastAsia="Times New Roman" w:hAnsi="Times New Roman" w:cs="Times New Roman"/>
          <w:noProof w:val="0"/>
          <w:sz w:val="28"/>
          <w:szCs w:val="18"/>
          <w:lang w:eastAsia="uk-UA"/>
        </w:rPr>
        <w:t xml:space="preserve">БІБЛІОГРАФІЯ……………………………………………………………44   </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r w:rsidRPr="00A53532">
        <w:rPr>
          <w:rFonts w:ascii="Times New Roman" w:eastAsia="Times New Roman" w:hAnsi="Times New Roman" w:cs="Times New Roman"/>
          <w:noProof w:val="0"/>
          <w:sz w:val="28"/>
          <w:szCs w:val="18"/>
          <w:lang w:eastAsia="uk-UA"/>
        </w:rPr>
        <w:t xml:space="preserve">ДОДАТКИ                                                                              </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noProof w:val="0"/>
          <w:sz w:val="28"/>
          <w:szCs w:val="18"/>
          <w:lang w:eastAsia="uk-UA"/>
        </w:rPr>
      </w:pPr>
    </w:p>
    <w:p w:rsidR="00A53532" w:rsidRPr="00A53532" w:rsidRDefault="00A53532" w:rsidP="00A53532">
      <w:pPr>
        <w:autoSpaceDE w:val="0"/>
        <w:autoSpaceDN w:val="0"/>
        <w:adjustRightInd w:val="0"/>
        <w:spacing w:after="0" w:line="360" w:lineRule="auto"/>
        <w:ind w:firstLine="709"/>
        <w:jc w:val="center"/>
        <w:rPr>
          <w:rFonts w:ascii="Times New Roman" w:eastAsia="Times New Roman" w:hAnsi="Times New Roman" w:cs="Times New Roman"/>
          <w:b/>
          <w:noProof w:val="0"/>
          <w:sz w:val="28"/>
          <w:szCs w:val="18"/>
          <w:lang w:eastAsia="uk-UA"/>
        </w:rPr>
      </w:pPr>
      <w:r w:rsidRPr="00A53532">
        <w:rPr>
          <w:rFonts w:ascii="Times New Roman" w:eastAsia="Times New Roman" w:hAnsi="Times New Roman" w:cs="Times New Roman"/>
          <w:b/>
          <w:noProof w:val="0"/>
          <w:sz w:val="28"/>
          <w:szCs w:val="18"/>
          <w:lang w:eastAsia="uk-UA"/>
        </w:rPr>
        <w:t>ВСТУП</w:t>
      </w:r>
    </w:p>
    <w:p w:rsidR="00A53532" w:rsidRPr="00A53532" w:rsidRDefault="00A53532" w:rsidP="00A53532">
      <w:pPr>
        <w:autoSpaceDE w:val="0"/>
        <w:autoSpaceDN w:val="0"/>
        <w:adjustRightInd w:val="0"/>
        <w:spacing w:after="0" w:line="360" w:lineRule="auto"/>
        <w:ind w:firstLine="709"/>
        <w:jc w:val="center"/>
        <w:rPr>
          <w:rFonts w:ascii="Times New Roman" w:eastAsia="Times New Roman" w:hAnsi="Times New Roman" w:cs="Times New Roman"/>
          <w:b/>
          <w:noProof w:val="0"/>
          <w:sz w:val="28"/>
          <w:szCs w:val="18"/>
          <w:lang w:eastAsia="uk-UA"/>
        </w:rPr>
      </w:pP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Вивчення корпоративної періодики дедалі набуває обертів серед українських і зарубіжних науковців. Це й не дивно: ринок такої преси дедалі стає запотребуванішим. Як вважає український дослідник вітчизняної корпоративної преси Д. Олтаржевський, «</w:t>
      </w:r>
      <w:r w:rsidRPr="00A53532">
        <w:rPr>
          <w:rFonts w:ascii="Times New Roman" w:eastAsia="TimesNewRomanPSMT" w:hAnsi="Times New Roman" w:cs="Times New Roman"/>
          <w:sz w:val="28"/>
          <w:szCs w:val="28"/>
          <w:lang w:eastAsia="ru-RU"/>
        </w:rPr>
        <w:t>нові соціально-економічні реалії вимагатимуть нових ефективних підходів у дослідженні системи корпоративної преси. Усебічний науковий розгляд цих особливих медіа дасть змогу чіткіше побачити історичні підвалини їхнього існування, зв’язки з іншими галузями людського життя, визначити чинники, що здатні негативно чи, навпаки, позитивно впливати на їхню діяльність. А зрештою всі ці кроки сприятимуть якомога глибшому розумінню соціальних функцій та потенціалу корпоративних медіа, що, безумовно, покращить якість роботи цих видань, підвищить їхню роль у нашому суспільстві» [32].</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pacing w:val="-2"/>
          <w:sz w:val="28"/>
          <w:szCs w:val="28"/>
          <w:lang w:eastAsia="ru-RU"/>
        </w:rPr>
        <w:t xml:space="preserve">Під терміном «корпоративне видання» (corporate publishing) розуміють, зазвичай, пресу, що виходить із певною періодичністю (не рідше одного разу на рік), яка видається за рахунок компаній чи інших бізнес-структур в їх ділових інтересах [22, 49]. Цей сегмент інформаційного ринку в нашій країні розвивається надзвичайно інтенсивно, виконуючи одразу дві функції – інформаційну та зв’язків із громадськістю. </w:t>
      </w:r>
      <w:r w:rsidRPr="00A53532">
        <w:rPr>
          <w:rFonts w:ascii="Times New Roman" w:eastAsia="Times New Roman" w:hAnsi="Times New Roman" w:cs="Times New Roman"/>
          <w:sz w:val="28"/>
          <w:szCs w:val="28"/>
          <w:lang w:eastAsia="ru-RU"/>
        </w:rPr>
        <w:t xml:space="preserve">Ключовими задачами видань вважається інформування, формування лояльності і роз’яснення ключових напрямів політики компанії. Однак слабка присутність елементів зворотного зв’язку й інформації соціального характеру знижує комунікативний ефект видання. Також в якості основних перепон для розвитку свого видання редактори внутрішньокорпоративних ЗМІ виділяють відсутність підтримки з боку керівництва, фахівців із підготовки самих медіа. </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Корпоративні видання відносять до спеціалізованих видань, адже вони розраховані на конкретну цільову групу. Ось чому корпоративні видання тісно інтегровані в загальну систему маркетингових комунікацій, у першу чергу з директ-маркетингом та клієнтськими базами даних, службами торгових представників, а також рекламними та ПР-компаніями. На думку </w:t>
      </w:r>
      <w:r w:rsidRPr="00A53532">
        <w:rPr>
          <w:rFonts w:ascii="Times New Roman" w:eastAsia="Times New Roman" w:hAnsi="Times New Roman" w:cs="Times New Roman"/>
          <w:sz w:val="28"/>
          <w:szCs w:val="28"/>
          <w:lang w:eastAsia="ru-RU"/>
        </w:rPr>
        <w:lastRenderedPageBreak/>
        <w:t xml:space="preserve">багатьох експертів [22; 25; 32], формування такої системи дозволяє говорити про справжні «інтегровані комунікації» (особливо у поєднанні з CRM – custumer relationship management – менеджментом, орієнтованим на клієнтів) в інтересах розвитку бренда та підвищення прибутків і вартості компанії. </w:t>
      </w:r>
      <w:r w:rsidRPr="00A53532">
        <w:rPr>
          <w:rFonts w:ascii="Times New Roman" w:eastAsia="Times New Roman" w:hAnsi="Times New Roman" w:cs="Times New Roman"/>
          <w:spacing w:val="-2"/>
          <w:sz w:val="28"/>
          <w:szCs w:val="28"/>
          <w:lang w:eastAsia="ru-RU"/>
        </w:rPr>
        <w:t xml:space="preserve">Між тим, вивченням такої преси (а окрім неї ще й каталогів, брошур, корпоративного радіо та телебачення, WAP-служби, Інтернет-сайтів, Web-TV) активно займаються на Заході та в ближньому зарубіжжі. В Україні цей тип комунікації ще тільки-но набирає обертів як об’єкт спеціального вивчення, що ж до редакторського аналізу подібних видань, то ця нива практично не сходжена, відтак </w:t>
      </w:r>
      <w:r w:rsidRPr="00A53532">
        <w:rPr>
          <w:rFonts w:ascii="Times New Roman" w:eastAsia="Times New Roman" w:hAnsi="Times New Roman" w:cs="Times New Roman"/>
          <w:i/>
          <w:spacing w:val="-2"/>
          <w:sz w:val="28"/>
          <w:szCs w:val="28"/>
          <w:lang w:eastAsia="ru-RU"/>
        </w:rPr>
        <w:t>актуальність</w:t>
      </w:r>
      <w:r w:rsidRPr="00A53532">
        <w:rPr>
          <w:rFonts w:ascii="Times New Roman" w:eastAsia="Times New Roman" w:hAnsi="Times New Roman" w:cs="Times New Roman"/>
          <w:b/>
          <w:spacing w:val="-2"/>
          <w:sz w:val="28"/>
          <w:szCs w:val="28"/>
          <w:lang w:eastAsia="ru-RU"/>
        </w:rPr>
        <w:t xml:space="preserve"> </w:t>
      </w:r>
      <w:r w:rsidRPr="00A53532">
        <w:rPr>
          <w:rFonts w:ascii="Times New Roman" w:eastAsia="Times New Roman" w:hAnsi="Times New Roman" w:cs="Times New Roman"/>
          <w:spacing w:val="-2"/>
          <w:sz w:val="28"/>
          <w:szCs w:val="28"/>
          <w:lang w:eastAsia="ru-RU"/>
        </w:rPr>
        <w:t>нашого дослідження є очевидною.</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uk-UA"/>
        </w:rPr>
        <w:t>За останні п’ять років ринок корпоративної преси зазнав серйозних змін. Перш за все збільшилася кількість самих видань, а по-друге, серйозно підвищилася якість продукції, що випускається.</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uk-UA"/>
        </w:rPr>
      </w:pPr>
      <w:r w:rsidRPr="00A53532">
        <w:rPr>
          <w:rFonts w:ascii="Times New Roman" w:eastAsia="Times New Roman" w:hAnsi="Times New Roman" w:cs="Times New Roman"/>
          <w:sz w:val="28"/>
          <w:szCs w:val="28"/>
          <w:lang w:eastAsia="uk-UA"/>
        </w:rPr>
        <w:t>Як відомо, корпоративна преса відноситься до засобів масової інформації, що виконують спеціальні завдання. А такі параметри, як наклад, художні і стилістичні прийоми визначаються не боротьбою за читача в умовах жорсткої конкуренції, а цілком конкретними завданнями самої компанії. Це означає максимальну інформаційну насиченість і концентрацію на внутрішньому житті компанії. Як правило, корпоративні газети, виконуючи важливі функції допомоги в управлінні персоналом і формуванні певної ідеології, мають серйозний вплив на працівників компанії, причому не тільки на нижчі й середні ланки, але й, як правило, на керівництво регіональних представництв або заводів.</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i/>
          <w:sz w:val="28"/>
          <w:szCs w:val="28"/>
          <w:lang w:eastAsia="ru-RU"/>
        </w:rPr>
        <w:t>Об’єктом</w:t>
      </w:r>
      <w:r w:rsidRPr="00A53532">
        <w:rPr>
          <w:rFonts w:ascii="Times New Roman" w:eastAsia="Times New Roman" w:hAnsi="Times New Roman" w:cs="Times New Roman"/>
          <w:sz w:val="28"/>
          <w:szCs w:val="28"/>
          <w:lang w:eastAsia="ru-RU"/>
        </w:rPr>
        <w:t xml:space="preserve"> дослідження в нашій дипломній роботі є видання для залізничників за 2016 рік (в окремих випадках ми аналізували й випуски за попередні роки), </w:t>
      </w:r>
      <w:r w:rsidRPr="00A53532">
        <w:rPr>
          <w:rFonts w:ascii="Times New Roman" w:eastAsia="Times New Roman" w:hAnsi="Times New Roman" w:cs="Times New Roman"/>
          <w:i/>
          <w:sz w:val="28"/>
          <w:szCs w:val="28"/>
          <w:lang w:eastAsia="ru-RU"/>
        </w:rPr>
        <w:t>предмет</w:t>
      </w:r>
      <w:r w:rsidRPr="00A53532">
        <w:rPr>
          <w:rFonts w:ascii="Times New Roman" w:eastAsia="Times New Roman" w:hAnsi="Times New Roman" w:cs="Times New Roman"/>
          <w:sz w:val="28"/>
          <w:szCs w:val="28"/>
          <w:lang w:eastAsia="ru-RU"/>
        </w:rPr>
        <w:t xml:space="preserve"> вивчення – художньо-технічний аспект редакторського аналізу цих видань. На думку Ю. Бараша, «</w:t>
      </w:r>
      <w:r w:rsidRPr="00A53532">
        <w:rPr>
          <w:rFonts w:ascii="Times New Roman" w:eastAsia="Times New Roman" w:hAnsi="Times New Roman" w:cs="Times New Roman"/>
          <w:noProof w:val="0"/>
          <w:sz w:val="28"/>
          <w:szCs w:val="18"/>
          <w:lang w:eastAsia="uk-UA"/>
        </w:rPr>
        <w:t xml:space="preserve">залізничний транспорт є однією з найважливіших базових галузей економіки України, забезпечує її внутрішні та зовнішні транспортно-економічні зв’язки і потреби населення в перевезеннях. Діяльність залізничного транспорту як частини </w:t>
      </w:r>
      <w:r w:rsidRPr="00A53532">
        <w:rPr>
          <w:rFonts w:ascii="Times New Roman" w:eastAsia="Times New Roman" w:hAnsi="Times New Roman" w:cs="Times New Roman"/>
          <w:noProof w:val="0"/>
          <w:sz w:val="28"/>
          <w:szCs w:val="18"/>
          <w:lang w:eastAsia="uk-UA"/>
        </w:rPr>
        <w:lastRenderedPageBreak/>
        <w:t>єдиної транспортної системи країни сприяє нормальному функціонуванню всіх галузей суспільного виробництва, соціальному й економічному розвитку та зміцненню обороноздатності держави, міжнародному співробітництву України»[7].</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Так, </w:t>
      </w:r>
      <w:r w:rsidRPr="00A53532">
        <w:rPr>
          <w:rFonts w:ascii="Times New Roman" w:eastAsia="Times New Roman" w:hAnsi="Times New Roman" w:cs="Times New Roman"/>
          <w:i/>
          <w:iCs/>
          <w:sz w:val="28"/>
          <w:szCs w:val="28"/>
          <w:lang w:eastAsia="ru-RU"/>
        </w:rPr>
        <w:t>м</w:t>
      </w:r>
      <w:r w:rsidRPr="00A53532">
        <w:rPr>
          <w:rFonts w:ascii="Times New Roman" w:eastAsia="Times New Roman" w:hAnsi="Times New Roman" w:cs="Times New Roman"/>
          <w:bCs/>
          <w:i/>
          <w:sz w:val="28"/>
          <w:szCs w:val="28"/>
          <w:lang w:eastAsia="ru-RU"/>
        </w:rPr>
        <w:t>ета</w:t>
      </w:r>
      <w:r w:rsidRPr="00A53532">
        <w:rPr>
          <w:rFonts w:ascii="Times New Roman" w:eastAsia="Times New Roman" w:hAnsi="Times New Roman" w:cs="Times New Roman"/>
          <w:bCs/>
          <w:sz w:val="28"/>
          <w:szCs w:val="28"/>
          <w:lang w:eastAsia="ru-RU"/>
        </w:rPr>
        <w:t xml:space="preserve"> нашої </w:t>
      </w:r>
      <w:r w:rsidRPr="00A53532">
        <w:rPr>
          <w:rFonts w:ascii="Times New Roman" w:eastAsia="Times New Roman" w:hAnsi="Times New Roman" w:cs="Times New Roman"/>
          <w:bCs/>
          <w:i/>
          <w:sz w:val="28"/>
          <w:szCs w:val="28"/>
          <w:lang w:eastAsia="ru-RU"/>
        </w:rPr>
        <w:t>роботи</w:t>
      </w:r>
      <w:r w:rsidRPr="00A53532">
        <w:rPr>
          <w:rFonts w:ascii="Times New Roman" w:eastAsia="Times New Roman" w:hAnsi="Times New Roman" w:cs="Times New Roman"/>
          <w:sz w:val="28"/>
          <w:szCs w:val="28"/>
          <w:lang w:eastAsia="ru-RU"/>
        </w:rPr>
        <w:t xml:space="preserve"> така:</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спираючись на принципи і методи редакторського аналізу провести дослідження цих видань, запропонувати шляхи вдосконалення цих газет. У дипломній роботі  ми зосередимось у першу чергу на порівняльному аспекті художньо-технічного оформлення цих видань.</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З окресленої мети випливають такі </w:t>
      </w:r>
      <w:r w:rsidRPr="00A53532">
        <w:rPr>
          <w:rFonts w:ascii="Times New Roman" w:eastAsia="Times New Roman" w:hAnsi="Times New Roman" w:cs="Times New Roman"/>
          <w:bCs/>
          <w:i/>
          <w:sz w:val="28"/>
          <w:szCs w:val="28"/>
          <w:lang w:eastAsia="ru-RU"/>
        </w:rPr>
        <w:t>завдання</w:t>
      </w:r>
      <w:r w:rsidRPr="00A53532">
        <w:rPr>
          <w:rFonts w:ascii="Times New Roman" w:eastAsia="Times New Roman" w:hAnsi="Times New Roman" w:cs="Times New Roman"/>
          <w:bCs/>
          <w:sz w:val="28"/>
          <w:szCs w:val="28"/>
          <w:lang w:eastAsia="ru-RU"/>
        </w:rPr>
        <w:t>:</w:t>
      </w:r>
    </w:p>
    <w:p w:rsidR="00A53532" w:rsidRPr="00A53532" w:rsidRDefault="00A53532" w:rsidP="00A53532">
      <w:pPr>
        <w:numPr>
          <w:ilvl w:val="0"/>
          <w:numId w:val="1"/>
        </w:numPr>
        <w:tabs>
          <w:tab w:val="num" w:pos="900"/>
        </w:tabs>
        <w:spacing w:after="0" w:line="360" w:lineRule="auto"/>
        <w:ind w:firstLine="709"/>
        <w:jc w:val="both"/>
        <w:outlineLvl w:val="0"/>
        <w:rPr>
          <w:rFonts w:ascii="Times New Roman" w:eastAsia="Times New Roman" w:hAnsi="Times New Roman" w:cs="Times New Roman"/>
          <w:noProof w:val="0"/>
          <w:sz w:val="28"/>
          <w:szCs w:val="28"/>
          <w:lang w:eastAsia="ru-RU"/>
        </w:rPr>
      </w:pPr>
      <w:r w:rsidRPr="00A53532">
        <w:rPr>
          <w:rFonts w:ascii="Times New Roman" w:eastAsia="Times New Roman" w:hAnsi="Times New Roman" w:cs="Times New Roman"/>
          <w:noProof w:val="0"/>
          <w:kern w:val="28"/>
          <w:sz w:val="28"/>
          <w:szCs w:val="28"/>
          <w:lang w:eastAsia="ru-RU"/>
        </w:rPr>
        <w:t>дослідити сучасну інформаційну ситуацію мас-медійного ринку корпоративної періодики для клієнтів;</w:t>
      </w:r>
    </w:p>
    <w:p w:rsidR="00A53532" w:rsidRPr="00A53532" w:rsidRDefault="00A53532" w:rsidP="00A53532">
      <w:pPr>
        <w:numPr>
          <w:ilvl w:val="0"/>
          <w:numId w:val="1"/>
        </w:numPr>
        <w:tabs>
          <w:tab w:val="num" w:pos="900"/>
        </w:tabs>
        <w:spacing w:after="0" w:line="360" w:lineRule="auto"/>
        <w:ind w:firstLine="709"/>
        <w:jc w:val="both"/>
        <w:outlineLvl w:val="0"/>
        <w:rPr>
          <w:rFonts w:ascii="Times New Roman" w:eastAsia="Times New Roman" w:hAnsi="Times New Roman" w:cs="Times New Roman"/>
          <w:noProof w:val="0"/>
          <w:sz w:val="28"/>
          <w:szCs w:val="28"/>
          <w:lang w:eastAsia="ru-RU"/>
        </w:rPr>
      </w:pPr>
      <w:r w:rsidRPr="00A53532">
        <w:rPr>
          <w:rFonts w:ascii="Times New Roman" w:eastAsia="Times New Roman" w:hAnsi="Times New Roman" w:cs="Times New Roman"/>
          <w:noProof w:val="0"/>
          <w:sz w:val="28"/>
          <w:szCs w:val="28"/>
          <w:lang w:eastAsia="ru-RU"/>
        </w:rPr>
        <w:t>окреслити тип і сутності аналізованих видань;</w:t>
      </w:r>
    </w:p>
    <w:p w:rsidR="00A53532" w:rsidRPr="00A53532" w:rsidRDefault="00A53532" w:rsidP="00A53532">
      <w:pPr>
        <w:numPr>
          <w:ilvl w:val="0"/>
          <w:numId w:val="1"/>
        </w:numPr>
        <w:tabs>
          <w:tab w:val="num" w:pos="900"/>
        </w:tabs>
        <w:spacing w:after="0" w:line="360" w:lineRule="auto"/>
        <w:ind w:firstLine="709"/>
        <w:jc w:val="both"/>
        <w:outlineLvl w:val="0"/>
        <w:rPr>
          <w:rFonts w:ascii="Times New Roman" w:eastAsia="Times New Roman" w:hAnsi="Times New Roman" w:cs="Times New Roman"/>
          <w:noProof w:val="0"/>
          <w:sz w:val="28"/>
          <w:szCs w:val="28"/>
          <w:lang w:eastAsia="ru-RU"/>
        </w:rPr>
      </w:pPr>
      <w:r w:rsidRPr="00A53532">
        <w:rPr>
          <w:rFonts w:ascii="Times New Roman" w:eastAsia="Times New Roman" w:hAnsi="Times New Roman" w:cs="Times New Roman"/>
          <w:noProof w:val="0"/>
          <w:sz w:val="28"/>
          <w:szCs w:val="28"/>
          <w:lang w:eastAsia="ru-RU"/>
        </w:rPr>
        <w:t>окреслити, що таке художньо-технічне оформлення видання;</w:t>
      </w:r>
    </w:p>
    <w:p w:rsidR="00A53532" w:rsidRPr="00A53532" w:rsidRDefault="00A53532" w:rsidP="00A53532">
      <w:pPr>
        <w:numPr>
          <w:ilvl w:val="0"/>
          <w:numId w:val="1"/>
        </w:numPr>
        <w:tabs>
          <w:tab w:val="num" w:pos="900"/>
        </w:tabs>
        <w:spacing w:after="0" w:line="360" w:lineRule="auto"/>
        <w:ind w:firstLine="709"/>
        <w:jc w:val="both"/>
        <w:outlineLvl w:val="0"/>
        <w:rPr>
          <w:rFonts w:ascii="Times New Roman" w:eastAsia="Times New Roman" w:hAnsi="Times New Roman" w:cs="Times New Roman"/>
          <w:noProof w:val="0"/>
          <w:sz w:val="28"/>
          <w:szCs w:val="28"/>
          <w:lang w:eastAsia="ru-RU"/>
        </w:rPr>
      </w:pPr>
      <w:r w:rsidRPr="00A53532">
        <w:rPr>
          <w:rFonts w:ascii="Times New Roman" w:eastAsia="Times New Roman" w:hAnsi="Times New Roman" w:cs="Times New Roman"/>
          <w:noProof w:val="0"/>
          <w:sz w:val="28"/>
          <w:szCs w:val="28"/>
          <w:lang w:eastAsia="ru-RU"/>
        </w:rPr>
        <w:t>здійснити художньо-технічний огляд газет для залізничників;</w:t>
      </w:r>
    </w:p>
    <w:p w:rsidR="00A53532" w:rsidRPr="00A53532" w:rsidRDefault="00A53532" w:rsidP="00A53532">
      <w:pPr>
        <w:numPr>
          <w:ilvl w:val="0"/>
          <w:numId w:val="1"/>
        </w:numPr>
        <w:tabs>
          <w:tab w:val="num" w:pos="900"/>
        </w:tabs>
        <w:spacing w:after="0" w:line="360" w:lineRule="auto"/>
        <w:ind w:firstLine="709"/>
        <w:jc w:val="both"/>
        <w:outlineLvl w:val="0"/>
        <w:rPr>
          <w:rFonts w:ascii="Times New Roman" w:eastAsia="Times New Roman" w:hAnsi="Times New Roman" w:cs="Times New Roman"/>
          <w:noProof w:val="0"/>
          <w:sz w:val="28"/>
          <w:szCs w:val="28"/>
          <w:lang w:eastAsia="ru-RU"/>
        </w:rPr>
      </w:pPr>
      <w:r w:rsidRPr="00A53532">
        <w:rPr>
          <w:rFonts w:ascii="Times New Roman" w:eastAsia="Times New Roman" w:hAnsi="Times New Roman" w:cs="Times New Roman"/>
          <w:noProof w:val="0"/>
          <w:sz w:val="28"/>
          <w:szCs w:val="28"/>
          <w:lang w:eastAsia="ru-RU"/>
        </w:rPr>
        <w:t>порівняти своєрідність дизайну та верстки газет, назвати сильні й слабкі сторони обраних для аналізу видань.</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i/>
          <w:sz w:val="28"/>
          <w:szCs w:val="28"/>
          <w:lang w:eastAsia="ru-RU"/>
        </w:rPr>
        <w:t>Структура дослідження.</w:t>
      </w:r>
      <w:r w:rsidRPr="00A53532">
        <w:rPr>
          <w:rFonts w:ascii="Times New Roman" w:eastAsia="Times New Roman" w:hAnsi="Times New Roman" w:cs="Times New Roman"/>
          <w:sz w:val="28"/>
          <w:szCs w:val="28"/>
          <w:lang w:eastAsia="ru-RU"/>
        </w:rPr>
        <w:t xml:space="preserve"> Дипломна робота складається зі вступу, двох розділів і бібліографії. До роботи додається дві шпальти оригіналу видання і шпальти зі змінами. </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У вступі окреслено мету, завдання дослідження, чітко визначено його предмет і об’єкт, зазначено атуальність роботи.</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Перший розділ наої роботи – теоретичний: тут зазначено, що таке корпоративна періодика, у тому числі й для клієнтів, та подано характеристику того, що таке художньо-технічне редагування, названі його провідні теоретичні аспекти.</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lastRenderedPageBreak/>
        <w:t>Другий розділ – огляд видань для залізничників в Україні в художньо-технічному аспекті, порівняльна характеристика видань, доступних для аналізу.</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У висновках узагальнено результати проведеного дослідження.</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Бібліографію складає перелік з 45 позицій.</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Обсяг нашої роботи складає 48 сторінок.</w:t>
      </w: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Pr="00A53532" w:rsidRDefault="00A53532" w:rsidP="00A53532">
      <w:pPr>
        <w:spacing w:before="100" w:beforeAutospacing="1" w:after="100" w:afterAutospacing="1" w:line="360" w:lineRule="auto"/>
        <w:ind w:firstLine="709"/>
        <w:jc w:val="center"/>
        <w:rPr>
          <w:rFonts w:ascii="Times New Roman" w:eastAsia="Times New Roman" w:hAnsi="Times New Roman" w:cs="Times New Roman"/>
          <w:b/>
          <w:sz w:val="28"/>
          <w:szCs w:val="28"/>
          <w:lang w:eastAsia="ru-RU"/>
        </w:rPr>
      </w:pPr>
      <w:r w:rsidRPr="00A53532">
        <w:rPr>
          <w:rFonts w:ascii="Times New Roman" w:eastAsia="Times New Roman" w:hAnsi="Times New Roman" w:cs="Times New Roman"/>
          <w:b/>
          <w:sz w:val="28"/>
          <w:szCs w:val="28"/>
          <w:lang w:eastAsia="ru-RU"/>
        </w:rPr>
        <w:lastRenderedPageBreak/>
        <w:t>ВИСНОВКИ</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eastAsia="ru-RU"/>
        </w:rPr>
      </w:pPr>
      <w:r w:rsidRPr="00A53532">
        <w:rPr>
          <w:rFonts w:ascii="Times New Roman" w:eastAsia="Times New Roman" w:hAnsi="Times New Roman" w:cs="Times New Roman"/>
          <w:bCs/>
          <w:color w:val="000000"/>
          <w:sz w:val="28"/>
          <w:szCs w:val="28"/>
          <w:lang w:eastAsia="ru-RU"/>
        </w:rPr>
        <w:t>Ми проаналізували 7 газет для залізничників і можемо зробити такі висновки.</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A53532">
        <w:rPr>
          <w:rFonts w:ascii="Times New Roman" w:eastAsia="Times New Roman" w:hAnsi="Times New Roman" w:cs="Times New Roman"/>
          <w:bCs/>
          <w:color w:val="000000"/>
          <w:sz w:val="28"/>
          <w:szCs w:val="28"/>
          <w:lang w:eastAsia="ru-RU"/>
        </w:rPr>
        <w:t>Концепція всіх видань для залізничнків</w:t>
      </w:r>
      <w:r w:rsidRPr="00A53532">
        <w:rPr>
          <w:rFonts w:ascii="Times New Roman" w:eastAsia="Times New Roman" w:hAnsi="Times New Roman" w:cs="Times New Roman"/>
          <w:b/>
          <w:bCs/>
          <w:color w:val="000000"/>
          <w:sz w:val="28"/>
          <w:szCs w:val="28"/>
          <w:lang w:eastAsia="ru-RU"/>
        </w:rPr>
        <w:t xml:space="preserve"> </w:t>
      </w:r>
      <w:r w:rsidRPr="00A53532">
        <w:rPr>
          <w:rFonts w:ascii="Times New Roman" w:eastAsia="Times New Roman" w:hAnsi="Times New Roman" w:cs="Times New Roman"/>
          <w:bCs/>
          <w:color w:val="000000"/>
          <w:sz w:val="28"/>
          <w:szCs w:val="28"/>
          <w:lang w:eastAsia="ru-RU"/>
        </w:rPr>
        <w:t>приблизно однакова. Вона</w:t>
      </w:r>
      <w:r w:rsidRPr="00A53532">
        <w:rPr>
          <w:rFonts w:ascii="Times New Roman" w:eastAsia="Times New Roman" w:hAnsi="Times New Roman" w:cs="Times New Roman"/>
          <w:b/>
          <w:bCs/>
          <w:color w:val="000000"/>
          <w:sz w:val="28"/>
          <w:szCs w:val="28"/>
          <w:lang w:eastAsia="ru-RU"/>
        </w:rPr>
        <w:t xml:space="preserve"> </w:t>
      </w:r>
      <w:r w:rsidRPr="00A53532">
        <w:rPr>
          <w:rFonts w:ascii="Times New Roman" w:eastAsia="Times New Roman" w:hAnsi="Times New Roman" w:cs="Times New Roman"/>
          <w:color w:val="000000"/>
          <w:sz w:val="28"/>
          <w:szCs w:val="28"/>
          <w:lang w:eastAsia="ru-RU"/>
        </w:rPr>
        <w:t xml:space="preserve">полягає в тому, щоб оперативно й максимально детально інформувати читачів про події у країні та за кордоном, зокрема про тенденції та напрямки розвитку транспортного сектору економіки. Особливу увагу видання приділяють проблемам залізничного транспорту та шляхам їх вирішення. На шпальтах газет регулярно публікуються коментарі керівників і провідних фахівців залізничного транспорту. Кореспонденти газет висвітлюють усі важливі заходи в транспортній сфері. </w:t>
      </w:r>
    </w:p>
    <w:p w:rsidR="00A53532" w:rsidRPr="00A53532" w:rsidRDefault="00A53532" w:rsidP="00A53532">
      <w:pPr>
        <w:spacing w:after="0" w:line="360" w:lineRule="auto"/>
        <w:ind w:firstLine="709"/>
        <w:jc w:val="both"/>
        <w:rPr>
          <w:rFonts w:ascii="Times New Roman" w:eastAsia="Times New Roman" w:hAnsi="Times New Roman" w:cs="Times New Roman"/>
          <w:b/>
          <w:bCs/>
          <w:sz w:val="28"/>
          <w:szCs w:val="28"/>
          <w:lang w:eastAsia="ru-RU"/>
        </w:rPr>
      </w:pPr>
      <w:r w:rsidRPr="00A53532">
        <w:rPr>
          <w:rFonts w:ascii="Times New Roman" w:eastAsia="Times New Roman" w:hAnsi="Times New Roman" w:cs="Times New Roman"/>
          <w:color w:val="000000"/>
          <w:sz w:val="28"/>
          <w:szCs w:val="28"/>
          <w:lang w:eastAsia="ru-RU"/>
        </w:rPr>
        <w:t xml:space="preserve">Більшість газет має постійні рубрики: «Події», «Факти», «Детально», «Економіка галузі», «Людина», «Міжнародна панорама», «Вісті з коліс» (назви можуть варіюватися) тощо. </w:t>
      </w:r>
      <w:r w:rsidRPr="00A53532">
        <w:rPr>
          <w:rFonts w:ascii="Times New Roman" w:eastAsia="Times New Roman" w:hAnsi="Times New Roman" w:cs="Times New Roman"/>
          <w:bCs/>
          <w:sz w:val="28"/>
          <w:szCs w:val="28"/>
          <w:lang w:eastAsia="ru-RU"/>
        </w:rPr>
        <w:t>Видання мають стійкі позиції на ринку й певний потенціал для подальшого розвитку</w:t>
      </w:r>
      <w:r w:rsidRPr="00A53532">
        <w:rPr>
          <w:rFonts w:ascii="Times New Roman" w:eastAsia="Times New Roman" w:hAnsi="Times New Roman" w:cs="Times New Roman"/>
          <w:b/>
          <w:bCs/>
          <w:sz w:val="28"/>
          <w:szCs w:val="28"/>
          <w:lang w:eastAsia="ru-RU"/>
        </w:rPr>
        <w:t xml:space="preserve">. </w:t>
      </w:r>
      <w:r w:rsidRPr="00A53532">
        <w:rPr>
          <w:rFonts w:ascii="Times New Roman" w:eastAsia="Times New Roman" w:hAnsi="Times New Roman" w:cs="Times New Roman"/>
          <w:bCs/>
          <w:sz w:val="28"/>
          <w:szCs w:val="28"/>
          <w:lang w:eastAsia="ru-RU"/>
        </w:rPr>
        <w:t>Однак у всіх газет практично немає сайтів,  де можна було б ознайомитися з більшістю матеріалів видання, взяти до увагу й іншу інформацію, відтак інтерактивність  – на низькому рівні.</w:t>
      </w:r>
    </w:p>
    <w:p w:rsidR="00A53532" w:rsidRPr="00A53532" w:rsidRDefault="00A53532" w:rsidP="00A53532">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A53532">
        <w:rPr>
          <w:rFonts w:ascii="Times New Roman" w:eastAsia="Times New Roman" w:hAnsi="Times New Roman" w:cs="Times New Roman"/>
          <w:sz w:val="28"/>
          <w:szCs w:val="28"/>
        </w:rPr>
        <w:t>Ми здійснили огляд корпоративної преси в галузі</w:t>
      </w:r>
      <w:r w:rsidRPr="00A53532">
        <w:rPr>
          <w:rFonts w:ascii="Times New Roman" w:eastAsia="Times New Roman" w:hAnsi="Times New Roman" w:cs="Times New Roman"/>
          <w:b/>
          <w:sz w:val="28"/>
          <w:szCs w:val="28"/>
        </w:rPr>
        <w:t xml:space="preserve"> </w:t>
      </w:r>
      <w:r w:rsidRPr="00A53532">
        <w:rPr>
          <w:rFonts w:ascii="Times New Roman" w:eastAsia="Times New Roman" w:hAnsi="Times New Roman" w:cs="Times New Roman"/>
          <w:sz w:val="28"/>
          <w:szCs w:val="28"/>
        </w:rPr>
        <w:t>залізничного транспорту і з’ясували, що на сучасному ринку ці видання мають стійкі позиції. Їх роль і значення невпинно зростають, адже корпоративні засоби масової інформації виконують функції внутрішньої комунікації між адміністрацією та її підлеглими. Корпоративне видання спрямоване на організацію внутрішніх зв’язків між різними підрозділами єдиної системи. Воно покликане зміцнювати ділові відносини між керівництвом і персоналом організації. Редакція корпоративного видання є частиною самої корпорації.</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Аналіз</w:t>
      </w:r>
      <w:r w:rsidRPr="00A53532">
        <w:rPr>
          <w:rFonts w:ascii="Times New Roman" w:eastAsia="Times New Roman" w:hAnsi="Times New Roman" w:cs="Times New Roman"/>
          <w:sz w:val="28"/>
          <w:szCs w:val="28"/>
          <w:lang w:eastAsia="ru-RU" w:bidi="he-IL"/>
        </w:rPr>
        <w:t xml:space="preserve"> газет для залізничників засвідчив, що вони повною мірою підтверджують свій формат та цільове призначення. Газети орієнтовані як на співробітників Укрзалізниці, так і на клієнтів.</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lastRenderedPageBreak/>
        <w:t xml:space="preserve">Художньо-технічне оформлення газет різне: найкращі позиції щодо макетування й верстки належить газеті «Магістраль», щоправда поодинокі недоліки в її верстці маються місце: завеликий формат, в окремих випадках забагато «повітря» й надто великі ілюстрації. Головний недолік «Чорноморського гудка» – гра з кольорами на першій шпальті: на нашу думку їх забагато, така велика кількість застосовуваних відтінків не дуже пасує корпоративному виданню солідної організації, якою є Одеська залізниця. </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Дизайн «Львівського залізничника» й «Робітничого слова» останнім часом зазнав багато змін, однак обопільним недоліком цих видань є те, що вони копіюють одна одну. Радимо цим тижневикам не боятися бути неповторними й індивідуальними.</w:t>
      </w:r>
    </w:p>
    <w:p w:rsidR="00A53532" w:rsidRPr="00A53532" w:rsidRDefault="00A53532" w:rsidP="00A53532">
      <w:pPr>
        <w:spacing w:after="0" w:line="360" w:lineRule="auto"/>
        <w:ind w:firstLine="709"/>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«Залізничнику Донбасу», «Придніпровській магістралі» й «Южній магістралі» радимо більшою мірою опановувати мережу Інтернет: це зробить видання більш доступними й прозорими.</w:t>
      </w:r>
    </w:p>
    <w:p w:rsidR="00A53532" w:rsidRPr="00A53532" w:rsidRDefault="00A53532" w:rsidP="00A53532">
      <w:pPr>
        <w:spacing w:after="0" w:line="360" w:lineRule="auto"/>
        <w:ind w:firstLine="709"/>
        <w:jc w:val="both"/>
        <w:rPr>
          <w:rFonts w:ascii="Times New Roman" w:eastAsia="Times New Roman" w:hAnsi="Times New Roman" w:cs="Times New Roman"/>
          <w:noProof w:val="0"/>
          <w:sz w:val="28"/>
          <w:szCs w:val="28"/>
          <w:lang w:eastAsia="ru-RU"/>
        </w:rPr>
      </w:pPr>
      <w:r w:rsidRPr="00A53532">
        <w:rPr>
          <w:rFonts w:ascii="Times New Roman" w:eastAsia="Times New Roman" w:hAnsi="Times New Roman" w:cs="Times New Roman"/>
          <w:noProof w:val="0"/>
          <w:sz w:val="28"/>
          <w:szCs w:val="28"/>
          <w:lang w:eastAsia="ru-RU"/>
        </w:rPr>
        <w:t xml:space="preserve">Художнє оформлення, маємо констатувати, впливає на сприйняття інформації, дієвість поданої інформації, тому від дизайнерів та редактора вимагається ретельно й </w:t>
      </w:r>
      <w:proofErr w:type="spellStart"/>
      <w:r w:rsidRPr="00A53532">
        <w:rPr>
          <w:rFonts w:ascii="Times New Roman" w:eastAsia="Times New Roman" w:hAnsi="Times New Roman" w:cs="Times New Roman"/>
          <w:noProof w:val="0"/>
          <w:sz w:val="28"/>
          <w:szCs w:val="28"/>
          <w:lang w:eastAsia="ru-RU"/>
        </w:rPr>
        <w:t>відповідально</w:t>
      </w:r>
      <w:proofErr w:type="spellEnd"/>
      <w:r w:rsidRPr="00A53532">
        <w:rPr>
          <w:rFonts w:ascii="Times New Roman" w:eastAsia="Times New Roman" w:hAnsi="Times New Roman" w:cs="Times New Roman"/>
          <w:noProof w:val="0"/>
          <w:sz w:val="28"/>
          <w:szCs w:val="28"/>
          <w:lang w:eastAsia="ru-RU"/>
        </w:rPr>
        <w:t xml:space="preserve"> ставитися до візуального оформлення та стилю видання, щоб уникати недосконалості.</w:t>
      </w:r>
    </w:p>
    <w:p w:rsidR="00A53532" w:rsidRPr="00A53532" w:rsidRDefault="00A53532" w:rsidP="00A53532">
      <w:pPr>
        <w:shd w:val="clear" w:color="auto" w:fill="FFFFFF"/>
        <w:spacing w:after="0" w:line="360" w:lineRule="auto"/>
        <w:ind w:firstLine="709"/>
        <w:jc w:val="both"/>
        <w:rPr>
          <w:rFonts w:ascii="Times New Roman" w:eastAsia="Times New Roman" w:hAnsi="Times New Roman" w:cs="Times New Roman"/>
          <w:b/>
          <w:noProof w:val="0"/>
          <w:sz w:val="28"/>
          <w:szCs w:val="28"/>
          <w:lang w:eastAsia="ru-RU"/>
        </w:rPr>
      </w:pPr>
      <w:r w:rsidRPr="00A53532">
        <w:rPr>
          <w:rFonts w:ascii="Times New Roman" w:eastAsia="Times New Roman" w:hAnsi="Times New Roman" w:cs="Times New Roman"/>
          <w:noProof w:val="0"/>
          <w:sz w:val="28"/>
          <w:szCs w:val="28"/>
          <w:lang w:eastAsia="ru-RU"/>
        </w:rPr>
        <w:t xml:space="preserve">Під час редакторського аналізу художньо-технічного аспекту всіх видань нами було виявлено такі основні, найчастотніші помилки загального характеру корпоративної </w:t>
      </w:r>
      <w:proofErr w:type="spellStart"/>
      <w:r w:rsidRPr="00A53532">
        <w:rPr>
          <w:rFonts w:ascii="Times New Roman" w:eastAsia="Times New Roman" w:hAnsi="Times New Roman" w:cs="Times New Roman"/>
          <w:noProof w:val="0"/>
          <w:sz w:val="28"/>
          <w:szCs w:val="28"/>
          <w:lang w:eastAsia="ru-RU"/>
        </w:rPr>
        <w:t>пероідики</w:t>
      </w:r>
      <w:proofErr w:type="spellEnd"/>
      <w:r w:rsidRPr="00A53532">
        <w:rPr>
          <w:rFonts w:ascii="Times New Roman" w:eastAsia="Times New Roman" w:hAnsi="Times New Roman" w:cs="Times New Roman"/>
          <w:noProof w:val="0"/>
          <w:sz w:val="28"/>
          <w:szCs w:val="28"/>
          <w:lang w:eastAsia="ru-RU"/>
        </w:rPr>
        <w:t xml:space="preserve"> для залізничників, а саме: порушення загальноприйнятих правил журнальної верстки, норм модульної верстки, правила </w:t>
      </w:r>
      <w:proofErr w:type="spellStart"/>
      <w:r w:rsidRPr="00A53532">
        <w:rPr>
          <w:rFonts w:ascii="Times New Roman" w:eastAsia="Times New Roman" w:hAnsi="Times New Roman" w:cs="Times New Roman"/>
          <w:noProof w:val="0"/>
          <w:sz w:val="28"/>
          <w:szCs w:val="28"/>
          <w:lang w:eastAsia="ru-RU"/>
        </w:rPr>
        <w:t>єдиноподібності</w:t>
      </w:r>
      <w:proofErr w:type="spellEnd"/>
      <w:r w:rsidRPr="00A53532">
        <w:rPr>
          <w:rFonts w:ascii="Times New Roman" w:eastAsia="Times New Roman" w:hAnsi="Times New Roman" w:cs="Times New Roman"/>
          <w:noProof w:val="0"/>
          <w:sz w:val="28"/>
          <w:szCs w:val="28"/>
          <w:lang w:eastAsia="ru-RU"/>
        </w:rPr>
        <w:t>, використання графічних елементів, принципів читабельності текстового матеріалу, недотримання принципу симетричності на розворотах, порушення загальної уніфікованості в оформленні назв рубрик та заголовків, розміщення ілюстрацій та використання неякісних зображень тощо.</w:t>
      </w:r>
    </w:p>
    <w:p w:rsidR="00A53532" w:rsidRPr="00A53532" w:rsidRDefault="00A53532" w:rsidP="00A53532">
      <w:pPr>
        <w:spacing w:after="0" w:line="360" w:lineRule="auto"/>
        <w:ind w:firstLine="709"/>
        <w:jc w:val="both"/>
        <w:rPr>
          <w:rFonts w:ascii="Times New Roman" w:eastAsia="Times New Roman" w:hAnsi="Times New Roman" w:cs="Times New Roman"/>
          <w:noProof w:val="0"/>
          <w:sz w:val="28"/>
          <w:szCs w:val="28"/>
          <w:lang w:eastAsia="ru-RU"/>
        </w:rPr>
      </w:pPr>
      <w:proofErr w:type="spellStart"/>
      <w:r w:rsidRPr="00A53532">
        <w:rPr>
          <w:rFonts w:ascii="Times New Roman" w:eastAsia="Times New Roman" w:hAnsi="Times New Roman" w:cs="Times New Roman"/>
          <w:noProof w:val="0"/>
          <w:sz w:val="28"/>
          <w:szCs w:val="28"/>
          <w:lang w:val="ru-RU" w:eastAsia="ru-RU"/>
        </w:rPr>
        <w:t>Помилки</w:t>
      </w:r>
      <w:proofErr w:type="spellEnd"/>
      <w:r w:rsidRPr="00A53532">
        <w:rPr>
          <w:rFonts w:ascii="Times New Roman" w:eastAsia="Times New Roman" w:hAnsi="Times New Roman" w:cs="Times New Roman"/>
          <w:noProof w:val="0"/>
          <w:sz w:val="28"/>
          <w:szCs w:val="28"/>
          <w:lang w:val="ru-RU" w:eastAsia="ru-RU"/>
        </w:rPr>
        <w:t xml:space="preserve"> </w:t>
      </w:r>
      <w:r w:rsidRPr="00A53532">
        <w:rPr>
          <w:rFonts w:ascii="Times New Roman" w:eastAsia="Times New Roman" w:hAnsi="Times New Roman" w:cs="Times New Roman"/>
          <w:noProof w:val="0"/>
          <w:sz w:val="28"/>
          <w:szCs w:val="28"/>
          <w:lang w:eastAsia="ru-RU"/>
        </w:rPr>
        <w:t xml:space="preserve">в </w:t>
      </w:r>
      <w:proofErr w:type="spellStart"/>
      <w:r w:rsidRPr="00A53532">
        <w:rPr>
          <w:rFonts w:ascii="Times New Roman" w:eastAsia="Times New Roman" w:hAnsi="Times New Roman" w:cs="Times New Roman"/>
          <w:noProof w:val="0"/>
          <w:sz w:val="28"/>
          <w:szCs w:val="28"/>
          <w:lang w:val="ru-RU" w:eastAsia="ru-RU"/>
        </w:rPr>
        <w:t>художньо-техн</w:t>
      </w:r>
      <w:proofErr w:type="spellEnd"/>
      <w:r w:rsidRPr="00A53532">
        <w:rPr>
          <w:rFonts w:ascii="Times New Roman" w:eastAsia="Times New Roman" w:hAnsi="Times New Roman" w:cs="Times New Roman"/>
          <w:noProof w:val="0"/>
          <w:sz w:val="28"/>
          <w:szCs w:val="28"/>
          <w:lang w:eastAsia="ru-RU"/>
        </w:rPr>
        <w:t>і</w:t>
      </w:r>
      <w:proofErr w:type="spellStart"/>
      <w:r w:rsidRPr="00A53532">
        <w:rPr>
          <w:rFonts w:ascii="Times New Roman" w:eastAsia="Times New Roman" w:hAnsi="Times New Roman" w:cs="Times New Roman"/>
          <w:noProof w:val="0"/>
          <w:sz w:val="28"/>
          <w:szCs w:val="28"/>
          <w:lang w:val="ru-RU" w:eastAsia="ru-RU"/>
        </w:rPr>
        <w:t>чному</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оформленн</w:t>
      </w:r>
      <w:proofErr w:type="spellEnd"/>
      <w:r w:rsidRPr="00A53532">
        <w:rPr>
          <w:rFonts w:ascii="Times New Roman" w:eastAsia="Times New Roman" w:hAnsi="Times New Roman" w:cs="Times New Roman"/>
          <w:noProof w:val="0"/>
          <w:sz w:val="28"/>
          <w:szCs w:val="28"/>
          <w:lang w:eastAsia="ru-RU"/>
        </w:rPr>
        <w:t xml:space="preserve">і видання повторюються із </w:t>
      </w:r>
      <w:r w:rsidRPr="00A53532">
        <w:rPr>
          <w:rFonts w:ascii="Times New Roman" w:eastAsia="Times New Roman" w:hAnsi="Times New Roman" w:cs="Times New Roman"/>
          <w:noProof w:val="0"/>
          <w:sz w:val="28"/>
          <w:szCs w:val="28"/>
          <w:lang w:val="ru-RU" w:eastAsia="ru-RU"/>
        </w:rPr>
        <w:t xml:space="preserve">номера </w:t>
      </w:r>
      <w:r w:rsidRPr="00A53532">
        <w:rPr>
          <w:rFonts w:ascii="Times New Roman" w:eastAsia="Times New Roman" w:hAnsi="Times New Roman" w:cs="Times New Roman"/>
          <w:noProof w:val="0"/>
          <w:sz w:val="28"/>
          <w:szCs w:val="28"/>
          <w:lang w:eastAsia="ru-RU"/>
        </w:rPr>
        <w:t xml:space="preserve">в номер. На нашу думку, дизайнерам видань слід прискіпливіше </w:t>
      </w:r>
      <w:r w:rsidRPr="00A53532">
        <w:rPr>
          <w:rFonts w:ascii="Times New Roman" w:eastAsia="Times New Roman" w:hAnsi="Times New Roman" w:cs="Times New Roman"/>
          <w:noProof w:val="0"/>
          <w:sz w:val="28"/>
          <w:szCs w:val="28"/>
          <w:lang w:eastAsia="ru-RU"/>
        </w:rPr>
        <w:lastRenderedPageBreak/>
        <w:t>ставитися до класичних принципів, які, виходячи з професійного досвіду формували фахівці в галузі газетної і журнальної верстки, адже всі недосконалості, які ми виявили в ході редакторського опрацювання, можуть бути усунені за умови дотримання цих вимог.</w:t>
      </w: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Pr="00A53532" w:rsidRDefault="00A53532" w:rsidP="00A53532">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
    <w:p w:rsidR="00A53532" w:rsidRDefault="00A53532" w:rsidP="00A53532">
      <w:pPr>
        <w:spacing w:before="100" w:beforeAutospacing="1" w:after="100" w:afterAutospacing="1" w:line="360" w:lineRule="auto"/>
        <w:ind w:firstLine="709"/>
        <w:jc w:val="center"/>
        <w:rPr>
          <w:rFonts w:ascii="Times New Roman" w:eastAsia="Times New Roman" w:hAnsi="Times New Roman" w:cs="Times New Roman"/>
          <w:b/>
          <w:sz w:val="28"/>
          <w:szCs w:val="28"/>
          <w:lang w:val="ru-RU" w:eastAsia="ru-RU"/>
        </w:rPr>
      </w:pPr>
    </w:p>
    <w:p w:rsidR="00A53532" w:rsidRDefault="00A53532" w:rsidP="00A53532">
      <w:pPr>
        <w:spacing w:before="100" w:beforeAutospacing="1" w:after="100" w:afterAutospacing="1" w:line="360" w:lineRule="auto"/>
        <w:ind w:firstLine="709"/>
        <w:jc w:val="center"/>
        <w:rPr>
          <w:rFonts w:ascii="Times New Roman" w:eastAsia="Times New Roman" w:hAnsi="Times New Roman" w:cs="Times New Roman"/>
          <w:b/>
          <w:sz w:val="28"/>
          <w:szCs w:val="28"/>
          <w:lang w:val="ru-RU" w:eastAsia="ru-RU"/>
        </w:rPr>
      </w:pPr>
    </w:p>
    <w:p w:rsidR="00A53532" w:rsidRDefault="00A53532" w:rsidP="00A53532">
      <w:pPr>
        <w:spacing w:before="100" w:beforeAutospacing="1" w:after="100" w:afterAutospacing="1" w:line="360" w:lineRule="auto"/>
        <w:ind w:firstLine="709"/>
        <w:jc w:val="center"/>
        <w:rPr>
          <w:rFonts w:ascii="Times New Roman" w:eastAsia="Times New Roman" w:hAnsi="Times New Roman" w:cs="Times New Roman"/>
          <w:b/>
          <w:sz w:val="28"/>
          <w:szCs w:val="28"/>
          <w:lang w:val="ru-RU" w:eastAsia="ru-RU"/>
        </w:rPr>
      </w:pPr>
    </w:p>
    <w:p w:rsidR="00A53532" w:rsidRPr="00A53532" w:rsidRDefault="00A53532" w:rsidP="00A53532">
      <w:pPr>
        <w:spacing w:before="100" w:beforeAutospacing="1" w:after="100" w:afterAutospacing="1" w:line="360" w:lineRule="auto"/>
        <w:ind w:firstLine="709"/>
        <w:jc w:val="center"/>
        <w:rPr>
          <w:rFonts w:ascii="Times New Roman" w:eastAsia="Times New Roman" w:hAnsi="Times New Roman" w:cs="Times New Roman"/>
          <w:b/>
          <w:sz w:val="28"/>
          <w:szCs w:val="28"/>
          <w:lang w:eastAsia="ru-RU"/>
        </w:rPr>
      </w:pPr>
      <w:bookmarkStart w:id="0" w:name="_GoBack"/>
      <w:bookmarkEnd w:id="0"/>
      <w:r w:rsidRPr="00A53532">
        <w:rPr>
          <w:rFonts w:ascii="Times New Roman" w:eastAsia="Times New Roman" w:hAnsi="Times New Roman" w:cs="Times New Roman"/>
          <w:b/>
          <w:sz w:val="28"/>
          <w:szCs w:val="28"/>
          <w:lang w:eastAsia="ru-RU"/>
        </w:rPr>
        <w:lastRenderedPageBreak/>
        <w:t>БІБЛІОГРАФІЯ</w:t>
      </w:r>
    </w:p>
    <w:p w:rsidR="00A53532" w:rsidRPr="00A53532" w:rsidRDefault="00A53532" w:rsidP="00A53532">
      <w:pPr>
        <w:spacing w:before="100" w:beforeAutospacing="1" w:after="100" w:afterAutospacing="1" w:line="360" w:lineRule="auto"/>
        <w:ind w:firstLine="709"/>
        <w:jc w:val="center"/>
        <w:rPr>
          <w:rFonts w:ascii="Times New Roman" w:eastAsia="Times New Roman" w:hAnsi="Times New Roman" w:cs="Times New Roman"/>
          <w:b/>
          <w:sz w:val="28"/>
          <w:szCs w:val="28"/>
          <w:lang w:eastAsia="ru-RU"/>
        </w:rPr>
      </w:pPr>
      <w:r w:rsidRPr="00A53532">
        <w:rPr>
          <w:rFonts w:ascii="Times New Roman" w:eastAsia="Times New Roman" w:hAnsi="Times New Roman" w:cs="Times New Roman"/>
          <w:b/>
          <w:sz w:val="28"/>
          <w:szCs w:val="28"/>
          <w:lang w:eastAsia="ru-RU"/>
        </w:rPr>
        <w:t>Досліджувані матеріали</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Магістраль : офіційний сайт [Електронний ресурс]. </w:t>
      </w:r>
      <w:r w:rsidRPr="00A53532">
        <w:rPr>
          <w:rFonts w:ascii="Times New Roman" w:eastAsia="TimesNewRomanPSMT" w:hAnsi="Times New Roman" w:cs="Times New Roman"/>
          <w:sz w:val="28"/>
          <w:szCs w:val="28"/>
          <w:lang w:eastAsia="ru-RU"/>
        </w:rPr>
        <w:t xml:space="preserve">– </w:t>
      </w:r>
      <w:r w:rsidRPr="00A53532">
        <w:rPr>
          <w:rFonts w:ascii="Times New Roman" w:eastAsia="TimesNewRomanPSMT"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NewRomanPSMT" w:hAnsi="Times New Roman" w:cs="Times New Roman"/>
          <w:sz w:val="28"/>
          <w:szCs w:val="28"/>
          <w:lang w:eastAsia="ru-RU"/>
        </w:rPr>
        <w:t xml:space="preserve"> : </w:t>
      </w:r>
      <w:hyperlink r:id="rId6" w:history="1">
        <w:r w:rsidRPr="00A53532">
          <w:rPr>
            <w:rFonts w:ascii="Times New Roman" w:eastAsia="TimesNewRomanPSMT" w:hAnsi="Times New Roman" w:cs="Times New Roman"/>
            <w:color w:val="0000FF"/>
            <w:sz w:val="28"/>
            <w:szCs w:val="28"/>
            <w:u w:val="single"/>
            <w:lang w:eastAsia="ru-RU"/>
          </w:rPr>
          <w:t>http://magistral-uz.com.ua/</w:t>
        </w:r>
      </w:hyperlink>
      <w:r w:rsidRPr="00A53532">
        <w:rPr>
          <w:rFonts w:ascii="Times New Roman" w:eastAsia="TimesNewRomanPSMT" w:hAnsi="Times New Roman" w:cs="Times New Roman"/>
          <w:sz w:val="28"/>
          <w:szCs w:val="28"/>
          <w:lang w:val="ru-RU" w:eastAsia="ru-RU"/>
        </w:rPr>
        <w:t xml:space="preserve"> (</w:t>
      </w:r>
      <w:r w:rsidRPr="00A53532">
        <w:rPr>
          <w:rFonts w:ascii="Times New Roman" w:eastAsia="TimesNewRomanPSMT" w:hAnsi="Times New Roman" w:cs="Times New Roman"/>
          <w:sz w:val="28"/>
          <w:szCs w:val="28"/>
          <w:lang w:eastAsia="ru-RU"/>
        </w:rPr>
        <w:t>дата звернення 05.05.17)</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Львівський залізничник : офіційний сайт [Електронний ресурс]. </w:t>
      </w:r>
      <w:r w:rsidRPr="00A53532">
        <w:rPr>
          <w:rFonts w:ascii="Times New Roman" w:eastAsia="TimesNewRomanPSMT" w:hAnsi="Times New Roman" w:cs="Times New Roman"/>
          <w:sz w:val="28"/>
          <w:szCs w:val="28"/>
          <w:lang w:eastAsia="ru-RU"/>
        </w:rPr>
        <w:t xml:space="preserve">– </w:t>
      </w:r>
      <w:r w:rsidRPr="00A53532">
        <w:rPr>
          <w:rFonts w:ascii="Times New Roman" w:eastAsia="TimesNewRomanPSMT"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w:t>
      </w:r>
      <w:r w:rsidRPr="00A53532">
        <w:rPr>
          <w:rFonts w:ascii="Times New Roman" w:eastAsia="TimesNewRomanPSMT" w:hAnsi="Times New Roman" w:cs="Times New Roman"/>
          <w:sz w:val="28"/>
          <w:szCs w:val="28"/>
          <w:lang w:eastAsia="ru-RU"/>
        </w:rPr>
        <w:t xml:space="preserve"> </w:t>
      </w:r>
      <w:hyperlink r:id="rId7" w:history="1">
        <w:r w:rsidRPr="00A53532">
          <w:rPr>
            <w:rFonts w:ascii="Times New Roman" w:eastAsia="TimesNewRomanPSMT" w:hAnsi="Times New Roman" w:cs="Times New Roman"/>
            <w:color w:val="0000FF"/>
            <w:sz w:val="28"/>
            <w:szCs w:val="28"/>
            <w:u w:val="single"/>
            <w:lang w:eastAsia="ru-RU"/>
          </w:rPr>
          <w:t>http://railway.lviv.ua/info/gazeta/</w:t>
        </w:r>
      </w:hyperlink>
      <w:r w:rsidRPr="00A53532">
        <w:rPr>
          <w:rFonts w:ascii="Times New Roman" w:eastAsia="TimesNewRomanPSMT" w:hAnsi="Times New Roman" w:cs="Times New Roman"/>
          <w:sz w:val="28"/>
          <w:szCs w:val="28"/>
          <w:lang w:val="ru-RU" w:eastAsia="ru-RU"/>
        </w:rPr>
        <w:t xml:space="preserve"> (</w:t>
      </w:r>
      <w:r w:rsidRPr="00A53532">
        <w:rPr>
          <w:rFonts w:ascii="Times New Roman" w:eastAsia="TimesNewRomanPSMT" w:hAnsi="Times New Roman" w:cs="Times New Roman"/>
          <w:sz w:val="28"/>
          <w:szCs w:val="28"/>
          <w:lang w:eastAsia="ru-RU"/>
        </w:rPr>
        <w:t>дата звернення 0</w:t>
      </w:r>
      <w:r w:rsidRPr="00A53532">
        <w:rPr>
          <w:rFonts w:ascii="Times New Roman" w:eastAsia="TimesNewRomanPSMT" w:hAnsi="Times New Roman" w:cs="Times New Roman"/>
          <w:sz w:val="28"/>
          <w:szCs w:val="28"/>
          <w:lang w:val="ru-RU" w:eastAsia="ru-RU"/>
        </w:rPr>
        <w:t>9</w:t>
      </w:r>
      <w:r w:rsidRPr="00A53532">
        <w:rPr>
          <w:rFonts w:ascii="Times New Roman" w:eastAsia="TimesNewRomanPSMT" w:hAnsi="Times New Roman" w:cs="Times New Roman"/>
          <w:sz w:val="28"/>
          <w:szCs w:val="28"/>
          <w:lang w:eastAsia="ru-RU"/>
        </w:rPr>
        <w:t>.05.17)</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NewRomanPSMT" w:hAnsi="Times New Roman" w:cs="Times New Roman"/>
          <w:sz w:val="28"/>
          <w:szCs w:val="28"/>
          <w:lang w:eastAsia="ru-RU"/>
        </w:rPr>
        <w:t>Придніпровська магістраль. – 2016. – № 8–29.</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NewRomanPSMT" w:hAnsi="Times New Roman" w:cs="Times New Roman"/>
          <w:sz w:val="28"/>
          <w:szCs w:val="28"/>
          <w:lang w:val="ru-RU" w:eastAsia="ru-RU"/>
        </w:rPr>
        <w:t>Роб</w:t>
      </w:r>
      <w:r w:rsidRPr="00A53532">
        <w:rPr>
          <w:rFonts w:ascii="Times New Roman" w:eastAsia="TimesNewRomanPSMT" w:hAnsi="Times New Roman" w:cs="Times New Roman"/>
          <w:sz w:val="28"/>
          <w:szCs w:val="28"/>
          <w:lang w:eastAsia="ru-RU"/>
        </w:rPr>
        <w:t xml:space="preserve">ітниче слово : сайт </w:t>
      </w:r>
      <w:r w:rsidRPr="00A53532">
        <w:rPr>
          <w:rFonts w:ascii="Times New Roman" w:eastAsia="Times New Roman" w:hAnsi="Times New Roman" w:cs="Times New Roman"/>
          <w:sz w:val="28"/>
          <w:szCs w:val="28"/>
          <w:lang w:eastAsia="ru-RU"/>
        </w:rPr>
        <w:t xml:space="preserve">[Електронний ресурс]. </w:t>
      </w:r>
      <w:r w:rsidRPr="00A53532">
        <w:rPr>
          <w:rFonts w:ascii="Times New Roman" w:eastAsia="TimesNewRomanPSMT" w:hAnsi="Times New Roman" w:cs="Times New Roman"/>
          <w:sz w:val="28"/>
          <w:szCs w:val="28"/>
          <w:lang w:eastAsia="ru-RU"/>
        </w:rPr>
        <w:t xml:space="preserve">– </w:t>
      </w:r>
      <w:r w:rsidRPr="00A53532">
        <w:rPr>
          <w:rFonts w:ascii="Times New Roman" w:eastAsia="TimesNewRomanPSMT"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NewRomanPSMT" w:hAnsi="Times New Roman" w:cs="Times New Roman"/>
          <w:sz w:val="28"/>
          <w:szCs w:val="28"/>
          <w:lang w:eastAsia="ru-RU"/>
        </w:rPr>
        <w:t xml:space="preserve"> : </w:t>
      </w:r>
      <w:hyperlink r:id="rId8" w:history="1">
        <w:r w:rsidRPr="00A53532">
          <w:rPr>
            <w:rFonts w:ascii="Times New Roman" w:eastAsia="TimesNewRomanPSMT" w:hAnsi="Times New Roman" w:cs="Times New Roman"/>
            <w:color w:val="0000FF"/>
            <w:sz w:val="28"/>
            <w:szCs w:val="28"/>
            <w:u w:val="single"/>
            <w:lang w:eastAsia="ru-RU"/>
          </w:rPr>
          <w:t>http://www.swrailway.gov.ua/rabslovo/</w:t>
        </w:r>
      </w:hyperlink>
      <w:r w:rsidRPr="00A53532">
        <w:rPr>
          <w:rFonts w:ascii="Times New Roman" w:eastAsia="TimesNewRomanPSMT" w:hAnsi="Times New Roman" w:cs="Times New Roman"/>
          <w:sz w:val="28"/>
          <w:szCs w:val="28"/>
          <w:lang w:eastAsia="ru-RU"/>
        </w:rPr>
        <w:t xml:space="preserve"> </w:t>
      </w:r>
      <w:r w:rsidRPr="00A53532">
        <w:rPr>
          <w:rFonts w:ascii="Times New Roman" w:eastAsia="TimesNewRomanPSMT" w:hAnsi="Times New Roman" w:cs="Times New Roman"/>
          <w:sz w:val="28"/>
          <w:szCs w:val="28"/>
          <w:lang w:val="ru-RU" w:eastAsia="ru-RU"/>
        </w:rPr>
        <w:t>(</w:t>
      </w:r>
      <w:r w:rsidRPr="00A53532">
        <w:rPr>
          <w:rFonts w:ascii="Times New Roman" w:eastAsia="TimesNewRomanPSMT" w:hAnsi="Times New Roman" w:cs="Times New Roman"/>
          <w:sz w:val="28"/>
          <w:szCs w:val="28"/>
          <w:lang w:eastAsia="ru-RU"/>
        </w:rPr>
        <w:t>дата звернення 0</w:t>
      </w:r>
      <w:r w:rsidRPr="00A53532">
        <w:rPr>
          <w:rFonts w:ascii="Times New Roman" w:eastAsia="TimesNewRomanPSMT" w:hAnsi="Times New Roman" w:cs="Times New Roman"/>
          <w:sz w:val="28"/>
          <w:szCs w:val="28"/>
          <w:lang w:val="ru-RU" w:eastAsia="ru-RU"/>
        </w:rPr>
        <w:t>9</w:t>
      </w:r>
      <w:r w:rsidRPr="00A53532">
        <w:rPr>
          <w:rFonts w:ascii="Times New Roman" w:eastAsia="TimesNewRomanPSMT" w:hAnsi="Times New Roman" w:cs="Times New Roman"/>
          <w:sz w:val="28"/>
          <w:szCs w:val="28"/>
          <w:lang w:eastAsia="ru-RU"/>
        </w:rPr>
        <w:t>.05.17)</w:t>
      </w:r>
    </w:p>
    <w:p w:rsidR="00A53532" w:rsidRPr="00A53532" w:rsidRDefault="00A53532" w:rsidP="00A53532">
      <w:pPr>
        <w:numPr>
          <w:ilvl w:val="0"/>
          <w:numId w:val="3"/>
        </w:numPr>
        <w:spacing w:after="0" w:line="360" w:lineRule="auto"/>
        <w:ind w:left="714" w:hanging="357"/>
        <w:contextualSpacing/>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Чорноморський гудок : сайт [Електронний ресурс]. </w:t>
      </w:r>
      <w:r w:rsidRPr="00A53532">
        <w:rPr>
          <w:rFonts w:ascii="Times New Roman" w:eastAsia="TimesNewRomanPSMT" w:hAnsi="Times New Roman" w:cs="Times New Roman"/>
          <w:sz w:val="28"/>
          <w:szCs w:val="28"/>
          <w:lang w:eastAsia="ru-RU"/>
        </w:rPr>
        <w:t xml:space="preserve">– </w:t>
      </w:r>
      <w:r w:rsidRPr="00A53532">
        <w:rPr>
          <w:rFonts w:ascii="Times New Roman" w:eastAsia="TimesNewRomanPSMT"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NewRomanPSMT" w:hAnsi="Times New Roman" w:cs="Times New Roman"/>
          <w:sz w:val="28"/>
          <w:szCs w:val="28"/>
          <w:lang w:eastAsia="ru-RU"/>
        </w:rPr>
        <w:t xml:space="preserve"> : </w:t>
      </w:r>
      <w:hyperlink r:id="rId9" w:history="1">
        <w:r w:rsidRPr="00A53532">
          <w:rPr>
            <w:rFonts w:ascii="Times New Roman" w:eastAsia="Times New Roman" w:hAnsi="Times New Roman" w:cs="Times New Roman"/>
            <w:color w:val="0000FF"/>
            <w:sz w:val="28"/>
            <w:szCs w:val="28"/>
            <w:u w:val="single"/>
            <w:lang w:eastAsia="ru-RU"/>
          </w:rPr>
          <w:t>http://odz.gov.ua/journal/</w:t>
        </w:r>
      </w:hyperlink>
      <w:r w:rsidRPr="00A53532">
        <w:rPr>
          <w:rFonts w:ascii="Times New Roman" w:eastAsia="Times New Roman" w:hAnsi="Times New Roman" w:cs="Times New Roman"/>
          <w:sz w:val="28"/>
          <w:szCs w:val="28"/>
          <w:lang w:eastAsia="ru-RU"/>
        </w:rPr>
        <w:t>(дата звернення 09.05.17)</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Южная магистраль : сайт </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xml:space="preserve">Електронний ресурс]. </w:t>
      </w:r>
      <w:r w:rsidRPr="00A53532">
        <w:rPr>
          <w:rFonts w:ascii="Times New Roman" w:eastAsia="TimesNewRomanPSMT" w:hAnsi="Times New Roman" w:cs="Times New Roman"/>
          <w:sz w:val="28"/>
          <w:szCs w:val="28"/>
          <w:lang w:eastAsia="ru-RU"/>
        </w:rPr>
        <w:t xml:space="preserve">– </w:t>
      </w:r>
      <w:r w:rsidRPr="00A53532">
        <w:rPr>
          <w:rFonts w:ascii="Times New Roman" w:eastAsia="TimesNewRomanPSMT"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xml:space="preserve"> : http://www.pz.gov.ua/INFpressCenter?page=9</w:t>
      </w:r>
      <w:r w:rsidRPr="00A53532">
        <w:rPr>
          <w:rFonts w:ascii="Times New Roman" w:eastAsia="TimesNewRomanPSMT" w:hAnsi="Times New Roman" w:cs="Times New Roman"/>
          <w:sz w:val="28"/>
          <w:szCs w:val="28"/>
          <w:lang w:val="ru-RU" w:eastAsia="ru-RU"/>
        </w:rPr>
        <w:t>(</w:t>
      </w:r>
      <w:r w:rsidRPr="00A53532">
        <w:rPr>
          <w:rFonts w:ascii="Times New Roman" w:eastAsia="TimesNewRomanPSMT" w:hAnsi="Times New Roman" w:cs="Times New Roman"/>
          <w:sz w:val="28"/>
          <w:szCs w:val="28"/>
          <w:lang w:eastAsia="ru-RU"/>
        </w:rPr>
        <w:t>дата звернення 0</w:t>
      </w:r>
      <w:r w:rsidRPr="00A53532">
        <w:rPr>
          <w:rFonts w:ascii="Times New Roman" w:eastAsia="TimesNewRomanPSMT" w:hAnsi="Times New Roman" w:cs="Times New Roman"/>
          <w:sz w:val="28"/>
          <w:szCs w:val="28"/>
          <w:lang w:val="ru-RU" w:eastAsia="ru-RU"/>
        </w:rPr>
        <w:t>9</w:t>
      </w:r>
      <w:r w:rsidRPr="00A53532">
        <w:rPr>
          <w:rFonts w:ascii="Times New Roman" w:eastAsia="TimesNewRomanPSMT" w:hAnsi="Times New Roman" w:cs="Times New Roman"/>
          <w:sz w:val="28"/>
          <w:szCs w:val="28"/>
          <w:lang w:eastAsia="ru-RU"/>
        </w:rPr>
        <w:t>.05.17)</w:t>
      </w:r>
    </w:p>
    <w:p w:rsidR="00A53532" w:rsidRPr="00A53532" w:rsidRDefault="00A53532" w:rsidP="00A53532">
      <w:pPr>
        <w:spacing w:after="0" w:line="360" w:lineRule="auto"/>
        <w:ind w:left="720"/>
        <w:jc w:val="both"/>
        <w:rPr>
          <w:rFonts w:ascii="Times New Roman" w:eastAsia="Times New Roman" w:hAnsi="Times New Roman" w:cs="Times New Roman"/>
          <w:sz w:val="28"/>
          <w:szCs w:val="28"/>
          <w:lang w:eastAsia="ru-RU"/>
        </w:rPr>
      </w:pPr>
    </w:p>
    <w:p w:rsidR="00A53532" w:rsidRPr="00A53532" w:rsidRDefault="00A53532" w:rsidP="00A53532">
      <w:pPr>
        <w:spacing w:after="0" w:line="360" w:lineRule="auto"/>
        <w:ind w:left="360"/>
        <w:jc w:val="center"/>
        <w:rPr>
          <w:rFonts w:ascii="Times New Roman" w:eastAsia="Times New Roman" w:hAnsi="Times New Roman" w:cs="Times New Roman"/>
          <w:sz w:val="28"/>
          <w:szCs w:val="28"/>
          <w:lang w:eastAsia="ru-RU"/>
        </w:rPr>
      </w:pPr>
      <w:r w:rsidRPr="00A53532">
        <w:rPr>
          <w:rFonts w:ascii="Times New Roman" w:eastAsia="Times New Roman" w:hAnsi="Times New Roman" w:cs="Times New Roman"/>
          <w:b/>
          <w:sz w:val="28"/>
          <w:szCs w:val="28"/>
          <w:lang w:eastAsia="ru-RU"/>
        </w:rPr>
        <w:t>Наукова на навчально-методична література</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Бараш Ю. Роль залізничного транспорту в соціально-економічному житті України / Ю. Бараш // Проблеми економіки транспорту : з</w:t>
      </w:r>
      <w:proofErr w:type="spellStart"/>
      <w:r w:rsidRPr="00A53532">
        <w:rPr>
          <w:rFonts w:ascii="Times New Roman" w:eastAsia="Times New Roman" w:hAnsi="Times New Roman" w:cs="Times New Roman"/>
          <w:noProof w:val="0"/>
          <w:sz w:val="28"/>
          <w:szCs w:val="18"/>
          <w:lang w:eastAsia="uk-UA"/>
        </w:rPr>
        <w:t>бірник</w:t>
      </w:r>
      <w:proofErr w:type="spellEnd"/>
      <w:r w:rsidRPr="00A53532">
        <w:rPr>
          <w:rFonts w:ascii="Times New Roman" w:eastAsia="Times New Roman" w:hAnsi="Times New Roman" w:cs="Times New Roman"/>
          <w:noProof w:val="0"/>
          <w:sz w:val="28"/>
          <w:szCs w:val="18"/>
          <w:lang w:eastAsia="uk-UA"/>
        </w:rPr>
        <w:t xml:space="preserve"> наукових праць Дніпропетровського національного університету залізничного транспорту імені академіка В. </w:t>
      </w:r>
      <w:proofErr w:type="spellStart"/>
      <w:r w:rsidRPr="00A53532">
        <w:rPr>
          <w:rFonts w:ascii="Times New Roman" w:eastAsia="Times New Roman" w:hAnsi="Times New Roman" w:cs="Times New Roman"/>
          <w:noProof w:val="0"/>
          <w:sz w:val="28"/>
          <w:szCs w:val="18"/>
          <w:lang w:eastAsia="uk-UA"/>
        </w:rPr>
        <w:t>Лазаряна</w:t>
      </w:r>
      <w:proofErr w:type="spellEnd"/>
      <w:r w:rsidRPr="00A53532">
        <w:rPr>
          <w:rFonts w:ascii="Times New Roman" w:eastAsia="Times New Roman" w:hAnsi="Times New Roman" w:cs="Times New Roman"/>
          <w:noProof w:val="0"/>
          <w:sz w:val="28"/>
          <w:szCs w:val="18"/>
          <w:lang w:eastAsia="uk-UA"/>
        </w:rPr>
        <w:t xml:space="preserve">. – 2012. – </w:t>
      </w:r>
      <w:proofErr w:type="spellStart"/>
      <w:r w:rsidRPr="00A53532">
        <w:rPr>
          <w:rFonts w:ascii="Times New Roman" w:eastAsia="Times New Roman" w:hAnsi="Times New Roman" w:cs="Times New Roman"/>
          <w:noProof w:val="0"/>
          <w:sz w:val="28"/>
          <w:szCs w:val="18"/>
          <w:lang w:eastAsia="uk-UA"/>
        </w:rPr>
        <w:t>Вип</w:t>
      </w:r>
      <w:proofErr w:type="spellEnd"/>
      <w:r w:rsidRPr="00A53532">
        <w:rPr>
          <w:rFonts w:ascii="Times New Roman" w:eastAsia="Times New Roman" w:hAnsi="Times New Roman" w:cs="Times New Roman"/>
          <w:noProof w:val="0"/>
          <w:sz w:val="28"/>
          <w:szCs w:val="18"/>
          <w:lang w:eastAsia="uk-UA"/>
        </w:rPr>
        <w:t>. 4. – С. 7–14.</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Буряк В. Нова парадигма часу та інтелектуальний горизонт українських ЗМІ // Українська періодика : історія і сучасність : доп. та повід. шостої Всеукр. наук.-теор. конф. 11–13 трав. 2000 р.; за ред.               М. М. Романюка. – Львів, 2000. – 562 с. </w:t>
      </w:r>
    </w:p>
    <w:p w:rsidR="00A53532" w:rsidRPr="00A53532" w:rsidRDefault="00A53532" w:rsidP="00A53532">
      <w:pPr>
        <w:numPr>
          <w:ilvl w:val="0"/>
          <w:numId w:val="3"/>
        </w:numPr>
        <w:spacing w:after="0" w:line="360" w:lineRule="auto"/>
        <w:ind w:left="714" w:hanging="357"/>
        <w:contextualSpacing/>
        <w:rPr>
          <w:rFonts w:ascii="Times New Roman" w:eastAsia="Times New Roman" w:hAnsi="Times New Roman" w:cs="Times New Roman"/>
          <w:noProof w:val="0"/>
          <w:sz w:val="28"/>
          <w:szCs w:val="28"/>
          <w:lang w:val="ru-RU" w:eastAsia="ru-RU"/>
        </w:rPr>
      </w:pPr>
      <w:proofErr w:type="spellStart"/>
      <w:r w:rsidRPr="00A53532">
        <w:rPr>
          <w:rFonts w:ascii="Times New Roman" w:eastAsia="Times New Roman" w:hAnsi="Times New Roman" w:cs="Times New Roman"/>
          <w:noProof w:val="0"/>
          <w:sz w:val="28"/>
          <w:szCs w:val="28"/>
          <w:lang w:val="ru-RU" w:eastAsia="ru-RU"/>
        </w:rPr>
        <w:t>Видання</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Основні</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види</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Терміни</w:t>
      </w:r>
      <w:proofErr w:type="spellEnd"/>
      <w:r w:rsidRPr="00A53532">
        <w:rPr>
          <w:rFonts w:ascii="Times New Roman" w:eastAsia="Times New Roman" w:hAnsi="Times New Roman" w:cs="Times New Roman"/>
          <w:noProof w:val="0"/>
          <w:sz w:val="28"/>
          <w:szCs w:val="28"/>
          <w:lang w:val="ru-RU" w:eastAsia="ru-RU"/>
        </w:rPr>
        <w:t xml:space="preserve"> та </w:t>
      </w:r>
      <w:proofErr w:type="spellStart"/>
      <w:r w:rsidRPr="00A53532">
        <w:rPr>
          <w:rFonts w:ascii="Times New Roman" w:eastAsia="Times New Roman" w:hAnsi="Times New Roman" w:cs="Times New Roman"/>
          <w:noProof w:val="0"/>
          <w:sz w:val="28"/>
          <w:szCs w:val="28"/>
          <w:lang w:val="ru-RU" w:eastAsia="ru-RU"/>
        </w:rPr>
        <w:t>визначення</w:t>
      </w:r>
      <w:proofErr w:type="spellEnd"/>
      <w:proofErr w:type="gramStart"/>
      <w:r w:rsidRPr="00A53532">
        <w:rPr>
          <w:rFonts w:ascii="Times New Roman" w:eastAsia="Times New Roman" w:hAnsi="Times New Roman" w:cs="Times New Roman"/>
          <w:noProof w:val="0"/>
          <w:sz w:val="28"/>
          <w:szCs w:val="28"/>
          <w:lang w:val="ru-RU" w:eastAsia="ru-RU"/>
        </w:rPr>
        <w:t xml:space="preserve"> :</w:t>
      </w:r>
      <w:proofErr w:type="gramEnd"/>
      <w:r w:rsidRPr="00A53532">
        <w:rPr>
          <w:rFonts w:ascii="Times New Roman" w:eastAsia="Times New Roman" w:hAnsi="Times New Roman" w:cs="Times New Roman"/>
          <w:noProof w:val="0"/>
          <w:sz w:val="28"/>
          <w:szCs w:val="28"/>
          <w:lang w:val="ru-RU" w:eastAsia="ru-RU"/>
        </w:rPr>
        <w:t xml:space="preserve">  ДСТУ 3017-95. – [</w:t>
      </w:r>
      <w:r w:rsidRPr="00A53532">
        <w:rPr>
          <w:rFonts w:ascii="Times New Roman" w:eastAsia="Times New Roman" w:hAnsi="Times New Roman" w:cs="Times New Roman"/>
          <w:noProof w:val="0"/>
          <w:sz w:val="28"/>
          <w:szCs w:val="28"/>
          <w:lang w:eastAsia="ru-RU"/>
        </w:rPr>
        <w:t>Чинний від 1996–</w:t>
      </w:r>
      <w:r w:rsidRPr="00A53532">
        <w:rPr>
          <w:rFonts w:ascii="Times New Roman" w:eastAsia="Times New Roman" w:hAnsi="Times New Roman" w:cs="Times New Roman"/>
          <w:noProof w:val="0"/>
          <w:sz w:val="28"/>
          <w:szCs w:val="28"/>
          <w:lang w:val="ru-RU" w:eastAsia="ru-RU"/>
        </w:rPr>
        <w:t>01</w:t>
      </w:r>
      <w:r w:rsidRPr="00A53532">
        <w:rPr>
          <w:rFonts w:ascii="Times New Roman" w:eastAsia="Times New Roman" w:hAnsi="Times New Roman" w:cs="Times New Roman"/>
          <w:noProof w:val="0"/>
          <w:sz w:val="28"/>
          <w:szCs w:val="28"/>
          <w:lang w:eastAsia="ru-RU"/>
        </w:rPr>
        <w:t>–</w:t>
      </w:r>
      <w:r w:rsidRPr="00A53532">
        <w:rPr>
          <w:rFonts w:ascii="Times New Roman" w:eastAsia="Times New Roman" w:hAnsi="Times New Roman" w:cs="Times New Roman"/>
          <w:noProof w:val="0"/>
          <w:sz w:val="28"/>
          <w:szCs w:val="28"/>
          <w:lang w:val="ru-RU" w:eastAsia="ru-RU"/>
        </w:rPr>
        <w:t>01]</w:t>
      </w:r>
      <w:r w:rsidRPr="00A53532">
        <w:rPr>
          <w:rFonts w:ascii="Times New Roman" w:eastAsia="Times New Roman" w:hAnsi="Times New Roman" w:cs="Times New Roman"/>
          <w:noProof w:val="0"/>
          <w:sz w:val="28"/>
          <w:szCs w:val="28"/>
          <w:lang w:eastAsia="ru-RU"/>
        </w:rPr>
        <w:t xml:space="preserve">. – </w:t>
      </w:r>
      <w:proofErr w:type="spellStart"/>
      <w:r w:rsidRPr="00A53532">
        <w:rPr>
          <w:rFonts w:ascii="Times New Roman" w:eastAsia="Times New Roman" w:hAnsi="Times New Roman" w:cs="Times New Roman"/>
          <w:noProof w:val="0"/>
          <w:sz w:val="28"/>
          <w:szCs w:val="28"/>
          <w:lang w:val="ru-RU" w:eastAsia="ru-RU"/>
        </w:rPr>
        <w:t>Київ</w:t>
      </w:r>
      <w:proofErr w:type="spellEnd"/>
      <w:proofErr w:type="gramStart"/>
      <w:r w:rsidRPr="00A53532">
        <w:rPr>
          <w:rFonts w:ascii="Times New Roman" w:eastAsia="Times New Roman" w:hAnsi="Times New Roman" w:cs="Times New Roman"/>
          <w:noProof w:val="0"/>
          <w:sz w:val="28"/>
          <w:szCs w:val="28"/>
          <w:lang w:val="ru-RU" w:eastAsia="ru-RU"/>
        </w:rPr>
        <w:t xml:space="preserve"> :</w:t>
      </w:r>
      <w:proofErr w:type="gram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Держстандарт</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України</w:t>
      </w:r>
      <w:proofErr w:type="spellEnd"/>
      <w:r w:rsidRPr="00A53532">
        <w:rPr>
          <w:rFonts w:ascii="Times New Roman" w:eastAsia="Times New Roman" w:hAnsi="Times New Roman" w:cs="Times New Roman"/>
          <w:noProof w:val="0"/>
          <w:sz w:val="28"/>
          <w:szCs w:val="28"/>
          <w:lang w:val="ru-RU" w:eastAsia="ru-RU"/>
        </w:rPr>
        <w:t>, 1995. – 47 с. – (</w:t>
      </w:r>
      <w:proofErr w:type="spellStart"/>
      <w:r w:rsidRPr="00A53532">
        <w:rPr>
          <w:rFonts w:ascii="Times New Roman" w:eastAsia="Times New Roman" w:hAnsi="Times New Roman" w:cs="Times New Roman"/>
          <w:noProof w:val="0"/>
          <w:sz w:val="28"/>
          <w:szCs w:val="28"/>
          <w:lang w:val="ru-RU" w:eastAsia="ru-RU"/>
        </w:rPr>
        <w:t>Національні</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стандарти</w:t>
      </w:r>
      <w:proofErr w:type="spellEnd"/>
      <w:r w:rsidRPr="00A53532">
        <w:rPr>
          <w:rFonts w:ascii="Times New Roman" w:eastAsia="Times New Roman" w:hAnsi="Times New Roman" w:cs="Times New Roman"/>
          <w:noProof w:val="0"/>
          <w:sz w:val="28"/>
          <w:szCs w:val="28"/>
          <w:lang w:val="ru-RU" w:eastAsia="ru-RU"/>
        </w:rPr>
        <w:t xml:space="preserve"> </w:t>
      </w:r>
      <w:proofErr w:type="spellStart"/>
      <w:r w:rsidRPr="00A53532">
        <w:rPr>
          <w:rFonts w:ascii="Times New Roman" w:eastAsia="Times New Roman" w:hAnsi="Times New Roman" w:cs="Times New Roman"/>
          <w:noProof w:val="0"/>
          <w:sz w:val="28"/>
          <w:szCs w:val="28"/>
          <w:lang w:val="ru-RU" w:eastAsia="ru-RU"/>
        </w:rPr>
        <w:t>України</w:t>
      </w:r>
      <w:proofErr w:type="spellEnd"/>
      <w:r w:rsidRPr="00A53532">
        <w:rPr>
          <w:rFonts w:ascii="Times New Roman" w:eastAsia="Times New Roman" w:hAnsi="Times New Roman" w:cs="Times New Roman"/>
          <w:noProof w:val="0"/>
          <w:sz w:val="28"/>
          <w:szCs w:val="28"/>
          <w:lang w:val="ru-RU" w:eastAsia="ru-RU"/>
        </w:rPr>
        <w:t>).</w:t>
      </w:r>
    </w:p>
    <w:p w:rsidR="00A53532" w:rsidRPr="00A53532" w:rsidRDefault="00A53532" w:rsidP="00A53532">
      <w:pPr>
        <w:numPr>
          <w:ilvl w:val="0"/>
          <w:numId w:val="3"/>
        </w:numPr>
        <w:spacing w:after="0" w:line="360" w:lineRule="auto"/>
        <w:ind w:left="714" w:hanging="357"/>
        <w:contextualSpacing/>
        <w:jc w:val="both"/>
        <w:rPr>
          <w:rFonts w:ascii="Times New Roman" w:eastAsia="Times New Roman" w:hAnsi="Times New Roman" w:cs="Times New Roman"/>
          <w:noProof w:val="0"/>
          <w:sz w:val="28"/>
          <w:szCs w:val="28"/>
          <w:lang w:val="ru-RU" w:eastAsia="ru-RU"/>
        </w:rPr>
      </w:pPr>
      <w:proofErr w:type="spellStart"/>
      <w:r w:rsidRPr="00A53532">
        <w:rPr>
          <w:rFonts w:ascii="Times New Roman" w:eastAsia="Times New Roman" w:hAnsi="Times New Roman" w:cs="Times New Roman"/>
          <w:noProof w:val="0"/>
          <w:sz w:val="28"/>
          <w:szCs w:val="28"/>
          <w:lang w:val="ru-RU" w:eastAsia="ru-RU"/>
        </w:rPr>
        <w:lastRenderedPageBreak/>
        <w:t>Гетьманець</w:t>
      </w:r>
      <w:proofErr w:type="spellEnd"/>
      <w:r w:rsidRPr="00A53532">
        <w:rPr>
          <w:rFonts w:ascii="Times New Roman" w:eastAsia="Times New Roman" w:hAnsi="Times New Roman" w:cs="Times New Roman"/>
          <w:noProof w:val="0"/>
          <w:sz w:val="28"/>
          <w:szCs w:val="28"/>
          <w:lang w:val="ru-RU" w:eastAsia="ru-RU"/>
        </w:rPr>
        <w:t xml:space="preserve"> М. Ф. </w:t>
      </w:r>
      <w:proofErr w:type="spellStart"/>
      <w:r w:rsidRPr="00A53532">
        <w:rPr>
          <w:rFonts w:ascii="Times New Roman" w:eastAsia="Times New Roman" w:hAnsi="Times New Roman" w:cs="Times New Roman"/>
          <w:noProof w:val="0"/>
          <w:sz w:val="28"/>
          <w:szCs w:val="28"/>
          <w:lang w:val="ru-RU" w:eastAsia="ru-RU"/>
        </w:rPr>
        <w:t>Сучасний</w:t>
      </w:r>
      <w:proofErr w:type="spellEnd"/>
      <w:r w:rsidRPr="00A53532">
        <w:rPr>
          <w:rFonts w:ascii="Times New Roman" w:eastAsia="Times New Roman" w:hAnsi="Times New Roman" w:cs="Times New Roman"/>
          <w:noProof w:val="0"/>
          <w:sz w:val="28"/>
          <w:szCs w:val="28"/>
          <w:lang w:val="ru-RU" w:eastAsia="ru-RU"/>
        </w:rPr>
        <w:t xml:space="preserve"> словник </w:t>
      </w:r>
      <w:proofErr w:type="spellStart"/>
      <w:proofErr w:type="gramStart"/>
      <w:r w:rsidRPr="00A53532">
        <w:rPr>
          <w:rFonts w:ascii="Times New Roman" w:eastAsia="Times New Roman" w:hAnsi="Times New Roman" w:cs="Times New Roman"/>
          <w:noProof w:val="0"/>
          <w:sz w:val="28"/>
          <w:szCs w:val="28"/>
          <w:lang w:val="ru-RU" w:eastAsia="ru-RU"/>
        </w:rPr>
        <w:t>л</w:t>
      </w:r>
      <w:proofErr w:type="gramEnd"/>
      <w:r w:rsidRPr="00A53532">
        <w:rPr>
          <w:rFonts w:ascii="Times New Roman" w:eastAsia="Times New Roman" w:hAnsi="Times New Roman" w:cs="Times New Roman"/>
          <w:noProof w:val="0"/>
          <w:sz w:val="28"/>
          <w:szCs w:val="28"/>
          <w:lang w:val="ru-RU" w:eastAsia="ru-RU"/>
        </w:rPr>
        <w:t>ітератури</w:t>
      </w:r>
      <w:proofErr w:type="spellEnd"/>
      <w:r w:rsidRPr="00A53532">
        <w:rPr>
          <w:rFonts w:ascii="Times New Roman" w:eastAsia="Times New Roman" w:hAnsi="Times New Roman" w:cs="Times New Roman"/>
          <w:noProof w:val="0"/>
          <w:sz w:val="28"/>
          <w:szCs w:val="28"/>
          <w:lang w:val="ru-RU" w:eastAsia="ru-RU"/>
        </w:rPr>
        <w:t xml:space="preserve"> і </w:t>
      </w:r>
      <w:proofErr w:type="spellStart"/>
      <w:r w:rsidRPr="00A53532">
        <w:rPr>
          <w:rFonts w:ascii="Times New Roman" w:eastAsia="Times New Roman" w:hAnsi="Times New Roman" w:cs="Times New Roman"/>
          <w:noProof w:val="0"/>
          <w:sz w:val="28"/>
          <w:szCs w:val="28"/>
          <w:lang w:val="ru-RU" w:eastAsia="ru-RU"/>
        </w:rPr>
        <w:t>журналістики</w:t>
      </w:r>
      <w:proofErr w:type="spellEnd"/>
      <w:r w:rsidRPr="00A53532">
        <w:rPr>
          <w:rFonts w:ascii="Times New Roman" w:eastAsia="Times New Roman" w:hAnsi="Times New Roman" w:cs="Times New Roman"/>
          <w:noProof w:val="0"/>
          <w:sz w:val="28"/>
          <w:szCs w:val="28"/>
          <w:lang w:val="ru-RU" w:eastAsia="ru-RU"/>
        </w:rPr>
        <w:t xml:space="preserve"> /                 М. </w:t>
      </w:r>
      <w:proofErr w:type="spellStart"/>
      <w:r w:rsidRPr="00A53532">
        <w:rPr>
          <w:rFonts w:ascii="Times New Roman" w:eastAsia="Times New Roman" w:hAnsi="Times New Roman" w:cs="Times New Roman"/>
          <w:noProof w:val="0"/>
          <w:sz w:val="28"/>
          <w:szCs w:val="28"/>
          <w:lang w:val="ru-RU" w:eastAsia="ru-RU"/>
        </w:rPr>
        <w:t>Гетьманець</w:t>
      </w:r>
      <w:proofErr w:type="spellEnd"/>
      <w:r w:rsidRPr="00A53532">
        <w:rPr>
          <w:rFonts w:ascii="Times New Roman" w:eastAsia="Times New Roman" w:hAnsi="Times New Roman" w:cs="Times New Roman"/>
          <w:noProof w:val="0"/>
          <w:sz w:val="28"/>
          <w:szCs w:val="28"/>
          <w:lang w:val="ru-RU" w:eastAsia="ru-RU"/>
        </w:rPr>
        <w:t xml:space="preserve">, І. Михайлин. – </w:t>
      </w:r>
      <w:proofErr w:type="spellStart"/>
      <w:r w:rsidRPr="00A53532">
        <w:rPr>
          <w:rFonts w:ascii="Times New Roman" w:eastAsia="Times New Roman" w:hAnsi="Times New Roman" w:cs="Times New Roman"/>
          <w:noProof w:val="0"/>
          <w:sz w:val="28"/>
          <w:szCs w:val="28"/>
          <w:lang w:val="ru-RU" w:eastAsia="ru-RU"/>
        </w:rPr>
        <w:t>Харків</w:t>
      </w:r>
      <w:proofErr w:type="spellEnd"/>
      <w:proofErr w:type="gramStart"/>
      <w:r w:rsidRPr="00A53532">
        <w:rPr>
          <w:rFonts w:ascii="Times New Roman" w:eastAsia="Times New Roman" w:hAnsi="Times New Roman" w:cs="Times New Roman"/>
          <w:noProof w:val="0"/>
          <w:sz w:val="28"/>
          <w:szCs w:val="28"/>
          <w:lang w:val="ru-RU" w:eastAsia="ru-RU"/>
        </w:rPr>
        <w:t xml:space="preserve"> :</w:t>
      </w:r>
      <w:proofErr w:type="gramEnd"/>
      <w:r w:rsidRPr="00A53532">
        <w:rPr>
          <w:rFonts w:ascii="Times New Roman" w:eastAsia="Times New Roman" w:hAnsi="Times New Roman" w:cs="Times New Roman"/>
          <w:noProof w:val="0"/>
          <w:sz w:val="28"/>
          <w:szCs w:val="28"/>
          <w:lang w:val="ru-RU" w:eastAsia="ru-RU"/>
        </w:rPr>
        <w:t xml:space="preserve"> Прапор, 2009. – 384 с.</w:t>
      </w:r>
    </w:p>
    <w:p w:rsidR="00A53532" w:rsidRPr="00A53532" w:rsidRDefault="00A53532" w:rsidP="00A53532">
      <w:pPr>
        <w:widowControl w:val="0"/>
        <w:numPr>
          <w:ilvl w:val="0"/>
          <w:numId w:val="3"/>
        </w:numPr>
        <w:autoSpaceDE w:val="0"/>
        <w:autoSpaceDN w:val="0"/>
        <w:adjustRightInd w:val="0"/>
        <w:spacing w:after="0" w:line="360" w:lineRule="auto"/>
        <w:ind w:left="714" w:hanging="357"/>
        <w:contextualSpacing/>
        <w:jc w:val="both"/>
        <w:rPr>
          <w:rFonts w:ascii="Times New Roman" w:eastAsia="Calibri" w:hAnsi="Times New Roman" w:cs="Times New Roman"/>
          <w:noProof w:val="0"/>
          <w:sz w:val="28"/>
          <w:szCs w:val="28"/>
          <w:lang w:eastAsia="uk-UA"/>
        </w:rPr>
      </w:pPr>
      <w:proofErr w:type="spellStart"/>
      <w:r w:rsidRPr="00A53532">
        <w:rPr>
          <w:rFonts w:ascii="Times New Roman" w:eastAsia="Times New Roman" w:hAnsi="Times New Roman" w:cs="Times New Roman"/>
          <w:noProof w:val="0"/>
          <w:sz w:val="28"/>
          <w:szCs w:val="28"/>
          <w:lang w:val="ru-RU" w:eastAsia="ru-RU"/>
        </w:rPr>
        <w:t>Гиленсон</w:t>
      </w:r>
      <w:proofErr w:type="spellEnd"/>
      <w:r w:rsidRPr="00A53532">
        <w:rPr>
          <w:rFonts w:ascii="Times New Roman" w:eastAsia="Times New Roman" w:hAnsi="Times New Roman" w:cs="Times New Roman"/>
          <w:noProof w:val="0"/>
          <w:sz w:val="28"/>
          <w:szCs w:val="28"/>
          <w:lang w:val="ru-RU" w:eastAsia="ru-RU"/>
        </w:rPr>
        <w:t xml:space="preserve"> П. Справочник художественного и технического редакторов / П. </w:t>
      </w:r>
      <w:proofErr w:type="spellStart"/>
      <w:r w:rsidRPr="00A53532">
        <w:rPr>
          <w:rFonts w:ascii="Times New Roman" w:eastAsia="Times New Roman" w:hAnsi="Times New Roman" w:cs="Times New Roman"/>
          <w:noProof w:val="0"/>
          <w:sz w:val="28"/>
          <w:szCs w:val="28"/>
          <w:lang w:val="ru-RU" w:eastAsia="ru-RU"/>
        </w:rPr>
        <w:t>Гиленсон</w:t>
      </w:r>
      <w:proofErr w:type="spellEnd"/>
      <w:r w:rsidRPr="00A53532">
        <w:rPr>
          <w:rFonts w:ascii="Times New Roman" w:eastAsia="Times New Roman" w:hAnsi="Times New Roman" w:cs="Times New Roman"/>
          <w:noProof w:val="0"/>
          <w:sz w:val="28"/>
          <w:szCs w:val="28"/>
          <w:lang w:val="ru-RU" w:eastAsia="ru-RU"/>
        </w:rPr>
        <w:t>. – Москва</w:t>
      </w:r>
      <w:proofErr w:type="gramStart"/>
      <w:r w:rsidRPr="00A53532">
        <w:rPr>
          <w:rFonts w:ascii="Times New Roman" w:eastAsia="Times New Roman" w:hAnsi="Times New Roman" w:cs="Times New Roman"/>
          <w:noProof w:val="0"/>
          <w:sz w:val="28"/>
          <w:szCs w:val="28"/>
          <w:lang w:val="ru-RU" w:eastAsia="ru-RU"/>
        </w:rPr>
        <w:t xml:space="preserve"> :</w:t>
      </w:r>
      <w:proofErr w:type="gramEnd"/>
      <w:r w:rsidRPr="00A53532">
        <w:rPr>
          <w:rFonts w:ascii="Times New Roman" w:eastAsia="Times New Roman" w:hAnsi="Times New Roman" w:cs="Times New Roman"/>
          <w:noProof w:val="0"/>
          <w:sz w:val="28"/>
          <w:szCs w:val="28"/>
          <w:lang w:val="ru-RU" w:eastAsia="ru-RU"/>
        </w:rPr>
        <w:t xml:space="preserve"> Книга, 1988. – 526 с.</w:t>
      </w:r>
    </w:p>
    <w:p w:rsidR="00A53532" w:rsidRPr="00A53532" w:rsidRDefault="00A53532" w:rsidP="00A53532">
      <w:pPr>
        <w:widowControl w:val="0"/>
        <w:numPr>
          <w:ilvl w:val="0"/>
          <w:numId w:val="3"/>
        </w:numPr>
        <w:autoSpaceDE w:val="0"/>
        <w:autoSpaceDN w:val="0"/>
        <w:adjustRightInd w:val="0"/>
        <w:spacing w:after="0" w:line="360" w:lineRule="auto"/>
        <w:ind w:left="714" w:hanging="357"/>
        <w:contextualSpacing/>
        <w:jc w:val="both"/>
        <w:rPr>
          <w:rFonts w:ascii="Times New Roman" w:eastAsia="Calibri" w:hAnsi="Times New Roman" w:cs="Times New Roman"/>
          <w:noProof w:val="0"/>
          <w:sz w:val="28"/>
          <w:szCs w:val="28"/>
          <w:lang w:eastAsia="uk-UA"/>
        </w:rPr>
      </w:pPr>
      <w:r w:rsidRPr="00A53532">
        <w:rPr>
          <w:rFonts w:ascii="Times New Roman" w:eastAsia="Times New Roman" w:hAnsi="Times New Roman" w:cs="Times New Roman"/>
          <w:sz w:val="28"/>
          <w:szCs w:val="28"/>
          <w:lang w:eastAsia="ru-RU"/>
        </w:rPr>
        <w:t>Гребнев А.</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Газета. Организация работы редакции / А. Гребнев. – Москва : Политиздат, 1974. − 215 с.</w:t>
      </w:r>
      <w:r w:rsidRPr="00A53532">
        <w:rPr>
          <w:rFonts w:ascii="Times New Roman" w:eastAsia="Batang" w:hAnsi="Times New Roman" w:cs="Times New Roman"/>
          <w:noProof w:val="0"/>
          <w:sz w:val="28"/>
          <w:szCs w:val="28"/>
          <w:lang w:eastAsia="ar-SA"/>
        </w:rPr>
        <w:t xml:space="preserve">Іванов В. Техніка оформлення газети : курс лекцій / В. Іванов. – Київ : </w:t>
      </w:r>
      <w:proofErr w:type="spellStart"/>
      <w:r w:rsidRPr="00A53532">
        <w:rPr>
          <w:rFonts w:ascii="Times New Roman" w:eastAsia="Batang" w:hAnsi="Times New Roman" w:cs="Times New Roman"/>
          <w:noProof w:val="0"/>
          <w:sz w:val="28"/>
          <w:szCs w:val="28"/>
          <w:lang w:eastAsia="ar-SA"/>
        </w:rPr>
        <w:t>Тов</w:t>
      </w:r>
      <w:proofErr w:type="spellEnd"/>
      <w:r w:rsidRPr="00A53532">
        <w:rPr>
          <w:rFonts w:ascii="Times New Roman" w:eastAsia="Batang" w:hAnsi="Times New Roman" w:cs="Times New Roman"/>
          <w:noProof w:val="0"/>
          <w:sz w:val="28"/>
          <w:szCs w:val="28"/>
          <w:lang w:eastAsia="ar-SA"/>
        </w:rPr>
        <w:t>-во «Знання», 2000. – 222 с.</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Іванченко Р.</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 xml:space="preserve">Літературне редагування </w:t>
      </w:r>
      <w:r w:rsidRPr="00A53532">
        <w:rPr>
          <w:rFonts w:ascii="Times New Roman" w:eastAsia="Malgun Gothic" w:hAnsi="Times New Roman" w:cs="Times New Roman"/>
          <w:sz w:val="28"/>
          <w:szCs w:val="28"/>
          <w:lang w:eastAsia="ru-RU"/>
        </w:rPr>
        <w:t>/ Р. Іванченко.</w:t>
      </w:r>
      <w:r w:rsidRPr="00A53532">
        <w:rPr>
          <w:rFonts w:ascii="Times New Roman" w:eastAsia="Times New Roman" w:hAnsi="Times New Roman" w:cs="Times New Roman"/>
          <w:sz w:val="28"/>
          <w:szCs w:val="28"/>
          <w:lang w:eastAsia="ru-RU"/>
        </w:rPr>
        <w:t xml:space="preserve"> – Київ : Вища школа, 1983. – 247 с.</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Капелюшний А. Психологічні причини фактичних помилок у ЗМІ /                     А. Капелюшний [Електронний ресурс]. – Режим доступу : </w:t>
      </w:r>
      <w:hyperlink r:id="rId10" w:history="1">
        <w:r w:rsidRPr="00A53532">
          <w:rPr>
            <w:rFonts w:ascii="Times New Roman" w:eastAsia="Times New Roman" w:hAnsi="Times New Roman" w:cs="Times New Roman"/>
            <w:color w:val="0000FF"/>
            <w:sz w:val="28"/>
            <w:szCs w:val="28"/>
            <w:u w:val="single"/>
            <w:lang w:eastAsia="ru-RU"/>
          </w:rPr>
          <w:t>http://journ.lnu.edu.ua/movazmi/body/visnyk23/Statti_Kapelyushnyi.htm</w:t>
        </w:r>
      </w:hyperlink>
      <w:r w:rsidRPr="00A53532">
        <w:rPr>
          <w:rFonts w:ascii="Times New Roman" w:eastAsia="Times New Roman" w:hAnsi="Times New Roman" w:cs="Times New Roman"/>
          <w:sz w:val="28"/>
          <w:szCs w:val="28"/>
          <w:lang w:val="ru-RU" w:eastAsia="ru-RU"/>
        </w:rPr>
        <w:t xml:space="preserve"> (</w:t>
      </w:r>
      <w:r w:rsidRPr="00A53532">
        <w:rPr>
          <w:rFonts w:ascii="Times New Roman" w:eastAsia="Times New Roman" w:hAnsi="Times New Roman" w:cs="Times New Roman"/>
          <w:sz w:val="28"/>
          <w:szCs w:val="28"/>
          <w:lang w:eastAsia="ru-RU"/>
        </w:rPr>
        <w:t>дата звернення 12.04.2017)</w:t>
      </w:r>
    </w:p>
    <w:p w:rsidR="00A53532" w:rsidRPr="00A53532" w:rsidRDefault="00A53532" w:rsidP="00A53532">
      <w:pPr>
        <w:numPr>
          <w:ilvl w:val="0"/>
          <w:numId w:val="3"/>
        </w:numPr>
        <w:spacing w:after="0" w:line="360" w:lineRule="auto"/>
        <w:ind w:left="714" w:hanging="357"/>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Капелюшний А.</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Редагування в засобах масової інформації : навчальний посібник / А. Капелюшний. – Львів : ПАІС, 2005. – 304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Ким Н</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Основы творческой деятельности журналиста / Н. Ким. – Санкт-Петербург : Изд-во Михайлова В. А., 2008. – 256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Коваль Т. Інтернет як засіб комунікаційної глобалізації / Т. Коваль // Діалог: медіа-студії. – 2015. – № 2. – С. 180–195.</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Колісник О. Дизайн Інтернет-газет: елементи оформлення /                          О. Колісник // Діалог: медіа-студії. – 2011. – № 12. – С. 22–29.</w:t>
      </w:r>
    </w:p>
    <w:p w:rsidR="00A53532" w:rsidRPr="00A53532" w:rsidRDefault="00A53532" w:rsidP="00A53532">
      <w:pPr>
        <w:numPr>
          <w:ilvl w:val="0"/>
          <w:numId w:val="3"/>
        </w:numPr>
        <w:spacing w:after="0" w:line="360" w:lineRule="auto"/>
        <w:jc w:val="both"/>
        <w:rPr>
          <w:rFonts w:ascii="Times New Roman" w:eastAsia="Malgun Gothic" w:hAnsi="Times New Roman" w:cs="Times New Roman"/>
          <w:sz w:val="28"/>
          <w:szCs w:val="28"/>
          <w:lang w:eastAsia="ru-RU"/>
        </w:rPr>
      </w:pPr>
      <w:r w:rsidRPr="00A53532">
        <w:rPr>
          <w:rFonts w:ascii="Times New Roman" w:eastAsia="Times New Roman" w:hAnsi="Times New Roman" w:cs="Times New Roman"/>
          <w:sz w:val="28"/>
          <w:szCs w:val="28"/>
          <w:lang w:eastAsia="ru-RU"/>
        </w:rPr>
        <w:t>Корконосенко С.</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Основы журналистики : учеб. для вузов /                                 С. Корконосенко. – Москва : РИП-холдинг 2001. – 287 с.</w:t>
      </w:r>
    </w:p>
    <w:p w:rsidR="00A53532" w:rsidRPr="00A53532" w:rsidRDefault="00A53532" w:rsidP="00A53532">
      <w:pPr>
        <w:numPr>
          <w:ilvl w:val="0"/>
          <w:numId w:val="3"/>
        </w:numPr>
        <w:spacing w:after="0" w:line="360" w:lineRule="auto"/>
        <w:jc w:val="both"/>
        <w:rPr>
          <w:rFonts w:ascii="Times New Roman" w:eastAsia="Malgun Gothic" w:hAnsi="Times New Roman" w:cs="Times New Roman"/>
          <w:sz w:val="28"/>
          <w:szCs w:val="28"/>
          <w:lang w:eastAsia="ru-RU"/>
        </w:rPr>
      </w:pPr>
      <w:r w:rsidRPr="00A53532">
        <w:rPr>
          <w:rFonts w:ascii="Times New Roman" w:eastAsia="Times New Roman" w:hAnsi="Times New Roman" w:cs="Times New Roman"/>
          <w:sz w:val="28"/>
          <w:szCs w:val="28"/>
          <w:lang w:eastAsia="ru-RU"/>
        </w:rPr>
        <w:t>Кочан І. Мовна норма і термін</w:t>
      </w:r>
      <w:r w:rsidRPr="00A53532">
        <w:rPr>
          <w:rFonts w:ascii="Times New Roman" w:eastAsia="Times New Roman" w:hAnsi="Times New Roman" w:cs="Times New Roman"/>
          <w:sz w:val="28"/>
          <w:szCs w:val="28"/>
          <w:lang w:val="ru-RU" w:eastAsia="ru-RU"/>
        </w:rPr>
        <w:t xml:space="preserve"> [</w:t>
      </w:r>
      <w:r w:rsidRPr="00A53532">
        <w:rPr>
          <w:rFonts w:ascii="Times New Roman" w:eastAsia="Times New Roman" w:hAnsi="Times New Roman" w:cs="Times New Roman"/>
          <w:sz w:val="28"/>
          <w:szCs w:val="28"/>
          <w:lang w:eastAsia="ru-RU"/>
        </w:rPr>
        <w:t>Електронний ресурс</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xml:space="preserve">. – </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xml:space="preserve"> : </w:t>
      </w:r>
      <w:hyperlink r:id="rId11" w:history="1">
        <w:r w:rsidRPr="00A53532">
          <w:rPr>
            <w:rFonts w:ascii="Times New Roman" w:eastAsia="Times New Roman" w:hAnsi="Times New Roman" w:cs="Times New Roman"/>
            <w:color w:val="0000FF"/>
            <w:sz w:val="28"/>
            <w:szCs w:val="28"/>
            <w:u w:val="single"/>
            <w:lang w:eastAsia="ru-RU"/>
          </w:rPr>
          <w:t>http://ukrmova.com.ua/2009/Artcl_18.pdf</w:t>
        </w:r>
      </w:hyperlink>
      <w:r w:rsidRPr="00A53532">
        <w:rPr>
          <w:rFonts w:ascii="Times New Roman" w:eastAsia="Times New Roman" w:hAnsi="Times New Roman" w:cs="Times New Roman"/>
          <w:sz w:val="28"/>
          <w:szCs w:val="28"/>
          <w:lang w:eastAsia="ru-RU"/>
        </w:rPr>
        <w:t xml:space="preserve"> (дата зверненн 12.04.2017)</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Маркетингове дослідженння видань транспортної галузі / </w:t>
      </w:r>
      <w:hyperlink r:id="rId12" w:history="1">
        <w:r w:rsidRPr="00A53532">
          <w:rPr>
            <w:rFonts w:ascii="Times New Roman" w:eastAsia="Times New Roman" w:hAnsi="Times New Roman" w:cs="Times New Roman"/>
            <w:color w:val="0000FF"/>
            <w:sz w:val="28"/>
            <w:szCs w:val="28"/>
            <w:u w:val="single"/>
            <w:lang w:eastAsia="ru-RU"/>
          </w:rPr>
          <w:t>https://docviewer.yandex.ua/?lang=uk&amp;name=23.pdf&amp;</w:t>
        </w:r>
      </w:hyperlink>
      <w:r w:rsidRPr="00A53532">
        <w:rPr>
          <w:rFonts w:ascii="Times New Roman" w:eastAsia="Times New Roman" w:hAnsi="Times New Roman" w:cs="Times New Roman"/>
          <w:sz w:val="28"/>
          <w:szCs w:val="28"/>
          <w:lang w:eastAsia="ru-RU"/>
        </w:rPr>
        <w:t xml:space="preserve"> (дата звернення 19.12.2016)</w:t>
      </w:r>
    </w:p>
    <w:p w:rsidR="00A53532" w:rsidRPr="00A53532" w:rsidRDefault="00A53532" w:rsidP="00A53532">
      <w:pPr>
        <w:numPr>
          <w:ilvl w:val="0"/>
          <w:numId w:val="3"/>
        </w:numPr>
        <w:spacing w:after="0" w:line="360" w:lineRule="auto"/>
        <w:ind w:left="714" w:hanging="357"/>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lastRenderedPageBreak/>
        <w:t>Мельник Г. Деловая журналистика  / Г. Мельник, С. Виноградова. – Санкт-Петербург : Питер, 2010. – 304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Мильчин А.</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Методика редактирования текста [изд. 3-е, перераб. и доп]. / А. Мильчин. – Москва : Логос, 2005. – 524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Морозова В.</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Редактирование: общий курс / В. А. Морозова. – Ульяновск : УлГТУ, 2002. – 124 с.</w:t>
      </w:r>
    </w:p>
    <w:p w:rsidR="00A53532" w:rsidRPr="00A53532" w:rsidRDefault="00A53532" w:rsidP="00A53532">
      <w:pPr>
        <w:numPr>
          <w:ilvl w:val="0"/>
          <w:numId w:val="3"/>
        </w:numPr>
        <w:tabs>
          <w:tab w:val="left" w:pos="2296"/>
        </w:tabs>
        <w:spacing w:after="0" w:line="360" w:lineRule="auto"/>
        <w:jc w:val="both"/>
        <w:rPr>
          <w:rFonts w:ascii="Times New Roman" w:eastAsia="Times New Roman" w:hAnsi="Times New Roman" w:cs="Times New Roman"/>
          <w:bCs/>
          <w:sz w:val="28"/>
          <w:szCs w:val="28"/>
          <w:lang w:eastAsia="ru-RU"/>
        </w:rPr>
      </w:pPr>
      <w:r w:rsidRPr="00A53532">
        <w:rPr>
          <w:rFonts w:ascii="Times New Roman" w:eastAsia="Times New Roman" w:hAnsi="Times New Roman" w:cs="Times New Roman"/>
          <w:bCs/>
          <w:sz w:val="28"/>
          <w:szCs w:val="28"/>
          <w:lang w:eastAsia="ru-RU"/>
        </w:rPr>
        <w:t xml:space="preserve">Мурзин Д. Очерк типологии деловой прессы / Д. Мурзин // Вестник Московского университета. Сер.10. Журналистика. – 2003. </w:t>
      </w:r>
      <w:r w:rsidRPr="00A53532">
        <w:rPr>
          <w:rFonts w:ascii="Times New Roman" w:eastAsia="Times New Roman" w:hAnsi="Times New Roman" w:cs="Times New Roman"/>
          <w:sz w:val="28"/>
          <w:szCs w:val="28"/>
          <w:lang w:eastAsia="ru-RU"/>
        </w:rPr>
        <w:t>–</w:t>
      </w:r>
      <w:r w:rsidRPr="00A53532">
        <w:rPr>
          <w:rFonts w:ascii="Times New Roman" w:eastAsia="Times New Roman" w:hAnsi="Times New Roman" w:cs="Times New Roman"/>
          <w:bCs/>
          <w:sz w:val="28"/>
          <w:szCs w:val="28"/>
          <w:lang w:eastAsia="ru-RU"/>
        </w:rPr>
        <w:t xml:space="preserve"> № 2. –                С. 64</w:t>
      </w:r>
      <w:r w:rsidRPr="00A53532">
        <w:rPr>
          <w:rFonts w:ascii="Times New Roman" w:eastAsia="Times New Roman" w:hAnsi="Times New Roman" w:cs="Times New Roman"/>
          <w:sz w:val="28"/>
          <w:szCs w:val="28"/>
          <w:lang w:eastAsia="ru-RU"/>
        </w:rPr>
        <w:t>–</w:t>
      </w:r>
      <w:r w:rsidRPr="00A53532">
        <w:rPr>
          <w:rFonts w:ascii="Times New Roman" w:eastAsia="Times New Roman" w:hAnsi="Times New Roman" w:cs="Times New Roman"/>
          <w:bCs/>
          <w:sz w:val="28"/>
          <w:szCs w:val="28"/>
          <w:lang w:eastAsia="ru-RU"/>
        </w:rPr>
        <w:t>75.</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Мильчин А</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Методика редактирования текста [изд. 3-е, перераб. и доп]. / А. Мильчин. – Москва : Логос, 2005. – 524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Михайлин І.</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Основи журналістики : підручник / І. Л. Михайлин  [вид. 3-е доп. і поліпш]. − Київ : ЦУЛ, 2002. – 284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Накорякова К.</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Литературное редактирование / К. Накорякова. −  Москва</w:t>
      </w:r>
      <w:r w:rsidRPr="00A53532">
        <w:rPr>
          <w:rFonts w:ascii="Times New Roman" w:eastAsia="Times New Roman" w:hAnsi="Times New Roman" w:cs="Times New Roman"/>
          <w:sz w:val="28"/>
          <w:szCs w:val="28"/>
          <w:lang w:val="en-US" w:eastAsia="ru-RU"/>
        </w:rPr>
        <w:t> </w:t>
      </w:r>
      <w:r w:rsidRPr="00A53532">
        <w:rPr>
          <w:rFonts w:ascii="Times New Roman" w:eastAsia="Times New Roman" w:hAnsi="Times New Roman" w:cs="Times New Roman"/>
          <w:sz w:val="28"/>
          <w:szCs w:val="28"/>
          <w:lang w:eastAsia="ru-RU"/>
        </w:rPr>
        <w:t>: ИКАР, 2009. – 432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iCs/>
          <w:sz w:val="28"/>
          <w:szCs w:val="28"/>
          <w:lang w:eastAsia="ru-RU"/>
        </w:rPr>
        <w:t>Недопитанський М.</w:t>
      </w:r>
      <w:r w:rsidRPr="00A53532">
        <w:rPr>
          <w:rFonts w:ascii="Times New Roman" w:eastAsia="Times New Roman" w:hAnsi="Times New Roman" w:cs="Times New Roman"/>
          <w:i/>
          <w:iCs/>
          <w:sz w:val="28"/>
          <w:szCs w:val="28"/>
          <w:lang w:eastAsia="ru-RU"/>
        </w:rPr>
        <w:t> </w:t>
      </w:r>
      <w:r w:rsidRPr="00A53532">
        <w:rPr>
          <w:rFonts w:ascii="Times New Roman" w:eastAsia="Times New Roman" w:hAnsi="Times New Roman" w:cs="Times New Roman"/>
          <w:sz w:val="28"/>
          <w:szCs w:val="28"/>
          <w:lang w:eastAsia="ru-RU"/>
        </w:rPr>
        <w:t xml:space="preserve"> Концептуальні моделі сучасної газетної періодики / М. Недопитанський [Електронний ресурс]. – Режим доступу : </w:t>
      </w:r>
      <w:hyperlink r:id="rId13" w:history="1">
        <w:r w:rsidRPr="00A53532">
          <w:rPr>
            <w:rFonts w:ascii="Times New Roman" w:eastAsia="Times New Roman" w:hAnsi="Times New Roman" w:cs="Times New Roman"/>
            <w:sz w:val="28"/>
            <w:szCs w:val="28"/>
            <w:lang w:eastAsia="ru-RU"/>
          </w:rPr>
          <w:t>http://journlib.univ.kiev.ua/index.php?act=article&amp;article=1895</w:t>
        </w:r>
      </w:hyperlink>
      <w:r w:rsidRPr="00A53532">
        <w:rPr>
          <w:rFonts w:ascii="Times New Roman" w:eastAsia="Times New Roman" w:hAnsi="Times New Roman" w:cs="Times New Roman"/>
          <w:sz w:val="28"/>
          <w:szCs w:val="28"/>
          <w:lang w:eastAsia="ru-RU"/>
        </w:rPr>
        <w:t xml:space="preserve"> (дата звернення 12.05.2017)</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Носова В. Корпоративні видання в сучасній Україні / В. Носова [Електронний ресурс]. – </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xml:space="preserve"> : </w:t>
      </w:r>
    </w:p>
    <w:p w:rsidR="00A53532" w:rsidRPr="00A53532" w:rsidRDefault="00A53532" w:rsidP="00A53532">
      <w:pPr>
        <w:spacing w:after="0" w:line="360" w:lineRule="auto"/>
        <w:ind w:left="720"/>
        <w:jc w:val="both"/>
        <w:rPr>
          <w:rFonts w:ascii="Times New Roman" w:eastAsia="Times New Roman" w:hAnsi="Times New Roman" w:cs="Times New Roman"/>
          <w:sz w:val="28"/>
          <w:szCs w:val="28"/>
          <w:lang w:val="ru-RU" w:eastAsia="ru-RU"/>
        </w:rPr>
      </w:pPr>
      <w:hyperlink r:id="rId14" w:history="1">
        <w:r w:rsidRPr="00A53532">
          <w:rPr>
            <w:rFonts w:ascii="Times New Roman" w:eastAsia="Times New Roman" w:hAnsi="Times New Roman" w:cs="Times New Roman"/>
            <w:color w:val="0000FF"/>
            <w:sz w:val="28"/>
            <w:szCs w:val="28"/>
            <w:u w:val="single"/>
            <w:lang w:eastAsia="ru-RU"/>
          </w:rPr>
          <w:t>http://www.nbuv.gov.ua/portal/Natural/Vdpu/Soc_komun/2008</w:t>
        </w:r>
      </w:hyperlink>
      <w:r w:rsidRPr="00A53532">
        <w:rPr>
          <w:rFonts w:ascii="Times New Roman" w:eastAsia="Times New Roman" w:hAnsi="Times New Roman" w:cs="Times New Roman"/>
          <w:sz w:val="28"/>
          <w:szCs w:val="28"/>
          <w:lang w:val="ru-RU" w:eastAsia="ru-RU"/>
        </w:rPr>
        <w:t xml:space="preserve"> (дата звернення 12.05.2017)</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iCs/>
          <w:sz w:val="28"/>
          <w:szCs w:val="28"/>
          <w:lang w:eastAsia="ru-RU"/>
        </w:rPr>
        <w:t>Олтаржевський Д.</w:t>
      </w:r>
      <w:r w:rsidRPr="00A53532">
        <w:rPr>
          <w:rFonts w:ascii="Times New Roman" w:eastAsia="Times New Roman" w:hAnsi="Times New Roman" w:cs="Times New Roman"/>
          <w:i/>
          <w:iCs/>
          <w:sz w:val="28"/>
          <w:szCs w:val="28"/>
          <w:lang w:eastAsia="ru-RU"/>
        </w:rPr>
        <w:t xml:space="preserve"> </w:t>
      </w:r>
      <w:r w:rsidRPr="00A53532">
        <w:rPr>
          <w:rFonts w:ascii="Times New Roman" w:eastAsia="Times New Roman" w:hAnsi="Times New Roman" w:cs="Times New Roman"/>
          <w:iCs/>
          <w:sz w:val="28"/>
          <w:szCs w:val="28"/>
          <w:lang w:eastAsia="ru-RU"/>
        </w:rPr>
        <w:t xml:space="preserve">Соціальна генеза </w:t>
      </w:r>
      <w:r w:rsidRPr="00A53532">
        <w:rPr>
          <w:rFonts w:ascii="Times New Roman" w:eastAsia="Times New Roman" w:hAnsi="Times New Roman" w:cs="Times New Roman"/>
          <w:sz w:val="28"/>
          <w:szCs w:val="28"/>
          <w:lang w:eastAsia="ru-RU"/>
        </w:rPr>
        <w:t xml:space="preserve">та соціально-інформаційне функціонування корпоративної преси / Д. Олтаржевский [Електронний ресурс]. – </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Режим доступу</w:t>
      </w:r>
      <w:r w:rsidRPr="00A53532">
        <w:rPr>
          <w:rFonts w:ascii="Times New Roman" w:eastAsia="Times New Roman" w:hAnsi="Times New Roman" w:cs="Times New Roman"/>
          <w:sz w:val="28"/>
          <w:szCs w:val="28"/>
          <w:lang w:val="ru-RU" w:eastAsia="ru-RU"/>
        </w:rPr>
        <w:t>]</w:t>
      </w:r>
      <w:r w:rsidRPr="00A53532">
        <w:rPr>
          <w:rFonts w:ascii="Times New Roman" w:eastAsia="Times New Roman" w:hAnsi="Times New Roman" w:cs="Times New Roman"/>
          <w:sz w:val="28"/>
          <w:szCs w:val="28"/>
          <w:lang w:eastAsia="ru-RU"/>
        </w:rPr>
        <w:t> :</w:t>
      </w:r>
    </w:p>
    <w:p w:rsidR="00A53532" w:rsidRPr="00A53532" w:rsidRDefault="00A53532" w:rsidP="00A53532">
      <w:pPr>
        <w:spacing w:after="0" w:line="360" w:lineRule="auto"/>
        <w:ind w:left="720"/>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 xml:space="preserve"> </w:t>
      </w:r>
      <w:hyperlink r:id="rId15" w:history="1">
        <w:r w:rsidRPr="00A53532">
          <w:rPr>
            <w:rFonts w:ascii="Times New Roman" w:eastAsia="Times New Roman" w:hAnsi="Times New Roman" w:cs="Times New Roman"/>
            <w:sz w:val="28"/>
            <w:szCs w:val="28"/>
            <w:lang w:eastAsia="ru-RU"/>
          </w:rPr>
          <w:t>file:///G:/Documents%20and%20Settings/User</w:t>
        </w:r>
      </w:hyperlink>
      <w:r w:rsidRPr="00A53532">
        <w:rPr>
          <w:rFonts w:ascii="Times New Roman" w:eastAsia="Times New Roman" w:hAnsi="Times New Roman" w:cs="Times New Roman"/>
          <w:sz w:val="28"/>
          <w:szCs w:val="28"/>
          <w:lang w:val="en-GB" w:eastAsia="ru-RU"/>
        </w:rPr>
        <w:t xml:space="preserve"> (</w:t>
      </w:r>
      <w:r w:rsidRPr="00A53532">
        <w:rPr>
          <w:rFonts w:ascii="Times New Roman" w:eastAsia="Times New Roman" w:hAnsi="Times New Roman" w:cs="Times New Roman"/>
          <w:sz w:val="28"/>
          <w:szCs w:val="28"/>
          <w:lang w:eastAsia="ru-RU"/>
        </w:rPr>
        <w:t>дата зверення 10.04.2017)</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iCs/>
          <w:sz w:val="28"/>
          <w:szCs w:val="28"/>
          <w:lang w:eastAsia="ru-RU"/>
        </w:rPr>
        <w:t>Олтаржевский Д.</w:t>
      </w:r>
      <w:r w:rsidRPr="00A53532">
        <w:rPr>
          <w:rFonts w:ascii="Times New Roman" w:eastAsia="Times New Roman" w:hAnsi="Times New Roman" w:cs="Times New Roman"/>
          <w:sz w:val="28"/>
          <w:szCs w:val="28"/>
          <w:lang w:eastAsia="ru-RU"/>
        </w:rPr>
        <w:t xml:space="preserve"> Социальная роль корпоративных медиа /                                Д. Олтаржевский [Електронний ресурс]. – Режим доступа : </w:t>
      </w:r>
      <w:hyperlink r:id="rId16" w:history="1">
        <w:r w:rsidRPr="00A53532">
          <w:rPr>
            <w:rFonts w:ascii="Times New Roman" w:eastAsia="Times New Roman" w:hAnsi="Times New Roman" w:cs="Times New Roman"/>
            <w:color w:val="0000FF"/>
            <w:sz w:val="28"/>
            <w:szCs w:val="28"/>
            <w:u w:val="single"/>
            <w:lang w:eastAsia="ru-RU"/>
          </w:rPr>
          <w:t>http://elar.urfu.ru/bitstream/10995/21667/1/iurp-2013-116-05.pdf</w:t>
        </w:r>
      </w:hyperlink>
      <w:r w:rsidRPr="00A53532">
        <w:rPr>
          <w:rFonts w:ascii="Times New Roman" w:eastAsia="Times New Roman" w:hAnsi="Times New Roman" w:cs="Times New Roman"/>
          <w:sz w:val="28"/>
          <w:szCs w:val="28"/>
          <w:lang w:eastAsia="ru-RU"/>
        </w:rPr>
        <w:t xml:space="preserve"> (дата зверення 12.03.2017)</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Партико З.</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 xml:space="preserve">Загальне редагування: нормативні основи : навчальний посібник / З. Партико. – Львів : Афіша, 2006. – 416 с. </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Петрова Н. Довідково-пояснювальний апарат видання. Коментарі /                       Н. Петрова, Н. Регідайло // Вісник Книжкової палати. – 2004. – № 6. –              С. 10–13.</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Пономарів О. Культура слова: Мовностилістичні поради : навч. посіб. /            О. Пономарів. – 2-ге вид., стереотип. – К. : Либідь, 2001. – 240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Порпуліт О.</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 xml:space="preserve">Редакторський практикум / О. Порпуліт. – Одеса : Чорномор’я, 2009. – 240 с. </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Різун В.</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Літературне редагування : підручник / В. Різун. –  Київ : Либідь, 1996. – 240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sz w:val="28"/>
          <w:szCs w:val="28"/>
          <w:lang w:eastAsia="ru-RU"/>
        </w:rPr>
      </w:pPr>
      <w:r w:rsidRPr="00A53532">
        <w:rPr>
          <w:rFonts w:ascii="Times New Roman" w:eastAsia="Times New Roman" w:hAnsi="Times New Roman" w:cs="Times New Roman"/>
          <w:sz w:val="28"/>
          <w:szCs w:val="28"/>
          <w:lang w:eastAsia="ru-RU"/>
        </w:rPr>
        <w:t>Різун В. Основи журналістики у відповідях і заувагах / В. Різун. –                Київ : КНУ. – 84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bCs/>
          <w:sz w:val="28"/>
          <w:szCs w:val="28"/>
          <w:lang w:eastAsia="ru-RU"/>
        </w:rPr>
      </w:pPr>
      <w:r w:rsidRPr="00A53532">
        <w:rPr>
          <w:rFonts w:ascii="Times New Roman" w:eastAsia="Times New Roman" w:hAnsi="Times New Roman" w:cs="Times New Roman"/>
          <w:sz w:val="28"/>
          <w:szCs w:val="28"/>
          <w:lang w:eastAsia="ru-RU"/>
        </w:rPr>
        <w:t>Тимошик М. Книга для автора, редактора, видавця : практичний посібник. – [2-ге вид., стереот.] / М. Тимошик. – Київ : Наша культура і наука, 2006. – 560 с.</w:t>
      </w:r>
    </w:p>
    <w:p w:rsidR="00A53532" w:rsidRPr="00A53532" w:rsidRDefault="00A53532" w:rsidP="00A53532">
      <w:pPr>
        <w:widowControl w:val="0"/>
        <w:numPr>
          <w:ilvl w:val="0"/>
          <w:numId w:val="3"/>
        </w:numPr>
        <w:autoSpaceDE w:val="0"/>
        <w:autoSpaceDN w:val="0"/>
        <w:adjustRightInd w:val="0"/>
        <w:spacing w:after="0" w:line="360" w:lineRule="auto"/>
        <w:ind w:left="714" w:hanging="357"/>
        <w:contextualSpacing/>
        <w:jc w:val="both"/>
        <w:rPr>
          <w:rFonts w:ascii="Times New Roman" w:eastAsia="Calibri" w:hAnsi="Times New Roman" w:cs="Times New Roman"/>
          <w:noProof w:val="0"/>
          <w:sz w:val="28"/>
          <w:szCs w:val="28"/>
          <w:lang w:eastAsia="uk-UA"/>
        </w:rPr>
      </w:pPr>
      <w:proofErr w:type="spellStart"/>
      <w:r w:rsidRPr="00A53532">
        <w:rPr>
          <w:rFonts w:ascii="Times New Roman" w:eastAsia="Calibri" w:hAnsi="Times New Roman" w:cs="Times New Roman"/>
          <w:noProof w:val="0"/>
          <w:sz w:val="28"/>
          <w:szCs w:val="28"/>
          <w:lang w:eastAsia="uk-UA"/>
        </w:rPr>
        <w:t>Тимошик</w:t>
      </w:r>
      <w:proofErr w:type="spellEnd"/>
      <w:r w:rsidRPr="00A53532">
        <w:rPr>
          <w:rFonts w:ascii="Times New Roman" w:eastAsia="Calibri" w:hAnsi="Times New Roman" w:cs="Times New Roman"/>
          <w:noProof w:val="0"/>
          <w:sz w:val="28"/>
          <w:szCs w:val="28"/>
          <w:lang w:eastAsia="uk-UA"/>
        </w:rPr>
        <w:t xml:space="preserve"> М.  Редакторський аналіз: завдання, зміст, логічні засади /                 М. </w:t>
      </w:r>
      <w:proofErr w:type="spellStart"/>
      <w:r w:rsidRPr="00A53532">
        <w:rPr>
          <w:rFonts w:ascii="Times New Roman" w:eastAsia="Calibri" w:hAnsi="Times New Roman" w:cs="Times New Roman"/>
          <w:noProof w:val="0"/>
          <w:sz w:val="28"/>
          <w:szCs w:val="28"/>
          <w:lang w:eastAsia="uk-UA"/>
        </w:rPr>
        <w:t>Тимошик</w:t>
      </w:r>
      <w:proofErr w:type="spellEnd"/>
      <w:r w:rsidRPr="00A53532">
        <w:rPr>
          <w:rFonts w:ascii="Times New Roman" w:eastAsia="Calibri" w:hAnsi="Times New Roman" w:cs="Times New Roman"/>
          <w:noProof w:val="0"/>
          <w:sz w:val="28"/>
          <w:szCs w:val="28"/>
          <w:lang w:eastAsia="uk-UA"/>
        </w:rPr>
        <w:t xml:space="preserve">. – Київ : КНУКІМ, 2012. – 32 с. </w:t>
      </w:r>
    </w:p>
    <w:p w:rsidR="00A53532" w:rsidRPr="00A53532" w:rsidRDefault="00A53532" w:rsidP="00A53532">
      <w:pPr>
        <w:widowControl w:val="0"/>
        <w:numPr>
          <w:ilvl w:val="0"/>
          <w:numId w:val="3"/>
        </w:numPr>
        <w:autoSpaceDE w:val="0"/>
        <w:autoSpaceDN w:val="0"/>
        <w:adjustRightInd w:val="0"/>
        <w:spacing w:after="0" w:line="360" w:lineRule="auto"/>
        <w:ind w:left="714" w:hanging="357"/>
        <w:contextualSpacing/>
        <w:jc w:val="both"/>
        <w:rPr>
          <w:rFonts w:ascii="Times New Roman" w:eastAsia="Calibri" w:hAnsi="Times New Roman" w:cs="Times New Roman"/>
          <w:noProof w:val="0"/>
          <w:sz w:val="28"/>
          <w:szCs w:val="28"/>
          <w:lang w:eastAsia="uk-UA"/>
        </w:rPr>
      </w:pPr>
      <w:proofErr w:type="spellStart"/>
      <w:r w:rsidRPr="00A53532">
        <w:rPr>
          <w:rFonts w:ascii="Times New Roman" w:eastAsia="Calibri" w:hAnsi="Times New Roman" w:cs="Times New Roman"/>
          <w:noProof w:val="0"/>
          <w:sz w:val="28"/>
          <w:szCs w:val="28"/>
          <w:lang w:eastAsia="uk-UA"/>
        </w:rPr>
        <w:t>Тимошик</w:t>
      </w:r>
      <w:proofErr w:type="spellEnd"/>
      <w:r w:rsidRPr="00A53532">
        <w:rPr>
          <w:rFonts w:ascii="Times New Roman" w:eastAsia="Calibri" w:hAnsi="Times New Roman" w:cs="Times New Roman"/>
          <w:noProof w:val="0"/>
          <w:sz w:val="28"/>
          <w:szCs w:val="28"/>
          <w:lang w:eastAsia="uk-UA"/>
        </w:rPr>
        <w:t xml:space="preserve"> М. Сучасне переосмислення апарату видання: погляд з теоретичного і практичного боку / М. </w:t>
      </w:r>
      <w:proofErr w:type="spellStart"/>
      <w:r w:rsidRPr="00A53532">
        <w:rPr>
          <w:rFonts w:ascii="Times New Roman" w:eastAsia="Calibri" w:hAnsi="Times New Roman" w:cs="Times New Roman"/>
          <w:noProof w:val="0"/>
          <w:sz w:val="28"/>
          <w:szCs w:val="28"/>
          <w:lang w:eastAsia="uk-UA"/>
        </w:rPr>
        <w:t>Тимошик</w:t>
      </w:r>
      <w:proofErr w:type="spellEnd"/>
      <w:r w:rsidRPr="00A53532">
        <w:rPr>
          <w:rFonts w:ascii="Times New Roman" w:eastAsia="Calibri" w:hAnsi="Times New Roman" w:cs="Times New Roman"/>
          <w:noProof w:val="0"/>
          <w:sz w:val="28"/>
          <w:szCs w:val="28"/>
          <w:lang w:eastAsia="uk-UA"/>
        </w:rPr>
        <w:t xml:space="preserve"> // Друкарство. – 2004. –               № 2. – С. 24–28.</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noProof w:val="0"/>
          <w:sz w:val="28"/>
          <w:szCs w:val="28"/>
          <w:lang w:val="ru-RU" w:eastAsia="ru-RU"/>
        </w:rPr>
      </w:pPr>
      <w:r w:rsidRPr="00A53532">
        <w:rPr>
          <w:rFonts w:ascii="Times New Roman" w:eastAsia="Times New Roman" w:hAnsi="Times New Roman" w:cs="Times New Roman"/>
          <w:bCs/>
          <w:iCs/>
          <w:noProof w:val="0"/>
          <w:sz w:val="28"/>
          <w:szCs w:val="20"/>
          <w:lang w:val="ru-RU" w:eastAsia="ru-RU"/>
        </w:rPr>
        <w:t>Тулупов В.</w:t>
      </w:r>
      <w:r w:rsidRPr="00A53532">
        <w:rPr>
          <w:rFonts w:ascii="Times New Roman" w:eastAsia="Times New Roman" w:hAnsi="Times New Roman" w:cs="Times New Roman"/>
          <w:bCs/>
          <w:i/>
          <w:iCs/>
          <w:noProof w:val="0"/>
          <w:sz w:val="28"/>
          <w:szCs w:val="20"/>
          <w:lang w:val="ru-RU" w:eastAsia="ru-RU"/>
        </w:rPr>
        <w:t xml:space="preserve"> </w:t>
      </w:r>
      <w:r w:rsidRPr="00A53532">
        <w:rPr>
          <w:rFonts w:ascii="Times New Roman" w:eastAsia="Times New Roman" w:hAnsi="Times New Roman" w:cs="Times New Roman"/>
          <w:bCs/>
          <w:noProof w:val="0"/>
          <w:sz w:val="28"/>
          <w:szCs w:val="20"/>
          <w:lang w:val="ru-RU" w:eastAsia="ru-RU"/>
        </w:rPr>
        <w:t>Дизайн периодических изданий</w:t>
      </w:r>
      <w:proofErr w:type="gramStart"/>
      <w:r w:rsidRPr="00A53532">
        <w:rPr>
          <w:rFonts w:ascii="Times New Roman" w:eastAsia="Times New Roman" w:hAnsi="Times New Roman" w:cs="Times New Roman"/>
          <w:bCs/>
          <w:noProof w:val="0"/>
          <w:sz w:val="28"/>
          <w:szCs w:val="20"/>
          <w:lang w:val="ru-RU" w:eastAsia="ru-RU"/>
        </w:rPr>
        <w:t xml:space="preserve"> :</w:t>
      </w:r>
      <w:proofErr w:type="gramEnd"/>
      <w:r w:rsidRPr="00A53532">
        <w:rPr>
          <w:rFonts w:ascii="Times New Roman" w:eastAsia="Times New Roman" w:hAnsi="Times New Roman" w:cs="Times New Roman"/>
          <w:bCs/>
          <w:noProof w:val="0"/>
          <w:sz w:val="28"/>
          <w:szCs w:val="20"/>
          <w:lang w:val="ru-RU" w:eastAsia="ru-RU"/>
        </w:rPr>
        <w:t xml:space="preserve"> учеб. / </w:t>
      </w:r>
      <w:r w:rsidRPr="00A53532">
        <w:rPr>
          <w:rFonts w:ascii="Times New Roman" w:eastAsia="Times New Roman" w:hAnsi="Times New Roman" w:cs="Times New Roman"/>
          <w:bCs/>
          <w:noProof w:val="0"/>
          <w:sz w:val="28"/>
          <w:szCs w:val="20"/>
          <w:lang w:eastAsia="ru-RU"/>
        </w:rPr>
        <w:t xml:space="preserve">В. В. </w:t>
      </w:r>
      <w:r w:rsidRPr="00A53532">
        <w:rPr>
          <w:rFonts w:ascii="Times New Roman" w:eastAsia="Times New Roman" w:hAnsi="Times New Roman" w:cs="Times New Roman"/>
          <w:bCs/>
          <w:noProof w:val="0"/>
          <w:sz w:val="28"/>
          <w:szCs w:val="20"/>
          <w:lang w:val="ru-RU" w:eastAsia="ru-RU"/>
        </w:rPr>
        <w:t>Тулупов</w:t>
      </w:r>
      <w:r w:rsidRPr="00A53532">
        <w:rPr>
          <w:rFonts w:ascii="Times New Roman" w:eastAsia="Times New Roman" w:hAnsi="Times New Roman" w:cs="Times New Roman"/>
          <w:bCs/>
          <w:noProof w:val="0"/>
          <w:sz w:val="28"/>
          <w:szCs w:val="20"/>
          <w:lang w:eastAsia="ru-RU"/>
        </w:rPr>
        <w:t>.</w:t>
      </w:r>
      <w:r w:rsidRPr="00A53532">
        <w:rPr>
          <w:rFonts w:ascii="Times New Roman" w:eastAsia="Times New Roman" w:hAnsi="Times New Roman" w:cs="Times New Roman"/>
          <w:bCs/>
          <w:noProof w:val="0"/>
          <w:sz w:val="28"/>
          <w:szCs w:val="20"/>
          <w:lang w:val="ru-RU" w:eastAsia="ru-RU"/>
        </w:rPr>
        <w:t xml:space="preserve"> – </w:t>
      </w:r>
      <w:r w:rsidRPr="00A53532">
        <w:rPr>
          <w:rFonts w:ascii="Times New Roman" w:eastAsia="Times New Roman" w:hAnsi="Times New Roman" w:cs="Times New Roman"/>
          <w:bCs/>
          <w:noProof w:val="0"/>
          <w:sz w:val="28"/>
          <w:szCs w:val="20"/>
          <w:lang w:eastAsia="ru-RU"/>
        </w:rPr>
        <w:t>Санкт-Петербург</w:t>
      </w:r>
      <w:r w:rsidRPr="00A53532">
        <w:rPr>
          <w:rFonts w:ascii="Times New Roman" w:eastAsia="Times New Roman" w:hAnsi="Times New Roman" w:cs="Times New Roman"/>
          <w:bCs/>
          <w:noProof w:val="0"/>
          <w:sz w:val="28"/>
          <w:szCs w:val="20"/>
          <w:lang w:val="ru-RU" w:eastAsia="ru-RU"/>
        </w:rPr>
        <w:t xml:space="preserve"> : Изд-во Михайлова В. А., 2008. – 224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bCs/>
          <w:sz w:val="28"/>
          <w:szCs w:val="28"/>
          <w:lang w:eastAsia="ru-RU"/>
        </w:rPr>
      </w:pPr>
      <w:r w:rsidRPr="00A53532">
        <w:rPr>
          <w:rFonts w:ascii="Times New Roman" w:eastAsia="Times New Roman" w:hAnsi="Times New Roman" w:cs="Times New Roman"/>
          <w:sz w:val="28"/>
          <w:szCs w:val="28"/>
          <w:lang w:eastAsia="ru-RU"/>
        </w:rPr>
        <w:t>Шевченко В.</w:t>
      </w:r>
      <w:r w:rsidRPr="00A53532">
        <w:rPr>
          <w:rFonts w:ascii="Times New Roman" w:eastAsia="Times New Roman" w:hAnsi="Times New Roman" w:cs="Times New Roman"/>
          <w:bCs/>
          <w:sz w:val="28"/>
          <w:szCs w:val="28"/>
          <w:lang w:eastAsia="ru-RU"/>
        </w:rPr>
        <w:t xml:space="preserve"> Художньо-технічне оформлення видань різних видів /             В. </w:t>
      </w:r>
      <w:r w:rsidRPr="00A53532">
        <w:rPr>
          <w:rFonts w:ascii="Times New Roman" w:eastAsia="Times New Roman" w:hAnsi="Times New Roman" w:cs="Times New Roman"/>
          <w:bCs/>
          <w:sz w:val="28"/>
          <w:szCs w:val="28"/>
          <w:lang w:val="en-US" w:eastAsia="ru-RU"/>
        </w:rPr>
        <w:t>E</w:t>
      </w:r>
      <w:r w:rsidRPr="00A53532">
        <w:rPr>
          <w:rFonts w:ascii="Times New Roman" w:eastAsia="Times New Roman" w:hAnsi="Times New Roman" w:cs="Times New Roman"/>
          <w:bCs/>
          <w:sz w:val="28"/>
          <w:szCs w:val="28"/>
          <w:lang w:eastAsia="ru-RU"/>
        </w:rPr>
        <w:t xml:space="preserve">. Шевченко. – [Електронний ресурс]. – Режим доступу: </w:t>
      </w:r>
    </w:p>
    <w:p w:rsidR="00A53532" w:rsidRPr="00A53532" w:rsidRDefault="00A53532" w:rsidP="00A53532">
      <w:pPr>
        <w:spacing w:after="0" w:line="360" w:lineRule="auto"/>
        <w:ind w:left="720"/>
        <w:jc w:val="both"/>
        <w:rPr>
          <w:rFonts w:ascii="Times New Roman" w:eastAsia="Times New Roman" w:hAnsi="Times New Roman" w:cs="Times New Roman"/>
          <w:bCs/>
          <w:sz w:val="28"/>
          <w:szCs w:val="28"/>
          <w:lang w:eastAsia="ru-RU"/>
        </w:rPr>
      </w:pPr>
      <w:r w:rsidRPr="00A53532">
        <w:rPr>
          <w:rFonts w:ascii="Times New Roman" w:eastAsia="Times New Roman" w:hAnsi="Times New Roman" w:cs="Times New Roman"/>
          <w:bCs/>
          <w:sz w:val="28"/>
          <w:szCs w:val="28"/>
          <w:lang w:eastAsia="ru-RU"/>
        </w:rPr>
        <w:t>http://journlib.univ.kiev.ua/index.php?act=article&amp;article=18</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bCs/>
          <w:sz w:val="28"/>
          <w:szCs w:val="28"/>
          <w:lang w:eastAsia="ru-RU"/>
        </w:rPr>
      </w:pPr>
      <w:r w:rsidRPr="00A53532">
        <w:rPr>
          <w:rFonts w:ascii="Times New Roman" w:eastAsia="Times New Roman" w:hAnsi="Times New Roman" w:cs="Times New Roman"/>
          <w:sz w:val="28"/>
          <w:szCs w:val="28"/>
          <w:lang w:eastAsia="ru-RU"/>
        </w:rPr>
        <w:lastRenderedPageBreak/>
        <w:t>Український правопис /</w:t>
      </w:r>
      <w:r w:rsidRPr="00A53532">
        <w:rPr>
          <w:rFonts w:ascii="Times New Roman" w:eastAsia="Times New Roman" w:hAnsi="Times New Roman" w:cs="Times New Roman"/>
          <w:i/>
          <w:sz w:val="28"/>
          <w:szCs w:val="28"/>
          <w:lang w:eastAsia="ru-RU"/>
        </w:rPr>
        <w:t xml:space="preserve"> </w:t>
      </w:r>
      <w:r w:rsidRPr="00A53532">
        <w:rPr>
          <w:rFonts w:ascii="Times New Roman" w:eastAsia="Times New Roman" w:hAnsi="Times New Roman" w:cs="Times New Roman"/>
          <w:sz w:val="28"/>
          <w:szCs w:val="28"/>
          <w:lang w:eastAsia="ru-RU"/>
        </w:rPr>
        <w:t>Ін-т мовознавства ім. О. О. Потебні НАН України, ін-т укр. мови НАН України. – Київ : Наукова думка, 2008. – 228 с.</w:t>
      </w:r>
    </w:p>
    <w:p w:rsidR="00A53532" w:rsidRPr="00A53532" w:rsidRDefault="00A53532" w:rsidP="00A53532">
      <w:pPr>
        <w:numPr>
          <w:ilvl w:val="0"/>
          <w:numId w:val="3"/>
        </w:numPr>
        <w:spacing w:after="0" w:line="360" w:lineRule="auto"/>
        <w:jc w:val="both"/>
        <w:rPr>
          <w:rFonts w:ascii="Times New Roman" w:eastAsia="Times New Roman" w:hAnsi="Times New Roman" w:cs="Times New Roman"/>
          <w:b/>
          <w:bCs/>
          <w:sz w:val="28"/>
          <w:szCs w:val="28"/>
          <w:lang w:eastAsia="ru-RU"/>
        </w:rPr>
      </w:pPr>
      <w:r w:rsidRPr="00A53532">
        <w:rPr>
          <w:rFonts w:ascii="Times New Roman" w:eastAsia="Times New Roman" w:hAnsi="Times New Roman" w:cs="Times New Roman"/>
          <w:iCs/>
          <w:sz w:val="28"/>
          <w:szCs w:val="28"/>
          <w:lang w:eastAsia="ru-RU"/>
        </w:rPr>
        <w:t>Ющук І.</w:t>
      </w:r>
      <w:r w:rsidRPr="00A53532">
        <w:rPr>
          <w:rFonts w:ascii="Times New Roman" w:eastAsia="Times New Roman" w:hAnsi="Times New Roman" w:cs="Times New Roman"/>
          <w:i/>
          <w:iCs/>
          <w:sz w:val="28"/>
          <w:szCs w:val="28"/>
          <w:lang w:eastAsia="ru-RU"/>
        </w:rPr>
        <w:t> </w:t>
      </w:r>
      <w:r w:rsidRPr="00A53532">
        <w:rPr>
          <w:rFonts w:ascii="Times New Roman" w:eastAsia="Times New Roman" w:hAnsi="Times New Roman" w:cs="Times New Roman"/>
          <w:sz w:val="28"/>
          <w:szCs w:val="28"/>
          <w:lang w:eastAsia="ru-RU"/>
        </w:rPr>
        <w:t>Практикум з правопису української мови / І. Ющук. – [4-те вид]. – Київ : Освіта, 2000. – 254 с.</w:t>
      </w:r>
      <w:r w:rsidRPr="00A53532">
        <w:rPr>
          <w:rFonts w:ascii="Times New Roman" w:eastAsia="Times New Roman" w:hAnsi="Times New Roman" w:cs="Times New Roman"/>
          <w:bCs/>
          <w:sz w:val="28"/>
          <w:szCs w:val="28"/>
          <w:lang w:eastAsia="ru-RU"/>
        </w:rPr>
        <w:t xml:space="preserve"> </w:t>
      </w:r>
    </w:p>
    <w:p w:rsidR="00A53532" w:rsidRPr="00A53532" w:rsidRDefault="00A53532" w:rsidP="00ED1F55">
      <w:pPr>
        <w:contextualSpacing/>
        <w:jc w:val="cente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Default="00A53532" w:rsidP="00ED1F55">
      <w:pPr>
        <w:contextualSpacing/>
        <w:jc w:val="center"/>
        <w:rPr>
          <w:lang w:val="ru-RU"/>
        </w:rPr>
      </w:pPr>
    </w:p>
    <w:p w:rsidR="00A53532" w:rsidRPr="00A53532" w:rsidRDefault="00A53532" w:rsidP="00ED1F55">
      <w:pPr>
        <w:contextualSpacing/>
        <w:jc w:val="center"/>
        <w:rPr>
          <w:lang w:val="ru-RU"/>
        </w:rPr>
      </w:pPr>
    </w:p>
    <w:sectPr w:rsidR="00A53532" w:rsidRPr="00A53532" w:rsidSect="00195ABA">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831F4"/>
    <w:multiLevelType w:val="multilevel"/>
    <w:tmpl w:val="41EC7AA8"/>
    <w:lvl w:ilvl="0">
      <w:start w:val="1"/>
      <w:numFmt w:val="decimal"/>
      <w:lvlText w:val="%1."/>
      <w:lvlJc w:val="left"/>
      <w:pPr>
        <w:ind w:left="450" w:hanging="450"/>
      </w:pPr>
      <w:rPr>
        <w:rFonts w:hint="default"/>
      </w:rPr>
    </w:lvl>
    <w:lvl w:ilvl="1">
      <w:start w:val="1"/>
      <w:numFmt w:val="decimal"/>
      <w:lvlText w:val="%1.%2."/>
      <w:lvlJc w:val="left"/>
      <w:pPr>
        <w:ind w:left="2539" w:hanging="720"/>
      </w:pPr>
      <w:rPr>
        <w:rFonts w:hint="default"/>
      </w:rPr>
    </w:lvl>
    <w:lvl w:ilvl="2">
      <w:start w:val="1"/>
      <w:numFmt w:val="decimal"/>
      <w:lvlText w:val="%1.%2.%3."/>
      <w:lvlJc w:val="left"/>
      <w:pPr>
        <w:ind w:left="4358" w:hanging="720"/>
      </w:pPr>
      <w:rPr>
        <w:rFonts w:hint="default"/>
      </w:rPr>
    </w:lvl>
    <w:lvl w:ilvl="3">
      <w:start w:val="1"/>
      <w:numFmt w:val="decimal"/>
      <w:lvlText w:val="%1.%2.%3.%4."/>
      <w:lvlJc w:val="left"/>
      <w:pPr>
        <w:ind w:left="6537" w:hanging="1080"/>
      </w:pPr>
      <w:rPr>
        <w:rFonts w:hint="default"/>
      </w:rPr>
    </w:lvl>
    <w:lvl w:ilvl="4">
      <w:start w:val="1"/>
      <w:numFmt w:val="decimal"/>
      <w:lvlText w:val="%1.%2.%3.%4.%5."/>
      <w:lvlJc w:val="left"/>
      <w:pPr>
        <w:ind w:left="8356" w:hanging="1080"/>
      </w:pPr>
      <w:rPr>
        <w:rFonts w:hint="default"/>
      </w:rPr>
    </w:lvl>
    <w:lvl w:ilvl="5">
      <w:start w:val="1"/>
      <w:numFmt w:val="decimal"/>
      <w:lvlText w:val="%1.%2.%3.%4.%5.%6."/>
      <w:lvlJc w:val="left"/>
      <w:pPr>
        <w:ind w:left="10535" w:hanging="1440"/>
      </w:pPr>
      <w:rPr>
        <w:rFonts w:hint="default"/>
      </w:rPr>
    </w:lvl>
    <w:lvl w:ilvl="6">
      <w:start w:val="1"/>
      <w:numFmt w:val="decimal"/>
      <w:lvlText w:val="%1.%2.%3.%4.%5.%6.%7."/>
      <w:lvlJc w:val="left"/>
      <w:pPr>
        <w:ind w:left="12714" w:hanging="1800"/>
      </w:pPr>
      <w:rPr>
        <w:rFonts w:hint="default"/>
      </w:rPr>
    </w:lvl>
    <w:lvl w:ilvl="7">
      <w:start w:val="1"/>
      <w:numFmt w:val="decimal"/>
      <w:lvlText w:val="%1.%2.%3.%4.%5.%6.%7.%8."/>
      <w:lvlJc w:val="left"/>
      <w:pPr>
        <w:ind w:left="14533" w:hanging="1800"/>
      </w:pPr>
      <w:rPr>
        <w:rFonts w:hint="default"/>
      </w:rPr>
    </w:lvl>
    <w:lvl w:ilvl="8">
      <w:start w:val="1"/>
      <w:numFmt w:val="decimal"/>
      <w:lvlText w:val="%1.%2.%3.%4.%5.%6.%7.%8.%9."/>
      <w:lvlJc w:val="left"/>
      <w:pPr>
        <w:ind w:left="16712" w:hanging="2160"/>
      </w:pPr>
      <w:rPr>
        <w:rFonts w:hint="default"/>
      </w:rPr>
    </w:lvl>
  </w:abstractNum>
  <w:abstractNum w:abstractNumId="1">
    <w:nsid w:val="61DD3259"/>
    <w:multiLevelType w:val="singleLevel"/>
    <w:tmpl w:val="791C990E"/>
    <w:lvl w:ilvl="0">
      <w:start w:val="1"/>
      <w:numFmt w:val="decimal"/>
      <w:lvlText w:val="%1)"/>
      <w:lvlJc w:val="left"/>
      <w:pPr>
        <w:tabs>
          <w:tab w:val="num" w:pos="1110"/>
        </w:tabs>
        <w:ind w:left="1110" w:hanging="390"/>
      </w:pPr>
      <w:rPr>
        <w:rFonts w:hint="default"/>
      </w:rPr>
    </w:lvl>
  </w:abstractNum>
  <w:abstractNum w:abstractNumId="2">
    <w:nsid w:val="7815137A"/>
    <w:multiLevelType w:val="hybridMultilevel"/>
    <w:tmpl w:val="D1F2DDB8"/>
    <w:lvl w:ilvl="0" w:tplc="C6E02E16">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F55"/>
    <w:rsid w:val="006C1E30"/>
    <w:rsid w:val="0071273D"/>
    <w:rsid w:val="009531AA"/>
    <w:rsid w:val="00A53532"/>
    <w:rsid w:val="00CB0956"/>
    <w:rsid w:val="00ED1F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1F55"/>
    <w:rPr>
      <w:noProo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1F55"/>
    <w:rPr>
      <w:noProo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wrailway.gov.ua/rabslovo/" TargetMode="External"/><Relationship Id="rId13" Type="http://schemas.openxmlformats.org/officeDocument/2006/relationships/hyperlink" Target="http://journlib.univ.kiev.ua/index.php?act=article&amp;article=1895"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railway.lviv.ua/info/gazeta/" TargetMode="External"/><Relationship Id="rId12" Type="http://schemas.openxmlformats.org/officeDocument/2006/relationships/hyperlink" Target="https://docviewer.yandex.ua/?lang=uk&amp;name=23.pdf&amp;"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lar.urfu.ru/bitstream/10995/21667/1/iurp-2013-116-05.pdf" TargetMode="External"/><Relationship Id="rId1" Type="http://schemas.openxmlformats.org/officeDocument/2006/relationships/numbering" Target="numbering.xml"/><Relationship Id="rId6" Type="http://schemas.openxmlformats.org/officeDocument/2006/relationships/hyperlink" Target="http://magistral-uz.com.ua/" TargetMode="External"/><Relationship Id="rId11" Type="http://schemas.openxmlformats.org/officeDocument/2006/relationships/hyperlink" Target="http://ukrmova.com.ua/2009/Artcl_18.pdf" TargetMode="External"/><Relationship Id="rId5" Type="http://schemas.openxmlformats.org/officeDocument/2006/relationships/webSettings" Target="webSettings.xml"/><Relationship Id="rId15" Type="http://schemas.openxmlformats.org/officeDocument/2006/relationships/hyperlink" Target="file:///G:/Documents%20and%20Settings/User" TargetMode="External"/><Relationship Id="rId10" Type="http://schemas.openxmlformats.org/officeDocument/2006/relationships/hyperlink" Target="http://journ.lnu.edu.ua/movazmi/body/visnyk23/Statti_Kapelyushnyi.htm" TargetMode="External"/><Relationship Id="rId4" Type="http://schemas.openxmlformats.org/officeDocument/2006/relationships/settings" Target="settings.xml"/><Relationship Id="rId9" Type="http://schemas.openxmlformats.org/officeDocument/2006/relationships/hyperlink" Target="http://odz.gov.ua/journal/" TargetMode="External"/><Relationship Id="rId14" Type="http://schemas.openxmlformats.org/officeDocument/2006/relationships/hyperlink" Target="http://www.nbuv.gov.ua/portal/Natural/Vdpu/Soc_komun/20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12061</Words>
  <Characters>6875</Characters>
  <Application>Microsoft Office Word</Application>
  <DocSecurity>0</DocSecurity>
  <Lines>57</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Org</Company>
  <LinksUpToDate>false</LinksUpToDate>
  <CharactersWithSpaces>18899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user</cp:lastModifiedBy>
  <cp:revision>3</cp:revision>
  <dcterms:created xsi:type="dcterms:W3CDTF">2017-05-21T18:01:00Z</dcterms:created>
  <dcterms:modified xsi:type="dcterms:W3CDTF">2018-05-04T12:38:00Z</dcterms:modified>
</cp:coreProperties>
</file>