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36F5" w:rsidRDefault="00C373DB">
      <w:pPr>
        <w:pStyle w:val="a3"/>
        <w:spacing w:before="67" w:line="480" w:lineRule="auto"/>
        <w:ind w:left="0" w:right="7"/>
        <w:jc w:val="center"/>
      </w:pPr>
      <w:r>
        <w:t>ОДЕСЬКИЙ</w:t>
      </w:r>
      <w:r>
        <w:rPr>
          <w:spacing w:val="-7"/>
        </w:rPr>
        <w:t xml:space="preserve"> </w:t>
      </w:r>
      <w:r>
        <w:t>НАЦІОНАЛЬНИЙ</w:t>
      </w:r>
      <w:r>
        <w:rPr>
          <w:spacing w:val="-12"/>
        </w:rPr>
        <w:t xml:space="preserve"> </w:t>
      </w:r>
      <w:r>
        <w:t>УНІВЕРСИТЕТ</w:t>
      </w:r>
      <w:r>
        <w:rPr>
          <w:spacing w:val="-4"/>
        </w:rPr>
        <w:t xml:space="preserve"> </w:t>
      </w:r>
      <w:r>
        <w:t>ІМЕНІ</w:t>
      </w:r>
      <w:r>
        <w:rPr>
          <w:spacing w:val="-8"/>
        </w:rPr>
        <w:t xml:space="preserve"> </w:t>
      </w:r>
      <w:r>
        <w:t>І.І.</w:t>
      </w:r>
      <w:r>
        <w:rPr>
          <w:spacing w:val="-6"/>
        </w:rPr>
        <w:t xml:space="preserve"> </w:t>
      </w:r>
      <w:r>
        <w:t>МЕЧНИКОВА ФАКУЛЬТЕТ РОМАНО-ГЕРМАНСЬКОЇ ФІЛОЛОГІЇ</w:t>
      </w:r>
    </w:p>
    <w:p w:rsidR="003136F5" w:rsidRDefault="00C373DB">
      <w:pPr>
        <w:pStyle w:val="a3"/>
        <w:spacing w:before="4"/>
        <w:ind w:left="1882" w:right="1891"/>
        <w:jc w:val="center"/>
      </w:pPr>
      <w:r>
        <w:t>КАФЕДРА</w:t>
      </w:r>
      <w:r>
        <w:rPr>
          <w:spacing w:val="-11"/>
        </w:rPr>
        <w:t xml:space="preserve"> </w:t>
      </w:r>
      <w:r>
        <w:t>ТЕОРІЇ</w:t>
      </w:r>
      <w:r>
        <w:rPr>
          <w:spacing w:val="-4"/>
        </w:rPr>
        <w:t xml:space="preserve"> </w:t>
      </w:r>
      <w:r>
        <w:t>ТА</w:t>
      </w:r>
      <w:r>
        <w:rPr>
          <w:spacing w:val="-12"/>
        </w:rPr>
        <w:t xml:space="preserve"> </w:t>
      </w:r>
      <w:r>
        <w:t>ПРАКТИКИ</w:t>
      </w:r>
      <w:r>
        <w:rPr>
          <w:spacing w:val="-7"/>
        </w:rPr>
        <w:t xml:space="preserve"> </w:t>
      </w:r>
      <w:r>
        <w:rPr>
          <w:spacing w:val="-2"/>
        </w:rPr>
        <w:t>ПЕРЕКЛАДУ</w:t>
      </w:r>
    </w:p>
    <w:p w:rsidR="003136F5" w:rsidRDefault="003136F5">
      <w:pPr>
        <w:pStyle w:val="a3"/>
        <w:ind w:left="0"/>
        <w:jc w:val="left"/>
        <w:rPr>
          <w:sz w:val="30"/>
        </w:rPr>
      </w:pPr>
    </w:p>
    <w:p w:rsidR="003136F5" w:rsidRDefault="003136F5">
      <w:pPr>
        <w:pStyle w:val="a3"/>
        <w:ind w:left="0"/>
        <w:jc w:val="left"/>
        <w:rPr>
          <w:sz w:val="30"/>
        </w:rPr>
      </w:pPr>
    </w:p>
    <w:p w:rsidR="003136F5" w:rsidRDefault="003136F5">
      <w:pPr>
        <w:pStyle w:val="a3"/>
        <w:spacing w:before="4"/>
        <w:ind w:left="0"/>
        <w:jc w:val="left"/>
        <w:rPr>
          <w:sz w:val="24"/>
        </w:rPr>
      </w:pPr>
    </w:p>
    <w:p w:rsidR="003136F5" w:rsidRDefault="00C373DB">
      <w:pPr>
        <w:pStyle w:val="2"/>
        <w:ind w:left="1877" w:right="1891" w:firstLine="0"/>
        <w:jc w:val="center"/>
      </w:pPr>
      <w:r>
        <w:t>Дипломна</w:t>
      </w:r>
      <w:r>
        <w:rPr>
          <w:spacing w:val="-12"/>
        </w:rPr>
        <w:t xml:space="preserve"> </w:t>
      </w:r>
      <w:r>
        <w:rPr>
          <w:spacing w:val="-2"/>
        </w:rPr>
        <w:t>робота</w:t>
      </w:r>
    </w:p>
    <w:p w:rsidR="003136F5" w:rsidRDefault="00C373DB">
      <w:pPr>
        <w:pStyle w:val="a3"/>
        <w:spacing w:before="153"/>
        <w:ind w:left="0" w:right="12"/>
        <w:jc w:val="center"/>
      </w:pPr>
      <w:r>
        <w:t>на</w:t>
      </w:r>
      <w:r>
        <w:rPr>
          <w:spacing w:val="-7"/>
        </w:rPr>
        <w:t xml:space="preserve"> </w:t>
      </w:r>
      <w:r>
        <w:t>здобуття</w:t>
      </w:r>
      <w:r>
        <w:rPr>
          <w:spacing w:val="-6"/>
        </w:rPr>
        <w:t xml:space="preserve"> </w:t>
      </w:r>
      <w:r>
        <w:t>ступеня</w:t>
      </w:r>
      <w:r>
        <w:rPr>
          <w:spacing w:val="-6"/>
        </w:rPr>
        <w:t xml:space="preserve"> </w:t>
      </w:r>
      <w:r>
        <w:t>вищої</w:t>
      </w:r>
      <w:r>
        <w:rPr>
          <w:spacing w:val="-12"/>
        </w:rPr>
        <w:t xml:space="preserve"> </w:t>
      </w:r>
      <w:r>
        <w:t>освіти</w:t>
      </w:r>
      <w:r>
        <w:rPr>
          <w:spacing w:val="-3"/>
        </w:rPr>
        <w:t xml:space="preserve"> </w:t>
      </w:r>
      <w:r>
        <w:rPr>
          <w:spacing w:val="-2"/>
        </w:rPr>
        <w:t>"магістр"</w:t>
      </w:r>
    </w:p>
    <w:p w:rsidR="003136F5" w:rsidRDefault="00C373DB">
      <w:pPr>
        <w:pStyle w:val="2"/>
        <w:spacing w:before="163" w:line="364" w:lineRule="auto"/>
        <w:ind w:left="0" w:right="9" w:firstLine="0"/>
        <w:jc w:val="center"/>
      </w:pPr>
      <w:r>
        <w:rPr>
          <w:b w:val="0"/>
        </w:rPr>
        <w:t>на</w:t>
      </w:r>
      <w:r>
        <w:rPr>
          <w:b w:val="0"/>
          <w:spacing w:val="-6"/>
        </w:rPr>
        <w:t xml:space="preserve"> </w:t>
      </w:r>
      <w:r>
        <w:rPr>
          <w:b w:val="0"/>
        </w:rPr>
        <w:t>тему:</w:t>
      </w:r>
      <w:r>
        <w:rPr>
          <w:b w:val="0"/>
          <w:spacing w:val="-10"/>
        </w:rPr>
        <w:t xml:space="preserve"> </w:t>
      </w:r>
      <w:r>
        <w:t>"Лексичні</w:t>
      </w:r>
      <w:r>
        <w:rPr>
          <w:spacing w:val="-3"/>
        </w:rPr>
        <w:t xml:space="preserve"> </w:t>
      </w:r>
      <w:r>
        <w:t>трансформації</w:t>
      </w:r>
      <w:r>
        <w:rPr>
          <w:spacing w:val="-7"/>
        </w:rPr>
        <w:t xml:space="preserve"> </w:t>
      </w:r>
      <w:r>
        <w:t>при</w:t>
      </w:r>
      <w:r>
        <w:rPr>
          <w:spacing w:val="-5"/>
        </w:rPr>
        <w:t xml:space="preserve"> </w:t>
      </w:r>
      <w:r>
        <w:t>перекладі</w:t>
      </w:r>
      <w:r>
        <w:rPr>
          <w:spacing w:val="-7"/>
        </w:rPr>
        <w:t xml:space="preserve"> </w:t>
      </w:r>
      <w:r>
        <w:t xml:space="preserve">англомовної художньої </w:t>
      </w:r>
      <w:r>
        <w:rPr>
          <w:spacing w:val="-2"/>
        </w:rPr>
        <w:t>прози"</w:t>
      </w:r>
    </w:p>
    <w:p w:rsidR="003136F5" w:rsidRDefault="00C373DB">
      <w:pPr>
        <w:spacing w:line="262" w:lineRule="exact"/>
        <w:ind w:right="11"/>
        <w:jc w:val="center"/>
        <w:rPr>
          <w:sz w:val="24"/>
        </w:rPr>
      </w:pPr>
      <w:r>
        <w:rPr>
          <w:sz w:val="24"/>
        </w:rPr>
        <w:t>"Lexical</w:t>
      </w:r>
      <w:r>
        <w:rPr>
          <w:spacing w:val="-8"/>
          <w:sz w:val="24"/>
        </w:rPr>
        <w:t xml:space="preserve"> </w:t>
      </w:r>
      <w:r>
        <w:rPr>
          <w:sz w:val="24"/>
        </w:rPr>
        <w:t>transformations</w:t>
      </w:r>
      <w:r>
        <w:rPr>
          <w:spacing w:val="-1"/>
          <w:sz w:val="24"/>
        </w:rPr>
        <w:t xml:space="preserve"> </w:t>
      </w:r>
      <w:r>
        <w:rPr>
          <w:sz w:val="24"/>
        </w:rPr>
        <w:t>in</w:t>
      </w:r>
      <w:r>
        <w:rPr>
          <w:spacing w:val="-8"/>
          <w:sz w:val="24"/>
        </w:rPr>
        <w:t xml:space="preserve"> </w:t>
      </w:r>
      <w:r>
        <w:rPr>
          <w:sz w:val="24"/>
        </w:rPr>
        <w:t>the</w:t>
      </w:r>
      <w:r>
        <w:rPr>
          <w:spacing w:val="-4"/>
          <w:sz w:val="24"/>
        </w:rPr>
        <w:t xml:space="preserve"> </w:t>
      </w:r>
      <w:r>
        <w:rPr>
          <w:sz w:val="24"/>
        </w:rPr>
        <w:t>translation</w:t>
      </w:r>
      <w:r>
        <w:rPr>
          <w:spacing w:val="-7"/>
          <w:sz w:val="24"/>
        </w:rPr>
        <w:t xml:space="preserve"> </w:t>
      </w:r>
      <w:r>
        <w:rPr>
          <w:sz w:val="24"/>
        </w:rPr>
        <w:t>of</w:t>
      </w:r>
      <w:r>
        <w:rPr>
          <w:spacing w:val="-11"/>
          <w:sz w:val="24"/>
        </w:rPr>
        <w:t xml:space="preserve"> </w:t>
      </w:r>
      <w:r>
        <w:rPr>
          <w:sz w:val="24"/>
        </w:rPr>
        <w:t>English</w:t>
      </w:r>
      <w:r>
        <w:rPr>
          <w:spacing w:val="-3"/>
          <w:sz w:val="24"/>
        </w:rPr>
        <w:t xml:space="preserve"> </w:t>
      </w:r>
      <w:r>
        <w:rPr>
          <w:spacing w:val="-2"/>
          <w:sz w:val="24"/>
        </w:rPr>
        <w:t>fiction"</w:t>
      </w:r>
    </w:p>
    <w:p w:rsidR="003136F5" w:rsidRDefault="003136F5">
      <w:pPr>
        <w:pStyle w:val="a3"/>
        <w:ind w:left="0"/>
        <w:jc w:val="left"/>
        <w:rPr>
          <w:sz w:val="26"/>
        </w:rPr>
      </w:pPr>
    </w:p>
    <w:p w:rsidR="003136F5" w:rsidRDefault="003136F5">
      <w:pPr>
        <w:pStyle w:val="a3"/>
        <w:spacing w:before="3"/>
        <w:ind w:left="0"/>
        <w:jc w:val="left"/>
        <w:rPr>
          <w:sz w:val="25"/>
        </w:rPr>
      </w:pPr>
    </w:p>
    <w:p w:rsidR="003136F5" w:rsidRDefault="00C373DB">
      <w:pPr>
        <w:pStyle w:val="a3"/>
        <w:tabs>
          <w:tab w:val="left" w:pos="5871"/>
          <w:tab w:val="left" w:pos="6114"/>
          <w:tab w:val="left" w:pos="7648"/>
          <w:tab w:val="left" w:pos="7736"/>
          <w:tab w:val="left" w:pos="8392"/>
          <w:tab w:val="left" w:pos="8780"/>
        </w:tabs>
        <w:ind w:left="4541" w:right="225"/>
        <w:jc w:val="left"/>
      </w:pPr>
      <w:r>
        <w:rPr>
          <w:spacing w:val="-2"/>
        </w:rPr>
        <w:t>Виконала:</w:t>
      </w:r>
      <w:r>
        <w:tab/>
      </w:r>
      <w:r>
        <w:tab/>
      </w:r>
      <w:r>
        <w:rPr>
          <w:spacing w:val="-2"/>
        </w:rPr>
        <w:t>студентка</w:t>
      </w:r>
      <w:r>
        <w:tab/>
      </w:r>
      <w:r>
        <w:rPr>
          <w:spacing w:val="-2"/>
        </w:rPr>
        <w:t>денної</w:t>
      </w:r>
      <w:r>
        <w:tab/>
      </w:r>
      <w:r>
        <w:rPr>
          <w:spacing w:val="-4"/>
        </w:rPr>
        <w:t xml:space="preserve">форми </w:t>
      </w:r>
      <w:r>
        <w:rPr>
          <w:spacing w:val="-2"/>
        </w:rPr>
        <w:t>навчання</w:t>
      </w:r>
      <w:r>
        <w:tab/>
      </w:r>
      <w:r>
        <w:rPr>
          <w:spacing w:val="-2"/>
        </w:rPr>
        <w:t>спеціальності</w:t>
      </w:r>
      <w:r>
        <w:tab/>
      </w:r>
      <w:r>
        <w:tab/>
      </w:r>
      <w:r>
        <w:rPr>
          <w:spacing w:val="-5"/>
        </w:rPr>
        <w:t>035</w:t>
      </w:r>
      <w:r>
        <w:tab/>
      </w:r>
      <w:r>
        <w:rPr>
          <w:spacing w:val="-2"/>
        </w:rPr>
        <w:t>Філологія</w:t>
      </w:r>
    </w:p>
    <w:p w:rsidR="003136F5" w:rsidRDefault="00C373DB">
      <w:pPr>
        <w:pStyle w:val="a3"/>
        <w:tabs>
          <w:tab w:val="left" w:pos="5155"/>
          <w:tab w:val="left" w:pos="6618"/>
          <w:tab w:val="left" w:pos="6944"/>
          <w:tab w:val="left" w:pos="8517"/>
          <w:tab w:val="left" w:pos="9328"/>
        </w:tabs>
        <w:ind w:left="4541" w:right="225"/>
        <w:jc w:val="left"/>
      </w:pPr>
      <w:r>
        <w:t>035.041</w:t>
      </w:r>
      <w:r>
        <w:rPr>
          <w:spacing w:val="40"/>
        </w:rPr>
        <w:t xml:space="preserve"> </w:t>
      </w:r>
      <w:r>
        <w:t>Германські</w:t>
      </w:r>
      <w:r>
        <w:rPr>
          <w:spacing w:val="40"/>
        </w:rPr>
        <w:t xml:space="preserve"> </w:t>
      </w:r>
      <w:r>
        <w:t>мови</w:t>
      </w:r>
      <w:r>
        <w:rPr>
          <w:spacing w:val="40"/>
        </w:rPr>
        <w:t xml:space="preserve"> </w:t>
      </w:r>
      <w:r>
        <w:t>та</w:t>
      </w:r>
      <w:r>
        <w:rPr>
          <w:spacing w:val="40"/>
        </w:rPr>
        <w:t xml:space="preserve"> </w:t>
      </w:r>
      <w:r>
        <w:t xml:space="preserve">літератури (переклад включно), перша – англійська </w:t>
      </w:r>
      <w:r>
        <w:rPr>
          <w:spacing w:val="-6"/>
        </w:rPr>
        <w:t>ОП</w:t>
      </w:r>
      <w:r>
        <w:tab/>
      </w:r>
      <w:r>
        <w:rPr>
          <w:spacing w:val="-2"/>
        </w:rPr>
        <w:t>"Переклад</w:t>
      </w:r>
      <w:r>
        <w:tab/>
      </w:r>
      <w:r>
        <w:rPr>
          <w:spacing w:val="-10"/>
        </w:rPr>
        <w:t>з</w:t>
      </w:r>
      <w:r>
        <w:tab/>
      </w:r>
      <w:r>
        <w:rPr>
          <w:spacing w:val="-2"/>
        </w:rPr>
        <w:t>англійської</w:t>
      </w:r>
      <w:r>
        <w:tab/>
      </w:r>
      <w:r>
        <w:rPr>
          <w:spacing w:val="-4"/>
        </w:rPr>
        <w:t>мови</w:t>
      </w:r>
      <w:r>
        <w:tab/>
      </w:r>
      <w:r>
        <w:rPr>
          <w:spacing w:val="-6"/>
        </w:rPr>
        <w:t xml:space="preserve">та </w:t>
      </w:r>
      <w:r>
        <w:t>другої іноземної українською"</w:t>
      </w:r>
    </w:p>
    <w:p w:rsidR="003136F5" w:rsidRDefault="00C373DB">
      <w:pPr>
        <w:pStyle w:val="a3"/>
        <w:spacing w:before="137"/>
        <w:ind w:left="4541"/>
        <w:jc w:val="left"/>
      </w:pPr>
      <w:r>
        <w:t>Карапіра</w:t>
      </w:r>
      <w:r>
        <w:rPr>
          <w:spacing w:val="-10"/>
        </w:rPr>
        <w:t xml:space="preserve"> </w:t>
      </w:r>
      <w:r>
        <w:t>Юлія</w:t>
      </w:r>
      <w:r>
        <w:rPr>
          <w:spacing w:val="-10"/>
        </w:rPr>
        <w:t xml:space="preserve"> </w:t>
      </w:r>
      <w:r>
        <w:rPr>
          <w:spacing w:val="-2"/>
        </w:rPr>
        <w:t>Миколаївна</w:t>
      </w:r>
    </w:p>
    <w:p w:rsidR="003136F5" w:rsidRDefault="003136F5">
      <w:pPr>
        <w:pStyle w:val="a3"/>
        <w:spacing w:before="2"/>
        <w:ind w:left="0"/>
        <w:jc w:val="left"/>
        <w:rPr>
          <w:sz w:val="24"/>
        </w:rPr>
      </w:pPr>
    </w:p>
    <w:p w:rsidR="003136F5" w:rsidRDefault="00C373DB">
      <w:pPr>
        <w:pStyle w:val="a3"/>
        <w:spacing w:before="1"/>
        <w:ind w:left="4541" w:right="1378"/>
        <w:jc w:val="left"/>
      </w:pPr>
      <w:r>
        <w:t>Керівник:</w:t>
      </w:r>
      <w:r>
        <w:rPr>
          <w:spacing w:val="-11"/>
        </w:rPr>
        <w:t xml:space="preserve"> </w:t>
      </w:r>
      <w:r>
        <w:t>к.</w:t>
      </w:r>
      <w:r>
        <w:rPr>
          <w:spacing w:val="-8"/>
        </w:rPr>
        <w:t xml:space="preserve"> </w:t>
      </w:r>
      <w:r>
        <w:t>філол.</w:t>
      </w:r>
      <w:r>
        <w:rPr>
          <w:spacing w:val="-8"/>
        </w:rPr>
        <w:t xml:space="preserve"> </w:t>
      </w:r>
      <w:r>
        <w:t>н.,</w:t>
      </w:r>
      <w:r>
        <w:rPr>
          <w:spacing w:val="-8"/>
        </w:rPr>
        <w:t xml:space="preserve"> </w:t>
      </w:r>
      <w:r>
        <w:t>доцент Яровенко Л. С.</w:t>
      </w:r>
    </w:p>
    <w:p w:rsidR="003136F5" w:rsidRDefault="003136F5">
      <w:pPr>
        <w:pStyle w:val="a3"/>
        <w:spacing w:before="10"/>
        <w:ind w:left="0"/>
        <w:jc w:val="left"/>
        <w:rPr>
          <w:sz w:val="27"/>
        </w:rPr>
      </w:pPr>
    </w:p>
    <w:p w:rsidR="003136F5" w:rsidRDefault="00C373DB">
      <w:pPr>
        <w:pStyle w:val="a3"/>
        <w:ind w:left="4541" w:right="1378"/>
        <w:jc w:val="left"/>
      </w:pPr>
      <w:r>
        <w:t>Рецензент:</w:t>
      </w:r>
      <w:r>
        <w:rPr>
          <w:spacing w:val="-12"/>
        </w:rPr>
        <w:t xml:space="preserve"> </w:t>
      </w:r>
      <w:r>
        <w:t>к.</w:t>
      </w:r>
      <w:r>
        <w:rPr>
          <w:spacing w:val="-7"/>
        </w:rPr>
        <w:t xml:space="preserve"> </w:t>
      </w:r>
      <w:r>
        <w:t>філол.</w:t>
      </w:r>
      <w:r>
        <w:rPr>
          <w:spacing w:val="-7"/>
        </w:rPr>
        <w:t xml:space="preserve"> </w:t>
      </w:r>
      <w:r>
        <w:t>н.,</w:t>
      </w:r>
      <w:r>
        <w:rPr>
          <w:spacing w:val="-7"/>
        </w:rPr>
        <w:t xml:space="preserve"> </w:t>
      </w:r>
      <w:r>
        <w:t>доцент Тхор Н. М.</w:t>
      </w:r>
    </w:p>
    <w:p w:rsidR="003136F5" w:rsidRDefault="003136F5">
      <w:pPr>
        <w:pStyle w:val="a3"/>
        <w:ind w:left="0"/>
        <w:jc w:val="left"/>
        <w:rPr>
          <w:sz w:val="20"/>
        </w:rPr>
      </w:pPr>
    </w:p>
    <w:p w:rsidR="003136F5" w:rsidRDefault="003136F5">
      <w:pPr>
        <w:pStyle w:val="a3"/>
        <w:spacing w:before="8"/>
        <w:ind w:left="0"/>
        <w:jc w:val="left"/>
        <w:rPr>
          <w:sz w:val="16"/>
        </w:rPr>
      </w:pPr>
    </w:p>
    <w:tbl>
      <w:tblPr>
        <w:tblStyle w:val="TableNormal"/>
        <w:tblW w:w="0" w:type="auto"/>
        <w:tblInd w:w="177" w:type="dxa"/>
        <w:tblLayout w:type="fixed"/>
        <w:tblLook w:val="01E0" w:firstRow="1" w:lastRow="1" w:firstColumn="1" w:lastColumn="1" w:noHBand="0" w:noVBand="0"/>
      </w:tblPr>
      <w:tblGrid>
        <w:gridCol w:w="4174"/>
        <w:gridCol w:w="5321"/>
      </w:tblGrid>
      <w:tr w:rsidR="003136F5">
        <w:trPr>
          <w:trHeight w:val="2474"/>
        </w:trPr>
        <w:tc>
          <w:tcPr>
            <w:tcW w:w="4174" w:type="dxa"/>
          </w:tcPr>
          <w:p w:rsidR="003136F5" w:rsidRDefault="00C373DB">
            <w:pPr>
              <w:pStyle w:val="TableParagraph"/>
              <w:spacing w:line="362" w:lineRule="auto"/>
              <w:ind w:left="50" w:right="365"/>
              <w:rPr>
                <w:sz w:val="24"/>
              </w:rPr>
            </w:pPr>
            <w:r>
              <w:rPr>
                <w:sz w:val="24"/>
              </w:rPr>
              <w:t>Рекомендовано до захисту: Протокол</w:t>
            </w:r>
            <w:r>
              <w:rPr>
                <w:spacing w:val="-15"/>
                <w:sz w:val="24"/>
              </w:rPr>
              <w:t xml:space="preserve"> </w:t>
            </w:r>
            <w:r>
              <w:rPr>
                <w:sz w:val="24"/>
              </w:rPr>
              <w:t>засідання</w:t>
            </w:r>
            <w:r>
              <w:rPr>
                <w:spacing w:val="-15"/>
                <w:sz w:val="24"/>
              </w:rPr>
              <w:t xml:space="preserve"> </w:t>
            </w:r>
            <w:r>
              <w:rPr>
                <w:sz w:val="24"/>
              </w:rPr>
              <w:t>кафедри</w:t>
            </w:r>
          </w:p>
          <w:p w:rsidR="003136F5" w:rsidRDefault="00C373DB">
            <w:pPr>
              <w:pStyle w:val="TableParagraph"/>
              <w:tabs>
                <w:tab w:val="left" w:pos="757"/>
                <w:tab w:val="left" w:pos="1479"/>
              </w:tabs>
              <w:spacing w:line="602" w:lineRule="auto"/>
              <w:ind w:left="50" w:right="1610"/>
              <w:rPr>
                <w:sz w:val="24"/>
              </w:rPr>
            </w:pPr>
            <w:r>
              <w:rPr>
                <w:sz w:val="24"/>
              </w:rPr>
              <w:t xml:space="preserve">№ </w:t>
            </w:r>
            <w:r>
              <w:rPr>
                <w:sz w:val="24"/>
                <w:u w:val="single"/>
              </w:rPr>
              <w:tab/>
            </w:r>
            <w:r>
              <w:rPr>
                <w:sz w:val="24"/>
              </w:rPr>
              <w:t xml:space="preserve">від </w:t>
            </w:r>
            <w:r>
              <w:rPr>
                <w:sz w:val="24"/>
                <w:u w:val="single"/>
              </w:rPr>
              <w:tab/>
            </w:r>
            <w:r>
              <w:rPr>
                <w:sz w:val="24"/>
              </w:rPr>
              <w:t>.11.2021</w:t>
            </w:r>
            <w:r>
              <w:rPr>
                <w:spacing w:val="-17"/>
                <w:sz w:val="24"/>
              </w:rPr>
              <w:t xml:space="preserve"> </w:t>
            </w:r>
            <w:r>
              <w:rPr>
                <w:sz w:val="24"/>
              </w:rPr>
              <w:t>р. Завідувач кафедри</w:t>
            </w:r>
          </w:p>
          <w:p w:rsidR="003136F5" w:rsidRDefault="00C373DB">
            <w:pPr>
              <w:pStyle w:val="TableParagraph"/>
              <w:tabs>
                <w:tab w:val="left" w:pos="2024"/>
              </w:tabs>
              <w:spacing w:line="249" w:lineRule="exact"/>
              <w:ind w:left="50"/>
              <w:rPr>
                <w:sz w:val="24"/>
              </w:rPr>
            </w:pPr>
            <w:r>
              <w:rPr>
                <w:sz w:val="24"/>
                <w:u w:val="single"/>
              </w:rPr>
              <w:tab/>
            </w:r>
            <w:r>
              <w:rPr>
                <w:sz w:val="24"/>
              </w:rPr>
              <w:t>Матузкова</w:t>
            </w:r>
            <w:r>
              <w:rPr>
                <w:spacing w:val="-5"/>
                <w:sz w:val="24"/>
              </w:rPr>
              <w:t xml:space="preserve"> </w:t>
            </w:r>
            <w:r>
              <w:rPr>
                <w:spacing w:val="-4"/>
                <w:sz w:val="24"/>
              </w:rPr>
              <w:t>О.П.</w:t>
            </w:r>
          </w:p>
        </w:tc>
        <w:tc>
          <w:tcPr>
            <w:tcW w:w="5321" w:type="dxa"/>
          </w:tcPr>
          <w:p w:rsidR="003136F5" w:rsidRDefault="00C373DB">
            <w:pPr>
              <w:pStyle w:val="TableParagraph"/>
              <w:tabs>
                <w:tab w:val="left" w:pos="2358"/>
                <w:tab w:val="left" w:pos="3320"/>
              </w:tabs>
              <w:spacing w:line="362" w:lineRule="auto"/>
              <w:ind w:left="524" w:right="918"/>
              <w:rPr>
                <w:sz w:val="24"/>
              </w:rPr>
            </w:pPr>
            <w:r>
              <w:rPr>
                <w:sz w:val="24"/>
              </w:rPr>
              <w:t xml:space="preserve">Захищено на засіданні ЕК №1 протокол № </w:t>
            </w:r>
            <w:r>
              <w:rPr>
                <w:sz w:val="24"/>
                <w:u w:val="single"/>
              </w:rPr>
              <w:tab/>
            </w:r>
            <w:r>
              <w:rPr>
                <w:sz w:val="24"/>
              </w:rPr>
              <w:t xml:space="preserve">від </w:t>
            </w:r>
            <w:r>
              <w:rPr>
                <w:sz w:val="24"/>
                <w:u w:val="single"/>
              </w:rPr>
              <w:tab/>
            </w:r>
            <w:r>
              <w:rPr>
                <w:sz w:val="24"/>
              </w:rPr>
              <w:t>.12.2021</w:t>
            </w:r>
            <w:r>
              <w:rPr>
                <w:spacing w:val="-15"/>
                <w:sz w:val="24"/>
              </w:rPr>
              <w:t xml:space="preserve"> </w:t>
            </w:r>
            <w:r>
              <w:rPr>
                <w:sz w:val="24"/>
              </w:rPr>
              <w:t>р.</w:t>
            </w:r>
          </w:p>
          <w:p w:rsidR="003136F5" w:rsidRDefault="003136F5">
            <w:pPr>
              <w:pStyle w:val="TableParagraph"/>
              <w:spacing w:before="7" w:line="240" w:lineRule="auto"/>
              <w:ind w:left="0"/>
            </w:pPr>
          </w:p>
          <w:p w:rsidR="003136F5" w:rsidRDefault="00C373DB">
            <w:pPr>
              <w:pStyle w:val="TableParagraph"/>
              <w:tabs>
                <w:tab w:val="left" w:pos="5076"/>
              </w:tabs>
              <w:spacing w:line="240" w:lineRule="auto"/>
              <w:ind w:left="524"/>
              <w:rPr>
                <w:sz w:val="24"/>
              </w:rPr>
            </w:pPr>
            <w:r>
              <w:rPr>
                <w:sz w:val="24"/>
              </w:rPr>
              <w:t xml:space="preserve">Оцінка </w:t>
            </w:r>
            <w:r>
              <w:rPr>
                <w:sz w:val="24"/>
                <w:u w:val="single"/>
              </w:rPr>
              <w:tab/>
            </w:r>
          </w:p>
          <w:p w:rsidR="003136F5" w:rsidRDefault="00C373DB">
            <w:pPr>
              <w:pStyle w:val="TableParagraph"/>
              <w:spacing w:before="54" w:line="240" w:lineRule="auto"/>
              <w:ind w:left="1335"/>
              <w:rPr>
                <w:sz w:val="18"/>
              </w:rPr>
            </w:pPr>
            <w:r>
              <w:rPr>
                <w:sz w:val="18"/>
              </w:rPr>
              <w:t>(за</w:t>
            </w:r>
            <w:r>
              <w:rPr>
                <w:spacing w:val="-6"/>
                <w:sz w:val="18"/>
              </w:rPr>
              <w:t xml:space="preserve"> </w:t>
            </w:r>
            <w:r>
              <w:rPr>
                <w:sz w:val="18"/>
              </w:rPr>
              <w:t>4-х</w:t>
            </w:r>
            <w:r>
              <w:rPr>
                <w:spacing w:val="-5"/>
                <w:sz w:val="18"/>
              </w:rPr>
              <w:t xml:space="preserve"> </w:t>
            </w:r>
            <w:r>
              <w:rPr>
                <w:sz w:val="18"/>
              </w:rPr>
              <w:t>бальною</w:t>
            </w:r>
            <w:r>
              <w:rPr>
                <w:spacing w:val="-3"/>
                <w:sz w:val="18"/>
              </w:rPr>
              <w:t xml:space="preserve"> </w:t>
            </w:r>
            <w:r>
              <w:rPr>
                <w:sz w:val="18"/>
              </w:rPr>
              <w:t>шкалою,</w:t>
            </w:r>
            <w:r>
              <w:rPr>
                <w:spacing w:val="-3"/>
                <w:sz w:val="18"/>
              </w:rPr>
              <w:t xml:space="preserve"> </w:t>
            </w:r>
            <w:r>
              <w:rPr>
                <w:sz w:val="18"/>
              </w:rPr>
              <w:t>за</w:t>
            </w:r>
            <w:r>
              <w:rPr>
                <w:spacing w:val="-5"/>
                <w:sz w:val="18"/>
              </w:rPr>
              <w:t xml:space="preserve"> </w:t>
            </w:r>
            <w:r>
              <w:rPr>
                <w:sz w:val="18"/>
              </w:rPr>
              <w:t>шкалою</w:t>
            </w:r>
            <w:r>
              <w:rPr>
                <w:spacing w:val="-4"/>
                <w:sz w:val="18"/>
              </w:rPr>
              <w:t xml:space="preserve"> </w:t>
            </w:r>
            <w:r>
              <w:rPr>
                <w:sz w:val="18"/>
              </w:rPr>
              <w:t>ECTS,</w:t>
            </w:r>
            <w:r>
              <w:rPr>
                <w:spacing w:val="1"/>
                <w:sz w:val="18"/>
              </w:rPr>
              <w:t xml:space="preserve"> </w:t>
            </w:r>
            <w:r>
              <w:rPr>
                <w:spacing w:val="-4"/>
                <w:sz w:val="18"/>
              </w:rPr>
              <w:t>бал)</w:t>
            </w:r>
          </w:p>
          <w:p w:rsidR="003136F5" w:rsidRDefault="003136F5">
            <w:pPr>
              <w:pStyle w:val="TableParagraph"/>
              <w:spacing w:line="240" w:lineRule="auto"/>
              <w:ind w:left="0"/>
              <w:rPr>
                <w:sz w:val="26"/>
              </w:rPr>
            </w:pPr>
          </w:p>
          <w:p w:rsidR="003136F5" w:rsidRDefault="00C373DB">
            <w:pPr>
              <w:pStyle w:val="TableParagraph"/>
              <w:tabs>
                <w:tab w:val="left" w:pos="3645"/>
              </w:tabs>
              <w:spacing w:line="240" w:lineRule="auto"/>
              <w:ind w:left="524"/>
              <w:rPr>
                <w:sz w:val="24"/>
              </w:rPr>
            </w:pPr>
            <w:r>
              <w:rPr>
                <w:sz w:val="24"/>
              </w:rPr>
              <w:t xml:space="preserve">Голова ЕК </w:t>
            </w:r>
            <w:r>
              <w:rPr>
                <w:sz w:val="24"/>
                <w:u w:val="single"/>
              </w:rPr>
              <w:tab/>
            </w:r>
            <w:r>
              <w:rPr>
                <w:sz w:val="24"/>
              </w:rPr>
              <w:t>Матузкова</w:t>
            </w:r>
            <w:r>
              <w:rPr>
                <w:spacing w:val="-9"/>
                <w:sz w:val="24"/>
              </w:rPr>
              <w:t xml:space="preserve"> </w:t>
            </w:r>
            <w:r>
              <w:rPr>
                <w:spacing w:val="-4"/>
                <w:sz w:val="24"/>
              </w:rPr>
              <w:t>О.П.</w:t>
            </w:r>
          </w:p>
        </w:tc>
      </w:tr>
    </w:tbl>
    <w:p w:rsidR="003136F5" w:rsidRDefault="003136F5">
      <w:pPr>
        <w:pStyle w:val="a3"/>
        <w:ind w:left="0"/>
        <w:jc w:val="left"/>
        <w:rPr>
          <w:sz w:val="20"/>
        </w:rPr>
      </w:pPr>
    </w:p>
    <w:p w:rsidR="003136F5" w:rsidRDefault="003136F5">
      <w:pPr>
        <w:pStyle w:val="a3"/>
        <w:ind w:left="0"/>
        <w:jc w:val="left"/>
        <w:rPr>
          <w:sz w:val="20"/>
        </w:rPr>
      </w:pPr>
    </w:p>
    <w:p w:rsidR="003136F5" w:rsidRDefault="003136F5">
      <w:pPr>
        <w:pStyle w:val="a3"/>
        <w:ind w:left="0"/>
        <w:jc w:val="left"/>
        <w:rPr>
          <w:sz w:val="20"/>
        </w:rPr>
      </w:pPr>
    </w:p>
    <w:p w:rsidR="003136F5" w:rsidRDefault="003136F5">
      <w:pPr>
        <w:pStyle w:val="a3"/>
        <w:ind w:left="0"/>
        <w:jc w:val="left"/>
        <w:rPr>
          <w:sz w:val="20"/>
        </w:rPr>
      </w:pPr>
    </w:p>
    <w:p w:rsidR="003136F5" w:rsidRDefault="003136F5">
      <w:pPr>
        <w:pStyle w:val="a3"/>
        <w:ind w:left="0"/>
        <w:jc w:val="left"/>
        <w:rPr>
          <w:sz w:val="20"/>
        </w:rPr>
      </w:pPr>
    </w:p>
    <w:p w:rsidR="003136F5" w:rsidRDefault="003136F5">
      <w:pPr>
        <w:pStyle w:val="a3"/>
        <w:spacing w:before="1"/>
        <w:ind w:left="0"/>
        <w:jc w:val="left"/>
        <w:rPr>
          <w:sz w:val="25"/>
        </w:rPr>
      </w:pPr>
    </w:p>
    <w:p w:rsidR="003136F5" w:rsidRDefault="00C373DB">
      <w:pPr>
        <w:spacing w:before="87"/>
        <w:ind w:right="8"/>
        <w:jc w:val="center"/>
        <w:rPr>
          <w:b/>
          <w:sz w:val="28"/>
        </w:rPr>
      </w:pPr>
      <w:r>
        <w:rPr>
          <w:b/>
          <w:sz w:val="28"/>
        </w:rPr>
        <w:t>Одеса</w:t>
      </w:r>
      <w:r>
        <w:rPr>
          <w:b/>
          <w:spacing w:val="-3"/>
          <w:sz w:val="28"/>
        </w:rPr>
        <w:t xml:space="preserve"> </w:t>
      </w:r>
      <w:r>
        <w:rPr>
          <w:b/>
          <w:sz w:val="28"/>
        </w:rPr>
        <w:t>–</w:t>
      </w:r>
      <w:r>
        <w:rPr>
          <w:b/>
          <w:spacing w:val="-4"/>
          <w:sz w:val="28"/>
        </w:rPr>
        <w:t xml:space="preserve"> 2021</w:t>
      </w:r>
    </w:p>
    <w:p w:rsidR="003136F5" w:rsidRDefault="003136F5">
      <w:pPr>
        <w:jc w:val="center"/>
        <w:rPr>
          <w:sz w:val="28"/>
        </w:rPr>
        <w:sectPr w:rsidR="003136F5">
          <w:type w:val="continuous"/>
          <w:pgSz w:w="11910" w:h="16840"/>
          <w:pgMar w:top="1040" w:right="620" w:bottom="280" w:left="1480" w:header="720" w:footer="720" w:gutter="0"/>
          <w:cols w:space="720"/>
        </w:sectPr>
      </w:pPr>
    </w:p>
    <w:p w:rsidR="003136F5" w:rsidRDefault="00C373DB">
      <w:pPr>
        <w:pStyle w:val="1"/>
        <w:spacing w:before="72"/>
        <w:ind w:right="6"/>
      </w:pPr>
      <w:r>
        <w:rPr>
          <w:spacing w:val="-2"/>
        </w:rPr>
        <w:lastRenderedPageBreak/>
        <w:t>ЗМІСТ</w:t>
      </w:r>
    </w:p>
    <w:sdt>
      <w:sdtPr>
        <w:id w:val="1598367960"/>
        <w:docPartObj>
          <w:docPartGallery w:val="Table of Contents"/>
          <w:docPartUnique/>
        </w:docPartObj>
      </w:sdtPr>
      <w:sdtEndPr/>
      <w:sdtContent>
        <w:p w:rsidR="003136F5" w:rsidRDefault="00C373DB">
          <w:pPr>
            <w:pStyle w:val="20"/>
            <w:tabs>
              <w:tab w:val="left" w:leader="dot" w:pos="9439"/>
            </w:tabs>
            <w:spacing w:before="638"/>
          </w:pPr>
          <w:hyperlink w:anchor="_TOC_250019" w:history="1">
            <w:r>
              <w:rPr>
                <w:spacing w:val="-2"/>
              </w:rPr>
              <w:t>ВСТУП</w:t>
            </w:r>
            <w:r>
              <w:tab/>
            </w:r>
            <w:r>
              <w:rPr>
                <w:spacing w:val="-10"/>
              </w:rPr>
              <w:t>3</w:t>
            </w:r>
          </w:hyperlink>
        </w:p>
        <w:p w:rsidR="003136F5" w:rsidRDefault="00C373DB">
          <w:pPr>
            <w:pStyle w:val="30"/>
            <w:tabs>
              <w:tab w:val="left" w:leader="dot" w:pos="9439"/>
            </w:tabs>
            <w:spacing w:before="164"/>
            <w:ind w:right="0"/>
          </w:pPr>
          <w:r>
            <w:t>РОЗДІЛ</w:t>
          </w:r>
          <w:r>
            <w:rPr>
              <w:spacing w:val="-10"/>
            </w:rPr>
            <w:t xml:space="preserve"> </w:t>
          </w:r>
          <w:r>
            <w:t>І.</w:t>
          </w:r>
          <w:r>
            <w:rPr>
              <w:spacing w:val="-6"/>
            </w:rPr>
            <w:t xml:space="preserve"> </w:t>
          </w:r>
          <w:r>
            <w:t>Теоретичні</w:t>
          </w:r>
          <w:r>
            <w:rPr>
              <w:spacing w:val="-13"/>
            </w:rPr>
            <w:t xml:space="preserve"> </w:t>
          </w:r>
          <w:r>
            <w:t>передумови</w:t>
          </w:r>
          <w:r>
            <w:rPr>
              <w:spacing w:val="-9"/>
            </w:rPr>
            <w:t xml:space="preserve"> </w:t>
          </w:r>
          <w:r>
            <w:rPr>
              <w:spacing w:val="-2"/>
            </w:rPr>
            <w:t>дослідження</w:t>
          </w:r>
          <w:r>
            <w:tab/>
          </w:r>
          <w:r>
            <w:rPr>
              <w:spacing w:val="-10"/>
            </w:rPr>
            <w:t>7</w:t>
          </w:r>
        </w:p>
        <w:p w:rsidR="003136F5" w:rsidRDefault="00C373DB">
          <w:pPr>
            <w:pStyle w:val="4"/>
            <w:numPr>
              <w:ilvl w:val="1"/>
              <w:numId w:val="38"/>
            </w:numPr>
            <w:tabs>
              <w:tab w:val="left" w:pos="1650"/>
              <w:tab w:val="left" w:pos="1651"/>
              <w:tab w:val="left" w:leader="dot" w:pos="9439"/>
            </w:tabs>
          </w:pPr>
          <w:hyperlink w:anchor="_TOC_250018" w:history="1">
            <w:r>
              <w:t>Сутність</w:t>
            </w:r>
            <w:r>
              <w:rPr>
                <w:spacing w:val="-13"/>
              </w:rPr>
              <w:t xml:space="preserve"> </w:t>
            </w:r>
            <w:r>
              <w:t>поняття</w:t>
            </w:r>
            <w:r>
              <w:rPr>
                <w:spacing w:val="-9"/>
              </w:rPr>
              <w:t xml:space="preserve"> </w:t>
            </w:r>
            <w:r>
              <w:rPr>
                <w:spacing w:val="-2"/>
              </w:rPr>
              <w:t>«переклад»</w:t>
            </w:r>
            <w:r>
              <w:tab/>
            </w:r>
            <w:r>
              <w:rPr>
                <w:spacing w:val="-10"/>
              </w:rPr>
              <w:t>7</w:t>
            </w:r>
          </w:hyperlink>
        </w:p>
        <w:p w:rsidR="003136F5" w:rsidRDefault="00C373DB">
          <w:pPr>
            <w:pStyle w:val="4"/>
            <w:numPr>
              <w:ilvl w:val="1"/>
              <w:numId w:val="38"/>
            </w:numPr>
            <w:tabs>
              <w:tab w:val="left" w:pos="1650"/>
              <w:tab w:val="left" w:pos="1651"/>
              <w:tab w:val="left" w:leader="dot" w:pos="9300"/>
            </w:tabs>
            <w:spacing w:before="158"/>
          </w:pPr>
          <w:hyperlink w:anchor="_TOC_250017" w:history="1">
            <w:r>
              <w:t>Категорія</w:t>
            </w:r>
            <w:r>
              <w:rPr>
                <w:spacing w:val="-12"/>
              </w:rPr>
              <w:t xml:space="preserve"> </w:t>
            </w:r>
            <w:r>
              <w:rPr>
                <w:spacing w:val="-2"/>
              </w:rPr>
              <w:t>еквівалентності</w:t>
            </w:r>
            <w:r>
              <w:tab/>
            </w:r>
            <w:r>
              <w:rPr>
                <w:spacing w:val="-5"/>
              </w:rPr>
              <w:t>10</w:t>
            </w:r>
          </w:hyperlink>
        </w:p>
        <w:p w:rsidR="003136F5" w:rsidRDefault="00C373DB">
          <w:pPr>
            <w:pStyle w:val="4"/>
            <w:numPr>
              <w:ilvl w:val="1"/>
              <w:numId w:val="38"/>
            </w:numPr>
            <w:tabs>
              <w:tab w:val="left" w:pos="1650"/>
              <w:tab w:val="left" w:pos="1651"/>
              <w:tab w:val="left" w:leader="dot" w:pos="9300"/>
            </w:tabs>
            <w:spacing w:line="362" w:lineRule="auto"/>
            <w:ind w:right="223"/>
          </w:pPr>
          <w:hyperlink w:anchor="_TOC_250016" w:history="1">
            <w:r>
              <w:t>Перекладацькі</w:t>
            </w:r>
            <w:r>
              <w:rPr>
                <w:spacing w:val="80"/>
              </w:rPr>
              <w:t xml:space="preserve"> </w:t>
            </w:r>
            <w:r>
              <w:t>трансформації</w:t>
            </w:r>
            <w:r>
              <w:rPr>
                <w:spacing w:val="40"/>
              </w:rPr>
              <w:t xml:space="preserve"> </w:t>
            </w:r>
            <w:r>
              <w:t>як</w:t>
            </w:r>
            <w:r>
              <w:rPr>
                <w:spacing w:val="80"/>
              </w:rPr>
              <w:t xml:space="preserve"> </w:t>
            </w:r>
            <w:r>
              <w:t>невід’ємна</w:t>
            </w:r>
            <w:r>
              <w:rPr>
                <w:spacing w:val="80"/>
              </w:rPr>
              <w:t xml:space="preserve"> </w:t>
            </w:r>
            <w:r>
              <w:t>складова</w:t>
            </w:r>
            <w:r>
              <w:rPr>
                <w:spacing w:val="80"/>
              </w:rPr>
              <w:t xml:space="preserve"> </w:t>
            </w:r>
            <w:r>
              <w:t xml:space="preserve">процесу </w:t>
            </w:r>
            <w:r>
              <w:rPr>
                <w:spacing w:val="-2"/>
              </w:rPr>
              <w:t>перекладу</w:t>
            </w:r>
            <w:r>
              <w:tab/>
            </w:r>
            <w:r>
              <w:rPr>
                <w:spacing w:val="-6"/>
              </w:rPr>
              <w:t>17</w:t>
            </w:r>
          </w:hyperlink>
        </w:p>
        <w:p w:rsidR="003136F5" w:rsidRDefault="00C373DB">
          <w:pPr>
            <w:pStyle w:val="5"/>
            <w:numPr>
              <w:ilvl w:val="2"/>
              <w:numId w:val="38"/>
            </w:numPr>
            <w:tabs>
              <w:tab w:val="left" w:pos="2357"/>
              <w:tab w:val="left" w:pos="3622"/>
              <w:tab w:val="left" w:leader="dot" w:pos="9300"/>
            </w:tabs>
            <w:spacing w:line="362" w:lineRule="auto"/>
            <w:ind w:right="223"/>
          </w:pPr>
          <w:hyperlink w:anchor="_TOC_250015" w:history="1">
            <w:r>
              <w:rPr>
                <w:spacing w:val="-2"/>
              </w:rPr>
              <w:t>Сутність</w:t>
            </w:r>
            <w:r>
              <w:tab/>
              <w:t>поняття</w:t>
            </w:r>
            <w:r>
              <w:rPr>
                <w:spacing w:val="80"/>
              </w:rPr>
              <w:t xml:space="preserve"> </w:t>
            </w:r>
            <w:r>
              <w:t>«перекладацька</w:t>
            </w:r>
            <w:r>
              <w:rPr>
                <w:spacing w:val="80"/>
              </w:rPr>
              <w:t xml:space="preserve"> </w:t>
            </w:r>
            <w:r>
              <w:t>тансформація»</w:t>
            </w:r>
            <w:r>
              <w:rPr>
                <w:spacing w:val="80"/>
              </w:rPr>
              <w:t xml:space="preserve"> </w:t>
            </w:r>
            <w:r>
              <w:t>та</w:t>
            </w:r>
            <w:r>
              <w:rPr>
                <w:spacing w:val="80"/>
              </w:rPr>
              <w:t xml:space="preserve"> </w:t>
            </w:r>
            <w:r>
              <w:t>їх</w:t>
            </w:r>
            <w:r>
              <w:rPr>
                <w:spacing w:val="40"/>
              </w:rPr>
              <w:t xml:space="preserve"> </w:t>
            </w:r>
            <w:r>
              <w:rPr>
                <w:spacing w:val="-2"/>
              </w:rPr>
              <w:t>класифікації</w:t>
            </w:r>
            <w:r>
              <w:tab/>
            </w:r>
            <w:r>
              <w:rPr>
                <w:spacing w:val="-6"/>
              </w:rPr>
              <w:t>17</w:t>
            </w:r>
          </w:hyperlink>
        </w:p>
        <w:p w:rsidR="003136F5" w:rsidRDefault="00C373DB">
          <w:pPr>
            <w:pStyle w:val="5"/>
            <w:numPr>
              <w:ilvl w:val="2"/>
              <w:numId w:val="38"/>
            </w:numPr>
            <w:tabs>
              <w:tab w:val="left" w:pos="2357"/>
              <w:tab w:val="left" w:leader="dot" w:pos="9300"/>
            </w:tabs>
            <w:spacing w:line="315" w:lineRule="exact"/>
            <w:ind w:hanging="721"/>
          </w:pPr>
          <w:hyperlink w:anchor="_TOC_250014" w:history="1">
            <w:r>
              <w:t>Лексичні</w:t>
            </w:r>
            <w:r>
              <w:rPr>
                <w:spacing w:val="-16"/>
              </w:rPr>
              <w:t xml:space="preserve"> </w:t>
            </w:r>
            <w:r>
              <w:t>перекладацькі</w:t>
            </w:r>
            <w:r>
              <w:rPr>
                <w:spacing w:val="-12"/>
              </w:rPr>
              <w:t xml:space="preserve"> </w:t>
            </w:r>
            <w:r>
              <w:rPr>
                <w:spacing w:val="-2"/>
              </w:rPr>
              <w:t>трансформації</w:t>
            </w:r>
            <w:r>
              <w:tab/>
            </w:r>
            <w:r>
              <w:rPr>
                <w:spacing w:val="-5"/>
              </w:rPr>
              <w:t>22</w:t>
            </w:r>
          </w:hyperlink>
        </w:p>
        <w:p w:rsidR="003136F5" w:rsidRDefault="00C373DB">
          <w:pPr>
            <w:pStyle w:val="5"/>
            <w:numPr>
              <w:ilvl w:val="2"/>
              <w:numId w:val="38"/>
            </w:numPr>
            <w:tabs>
              <w:tab w:val="left" w:pos="2357"/>
              <w:tab w:val="left" w:leader="dot" w:pos="9300"/>
            </w:tabs>
            <w:spacing w:before="155"/>
            <w:ind w:hanging="721"/>
          </w:pPr>
          <w:hyperlink w:anchor="_TOC_250013" w:history="1">
            <w:r>
              <w:rPr>
                <w:w w:val="95"/>
              </w:rPr>
              <w:t>Граматичні</w:t>
            </w:r>
            <w:r>
              <w:rPr>
                <w:spacing w:val="60"/>
              </w:rPr>
              <w:t xml:space="preserve"> </w:t>
            </w:r>
            <w:r>
              <w:rPr>
                <w:w w:val="95"/>
              </w:rPr>
              <w:t>перекладацькі</w:t>
            </w:r>
            <w:r>
              <w:rPr>
                <w:spacing w:val="60"/>
              </w:rPr>
              <w:t xml:space="preserve"> </w:t>
            </w:r>
            <w:r>
              <w:rPr>
                <w:spacing w:val="-2"/>
                <w:w w:val="95"/>
              </w:rPr>
              <w:t>трансформації</w:t>
            </w:r>
            <w:r>
              <w:tab/>
            </w:r>
            <w:r>
              <w:rPr>
                <w:spacing w:val="-5"/>
              </w:rPr>
              <w:t>30</w:t>
            </w:r>
          </w:hyperlink>
        </w:p>
        <w:p w:rsidR="003136F5" w:rsidRDefault="00C373DB">
          <w:pPr>
            <w:pStyle w:val="30"/>
            <w:tabs>
              <w:tab w:val="left" w:leader="dot" w:pos="9300"/>
            </w:tabs>
            <w:spacing w:line="357" w:lineRule="auto"/>
          </w:pPr>
          <w:r>
            <w:t>РОЗДІЛ ІІ. Особливості використання лексичних трансформацій у перекладі роману</w:t>
          </w:r>
          <w:r>
            <w:rPr>
              <w:spacing w:val="-12"/>
            </w:rPr>
            <w:t xml:space="preserve"> </w:t>
          </w:r>
          <w:r>
            <w:t>І.</w:t>
          </w:r>
          <w:r>
            <w:rPr>
              <w:spacing w:val="-5"/>
            </w:rPr>
            <w:t xml:space="preserve"> </w:t>
          </w:r>
          <w:r>
            <w:t>Мак’юена</w:t>
          </w:r>
          <w:r>
            <w:rPr>
              <w:spacing w:val="-6"/>
            </w:rPr>
            <w:t xml:space="preserve"> </w:t>
          </w:r>
          <w:r>
            <w:rPr>
              <w:spacing w:val="-2"/>
            </w:rPr>
            <w:t>«Амстердам»</w:t>
          </w:r>
          <w:r>
            <w:tab/>
          </w:r>
          <w:r>
            <w:rPr>
              <w:spacing w:val="-5"/>
            </w:rPr>
            <w:t>37</w:t>
          </w:r>
        </w:p>
        <w:p w:rsidR="003136F5" w:rsidRDefault="00C373DB">
          <w:pPr>
            <w:pStyle w:val="4"/>
            <w:numPr>
              <w:ilvl w:val="1"/>
              <w:numId w:val="37"/>
            </w:numPr>
            <w:tabs>
              <w:tab w:val="left" w:pos="1650"/>
              <w:tab w:val="left" w:pos="1651"/>
              <w:tab w:val="left" w:leader="dot" w:pos="9300"/>
            </w:tabs>
            <w:spacing w:before="6"/>
          </w:pPr>
          <w:hyperlink w:anchor="_TOC_250012" w:history="1">
            <w:r>
              <w:rPr>
                <w:spacing w:val="-2"/>
              </w:rPr>
              <w:t>Конкретизація/диференціація</w:t>
            </w:r>
            <w:r>
              <w:tab/>
            </w:r>
            <w:r>
              <w:rPr>
                <w:spacing w:val="-5"/>
              </w:rPr>
              <w:t>38</w:t>
            </w:r>
          </w:hyperlink>
        </w:p>
        <w:p w:rsidR="003136F5" w:rsidRDefault="00C373DB">
          <w:pPr>
            <w:pStyle w:val="4"/>
            <w:numPr>
              <w:ilvl w:val="1"/>
              <w:numId w:val="37"/>
            </w:numPr>
            <w:tabs>
              <w:tab w:val="left" w:pos="1650"/>
              <w:tab w:val="left" w:pos="1651"/>
              <w:tab w:val="left" w:leader="dot" w:pos="9300"/>
            </w:tabs>
            <w:spacing w:before="158"/>
          </w:pPr>
          <w:hyperlink w:anchor="_TOC_250011" w:history="1">
            <w:r>
              <w:rPr>
                <w:spacing w:val="-2"/>
              </w:rPr>
              <w:t>Генералізація</w:t>
            </w:r>
            <w:r>
              <w:tab/>
            </w:r>
            <w:r>
              <w:rPr>
                <w:spacing w:val="-5"/>
              </w:rPr>
              <w:t>43</w:t>
            </w:r>
          </w:hyperlink>
        </w:p>
        <w:p w:rsidR="003136F5" w:rsidRDefault="00C373DB">
          <w:pPr>
            <w:pStyle w:val="4"/>
            <w:numPr>
              <w:ilvl w:val="1"/>
              <w:numId w:val="37"/>
            </w:numPr>
            <w:tabs>
              <w:tab w:val="left" w:pos="1650"/>
              <w:tab w:val="left" w:pos="1651"/>
              <w:tab w:val="left" w:leader="dot" w:pos="9300"/>
            </w:tabs>
          </w:pPr>
          <w:hyperlink w:anchor="_TOC_250010" w:history="1">
            <w:r>
              <w:t>Смисловий</w:t>
            </w:r>
            <w:r>
              <w:rPr>
                <w:spacing w:val="-15"/>
              </w:rPr>
              <w:t xml:space="preserve"> </w:t>
            </w:r>
            <w:r>
              <w:rPr>
                <w:spacing w:val="-2"/>
              </w:rPr>
              <w:t>розвиток</w:t>
            </w:r>
            <w:r>
              <w:tab/>
            </w:r>
            <w:r>
              <w:rPr>
                <w:spacing w:val="-5"/>
              </w:rPr>
              <w:t>44</w:t>
            </w:r>
          </w:hyperlink>
        </w:p>
        <w:p w:rsidR="003136F5" w:rsidRDefault="00C373DB">
          <w:pPr>
            <w:pStyle w:val="4"/>
            <w:numPr>
              <w:ilvl w:val="1"/>
              <w:numId w:val="37"/>
            </w:numPr>
            <w:tabs>
              <w:tab w:val="left" w:pos="1650"/>
              <w:tab w:val="left" w:pos="1651"/>
              <w:tab w:val="left" w:leader="dot" w:pos="9300"/>
            </w:tabs>
          </w:pPr>
          <w:hyperlink w:anchor="_TOC_250009" w:history="1">
            <w:r>
              <w:rPr>
                <w:spacing w:val="-2"/>
              </w:rPr>
              <w:t>Антонімічний</w:t>
            </w:r>
            <w:r>
              <w:rPr>
                <w:spacing w:val="4"/>
              </w:rPr>
              <w:t xml:space="preserve"> </w:t>
            </w:r>
            <w:r>
              <w:rPr>
                <w:spacing w:val="-2"/>
              </w:rPr>
              <w:t>переклад</w:t>
            </w:r>
            <w:r>
              <w:tab/>
            </w:r>
            <w:r>
              <w:rPr>
                <w:spacing w:val="-5"/>
              </w:rPr>
              <w:t>47</w:t>
            </w:r>
          </w:hyperlink>
        </w:p>
        <w:p w:rsidR="003136F5" w:rsidRDefault="00C373DB">
          <w:pPr>
            <w:pStyle w:val="4"/>
            <w:numPr>
              <w:ilvl w:val="1"/>
              <w:numId w:val="37"/>
            </w:numPr>
            <w:tabs>
              <w:tab w:val="left" w:pos="1650"/>
              <w:tab w:val="left" w:pos="1651"/>
              <w:tab w:val="left" w:leader="dot" w:pos="9300"/>
            </w:tabs>
            <w:spacing w:before="158"/>
          </w:pPr>
          <w:hyperlink w:anchor="_TOC_250008" w:history="1">
            <w:r>
              <w:t>Цілісне</w:t>
            </w:r>
            <w:r>
              <w:rPr>
                <w:spacing w:val="-8"/>
              </w:rPr>
              <w:t xml:space="preserve"> </w:t>
            </w:r>
            <w:r>
              <w:rPr>
                <w:spacing w:val="-2"/>
              </w:rPr>
              <w:t>перетворення</w:t>
            </w:r>
            <w:r>
              <w:tab/>
            </w:r>
            <w:r>
              <w:rPr>
                <w:spacing w:val="-5"/>
              </w:rPr>
              <w:t>50</w:t>
            </w:r>
          </w:hyperlink>
        </w:p>
        <w:p w:rsidR="003136F5" w:rsidRDefault="00C373DB">
          <w:pPr>
            <w:pStyle w:val="4"/>
            <w:numPr>
              <w:ilvl w:val="1"/>
              <w:numId w:val="37"/>
            </w:numPr>
            <w:tabs>
              <w:tab w:val="left" w:pos="1650"/>
              <w:tab w:val="left" w:pos="1651"/>
              <w:tab w:val="left" w:leader="dot" w:pos="9300"/>
            </w:tabs>
          </w:pPr>
          <w:hyperlink w:anchor="_TOC_250007" w:history="1">
            <w:r>
              <w:rPr>
                <w:spacing w:val="-2"/>
              </w:rPr>
              <w:t>Компенсація</w:t>
            </w:r>
            <w:r>
              <w:tab/>
            </w:r>
            <w:r>
              <w:rPr>
                <w:spacing w:val="-5"/>
              </w:rPr>
              <w:t>51</w:t>
            </w:r>
          </w:hyperlink>
        </w:p>
        <w:p w:rsidR="003136F5" w:rsidRDefault="00C373DB">
          <w:pPr>
            <w:pStyle w:val="30"/>
            <w:tabs>
              <w:tab w:val="left" w:pos="1428"/>
              <w:tab w:val="left" w:pos="2015"/>
              <w:tab w:val="left" w:pos="3741"/>
              <w:tab w:val="left" w:leader="dot" w:pos="9300"/>
            </w:tabs>
            <w:spacing w:line="357" w:lineRule="auto"/>
          </w:pPr>
          <w:r>
            <w:rPr>
              <w:spacing w:val="-2"/>
            </w:rPr>
            <w:t>РОЗДІЛ</w:t>
          </w:r>
          <w:r>
            <w:tab/>
          </w:r>
          <w:r>
            <w:rPr>
              <w:spacing w:val="-4"/>
            </w:rPr>
            <w:t>ІІІ.</w:t>
          </w:r>
          <w:r>
            <w:tab/>
          </w:r>
          <w:r>
            <w:rPr>
              <w:spacing w:val="-2"/>
            </w:rPr>
            <w:t>Особливості</w:t>
          </w:r>
          <w:r>
            <w:tab/>
            <w:t>використання</w:t>
          </w:r>
          <w:r>
            <w:rPr>
              <w:spacing w:val="80"/>
              <w:w w:val="150"/>
            </w:rPr>
            <w:t xml:space="preserve"> </w:t>
          </w:r>
          <w:r>
            <w:t>граматичних</w:t>
          </w:r>
          <w:r>
            <w:rPr>
              <w:spacing w:val="80"/>
              <w:w w:val="150"/>
            </w:rPr>
            <w:t xml:space="preserve"> </w:t>
          </w:r>
          <w:r>
            <w:t>трансформацій</w:t>
          </w:r>
          <w:r>
            <w:rPr>
              <w:spacing w:val="80"/>
              <w:w w:val="150"/>
            </w:rPr>
            <w:t xml:space="preserve"> </w:t>
          </w:r>
          <w:r>
            <w:t>у перекладі</w:t>
          </w:r>
          <w:r>
            <w:rPr>
              <w:spacing w:val="-12"/>
            </w:rPr>
            <w:t xml:space="preserve"> </w:t>
          </w:r>
          <w:r>
            <w:t>роману</w:t>
          </w:r>
          <w:r>
            <w:rPr>
              <w:spacing w:val="-10"/>
            </w:rPr>
            <w:t xml:space="preserve"> </w:t>
          </w:r>
          <w:r>
            <w:t>І.</w:t>
          </w:r>
          <w:r>
            <w:rPr>
              <w:spacing w:val="-4"/>
            </w:rPr>
            <w:t xml:space="preserve"> </w:t>
          </w:r>
          <w:r>
            <w:t>Мак’юена</w:t>
          </w:r>
          <w:r>
            <w:rPr>
              <w:spacing w:val="-6"/>
            </w:rPr>
            <w:t xml:space="preserve"> </w:t>
          </w:r>
          <w:r>
            <w:rPr>
              <w:spacing w:val="-2"/>
            </w:rPr>
            <w:t>«Амстердам»</w:t>
          </w:r>
          <w:r>
            <w:tab/>
          </w:r>
          <w:r>
            <w:rPr>
              <w:spacing w:val="-5"/>
            </w:rPr>
            <w:t>55</w:t>
          </w:r>
        </w:p>
        <w:p w:rsidR="003136F5" w:rsidRDefault="00C373DB">
          <w:pPr>
            <w:pStyle w:val="4"/>
            <w:numPr>
              <w:ilvl w:val="1"/>
              <w:numId w:val="36"/>
            </w:numPr>
            <w:tabs>
              <w:tab w:val="left" w:pos="1650"/>
              <w:tab w:val="left" w:pos="1651"/>
              <w:tab w:val="left" w:leader="dot" w:pos="9300"/>
            </w:tabs>
            <w:spacing w:before="5"/>
          </w:pPr>
          <w:hyperlink w:anchor="_TOC_250006" w:history="1">
            <w:r>
              <w:rPr>
                <w:spacing w:val="-2"/>
              </w:rPr>
              <w:t>Перестановка</w:t>
            </w:r>
            <w:r>
              <w:tab/>
            </w:r>
            <w:r>
              <w:rPr>
                <w:spacing w:val="-5"/>
              </w:rPr>
              <w:t>56</w:t>
            </w:r>
          </w:hyperlink>
        </w:p>
        <w:p w:rsidR="003136F5" w:rsidRDefault="00C373DB">
          <w:pPr>
            <w:pStyle w:val="4"/>
            <w:numPr>
              <w:ilvl w:val="1"/>
              <w:numId w:val="36"/>
            </w:numPr>
            <w:tabs>
              <w:tab w:val="left" w:pos="1650"/>
              <w:tab w:val="left" w:pos="1651"/>
              <w:tab w:val="left" w:leader="dot" w:pos="9300"/>
            </w:tabs>
            <w:spacing w:before="158"/>
          </w:pPr>
          <w:hyperlink w:anchor="_TOC_250005" w:history="1">
            <w:r>
              <w:rPr>
                <w:spacing w:val="-2"/>
              </w:rPr>
              <w:t>Заміна</w:t>
            </w:r>
            <w:r>
              <w:tab/>
            </w:r>
            <w:r>
              <w:rPr>
                <w:spacing w:val="-5"/>
              </w:rPr>
              <w:t>58</w:t>
            </w:r>
          </w:hyperlink>
        </w:p>
        <w:p w:rsidR="003136F5" w:rsidRDefault="00C373DB">
          <w:pPr>
            <w:pStyle w:val="4"/>
            <w:numPr>
              <w:ilvl w:val="1"/>
              <w:numId w:val="36"/>
            </w:numPr>
            <w:tabs>
              <w:tab w:val="left" w:pos="1650"/>
              <w:tab w:val="left" w:pos="1651"/>
              <w:tab w:val="left" w:leader="dot" w:pos="9300"/>
            </w:tabs>
            <w:spacing w:before="164"/>
          </w:pPr>
          <w:hyperlink w:anchor="_TOC_250004" w:history="1">
            <w:r>
              <w:rPr>
                <w:spacing w:val="-2"/>
              </w:rPr>
              <w:t>Додавання</w:t>
            </w:r>
            <w:r>
              <w:tab/>
            </w:r>
            <w:r>
              <w:rPr>
                <w:spacing w:val="-5"/>
              </w:rPr>
              <w:t>66</w:t>
            </w:r>
          </w:hyperlink>
        </w:p>
        <w:p w:rsidR="003136F5" w:rsidRDefault="00C373DB">
          <w:pPr>
            <w:pStyle w:val="4"/>
            <w:numPr>
              <w:ilvl w:val="1"/>
              <w:numId w:val="36"/>
            </w:numPr>
            <w:tabs>
              <w:tab w:val="left" w:pos="1650"/>
              <w:tab w:val="left" w:pos="1651"/>
              <w:tab w:val="left" w:leader="dot" w:pos="9300"/>
            </w:tabs>
            <w:spacing w:before="162"/>
          </w:pPr>
          <w:hyperlink w:anchor="_TOC_250003" w:history="1">
            <w:r>
              <w:rPr>
                <w:spacing w:val="-2"/>
              </w:rPr>
              <w:t>Опущення</w:t>
            </w:r>
            <w:r>
              <w:tab/>
            </w:r>
            <w:r>
              <w:rPr>
                <w:spacing w:val="-5"/>
              </w:rPr>
              <w:t>67</w:t>
            </w:r>
          </w:hyperlink>
        </w:p>
        <w:p w:rsidR="003136F5" w:rsidRDefault="00C373DB">
          <w:pPr>
            <w:pStyle w:val="20"/>
            <w:tabs>
              <w:tab w:val="left" w:leader="dot" w:pos="9300"/>
            </w:tabs>
          </w:pPr>
          <w:hyperlink w:anchor="_TOC_250002" w:history="1">
            <w:r>
              <w:rPr>
                <w:spacing w:val="-2"/>
              </w:rPr>
              <w:t>ВИСНОВКИ</w:t>
            </w:r>
            <w:r>
              <w:tab/>
            </w:r>
            <w:r>
              <w:rPr>
                <w:spacing w:val="-5"/>
              </w:rPr>
              <w:t>71</w:t>
            </w:r>
          </w:hyperlink>
        </w:p>
        <w:p w:rsidR="003136F5" w:rsidRDefault="00C373DB">
          <w:pPr>
            <w:pStyle w:val="10"/>
            <w:tabs>
              <w:tab w:val="left" w:leader="dot" w:pos="9080"/>
            </w:tabs>
          </w:pPr>
          <w:hyperlink w:anchor="_TOC_250001" w:history="1">
            <w:r>
              <w:t>СПИСОК</w:t>
            </w:r>
            <w:r>
              <w:rPr>
                <w:spacing w:val="-12"/>
              </w:rPr>
              <w:t xml:space="preserve"> </w:t>
            </w:r>
            <w:r>
              <w:t>ВИКОРИСТАНОЇ</w:t>
            </w:r>
            <w:r>
              <w:rPr>
                <w:spacing w:val="-17"/>
              </w:rPr>
              <w:t xml:space="preserve"> </w:t>
            </w:r>
            <w:r>
              <w:rPr>
                <w:spacing w:val="-2"/>
              </w:rPr>
              <w:t>ЛІТЕРАТУРИ</w:t>
            </w:r>
            <w:r>
              <w:tab/>
            </w:r>
            <w:r>
              <w:rPr>
                <w:spacing w:val="-5"/>
              </w:rPr>
              <w:t>75</w:t>
            </w:r>
          </w:hyperlink>
        </w:p>
        <w:p w:rsidR="003136F5" w:rsidRDefault="00C373DB">
          <w:pPr>
            <w:pStyle w:val="20"/>
            <w:tabs>
              <w:tab w:val="left" w:leader="dot" w:pos="9300"/>
            </w:tabs>
            <w:spacing w:before="163"/>
          </w:pPr>
          <w:hyperlink w:anchor="_TOC_250000" w:history="1">
            <w:r>
              <w:rPr>
                <w:spacing w:val="-2"/>
              </w:rPr>
              <w:t>SUMMARY</w:t>
            </w:r>
            <w:r>
              <w:tab/>
            </w:r>
            <w:r>
              <w:rPr>
                <w:spacing w:val="-5"/>
              </w:rPr>
              <w:t>81</w:t>
            </w:r>
          </w:hyperlink>
        </w:p>
      </w:sdtContent>
    </w:sdt>
    <w:p w:rsidR="003136F5" w:rsidRDefault="003136F5">
      <w:pPr>
        <w:sectPr w:rsidR="003136F5">
          <w:pgSz w:w="11910" w:h="16840"/>
          <w:pgMar w:top="1040" w:right="620" w:bottom="280" w:left="1480" w:header="720" w:footer="720" w:gutter="0"/>
          <w:cols w:space="720"/>
        </w:sectPr>
      </w:pPr>
    </w:p>
    <w:p w:rsidR="003136F5" w:rsidRDefault="00C373DB">
      <w:pPr>
        <w:pStyle w:val="1"/>
        <w:spacing w:before="245"/>
        <w:ind w:right="8"/>
      </w:pPr>
      <w:bookmarkStart w:id="0" w:name="_TOC_250019"/>
      <w:bookmarkEnd w:id="0"/>
      <w:r>
        <w:rPr>
          <w:spacing w:val="-2"/>
        </w:rPr>
        <w:lastRenderedPageBreak/>
        <w:t>ВСТУП</w:t>
      </w:r>
    </w:p>
    <w:p w:rsidR="003136F5" w:rsidRDefault="003136F5">
      <w:pPr>
        <w:pStyle w:val="a3"/>
        <w:ind w:left="0"/>
        <w:jc w:val="left"/>
        <w:rPr>
          <w:b/>
          <w:sz w:val="30"/>
        </w:rPr>
      </w:pPr>
    </w:p>
    <w:p w:rsidR="003136F5" w:rsidRDefault="003136F5">
      <w:pPr>
        <w:pStyle w:val="a3"/>
        <w:spacing w:before="6"/>
        <w:ind w:left="0"/>
        <w:jc w:val="left"/>
        <w:rPr>
          <w:b/>
          <w:sz w:val="25"/>
        </w:rPr>
      </w:pPr>
    </w:p>
    <w:p w:rsidR="003136F5" w:rsidRDefault="00C373DB">
      <w:pPr>
        <w:pStyle w:val="a3"/>
        <w:spacing w:line="360" w:lineRule="auto"/>
        <w:ind w:right="225" w:firstLine="710"/>
      </w:pPr>
      <w:r>
        <w:t>Кожен вид людської діяльності, будь-яка галузь наукового знання або мистецтва прагне створити свою історію. Історія перекладу свідчить про те, що переклад – один з найдавніших і затребуваних в усі часи видів інтелектуальної діяльності, одна з найважливіших</w:t>
      </w:r>
      <w:r>
        <w:t xml:space="preserve"> суспільних функцій, що забезпечують життєдіяльність багатомовного і мультикультурного</w:t>
      </w:r>
      <w:r>
        <w:rPr>
          <w:spacing w:val="80"/>
        </w:rPr>
        <w:t xml:space="preserve"> </w:t>
      </w:r>
      <w:r>
        <w:t xml:space="preserve">людського суспільства. Перекладацька діяльність сприяла вдосконаленню словесності, поширенню релігії, розповсюдженню науки тощо. Мета перекладу – забезпечити можливість </w:t>
      </w:r>
      <w:r>
        <w:t>спілкування для людей, які не</w:t>
      </w:r>
      <w:r>
        <w:rPr>
          <w:spacing w:val="40"/>
        </w:rPr>
        <w:t xml:space="preserve"> </w:t>
      </w:r>
      <w:r>
        <w:t>володіють мовами один одного. Комунікація як один з найважливіших засобів існування суспільства без перекладу часто виявляється утрудненою або взагалі неможливою. Таким чином, істотною відмінністю перекладу від інших видів між</w:t>
      </w:r>
      <w:r>
        <w:t>мовного спілкування є те, що переклад виконує функцію міжмовного посередництва.</w:t>
      </w:r>
    </w:p>
    <w:p w:rsidR="003136F5" w:rsidRDefault="00C373DB">
      <w:pPr>
        <w:pStyle w:val="a3"/>
        <w:spacing w:before="2" w:line="360" w:lineRule="auto"/>
        <w:ind w:right="233" w:firstLine="710"/>
      </w:pPr>
      <w:r>
        <w:t>У ХХІ столітті завдяки глобалізації виникла особливо гостра потреба оволодіти засобами спілкування з представниками інших народів незалежно від сфери їх діяльності. Звідси вели</w:t>
      </w:r>
      <w:r>
        <w:t>чезний попит на фахівців, які володіють іноземними мовами, знання яких стає не просто перевагою, але необхідною умовою для успішної діяльності в багатьох областях.</w:t>
      </w:r>
    </w:p>
    <w:p w:rsidR="003136F5" w:rsidRDefault="00C373DB">
      <w:pPr>
        <w:pStyle w:val="a3"/>
        <w:spacing w:line="360" w:lineRule="auto"/>
        <w:ind w:right="233" w:firstLine="710"/>
      </w:pPr>
      <w:r>
        <w:t>У першу чергу необхідно з’ясувати, що саме являє собою переклад. Слід зазначити, що систематизація знань про переклад, розроблення теорії перекладу започатковані були відносно нещодавно. Майже з усіх аспектів теорії перекладу досі ведуться дискусії, і не і</w:t>
      </w:r>
      <w:r>
        <w:t>снує усталених загальноприйнятих поглядів на них. Саме тому думки різних фахівців на питання, пов’язані з теорією перекладу, можуть відрізнятися або навіть суперечити</w:t>
      </w:r>
      <w:r>
        <w:rPr>
          <w:spacing w:val="80"/>
        </w:rPr>
        <w:t xml:space="preserve"> </w:t>
      </w:r>
      <w:r>
        <w:t>одна</w:t>
      </w:r>
      <w:r>
        <w:rPr>
          <w:spacing w:val="80"/>
        </w:rPr>
        <w:t xml:space="preserve"> </w:t>
      </w:r>
      <w:r>
        <w:t>одній</w:t>
      </w:r>
      <w:r>
        <w:rPr>
          <w:spacing w:val="80"/>
        </w:rPr>
        <w:t xml:space="preserve"> </w:t>
      </w:r>
      <w:r>
        <w:t>[33].</w:t>
      </w:r>
      <w:r>
        <w:rPr>
          <w:spacing w:val="80"/>
        </w:rPr>
        <w:t xml:space="preserve"> </w:t>
      </w:r>
      <w:r>
        <w:t>Наведемо</w:t>
      </w:r>
      <w:r>
        <w:rPr>
          <w:spacing w:val="80"/>
        </w:rPr>
        <w:t xml:space="preserve"> </w:t>
      </w:r>
      <w:r>
        <w:t>лише</w:t>
      </w:r>
      <w:r>
        <w:rPr>
          <w:spacing w:val="80"/>
        </w:rPr>
        <w:t xml:space="preserve"> </w:t>
      </w:r>
      <w:r>
        <w:t>деякі</w:t>
      </w:r>
      <w:r>
        <w:rPr>
          <w:spacing w:val="80"/>
        </w:rPr>
        <w:t xml:space="preserve"> </w:t>
      </w:r>
      <w:r>
        <w:t>з</w:t>
      </w:r>
      <w:r>
        <w:rPr>
          <w:spacing w:val="80"/>
        </w:rPr>
        <w:t xml:space="preserve"> </w:t>
      </w:r>
      <w:r>
        <w:t>визначень</w:t>
      </w:r>
      <w:r>
        <w:rPr>
          <w:spacing w:val="80"/>
        </w:rPr>
        <w:t xml:space="preserve"> </w:t>
      </w:r>
      <w:r>
        <w:t>поняття</w:t>
      </w:r>
    </w:p>
    <w:p w:rsidR="003136F5" w:rsidRDefault="00C373DB">
      <w:pPr>
        <w:pStyle w:val="a3"/>
        <w:spacing w:before="5"/>
      </w:pPr>
      <w:r>
        <w:t>«переклад»,</w:t>
      </w:r>
      <w:r>
        <w:rPr>
          <w:spacing w:val="-10"/>
        </w:rPr>
        <w:t xml:space="preserve"> </w:t>
      </w:r>
      <w:r>
        <w:t>прийняті</w:t>
      </w:r>
      <w:r>
        <w:rPr>
          <w:spacing w:val="-16"/>
        </w:rPr>
        <w:t xml:space="preserve"> </w:t>
      </w:r>
      <w:r>
        <w:t>провідними</w:t>
      </w:r>
      <w:r>
        <w:rPr>
          <w:spacing w:val="-12"/>
        </w:rPr>
        <w:t xml:space="preserve"> </w:t>
      </w:r>
      <w:r>
        <w:t>вітчизняними</w:t>
      </w:r>
      <w:r>
        <w:rPr>
          <w:spacing w:val="-12"/>
        </w:rPr>
        <w:t xml:space="preserve"> </w:t>
      </w:r>
      <w:r>
        <w:rPr>
          <w:spacing w:val="-2"/>
        </w:rPr>
        <w:t>лінгвістами.</w:t>
      </w:r>
    </w:p>
    <w:p w:rsidR="003136F5" w:rsidRDefault="00C373DB">
      <w:pPr>
        <w:pStyle w:val="a3"/>
        <w:spacing w:before="157"/>
        <w:ind w:left="930"/>
      </w:pPr>
      <w:r>
        <w:t>Так,</w:t>
      </w:r>
      <w:r>
        <w:rPr>
          <w:spacing w:val="33"/>
        </w:rPr>
        <w:t xml:space="preserve">  </w:t>
      </w:r>
      <w:r>
        <w:t>В.</w:t>
      </w:r>
      <w:r>
        <w:rPr>
          <w:spacing w:val="34"/>
        </w:rPr>
        <w:t xml:space="preserve">  </w:t>
      </w:r>
      <w:r>
        <w:t>Н.</w:t>
      </w:r>
      <w:r>
        <w:rPr>
          <w:spacing w:val="33"/>
        </w:rPr>
        <w:t xml:space="preserve">  </w:t>
      </w:r>
      <w:r>
        <w:t>Комісаров</w:t>
      </w:r>
      <w:r>
        <w:rPr>
          <w:spacing w:val="31"/>
        </w:rPr>
        <w:t xml:space="preserve">  </w:t>
      </w:r>
      <w:r>
        <w:t>пропонує</w:t>
      </w:r>
      <w:r>
        <w:rPr>
          <w:spacing w:val="33"/>
        </w:rPr>
        <w:t xml:space="preserve">  </w:t>
      </w:r>
      <w:r>
        <w:t>наступне</w:t>
      </w:r>
      <w:r>
        <w:rPr>
          <w:spacing w:val="32"/>
        </w:rPr>
        <w:t xml:space="preserve">  </w:t>
      </w:r>
      <w:r>
        <w:t>визначення</w:t>
      </w:r>
      <w:r>
        <w:rPr>
          <w:spacing w:val="33"/>
        </w:rPr>
        <w:t xml:space="preserve">  </w:t>
      </w:r>
      <w:r>
        <w:rPr>
          <w:spacing w:val="-2"/>
        </w:rPr>
        <w:t>перекладу:</w:t>
      </w:r>
    </w:p>
    <w:p w:rsidR="003136F5" w:rsidRDefault="00C373DB">
      <w:pPr>
        <w:pStyle w:val="a3"/>
        <w:spacing w:before="163"/>
      </w:pPr>
      <w:r>
        <w:t>«Переклад</w:t>
      </w:r>
      <w:r>
        <w:rPr>
          <w:spacing w:val="46"/>
        </w:rPr>
        <w:t xml:space="preserve"> </w:t>
      </w:r>
      <w:r>
        <w:t>можна</w:t>
      </w:r>
      <w:r>
        <w:rPr>
          <w:spacing w:val="45"/>
        </w:rPr>
        <w:t xml:space="preserve"> </w:t>
      </w:r>
      <w:r>
        <w:t>визначити</w:t>
      </w:r>
      <w:r>
        <w:rPr>
          <w:spacing w:val="45"/>
        </w:rPr>
        <w:t xml:space="preserve"> </w:t>
      </w:r>
      <w:r>
        <w:t>як</w:t>
      </w:r>
      <w:r>
        <w:rPr>
          <w:spacing w:val="43"/>
        </w:rPr>
        <w:t xml:space="preserve"> </w:t>
      </w:r>
      <w:r>
        <w:t>вид</w:t>
      </w:r>
      <w:r>
        <w:rPr>
          <w:spacing w:val="47"/>
        </w:rPr>
        <w:t xml:space="preserve"> </w:t>
      </w:r>
      <w:r>
        <w:t>мовного</w:t>
      </w:r>
      <w:r>
        <w:rPr>
          <w:spacing w:val="44"/>
        </w:rPr>
        <w:t xml:space="preserve"> </w:t>
      </w:r>
      <w:r>
        <w:t>посередництва,</w:t>
      </w:r>
      <w:r>
        <w:rPr>
          <w:spacing w:val="46"/>
        </w:rPr>
        <w:t xml:space="preserve"> </w:t>
      </w:r>
      <w:r>
        <w:t>при</w:t>
      </w:r>
      <w:r>
        <w:rPr>
          <w:spacing w:val="45"/>
        </w:rPr>
        <w:t xml:space="preserve"> </w:t>
      </w:r>
      <w:r>
        <w:t>якому</w:t>
      </w:r>
      <w:r>
        <w:rPr>
          <w:spacing w:val="40"/>
        </w:rPr>
        <w:t xml:space="preserve"> </w:t>
      </w:r>
      <w:r>
        <w:rPr>
          <w:spacing w:val="-5"/>
        </w:rPr>
        <w:t>на</w:t>
      </w:r>
    </w:p>
    <w:p w:rsidR="003136F5" w:rsidRDefault="003136F5">
      <w:pPr>
        <w:sectPr w:rsidR="003136F5">
          <w:headerReference w:type="default" r:id="rId7"/>
          <w:pgSz w:w="11910" w:h="16840"/>
          <w:pgMar w:top="1040" w:right="620" w:bottom="280" w:left="1480" w:header="712" w:footer="0" w:gutter="0"/>
          <w:pgNumType w:start="3"/>
          <w:cols w:space="720"/>
        </w:sectPr>
      </w:pPr>
    </w:p>
    <w:p w:rsidR="003136F5" w:rsidRDefault="003136F5">
      <w:pPr>
        <w:pStyle w:val="a3"/>
        <w:spacing w:before="4"/>
        <w:ind w:left="0"/>
        <w:jc w:val="left"/>
        <w:rPr>
          <w:sz w:val="13"/>
        </w:rPr>
      </w:pPr>
    </w:p>
    <w:p w:rsidR="003136F5" w:rsidRDefault="00C373DB">
      <w:pPr>
        <w:pStyle w:val="a3"/>
        <w:spacing w:before="87" w:line="360" w:lineRule="auto"/>
        <w:ind w:right="226"/>
      </w:pPr>
      <w:r>
        <w:t>мові перекладу створюється текст, комунікативно рівноцінний оригіналу, причому його комунікативна рівноцінність проявляється в його ототожненні Рецепторами перекладу з оригіналом у функціональному, змістовному і структурному відн</w:t>
      </w:r>
      <w:r>
        <w:t>ошенні» [22, 44].</w:t>
      </w:r>
    </w:p>
    <w:p w:rsidR="003136F5" w:rsidRDefault="00C373DB">
      <w:pPr>
        <w:pStyle w:val="a3"/>
        <w:spacing w:before="3" w:line="360" w:lineRule="auto"/>
        <w:ind w:right="223" w:firstLine="710"/>
      </w:pPr>
      <w:r>
        <w:t>Схожу точку зору висловлює й Л. К. Латишев, який вважає, що переклад покликаний забезпечити двомовну комунікацію, максимально наближену до природної, одномовної [31, 10].</w:t>
      </w:r>
    </w:p>
    <w:p w:rsidR="003136F5" w:rsidRDefault="00C373DB">
      <w:pPr>
        <w:pStyle w:val="a3"/>
        <w:spacing w:line="362" w:lineRule="auto"/>
        <w:ind w:right="230" w:firstLine="710"/>
      </w:pPr>
      <w:r>
        <w:t>Я. Й. Рецкер стверджує, що переклад – це «точне відтворення</w:t>
      </w:r>
      <w:r>
        <w:rPr>
          <w:spacing w:val="40"/>
        </w:rPr>
        <w:t xml:space="preserve"> </w:t>
      </w:r>
      <w:r>
        <w:t>оригіналу засобами іншої мови зі збереженням єдності змісту і стилю» [44,</w:t>
      </w:r>
      <w:r>
        <w:rPr>
          <w:spacing w:val="40"/>
        </w:rPr>
        <w:t xml:space="preserve"> </w:t>
      </w:r>
      <w:r>
        <w:rPr>
          <w:spacing w:val="-4"/>
        </w:rPr>
        <w:t>5].</w:t>
      </w:r>
    </w:p>
    <w:p w:rsidR="003136F5" w:rsidRDefault="00C373DB">
      <w:pPr>
        <w:pStyle w:val="a3"/>
        <w:spacing w:line="360" w:lineRule="auto"/>
        <w:ind w:right="233" w:firstLine="710"/>
      </w:pPr>
      <w:r>
        <w:t>Л. С. Бархударов зупиняється на більш генералізованому визначенні терміну «переклад»: «…процес перетворення мовленнєвого твору однією мовою на мовленнєвий твір іншою мовою при зб</w:t>
      </w:r>
      <w:r>
        <w:t>ереженні значення» [5, 11].</w:t>
      </w:r>
    </w:p>
    <w:p w:rsidR="003136F5" w:rsidRDefault="00C373DB">
      <w:pPr>
        <w:pStyle w:val="a3"/>
        <w:spacing w:line="362" w:lineRule="auto"/>
        <w:ind w:right="234" w:firstLine="710"/>
      </w:pPr>
      <w:r>
        <w:t>Наразі переважаючим залишається текстоцентричний підхід до перекладу,</w:t>
      </w:r>
      <w:r>
        <w:rPr>
          <w:spacing w:val="80"/>
        </w:rPr>
        <w:t xml:space="preserve"> </w:t>
      </w:r>
      <w:r>
        <w:t>в</w:t>
      </w:r>
      <w:r>
        <w:rPr>
          <w:spacing w:val="80"/>
        </w:rPr>
        <w:t xml:space="preserve"> </w:t>
      </w:r>
      <w:r>
        <w:t>рамках</w:t>
      </w:r>
      <w:r>
        <w:rPr>
          <w:spacing w:val="80"/>
        </w:rPr>
        <w:t xml:space="preserve"> </w:t>
      </w:r>
      <w:r>
        <w:t>якого</w:t>
      </w:r>
      <w:r>
        <w:rPr>
          <w:spacing w:val="80"/>
        </w:rPr>
        <w:t xml:space="preserve"> </w:t>
      </w:r>
      <w:r>
        <w:t>основна</w:t>
      </w:r>
      <w:r>
        <w:rPr>
          <w:spacing w:val="80"/>
        </w:rPr>
        <w:t xml:space="preserve"> </w:t>
      </w:r>
      <w:r>
        <w:t>задача</w:t>
      </w:r>
      <w:r>
        <w:rPr>
          <w:spacing w:val="80"/>
        </w:rPr>
        <w:t xml:space="preserve"> </w:t>
      </w:r>
      <w:r>
        <w:t>перекладача</w:t>
      </w:r>
      <w:r>
        <w:rPr>
          <w:spacing w:val="80"/>
        </w:rPr>
        <w:t xml:space="preserve"> </w:t>
      </w:r>
      <w:r>
        <w:t>визначається</w:t>
      </w:r>
      <w:r>
        <w:rPr>
          <w:spacing w:val="80"/>
        </w:rPr>
        <w:t xml:space="preserve"> </w:t>
      </w:r>
      <w:r>
        <w:t>як</w:t>
      </w:r>
    </w:p>
    <w:p w:rsidR="003136F5" w:rsidRDefault="00C373DB">
      <w:pPr>
        <w:pStyle w:val="a3"/>
        <w:tabs>
          <w:tab w:val="left" w:pos="1284"/>
          <w:tab w:val="left" w:pos="1840"/>
          <w:tab w:val="left" w:pos="3053"/>
          <w:tab w:val="left" w:pos="3849"/>
          <w:tab w:val="left" w:pos="4131"/>
          <w:tab w:val="left" w:pos="5545"/>
          <w:tab w:val="left" w:pos="5780"/>
          <w:tab w:val="left" w:pos="7055"/>
          <w:tab w:val="left" w:pos="7588"/>
          <w:tab w:val="left" w:pos="7669"/>
          <w:tab w:val="left" w:pos="9175"/>
        </w:tabs>
        <w:spacing w:line="360" w:lineRule="auto"/>
        <w:ind w:right="225"/>
        <w:jc w:val="right"/>
      </w:pPr>
      <w:r>
        <w:t>«досягнення еквівалентності» [21, 16]. Функціональний підхід до</w:t>
      </w:r>
      <w:r>
        <w:rPr>
          <w:spacing w:val="33"/>
        </w:rPr>
        <w:t xml:space="preserve"> </w:t>
      </w:r>
      <w:r>
        <w:t xml:space="preserve">перекладу </w:t>
      </w:r>
      <w:r>
        <w:rPr>
          <w:spacing w:val="-2"/>
        </w:rPr>
        <w:t>метою</w:t>
      </w:r>
      <w:r>
        <w:tab/>
      </w:r>
      <w:r>
        <w:rPr>
          <w:spacing w:val="-2"/>
        </w:rPr>
        <w:t>перекладача</w:t>
      </w:r>
      <w:r>
        <w:tab/>
      </w:r>
      <w:r>
        <w:rPr>
          <w:spacing w:val="-2"/>
        </w:rPr>
        <w:t>вбачає</w:t>
      </w:r>
      <w:r>
        <w:tab/>
      </w:r>
      <w:r>
        <w:tab/>
      </w:r>
      <w:r>
        <w:rPr>
          <w:spacing w:val="-2"/>
        </w:rPr>
        <w:t>досягнення</w:t>
      </w:r>
      <w:r>
        <w:tab/>
      </w:r>
      <w:r>
        <w:tab/>
      </w:r>
      <w:r>
        <w:rPr>
          <w:spacing w:val="-2"/>
        </w:rPr>
        <w:t>адекватності</w:t>
      </w:r>
      <w:r>
        <w:tab/>
      </w:r>
      <w:r>
        <w:rPr>
          <w:spacing w:val="-2"/>
        </w:rPr>
        <w:t>перекладу,</w:t>
      </w:r>
      <w:r>
        <w:tab/>
      </w:r>
      <w:r>
        <w:rPr>
          <w:spacing w:val="-4"/>
        </w:rPr>
        <w:t xml:space="preserve">яка </w:t>
      </w:r>
      <w:r>
        <w:t>розуміється як «відповідність</w:t>
      </w:r>
      <w:r>
        <w:rPr>
          <w:spacing w:val="-2"/>
        </w:rPr>
        <w:t xml:space="preserve"> </w:t>
      </w:r>
      <w:r>
        <w:t>поставленої</w:t>
      </w:r>
      <w:r>
        <w:rPr>
          <w:spacing w:val="-5"/>
        </w:rPr>
        <w:t xml:space="preserve"> </w:t>
      </w:r>
      <w:r>
        <w:t>перед перекладачем мети»</w:t>
      </w:r>
      <w:r>
        <w:rPr>
          <w:spacing w:val="-4"/>
        </w:rPr>
        <w:t xml:space="preserve"> </w:t>
      </w:r>
      <w:r>
        <w:t>[21, 16]. Як</w:t>
      </w:r>
      <w:r>
        <w:rPr>
          <w:spacing w:val="40"/>
        </w:rPr>
        <w:t xml:space="preserve"> </w:t>
      </w:r>
      <w:r>
        <w:t>для</w:t>
      </w:r>
      <w:r>
        <w:rPr>
          <w:spacing w:val="40"/>
        </w:rPr>
        <w:t xml:space="preserve"> </w:t>
      </w:r>
      <w:r>
        <w:t>досягнення</w:t>
      </w:r>
      <w:r>
        <w:rPr>
          <w:spacing w:val="40"/>
        </w:rPr>
        <w:t xml:space="preserve"> </w:t>
      </w:r>
      <w:r>
        <w:t>еквівалентності,</w:t>
      </w:r>
      <w:r>
        <w:rPr>
          <w:spacing w:val="40"/>
        </w:rPr>
        <w:t xml:space="preserve"> </w:t>
      </w:r>
      <w:r>
        <w:t>так</w:t>
      </w:r>
      <w:r>
        <w:rPr>
          <w:spacing w:val="40"/>
        </w:rPr>
        <w:t xml:space="preserve"> </w:t>
      </w:r>
      <w:r>
        <w:t>і для</w:t>
      </w:r>
      <w:r>
        <w:rPr>
          <w:spacing w:val="40"/>
        </w:rPr>
        <w:t xml:space="preserve"> </w:t>
      </w:r>
      <w:r>
        <w:t>досягнення</w:t>
      </w:r>
      <w:r>
        <w:rPr>
          <w:spacing w:val="40"/>
        </w:rPr>
        <w:t xml:space="preserve"> </w:t>
      </w:r>
      <w:r>
        <w:t xml:space="preserve">адекватності </w:t>
      </w:r>
      <w:r>
        <w:rPr>
          <w:spacing w:val="-2"/>
        </w:rPr>
        <w:t>перекладу,</w:t>
      </w:r>
      <w:r>
        <w:tab/>
      </w:r>
      <w:r>
        <w:rPr>
          <w:spacing w:val="-2"/>
        </w:rPr>
        <w:t>перекладачеві</w:t>
      </w:r>
      <w:r>
        <w:tab/>
      </w:r>
      <w:r>
        <w:rPr>
          <w:spacing w:val="-2"/>
        </w:rPr>
        <w:t>доводиться</w:t>
      </w:r>
      <w:r>
        <w:tab/>
      </w:r>
      <w:r>
        <w:rPr>
          <w:spacing w:val="-2"/>
        </w:rPr>
        <w:t>вдаватися</w:t>
      </w:r>
      <w:r>
        <w:tab/>
      </w:r>
      <w:r>
        <w:rPr>
          <w:spacing w:val="-6"/>
        </w:rPr>
        <w:t>до</w:t>
      </w:r>
      <w:r>
        <w:tab/>
      </w:r>
      <w:r>
        <w:tab/>
      </w:r>
      <w:r>
        <w:rPr>
          <w:spacing w:val="-2"/>
        </w:rPr>
        <w:t xml:space="preserve">перекладацьких </w:t>
      </w:r>
      <w:r>
        <w:t>трансформацій. У широкому сенсі під терміном «трансформація» розуміємо</w:t>
      </w:r>
    </w:p>
    <w:p w:rsidR="003136F5" w:rsidRDefault="00C373DB">
      <w:pPr>
        <w:pStyle w:val="a3"/>
        <w:spacing w:line="360" w:lineRule="auto"/>
        <w:ind w:right="235"/>
      </w:pPr>
      <w:r>
        <w:t>«зміну однієї мовної форми у вихідному тексті на іншу мовну форму в тексті перекладу» [4, 23]. Під час використання трансформацій замінюються одиниці та структури різних мовних рівнів –</w:t>
      </w:r>
      <w:r>
        <w:t xml:space="preserve"> лексичного, синтаксичного, морфологічного тощо.</w:t>
      </w:r>
    </w:p>
    <w:p w:rsidR="003136F5" w:rsidRDefault="00C373DB">
      <w:pPr>
        <w:pStyle w:val="a3"/>
        <w:spacing w:line="362" w:lineRule="auto"/>
        <w:ind w:right="235" w:firstLine="710"/>
      </w:pPr>
      <w:r>
        <w:t>Вдавання до трансформацій є невід’ємною частиною перекладацької діяльності. Будь-який професійно виконаний переклад, що претендує на адекватність та грамотність, включає в себе ті чи інші види трансформацій.</w:t>
      </w:r>
    </w:p>
    <w:p w:rsidR="003136F5" w:rsidRDefault="00C373DB">
      <w:pPr>
        <w:spacing w:line="362" w:lineRule="auto"/>
        <w:ind w:left="219" w:right="232" w:firstLine="710"/>
        <w:jc w:val="both"/>
        <w:rPr>
          <w:sz w:val="28"/>
        </w:rPr>
      </w:pPr>
      <w:r>
        <w:rPr>
          <w:b/>
          <w:sz w:val="28"/>
        </w:rPr>
        <w:t xml:space="preserve">Актуальність даного дослідження </w:t>
      </w:r>
      <w:r>
        <w:rPr>
          <w:sz w:val="28"/>
        </w:rPr>
        <w:t>полягає у виявленні причин застосування комплексних перекладацьких трансформацій у цільовій мові.</w:t>
      </w:r>
    </w:p>
    <w:p w:rsidR="003136F5" w:rsidRDefault="003136F5">
      <w:pPr>
        <w:spacing w:line="362" w:lineRule="auto"/>
        <w:jc w:val="both"/>
        <w:rPr>
          <w:sz w:val="28"/>
        </w:rPr>
        <w:sectPr w:rsidR="003136F5">
          <w:pgSz w:w="11910" w:h="16840"/>
          <w:pgMar w:top="1040" w:right="620" w:bottom="280" w:left="1480" w:header="712" w:footer="0" w:gutter="0"/>
          <w:cols w:space="720"/>
        </w:sectPr>
      </w:pPr>
    </w:p>
    <w:p w:rsidR="003136F5" w:rsidRDefault="003136F5">
      <w:pPr>
        <w:pStyle w:val="a3"/>
        <w:spacing w:before="4"/>
        <w:ind w:left="0"/>
        <w:jc w:val="left"/>
        <w:rPr>
          <w:sz w:val="13"/>
        </w:rPr>
      </w:pPr>
    </w:p>
    <w:p w:rsidR="003136F5" w:rsidRDefault="00C373DB">
      <w:pPr>
        <w:pStyle w:val="a3"/>
        <w:spacing w:before="87" w:line="360" w:lineRule="auto"/>
        <w:ind w:right="228" w:firstLine="710"/>
      </w:pPr>
      <w:r>
        <w:rPr>
          <w:b/>
        </w:rPr>
        <w:t xml:space="preserve">Матеріалом дослідження </w:t>
      </w:r>
      <w:r>
        <w:t xml:space="preserve">послужив роман сучасного британського письменника Ієна Мак’Юена «Амстердам». Вибір цього роману у якості матеріалу дослідження не є випадковим. Текст роману насичений лексемами широкої семантики, реаліями, суто англійськими граматичними конструкціями. Усе </w:t>
      </w:r>
      <w:r>
        <w:t>це викликає певні труднощі при перекладі. У процесі зіставлення</w:t>
      </w:r>
      <w:r>
        <w:rPr>
          <w:spacing w:val="-2"/>
        </w:rPr>
        <w:t xml:space="preserve"> </w:t>
      </w:r>
      <w:r>
        <w:t>текстів</w:t>
      </w:r>
      <w:r>
        <w:rPr>
          <w:spacing w:val="-2"/>
        </w:rPr>
        <w:t xml:space="preserve"> </w:t>
      </w:r>
      <w:r>
        <w:t>перекладу</w:t>
      </w:r>
      <w:r>
        <w:rPr>
          <w:spacing w:val="-7"/>
        </w:rPr>
        <w:t xml:space="preserve"> </w:t>
      </w:r>
      <w:r>
        <w:t>та</w:t>
      </w:r>
      <w:r>
        <w:rPr>
          <w:spacing w:val="-2"/>
        </w:rPr>
        <w:t xml:space="preserve"> </w:t>
      </w:r>
      <w:r>
        <w:t>оригіналу</w:t>
      </w:r>
      <w:r>
        <w:rPr>
          <w:spacing w:val="-7"/>
        </w:rPr>
        <w:t xml:space="preserve"> </w:t>
      </w:r>
      <w:r>
        <w:t>ми</w:t>
      </w:r>
      <w:r>
        <w:rPr>
          <w:spacing w:val="-3"/>
        </w:rPr>
        <w:t xml:space="preserve"> </w:t>
      </w:r>
      <w:r>
        <w:t>зустріли</w:t>
      </w:r>
      <w:r>
        <w:rPr>
          <w:spacing w:val="-3"/>
        </w:rPr>
        <w:t xml:space="preserve"> </w:t>
      </w:r>
      <w:r>
        <w:t>низку</w:t>
      </w:r>
      <w:r>
        <w:rPr>
          <w:spacing w:val="-7"/>
        </w:rPr>
        <w:t xml:space="preserve"> </w:t>
      </w:r>
      <w:r>
        <w:t>перекладацьких рішень при перекладі різноманітних граматичних структур та лексичних одиниць, які потребують подальшого розгляду та аналізу.</w:t>
      </w:r>
    </w:p>
    <w:p w:rsidR="003136F5" w:rsidRDefault="00C373DB">
      <w:pPr>
        <w:pStyle w:val="a3"/>
        <w:spacing w:before="1" w:line="360" w:lineRule="auto"/>
        <w:ind w:right="227" w:firstLine="710"/>
      </w:pPr>
      <w:r>
        <w:rPr>
          <w:b/>
        </w:rPr>
        <w:t>Пре</w:t>
      </w:r>
      <w:r>
        <w:rPr>
          <w:b/>
        </w:rPr>
        <w:t xml:space="preserve">дметом дослідження </w:t>
      </w:r>
      <w:r>
        <w:t>є комплексні лексичні та граматичні трансформації, які було застосовано перекладачкою О. Смольницькою під</w:t>
      </w:r>
      <w:r>
        <w:rPr>
          <w:spacing w:val="40"/>
        </w:rPr>
        <w:t xml:space="preserve"> </w:t>
      </w:r>
      <w:r>
        <w:t>час перекладу роману. Методом суцільної вибірки відібрано 520 випадків використання лексичних і граматичних трансформацій у перекла</w:t>
      </w:r>
      <w:r>
        <w:t>ді досліджуваного роману та проаналізовано причини їх використання.</w:t>
      </w:r>
    </w:p>
    <w:p w:rsidR="003136F5" w:rsidRDefault="00C373DB">
      <w:pPr>
        <w:pStyle w:val="a3"/>
        <w:spacing w:before="1" w:line="360" w:lineRule="auto"/>
        <w:ind w:right="234" w:firstLine="710"/>
      </w:pPr>
      <w:r>
        <w:rPr>
          <w:b/>
        </w:rPr>
        <w:t xml:space="preserve">Метою </w:t>
      </w:r>
      <w:r>
        <w:t>даної роботи є системне дослідження комплексних лексичних та граматичних перекладацьких трансформацій у перекладі роману Ієна Мак’Юена «Амстердам».</w:t>
      </w:r>
    </w:p>
    <w:p w:rsidR="003136F5" w:rsidRDefault="00C373DB">
      <w:pPr>
        <w:pStyle w:val="a3"/>
        <w:spacing w:before="1"/>
        <w:ind w:left="930"/>
      </w:pPr>
      <w:r>
        <w:t>Згідно</w:t>
      </w:r>
      <w:r>
        <w:rPr>
          <w:spacing w:val="-6"/>
        </w:rPr>
        <w:t xml:space="preserve"> </w:t>
      </w:r>
      <w:r>
        <w:t>з</w:t>
      </w:r>
      <w:r>
        <w:rPr>
          <w:spacing w:val="-5"/>
        </w:rPr>
        <w:t xml:space="preserve"> </w:t>
      </w:r>
      <w:r>
        <w:t>заданою</w:t>
      </w:r>
      <w:r>
        <w:rPr>
          <w:spacing w:val="-6"/>
        </w:rPr>
        <w:t xml:space="preserve"> </w:t>
      </w:r>
      <w:r>
        <w:t>метою</w:t>
      </w:r>
      <w:r>
        <w:rPr>
          <w:spacing w:val="-7"/>
        </w:rPr>
        <w:t xml:space="preserve"> </w:t>
      </w:r>
      <w:r>
        <w:t>у</w:t>
      </w:r>
      <w:r>
        <w:rPr>
          <w:spacing w:val="-9"/>
        </w:rPr>
        <w:t xml:space="preserve"> </w:t>
      </w:r>
      <w:r>
        <w:t>роботі</w:t>
      </w:r>
      <w:r>
        <w:rPr>
          <w:spacing w:val="-10"/>
        </w:rPr>
        <w:t xml:space="preserve"> </w:t>
      </w:r>
      <w:r>
        <w:t>ви</w:t>
      </w:r>
      <w:r>
        <w:t>рішувалися</w:t>
      </w:r>
      <w:r>
        <w:rPr>
          <w:spacing w:val="-4"/>
        </w:rPr>
        <w:t xml:space="preserve"> </w:t>
      </w:r>
      <w:r>
        <w:t>наступні</w:t>
      </w:r>
      <w:r>
        <w:rPr>
          <w:spacing w:val="-1"/>
        </w:rPr>
        <w:t xml:space="preserve"> </w:t>
      </w:r>
      <w:r>
        <w:rPr>
          <w:b/>
          <w:spacing w:val="-2"/>
        </w:rPr>
        <w:t>завдання</w:t>
      </w:r>
      <w:r>
        <w:rPr>
          <w:spacing w:val="-2"/>
        </w:rPr>
        <w:t>:</w:t>
      </w:r>
    </w:p>
    <w:p w:rsidR="003136F5" w:rsidRDefault="00C373DB">
      <w:pPr>
        <w:pStyle w:val="a4"/>
        <w:numPr>
          <w:ilvl w:val="2"/>
          <w:numId w:val="36"/>
        </w:numPr>
        <w:tabs>
          <w:tab w:val="left" w:pos="1637"/>
        </w:tabs>
        <w:spacing w:before="163"/>
        <w:ind w:hanging="347"/>
        <w:rPr>
          <w:sz w:val="28"/>
        </w:rPr>
      </w:pPr>
      <w:r>
        <w:rPr>
          <w:sz w:val="28"/>
        </w:rPr>
        <w:t>Порівняти</w:t>
      </w:r>
      <w:r>
        <w:rPr>
          <w:spacing w:val="-8"/>
          <w:sz w:val="28"/>
        </w:rPr>
        <w:t xml:space="preserve"> </w:t>
      </w:r>
      <w:r>
        <w:rPr>
          <w:sz w:val="28"/>
        </w:rPr>
        <w:t>текст</w:t>
      </w:r>
      <w:r>
        <w:rPr>
          <w:spacing w:val="-8"/>
          <w:sz w:val="28"/>
        </w:rPr>
        <w:t xml:space="preserve"> </w:t>
      </w:r>
      <w:r>
        <w:rPr>
          <w:sz w:val="28"/>
        </w:rPr>
        <w:t>оригіналу</w:t>
      </w:r>
      <w:r>
        <w:rPr>
          <w:spacing w:val="-10"/>
          <w:sz w:val="28"/>
        </w:rPr>
        <w:t xml:space="preserve"> </w:t>
      </w:r>
      <w:r>
        <w:rPr>
          <w:sz w:val="28"/>
        </w:rPr>
        <w:t>з</w:t>
      </w:r>
      <w:r>
        <w:rPr>
          <w:spacing w:val="-6"/>
          <w:sz w:val="28"/>
        </w:rPr>
        <w:t xml:space="preserve"> </w:t>
      </w:r>
      <w:r>
        <w:rPr>
          <w:sz w:val="28"/>
        </w:rPr>
        <w:t>текстом</w:t>
      </w:r>
      <w:r>
        <w:rPr>
          <w:spacing w:val="-7"/>
          <w:sz w:val="28"/>
        </w:rPr>
        <w:t xml:space="preserve"> </w:t>
      </w:r>
      <w:r>
        <w:rPr>
          <w:spacing w:val="-2"/>
          <w:sz w:val="28"/>
        </w:rPr>
        <w:t>перекладу;</w:t>
      </w:r>
    </w:p>
    <w:p w:rsidR="003136F5" w:rsidRDefault="00C373DB">
      <w:pPr>
        <w:pStyle w:val="a4"/>
        <w:numPr>
          <w:ilvl w:val="2"/>
          <w:numId w:val="36"/>
        </w:numPr>
        <w:tabs>
          <w:tab w:val="left" w:pos="1637"/>
        </w:tabs>
        <w:spacing w:before="158" w:line="362" w:lineRule="auto"/>
        <w:ind w:left="1651" w:right="238" w:hanging="361"/>
        <w:rPr>
          <w:sz w:val="28"/>
        </w:rPr>
      </w:pPr>
      <w:r>
        <w:rPr>
          <w:sz w:val="28"/>
        </w:rPr>
        <w:t>Дати</w:t>
      </w:r>
      <w:r>
        <w:rPr>
          <w:spacing w:val="40"/>
          <w:sz w:val="28"/>
        </w:rPr>
        <w:t xml:space="preserve"> </w:t>
      </w:r>
      <w:r>
        <w:rPr>
          <w:sz w:val="28"/>
        </w:rPr>
        <w:t>визначення</w:t>
      </w:r>
      <w:r>
        <w:rPr>
          <w:spacing w:val="40"/>
          <w:sz w:val="28"/>
        </w:rPr>
        <w:t xml:space="preserve"> </w:t>
      </w:r>
      <w:r>
        <w:rPr>
          <w:sz w:val="28"/>
        </w:rPr>
        <w:t>і</w:t>
      </w:r>
      <w:r>
        <w:rPr>
          <w:spacing w:val="40"/>
          <w:sz w:val="28"/>
        </w:rPr>
        <w:t xml:space="preserve"> </w:t>
      </w:r>
      <w:r>
        <w:rPr>
          <w:sz w:val="28"/>
        </w:rPr>
        <w:t>загальну</w:t>
      </w:r>
      <w:r>
        <w:rPr>
          <w:spacing w:val="40"/>
          <w:sz w:val="28"/>
        </w:rPr>
        <w:t xml:space="preserve"> </w:t>
      </w:r>
      <w:r>
        <w:rPr>
          <w:sz w:val="28"/>
        </w:rPr>
        <w:t>характеристику</w:t>
      </w:r>
      <w:r>
        <w:rPr>
          <w:spacing w:val="40"/>
          <w:sz w:val="28"/>
        </w:rPr>
        <w:t xml:space="preserve"> </w:t>
      </w:r>
      <w:r>
        <w:rPr>
          <w:sz w:val="28"/>
        </w:rPr>
        <w:t>трансформацій</w:t>
      </w:r>
      <w:r>
        <w:rPr>
          <w:spacing w:val="40"/>
          <w:sz w:val="28"/>
        </w:rPr>
        <w:t xml:space="preserve"> </w:t>
      </w:r>
      <w:r>
        <w:rPr>
          <w:sz w:val="28"/>
        </w:rPr>
        <w:t xml:space="preserve">при </w:t>
      </w:r>
      <w:r>
        <w:rPr>
          <w:spacing w:val="-2"/>
          <w:sz w:val="28"/>
        </w:rPr>
        <w:t>перекладі;</w:t>
      </w:r>
    </w:p>
    <w:p w:rsidR="003136F5" w:rsidRDefault="00C373DB">
      <w:pPr>
        <w:pStyle w:val="a4"/>
        <w:numPr>
          <w:ilvl w:val="2"/>
          <w:numId w:val="36"/>
        </w:numPr>
        <w:tabs>
          <w:tab w:val="left" w:pos="1637"/>
        </w:tabs>
        <w:spacing w:line="362" w:lineRule="auto"/>
        <w:ind w:left="1651" w:right="241" w:hanging="361"/>
        <w:rPr>
          <w:sz w:val="28"/>
        </w:rPr>
      </w:pPr>
      <w:r>
        <w:rPr>
          <w:sz w:val="28"/>
        </w:rPr>
        <w:t>Ознайомитися</w:t>
      </w:r>
      <w:r>
        <w:rPr>
          <w:spacing w:val="30"/>
          <w:sz w:val="28"/>
        </w:rPr>
        <w:t xml:space="preserve"> </w:t>
      </w:r>
      <w:r>
        <w:rPr>
          <w:sz w:val="28"/>
        </w:rPr>
        <w:t>з</w:t>
      </w:r>
      <w:r>
        <w:rPr>
          <w:spacing w:val="29"/>
          <w:sz w:val="28"/>
        </w:rPr>
        <w:t xml:space="preserve"> </w:t>
      </w:r>
      <w:r>
        <w:rPr>
          <w:sz w:val="28"/>
        </w:rPr>
        <w:t>класифікаціями</w:t>
      </w:r>
      <w:r>
        <w:rPr>
          <w:spacing w:val="29"/>
          <w:sz w:val="28"/>
        </w:rPr>
        <w:t xml:space="preserve"> </w:t>
      </w:r>
      <w:r>
        <w:rPr>
          <w:sz w:val="28"/>
        </w:rPr>
        <w:t>перекладацьких трансформацій, запропонованих різними дослідниками;</w:t>
      </w:r>
    </w:p>
    <w:p w:rsidR="003136F5" w:rsidRDefault="00C373DB">
      <w:pPr>
        <w:pStyle w:val="a4"/>
        <w:numPr>
          <w:ilvl w:val="2"/>
          <w:numId w:val="36"/>
        </w:numPr>
        <w:tabs>
          <w:tab w:val="left" w:pos="1637"/>
        </w:tabs>
        <w:spacing w:line="357" w:lineRule="auto"/>
        <w:ind w:left="1651" w:right="234" w:hanging="361"/>
        <w:rPr>
          <w:sz w:val="28"/>
        </w:rPr>
      </w:pPr>
      <w:r>
        <w:rPr>
          <w:sz w:val="28"/>
        </w:rPr>
        <w:t>З’ясувати,</w:t>
      </w:r>
      <w:r>
        <w:rPr>
          <w:spacing w:val="40"/>
          <w:sz w:val="28"/>
        </w:rPr>
        <w:t xml:space="preserve"> </w:t>
      </w:r>
      <w:r>
        <w:rPr>
          <w:sz w:val="28"/>
        </w:rPr>
        <w:t>чим</w:t>
      </w:r>
      <w:r>
        <w:rPr>
          <w:spacing w:val="40"/>
          <w:sz w:val="28"/>
        </w:rPr>
        <w:t xml:space="preserve"> </w:t>
      </w:r>
      <w:r>
        <w:rPr>
          <w:sz w:val="28"/>
        </w:rPr>
        <w:t>мотивований</w:t>
      </w:r>
      <w:r>
        <w:rPr>
          <w:spacing w:val="40"/>
          <w:sz w:val="28"/>
        </w:rPr>
        <w:t xml:space="preserve"> </w:t>
      </w:r>
      <w:r>
        <w:rPr>
          <w:sz w:val="28"/>
        </w:rPr>
        <w:t>вибір</w:t>
      </w:r>
      <w:r>
        <w:rPr>
          <w:spacing w:val="40"/>
          <w:sz w:val="28"/>
        </w:rPr>
        <w:t xml:space="preserve"> </w:t>
      </w:r>
      <w:r>
        <w:rPr>
          <w:sz w:val="28"/>
        </w:rPr>
        <w:t>тієї</w:t>
      </w:r>
      <w:r>
        <w:rPr>
          <w:spacing w:val="40"/>
          <w:sz w:val="28"/>
        </w:rPr>
        <w:t xml:space="preserve"> </w:t>
      </w:r>
      <w:r>
        <w:rPr>
          <w:sz w:val="28"/>
        </w:rPr>
        <w:t>чи</w:t>
      </w:r>
      <w:r>
        <w:rPr>
          <w:spacing w:val="40"/>
          <w:sz w:val="28"/>
        </w:rPr>
        <w:t xml:space="preserve"> </w:t>
      </w:r>
      <w:r>
        <w:rPr>
          <w:sz w:val="28"/>
        </w:rPr>
        <w:t>іншої</w:t>
      </w:r>
      <w:r>
        <w:rPr>
          <w:spacing w:val="40"/>
          <w:sz w:val="28"/>
        </w:rPr>
        <w:t xml:space="preserve"> </w:t>
      </w:r>
      <w:r>
        <w:rPr>
          <w:sz w:val="28"/>
        </w:rPr>
        <w:t xml:space="preserve">перекладацької </w:t>
      </w:r>
      <w:r>
        <w:rPr>
          <w:spacing w:val="-2"/>
          <w:sz w:val="28"/>
        </w:rPr>
        <w:t>трансформації;</w:t>
      </w:r>
    </w:p>
    <w:p w:rsidR="003136F5" w:rsidRDefault="00C373DB">
      <w:pPr>
        <w:pStyle w:val="a4"/>
        <w:numPr>
          <w:ilvl w:val="2"/>
          <w:numId w:val="36"/>
        </w:numPr>
        <w:tabs>
          <w:tab w:val="left" w:pos="1637"/>
          <w:tab w:val="left" w:pos="3200"/>
          <w:tab w:val="left" w:pos="4533"/>
          <w:tab w:val="left" w:pos="6069"/>
          <w:tab w:val="left" w:pos="7996"/>
        </w:tabs>
        <w:spacing w:line="357" w:lineRule="auto"/>
        <w:ind w:left="1651" w:right="231" w:hanging="361"/>
        <w:rPr>
          <w:sz w:val="28"/>
        </w:rPr>
      </w:pPr>
      <w:r>
        <w:rPr>
          <w:spacing w:val="-2"/>
          <w:sz w:val="28"/>
        </w:rPr>
        <w:t>Визначити</w:t>
      </w:r>
      <w:r>
        <w:rPr>
          <w:sz w:val="28"/>
        </w:rPr>
        <w:tab/>
      </w:r>
      <w:r>
        <w:rPr>
          <w:spacing w:val="-2"/>
          <w:sz w:val="28"/>
        </w:rPr>
        <w:t>кількісні</w:t>
      </w:r>
      <w:r>
        <w:rPr>
          <w:sz w:val="28"/>
        </w:rPr>
        <w:tab/>
      </w:r>
      <w:r>
        <w:rPr>
          <w:spacing w:val="-2"/>
          <w:sz w:val="28"/>
        </w:rPr>
        <w:t>показники</w:t>
      </w:r>
      <w:r>
        <w:rPr>
          <w:sz w:val="28"/>
        </w:rPr>
        <w:tab/>
      </w:r>
      <w:r>
        <w:rPr>
          <w:spacing w:val="-2"/>
          <w:sz w:val="28"/>
        </w:rPr>
        <w:t>використання</w:t>
      </w:r>
      <w:r>
        <w:rPr>
          <w:sz w:val="28"/>
        </w:rPr>
        <w:tab/>
      </w:r>
      <w:r>
        <w:rPr>
          <w:spacing w:val="-2"/>
          <w:sz w:val="28"/>
        </w:rPr>
        <w:t xml:space="preserve">комплексних </w:t>
      </w:r>
      <w:r>
        <w:rPr>
          <w:sz w:val="28"/>
        </w:rPr>
        <w:t>трансформацій у досліджуваному романі.</w:t>
      </w:r>
    </w:p>
    <w:p w:rsidR="003136F5" w:rsidRDefault="00C373DB">
      <w:pPr>
        <w:pStyle w:val="a3"/>
        <w:spacing w:before="1" w:line="360" w:lineRule="auto"/>
        <w:ind w:right="230" w:firstLine="710"/>
      </w:pPr>
      <w:r>
        <w:t xml:space="preserve">Для вирішення поставлених завдань нами було використано наступні </w:t>
      </w:r>
      <w:r>
        <w:rPr>
          <w:b/>
        </w:rPr>
        <w:t>методи дослідженн</w:t>
      </w:r>
      <w:r>
        <w:t>я: описовий метод, порівняльний метод, метод контекстологічного</w:t>
      </w:r>
      <w:r>
        <w:rPr>
          <w:spacing w:val="61"/>
        </w:rPr>
        <w:t xml:space="preserve">  </w:t>
      </w:r>
      <w:r>
        <w:t>аналізу,</w:t>
      </w:r>
      <w:r>
        <w:rPr>
          <w:spacing w:val="62"/>
        </w:rPr>
        <w:t xml:space="preserve">  </w:t>
      </w:r>
      <w:r>
        <w:t>метод</w:t>
      </w:r>
      <w:r>
        <w:rPr>
          <w:spacing w:val="60"/>
        </w:rPr>
        <w:t xml:space="preserve">  </w:t>
      </w:r>
      <w:r>
        <w:t>трансформаційного</w:t>
      </w:r>
      <w:r>
        <w:rPr>
          <w:spacing w:val="61"/>
        </w:rPr>
        <w:t xml:space="preserve">  </w:t>
      </w:r>
      <w:r>
        <w:t>аналізу,</w:t>
      </w:r>
      <w:r>
        <w:rPr>
          <w:spacing w:val="63"/>
        </w:rPr>
        <w:t xml:space="preserve">  </w:t>
      </w:r>
      <w:r>
        <w:rPr>
          <w:spacing w:val="-2"/>
        </w:rPr>
        <w:t>метод</w:t>
      </w:r>
    </w:p>
    <w:p w:rsidR="003136F5" w:rsidRDefault="003136F5">
      <w:pPr>
        <w:spacing w:line="360" w:lineRule="auto"/>
        <w:sectPr w:rsidR="003136F5">
          <w:pgSz w:w="11910" w:h="16840"/>
          <w:pgMar w:top="1040" w:right="620" w:bottom="280" w:left="1480" w:header="712" w:footer="0" w:gutter="0"/>
          <w:cols w:space="720"/>
        </w:sectPr>
      </w:pPr>
    </w:p>
    <w:p w:rsidR="003136F5" w:rsidRDefault="003136F5">
      <w:pPr>
        <w:pStyle w:val="a3"/>
        <w:spacing w:before="4"/>
        <w:ind w:left="0"/>
        <w:jc w:val="left"/>
        <w:rPr>
          <w:sz w:val="13"/>
        </w:rPr>
      </w:pPr>
    </w:p>
    <w:p w:rsidR="003136F5" w:rsidRDefault="00C373DB">
      <w:pPr>
        <w:pStyle w:val="a3"/>
        <w:spacing w:before="87" w:line="362" w:lineRule="auto"/>
        <w:ind w:right="231"/>
      </w:pPr>
      <w:r>
        <w:t>контрастивного аналізу (зіставний), метод випадкової вибірки, статистичний метод тощо.</w:t>
      </w:r>
    </w:p>
    <w:p w:rsidR="003136F5" w:rsidRDefault="00C373DB">
      <w:pPr>
        <w:pStyle w:val="a3"/>
        <w:spacing w:line="362" w:lineRule="auto"/>
        <w:ind w:right="228" w:firstLine="710"/>
      </w:pPr>
      <w:r>
        <w:rPr>
          <w:b/>
        </w:rPr>
        <w:t xml:space="preserve">Наукова новизна </w:t>
      </w:r>
      <w:r>
        <w:t>даного дослідження полягає в тому, що ця робота є першим системним описом комплексних перекладацьких трансформацій при перекладі українською мовою роману Ієна Мак’Юена «Амстердам».</w:t>
      </w:r>
    </w:p>
    <w:p w:rsidR="003136F5" w:rsidRDefault="00C373DB">
      <w:pPr>
        <w:pStyle w:val="a3"/>
        <w:spacing w:line="360" w:lineRule="auto"/>
        <w:ind w:right="218" w:firstLine="710"/>
      </w:pPr>
      <w:r>
        <w:rPr>
          <w:b/>
        </w:rPr>
        <w:t xml:space="preserve">Теоретичне значення </w:t>
      </w:r>
      <w:r>
        <w:t>нашої дослідницької роботи полягає у теоретичному обґру</w:t>
      </w:r>
      <w:r>
        <w:t>нтуванні використання лексичних та граматичних трансформацій у перекладі</w:t>
      </w:r>
      <w:r>
        <w:rPr>
          <w:spacing w:val="-3"/>
        </w:rPr>
        <w:t xml:space="preserve"> </w:t>
      </w:r>
      <w:r>
        <w:t>роману Ієна Мак’Юена «Амстердам». Теоретична підготовленість перекладача проявляється у здатності знаходити вірні рішення під час перекладу, а також у змозі використовувати отримані т</w:t>
      </w:r>
      <w:r>
        <w:t>еоретичні знання.</w:t>
      </w:r>
    </w:p>
    <w:p w:rsidR="003136F5" w:rsidRDefault="00C373DB">
      <w:pPr>
        <w:pStyle w:val="a3"/>
        <w:spacing w:line="360" w:lineRule="auto"/>
        <w:ind w:right="223" w:firstLine="710"/>
      </w:pPr>
      <w:r>
        <w:rPr>
          <w:b/>
        </w:rPr>
        <w:t xml:space="preserve">Структура роботи </w:t>
      </w:r>
      <w:r>
        <w:t>зумовлена її метою та завданнями та складається зі ВСТУПУ, у якому розглядається актуальність і мета дослідження, його наукова новизна, методи дослідження; РОЗДІЛУ І, який містить теоретичні питання стосовно загальної тео</w:t>
      </w:r>
      <w:r>
        <w:t>рії перекладу, еквівалентності у перекладі, вирішення питання з приводу перекладацьких трансформацій, зокрема, лексичних та граматичних; РОЗДІЛУ ІІ, який містить практичну частину дослідження – аналіз використання лексичних транформацій, причини їх викорис</w:t>
      </w:r>
      <w:r>
        <w:t>тання, розгляд об’єктивних та суб’єктивних чинників; РОЗДІЛУ ІІІ, який стосується граматичних трансформацій, причин їх використання тощо; ВИСНОВКІВ, у яких підбиваються підсумки проведеного дослідження; СПИСКУ ВИКОРИСТАНОЇ ЛІТЕРАТУРИ та РЕЗЮМЕ, яке надає р</w:t>
      </w:r>
      <w:r>
        <w:t>оботі характеристику англійською мовою. Список використаних джерел складається з 55 джерел: роботи авторів в галузі лінгвістики і теорії перекладу, список словників, використаних під час дослідження, та список художніх творів, на основі яких було проведено</w:t>
      </w:r>
      <w:r>
        <w:t xml:space="preserve"> дослідження.</w:t>
      </w:r>
    </w:p>
    <w:p w:rsidR="003136F5" w:rsidRDefault="00C373DB">
      <w:pPr>
        <w:pStyle w:val="a3"/>
        <w:spacing w:line="362" w:lineRule="auto"/>
        <w:ind w:right="224" w:firstLine="710"/>
      </w:pPr>
      <w:r>
        <w:t>Кількість проаналізованих трансформацій становить 720, з яких лексичних – 250, граматичних – 470.</w:t>
      </w:r>
    </w:p>
    <w:p w:rsidR="003136F5" w:rsidRDefault="003136F5">
      <w:pPr>
        <w:spacing w:line="362" w:lineRule="auto"/>
        <w:sectPr w:rsidR="003136F5">
          <w:pgSz w:w="11910" w:h="16840"/>
          <w:pgMar w:top="1040" w:right="620" w:bottom="280" w:left="1480" w:header="712" w:footer="0" w:gutter="0"/>
          <w:cols w:space="720"/>
        </w:sectPr>
      </w:pPr>
    </w:p>
    <w:p w:rsidR="003136F5" w:rsidRDefault="003136F5">
      <w:pPr>
        <w:pStyle w:val="a3"/>
        <w:spacing w:before="9"/>
        <w:ind w:left="0"/>
        <w:jc w:val="left"/>
        <w:rPr>
          <w:sz w:val="13"/>
        </w:rPr>
      </w:pPr>
      <w:bookmarkStart w:id="1" w:name="_GoBack"/>
      <w:bookmarkEnd w:id="1"/>
    </w:p>
    <w:p w:rsidR="003136F5" w:rsidRDefault="00C373DB">
      <w:pPr>
        <w:pStyle w:val="1"/>
        <w:ind w:left="1005"/>
      </w:pPr>
      <w:bookmarkStart w:id="2" w:name="_TOC_250002"/>
      <w:bookmarkEnd w:id="2"/>
      <w:r>
        <w:rPr>
          <w:spacing w:val="-2"/>
        </w:rPr>
        <w:t>ВИСНОВКИ</w:t>
      </w:r>
    </w:p>
    <w:p w:rsidR="003136F5" w:rsidRDefault="003136F5">
      <w:pPr>
        <w:pStyle w:val="a3"/>
        <w:ind w:left="0"/>
        <w:jc w:val="left"/>
        <w:rPr>
          <w:b/>
          <w:sz w:val="30"/>
        </w:rPr>
      </w:pPr>
    </w:p>
    <w:p w:rsidR="003136F5" w:rsidRDefault="003136F5">
      <w:pPr>
        <w:pStyle w:val="a3"/>
        <w:spacing w:before="6"/>
        <w:ind w:left="0"/>
        <w:jc w:val="left"/>
        <w:rPr>
          <w:b/>
          <w:sz w:val="25"/>
        </w:rPr>
      </w:pPr>
    </w:p>
    <w:p w:rsidR="003136F5" w:rsidRDefault="00C373DB">
      <w:pPr>
        <w:pStyle w:val="a3"/>
        <w:spacing w:line="360" w:lineRule="auto"/>
        <w:ind w:right="228" w:firstLine="710"/>
      </w:pPr>
      <w:r>
        <w:t>Дане дослідження було спрямоване на вивчення особливостей використання комплексних лексичних та граматичних трансформацій у процесі перекладу. За теоретичну основу в нашій роботі були прийняті наступні класифікації перекладацьких трансформацій: лексичних –</w:t>
      </w:r>
      <w:r>
        <w:t xml:space="preserve"> класифікація Я. Рецкера, граматичних – Л. Бархударова.</w:t>
      </w:r>
    </w:p>
    <w:p w:rsidR="003136F5" w:rsidRDefault="00C373DB">
      <w:pPr>
        <w:pStyle w:val="a3"/>
        <w:spacing w:line="362" w:lineRule="auto"/>
        <w:ind w:right="233" w:firstLine="710"/>
      </w:pPr>
      <w:r>
        <w:t>Аналіз фактичного матеріалу дав можливість виділити наступні трансформації у перекладі роману І. Мак’юена «Амстердам»:</w:t>
      </w:r>
    </w:p>
    <w:p w:rsidR="003136F5" w:rsidRDefault="00C373DB">
      <w:pPr>
        <w:pStyle w:val="a4"/>
        <w:numPr>
          <w:ilvl w:val="0"/>
          <w:numId w:val="5"/>
        </w:numPr>
        <w:tabs>
          <w:tab w:val="left" w:pos="1637"/>
        </w:tabs>
        <w:spacing w:line="360" w:lineRule="auto"/>
        <w:ind w:right="230" w:hanging="361"/>
        <w:jc w:val="both"/>
        <w:rPr>
          <w:sz w:val="28"/>
        </w:rPr>
      </w:pPr>
      <w:r>
        <w:rPr>
          <w:b/>
          <w:sz w:val="28"/>
        </w:rPr>
        <w:t xml:space="preserve">Лексичні </w:t>
      </w:r>
      <w:r>
        <w:rPr>
          <w:sz w:val="28"/>
        </w:rPr>
        <w:t>– диференціація та конкретизація, генералізація значень; смисловий розви</w:t>
      </w:r>
      <w:r>
        <w:rPr>
          <w:sz w:val="28"/>
        </w:rPr>
        <w:t>ток; антонімічний переклад; цілісне перетворення; компенсація втрат у процесі перекладу;</w:t>
      </w:r>
    </w:p>
    <w:p w:rsidR="003136F5" w:rsidRDefault="00C373DB">
      <w:pPr>
        <w:pStyle w:val="a4"/>
        <w:numPr>
          <w:ilvl w:val="0"/>
          <w:numId w:val="5"/>
        </w:numPr>
        <w:tabs>
          <w:tab w:val="left" w:pos="1637"/>
        </w:tabs>
        <w:spacing w:line="318" w:lineRule="exact"/>
        <w:ind w:left="1636" w:hanging="347"/>
        <w:jc w:val="both"/>
        <w:rPr>
          <w:sz w:val="28"/>
        </w:rPr>
      </w:pPr>
      <w:r>
        <w:rPr>
          <w:b/>
          <w:sz w:val="28"/>
        </w:rPr>
        <w:t>Граматичні</w:t>
      </w:r>
      <w:r>
        <w:rPr>
          <w:b/>
          <w:spacing w:val="-10"/>
          <w:sz w:val="28"/>
        </w:rPr>
        <w:t xml:space="preserve"> </w:t>
      </w:r>
      <w:r>
        <w:rPr>
          <w:sz w:val="28"/>
        </w:rPr>
        <w:t>–</w:t>
      </w:r>
      <w:r>
        <w:rPr>
          <w:spacing w:val="-11"/>
          <w:sz w:val="28"/>
        </w:rPr>
        <w:t xml:space="preserve"> </w:t>
      </w:r>
      <w:r>
        <w:rPr>
          <w:sz w:val="28"/>
        </w:rPr>
        <w:t>перестановки;</w:t>
      </w:r>
      <w:r>
        <w:rPr>
          <w:spacing w:val="-12"/>
          <w:sz w:val="28"/>
        </w:rPr>
        <w:t xml:space="preserve"> </w:t>
      </w:r>
      <w:r>
        <w:rPr>
          <w:sz w:val="28"/>
        </w:rPr>
        <w:t>заміни;</w:t>
      </w:r>
      <w:r>
        <w:rPr>
          <w:spacing w:val="-12"/>
          <w:sz w:val="28"/>
        </w:rPr>
        <w:t xml:space="preserve"> </w:t>
      </w:r>
      <w:r>
        <w:rPr>
          <w:sz w:val="28"/>
        </w:rPr>
        <w:t>додавання;</w:t>
      </w:r>
      <w:r>
        <w:rPr>
          <w:spacing w:val="-12"/>
          <w:sz w:val="28"/>
        </w:rPr>
        <w:t xml:space="preserve"> </w:t>
      </w:r>
      <w:r>
        <w:rPr>
          <w:spacing w:val="-2"/>
          <w:sz w:val="28"/>
        </w:rPr>
        <w:t>опущення.</w:t>
      </w:r>
    </w:p>
    <w:p w:rsidR="003136F5" w:rsidRDefault="00C373DB">
      <w:pPr>
        <w:pStyle w:val="a3"/>
        <w:spacing w:before="161" w:line="360" w:lineRule="auto"/>
        <w:ind w:right="224" w:firstLine="710"/>
      </w:pPr>
      <w:r>
        <w:t>У ході дослідження ми проаналізували 720 випадків використання лексичних та граматичних трансформацій, відібраних методом випадкової вибірки, з яких 250 – лексичні, 470 – граматичні.</w:t>
      </w:r>
    </w:p>
    <w:p w:rsidR="003136F5" w:rsidRDefault="00C373DB">
      <w:pPr>
        <w:pStyle w:val="a3"/>
        <w:spacing w:before="1" w:line="360" w:lineRule="auto"/>
        <w:ind w:right="228" w:firstLine="710"/>
      </w:pPr>
      <w:r>
        <w:t>Ми з’ясували, що з лексичних трансформацій перекладачка О. Смольницька на</w:t>
      </w:r>
      <w:r>
        <w:t>йчастіше вдавалася до конкретизації/диференціації – у 89 випадках (35,6%). Другий за частотністю прийом – антонімічний переклад, його було використано у 49 випадках (19,6%). Далі у порядку спадання були застосовані наступні трансформації: смисловий розвито</w:t>
      </w:r>
      <w:r>
        <w:t>к – 43 випадки (17,2%);</w:t>
      </w:r>
      <w:r>
        <w:rPr>
          <w:spacing w:val="58"/>
          <w:w w:val="150"/>
        </w:rPr>
        <w:t xml:space="preserve"> </w:t>
      </w:r>
      <w:r>
        <w:t>цілісне</w:t>
      </w:r>
      <w:r>
        <w:rPr>
          <w:spacing w:val="59"/>
          <w:w w:val="150"/>
        </w:rPr>
        <w:t xml:space="preserve"> </w:t>
      </w:r>
      <w:r>
        <w:t>перетворення</w:t>
      </w:r>
      <w:r>
        <w:rPr>
          <w:spacing w:val="63"/>
          <w:w w:val="150"/>
        </w:rPr>
        <w:t xml:space="preserve"> </w:t>
      </w:r>
      <w:r>
        <w:t>–</w:t>
      </w:r>
      <w:r>
        <w:rPr>
          <w:spacing w:val="58"/>
          <w:w w:val="150"/>
        </w:rPr>
        <w:t xml:space="preserve"> </w:t>
      </w:r>
      <w:r>
        <w:t>28</w:t>
      </w:r>
      <w:r>
        <w:rPr>
          <w:spacing w:val="58"/>
          <w:w w:val="150"/>
        </w:rPr>
        <w:t xml:space="preserve"> </w:t>
      </w:r>
      <w:r>
        <w:t>випадків</w:t>
      </w:r>
      <w:r>
        <w:rPr>
          <w:spacing w:val="57"/>
          <w:w w:val="150"/>
        </w:rPr>
        <w:t xml:space="preserve"> </w:t>
      </w:r>
      <w:r>
        <w:t>(11,2%);</w:t>
      </w:r>
      <w:r>
        <w:rPr>
          <w:spacing w:val="61"/>
          <w:w w:val="150"/>
        </w:rPr>
        <w:t xml:space="preserve"> </w:t>
      </w:r>
      <w:r>
        <w:t>компенсація</w:t>
      </w:r>
      <w:r>
        <w:rPr>
          <w:spacing w:val="64"/>
          <w:w w:val="150"/>
        </w:rPr>
        <w:t xml:space="preserve"> </w:t>
      </w:r>
      <w:r>
        <w:t>–</w:t>
      </w:r>
      <w:r>
        <w:rPr>
          <w:spacing w:val="59"/>
          <w:w w:val="150"/>
        </w:rPr>
        <w:t xml:space="preserve"> </w:t>
      </w:r>
      <w:r>
        <w:rPr>
          <w:spacing w:val="-5"/>
        </w:rPr>
        <w:t>22</w:t>
      </w:r>
    </w:p>
    <w:p w:rsidR="003136F5" w:rsidRDefault="00C373DB">
      <w:pPr>
        <w:pStyle w:val="a3"/>
        <w:spacing w:before="2"/>
      </w:pPr>
      <w:r>
        <w:t>випадки</w:t>
      </w:r>
      <w:r>
        <w:rPr>
          <w:spacing w:val="-9"/>
        </w:rPr>
        <w:t xml:space="preserve"> </w:t>
      </w:r>
      <w:r>
        <w:t>(8.8%);</w:t>
      </w:r>
      <w:r>
        <w:rPr>
          <w:spacing w:val="-8"/>
        </w:rPr>
        <w:t xml:space="preserve"> </w:t>
      </w:r>
      <w:r>
        <w:t>генералізація</w:t>
      </w:r>
      <w:r>
        <w:rPr>
          <w:spacing w:val="-2"/>
        </w:rPr>
        <w:t xml:space="preserve"> </w:t>
      </w:r>
      <w:r>
        <w:t>–</w:t>
      </w:r>
      <w:r>
        <w:rPr>
          <w:spacing w:val="-8"/>
        </w:rPr>
        <w:t xml:space="preserve"> </w:t>
      </w:r>
      <w:r>
        <w:t>19</w:t>
      </w:r>
      <w:r>
        <w:rPr>
          <w:spacing w:val="-8"/>
        </w:rPr>
        <w:t xml:space="preserve"> </w:t>
      </w:r>
      <w:r>
        <w:t>випадків</w:t>
      </w:r>
      <w:r>
        <w:rPr>
          <w:spacing w:val="-9"/>
        </w:rPr>
        <w:t xml:space="preserve"> </w:t>
      </w:r>
      <w:r>
        <w:rPr>
          <w:spacing w:val="-2"/>
        </w:rPr>
        <w:t>(7,6%).</w:t>
      </w:r>
    </w:p>
    <w:p w:rsidR="003136F5" w:rsidRDefault="00C373DB">
      <w:pPr>
        <w:pStyle w:val="a3"/>
        <w:spacing w:before="158" w:line="360" w:lineRule="auto"/>
        <w:ind w:right="219" w:firstLine="710"/>
      </w:pPr>
      <w:r>
        <w:t>Конкретизація найчастіше використовується для передачі англійських полісемічних слів та слів широкої семантики. Як демо</w:t>
      </w:r>
      <w:r>
        <w:t>нструє дослідження, переклад цих</w:t>
      </w:r>
      <w:r>
        <w:rPr>
          <w:spacing w:val="-4"/>
        </w:rPr>
        <w:t xml:space="preserve"> </w:t>
      </w:r>
      <w:r>
        <w:t>лексем у</w:t>
      </w:r>
      <w:r>
        <w:rPr>
          <w:spacing w:val="-5"/>
        </w:rPr>
        <w:t xml:space="preserve"> </w:t>
      </w:r>
      <w:r>
        <w:t>більшості</w:t>
      </w:r>
      <w:r>
        <w:rPr>
          <w:spacing w:val="-5"/>
        </w:rPr>
        <w:t xml:space="preserve"> </w:t>
      </w:r>
      <w:r>
        <w:t>випадків обумовлено контекстом речення та його найближчого оточення, а також тематичним контекстом. Однак не можна нівелювати і суб’єктивний чинник, а саме особистість перекладача.</w:t>
      </w:r>
    </w:p>
    <w:p w:rsidR="003136F5" w:rsidRDefault="003136F5">
      <w:pPr>
        <w:spacing w:line="360" w:lineRule="auto"/>
        <w:sectPr w:rsidR="003136F5">
          <w:pgSz w:w="11910" w:h="16840"/>
          <w:pgMar w:top="1040" w:right="620" w:bottom="280" w:left="1480" w:header="712" w:footer="0" w:gutter="0"/>
          <w:cols w:space="720"/>
        </w:sectPr>
      </w:pPr>
    </w:p>
    <w:p w:rsidR="003136F5" w:rsidRDefault="003136F5">
      <w:pPr>
        <w:pStyle w:val="a3"/>
        <w:spacing w:before="4"/>
        <w:ind w:left="0"/>
        <w:jc w:val="left"/>
        <w:rPr>
          <w:sz w:val="13"/>
        </w:rPr>
      </w:pPr>
    </w:p>
    <w:p w:rsidR="003136F5" w:rsidRDefault="00C373DB">
      <w:pPr>
        <w:pStyle w:val="a3"/>
        <w:spacing w:before="87" w:line="360" w:lineRule="auto"/>
        <w:ind w:right="231" w:firstLine="710"/>
      </w:pPr>
      <w:r>
        <w:t>Генералізація –найменш частотний прийом перекладу. Генералізація застосовується згідно зі стилістичними нормами, прийнятими в українській мові та літературі.</w:t>
      </w:r>
    </w:p>
    <w:p w:rsidR="003136F5" w:rsidRDefault="00C373DB">
      <w:pPr>
        <w:pStyle w:val="a3"/>
        <w:spacing w:before="1" w:line="360" w:lineRule="auto"/>
        <w:ind w:right="230" w:firstLine="710"/>
      </w:pPr>
      <w:r>
        <w:t>Прийом смислового розвитку полягає в заміні під час перекладу словникового відповідника контекстуа</w:t>
      </w:r>
      <w:r>
        <w:t>льним, логічно з ним пов’язаним. Використання перекладачем прийому смислового розвитку залежить від об’єктивних факторів. Кожна заміна прямого перекладу трансформаційним пов’язана з глибокими лексичними розбіжностями.</w:t>
      </w:r>
    </w:p>
    <w:p w:rsidR="003136F5" w:rsidRDefault="00C373DB">
      <w:pPr>
        <w:pStyle w:val="a3"/>
        <w:spacing w:line="360" w:lineRule="auto"/>
        <w:ind w:right="227" w:firstLine="710"/>
      </w:pPr>
      <w:r>
        <w:t>Антонiмiчний переклад являє собою замі</w:t>
      </w:r>
      <w:r>
        <w:t>ну певного поняття, вираженого в оригіналі, протилежним поняттям у перекладі з відповідною перебудовою усього висловлення для збереження незмінного плану змісту. Використання антонімічного перекладу може бути продиктовано об’єктивними факторами: відмінніст</w:t>
      </w:r>
      <w:r>
        <w:t>ю в структурах мови оригіналу та мови перекладу, відмінністю в семантичному обсязі слів, необхідністю</w:t>
      </w:r>
      <w:r>
        <w:rPr>
          <w:spacing w:val="40"/>
        </w:rPr>
        <w:t xml:space="preserve"> </w:t>
      </w:r>
      <w:r>
        <w:t>дотримання стилістичних норм у перекладі, а також контекстуально.</w:t>
      </w:r>
    </w:p>
    <w:p w:rsidR="003136F5" w:rsidRDefault="00C373DB">
      <w:pPr>
        <w:pStyle w:val="a3"/>
        <w:spacing w:line="360" w:lineRule="auto"/>
        <w:ind w:right="231" w:firstLine="710"/>
      </w:pPr>
      <w:r>
        <w:t>Трансформація цілісного перетворення є різновидом смислового розвитку, але має більшу ав</w:t>
      </w:r>
      <w:r>
        <w:t>тономність і значно менше демонструє логiчний зв’язок між планами вираження мови оригіналу й мови перекладу. Застосування цілісного перетворення у процесі перекладу пов’язане як з суб’єктивними, так і з об’єктивними факторами.</w:t>
      </w:r>
    </w:p>
    <w:p w:rsidR="003136F5" w:rsidRDefault="00C373DB">
      <w:pPr>
        <w:pStyle w:val="a3"/>
        <w:spacing w:line="360" w:lineRule="auto"/>
        <w:ind w:right="226" w:firstLine="710"/>
      </w:pPr>
      <w:r>
        <w:t>При компенсації втрат у процесі перекладу «непередаваний» елемент першоджерела замінюється елементом іншого порядку згідно із загальним ідейно-художнім характером першотвору в тому місці, де це доречно. З</w:t>
      </w:r>
      <w:r>
        <w:rPr>
          <w:spacing w:val="80"/>
        </w:rPr>
        <w:t xml:space="preserve"> </w:t>
      </w:r>
      <w:r>
        <w:t>точки зору стилістики тексту до компенсації доводит</w:t>
      </w:r>
      <w:r>
        <w:t xml:space="preserve">ься вдаватися особливо </w:t>
      </w:r>
      <w:r>
        <w:rPr>
          <w:spacing w:val="-2"/>
        </w:rPr>
        <w:t>часто.</w:t>
      </w:r>
    </w:p>
    <w:p w:rsidR="003136F5" w:rsidRDefault="00C373DB">
      <w:pPr>
        <w:pStyle w:val="a3"/>
        <w:spacing w:line="360" w:lineRule="auto"/>
        <w:ind w:right="228" w:firstLine="706"/>
      </w:pPr>
      <w:r>
        <w:t>З граматичних трансформацій перекладачка О. Смольницька найчастіше вдавалася до різноманітних замін – у 230 випадках (48,9%). Другим за частотою використання прийомом виявилися перестановки – 109 випадків (23,1%). За ними йдут</w:t>
      </w:r>
      <w:r>
        <w:t>ь додавання (87 випадків – 18,5%) і опущення (44 випадків – 9,4%).</w:t>
      </w:r>
    </w:p>
    <w:p w:rsidR="003136F5" w:rsidRDefault="003136F5">
      <w:pPr>
        <w:spacing w:line="360" w:lineRule="auto"/>
        <w:sectPr w:rsidR="003136F5">
          <w:pgSz w:w="11910" w:h="16840"/>
          <w:pgMar w:top="1040" w:right="620" w:bottom="280" w:left="1480" w:header="712" w:footer="0" w:gutter="0"/>
          <w:cols w:space="720"/>
        </w:sectPr>
      </w:pPr>
    </w:p>
    <w:p w:rsidR="003136F5" w:rsidRDefault="003136F5">
      <w:pPr>
        <w:pStyle w:val="a3"/>
        <w:spacing w:before="4"/>
        <w:ind w:left="0"/>
        <w:jc w:val="left"/>
        <w:rPr>
          <w:sz w:val="13"/>
        </w:rPr>
      </w:pPr>
    </w:p>
    <w:p w:rsidR="003136F5" w:rsidRDefault="00C373DB">
      <w:pPr>
        <w:pStyle w:val="a3"/>
        <w:spacing w:before="87" w:line="360" w:lineRule="auto"/>
        <w:ind w:right="226" w:firstLine="706"/>
      </w:pPr>
      <w:r>
        <w:t>Перестановка – це граматична трансформація, внаслідок якої змінюється порядок слів у словосполучення або реченні. До елементів перестановки відносяться слова, словосполуч</w:t>
      </w:r>
      <w:r>
        <w:t>ення, частини складного речення, речення в тексті тощо. Застосування трансформації перестановки в тексті перекладу, в першу чергу, зумовлено синтаксичними особливостями мови перекладу. Дослідження продемонструвало, що перестановки пов’язані з об’єктивним ф</w:t>
      </w:r>
      <w:r>
        <w:t>актором перекладу – різницею у граматичному складі двох мов, а саме розбіжностями у синтаксичних та семантичних структурах речення у вихідній мові та мові перекладу.</w:t>
      </w:r>
    </w:p>
    <w:p w:rsidR="003136F5" w:rsidRDefault="00C373DB">
      <w:pPr>
        <w:pStyle w:val="a3"/>
        <w:spacing w:before="4" w:line="360" w:lineRule="auto"/>
        <w:ind w:right="226" w:firstLine="706"/>
      </w:pPr>
      <w:r>
        <w:t>Заміни</w:t>
      </w:r>
      <w:r>
        <w:rPr>
          <w:spacing w:val="-2"/>
        </w:rPr>
        <w:t xml:space="preserve"> </w:t>
      </w:r>
      <w:r>
        <w:t>– найпоширеніший і найрізноманітніший вид перекладацької трансформації. У процесі п</w:t>
      </w:r>
      <w:r>
        <w:t>ерекладу заміні можуть піддаватися як лексичні одиниці, так і граматичні. До граматичних замін можна віднести заміну словоформ, частин мови, членів речення та типів речень. Найбільш</w:t>
      </w:r>
      <w:r>
        <w:rPr>
          <w:spacing w:val="40"/>
        </w:rPr>
        <w:t xml:space="preserve"> </w:t>
      </w:r>
      <w:r>
        <w:t>частотним типом замін у досліджуваному матеріалі була заміна типів</w:t>
      </w:r>
      <w:r>
        <w:rPr>
          <w:spacing w:val="40"/>
        </w:rPr>
        <w:t xml:space="preserve"> </w:t>
      </w:r>
      <w:r>
        <w:t>речення</w:t>
      </w:r>
      <w:r>
        <w:t xml:space="preserve"> – 94 випадки, за ними йде заміна словоформ – 68 випадків, далі – заміна частин мови – 45 випадків, і заміна членів речення – 23 випадки. Дослідження продемонструвало, що граматичні заміни пов’язані з об’єктивними факторами перекладу – різницею у граматичн</w:t>
      </w:r>
      <w:r>
        <w:t>ому складі двох мов, стилістикою тексту та контекстом, але не можна нівелювати також і суб’єктивний чинник.</w:t>
      </w:r>
    </w:p>
    <w:p w:rsidR="003136F5" w:rsidRDefault="00C373DB">
      <w:pPr>
        <w:pStyle w:val="a3"/>
        <w:spacing w:line="360" w:lineRule="auto"/>
        <w:ind w:right="230" w:firstLine="710"/>
      </w:pPr>
      <w:r>
        <w:t>Трансформація додавання полягає у введенні в переклад лексичних елементів, що відсутні в оригіналі, з метою правильної передачі смислу речення або д</w:t>
      </w:r>
      <w:r>
        <w:t>отримання мовленнєвих і мовних норм, що існують у культурі мови перекладу. Незважаючи на причину використання трансформації додавання в конкретному випадку, застосування даного прийому перекладу завжди зумовлено об’єктивними чинниками.</w:t>
      </w:r>
    </w:p>
    <w:p w:rsidR="003136F5" w:rsidRDefault="00C373DB">
      <w:pPr>
        <w:pStyle w:val="a3"/>
        <w:spacing w:line="360" w:lineRule="auto"/>
        <w:ind w:right="231" w:firstLine="706"/>
      </w:pPr>
      <w:r>
        <w:t>Трансформація опущен</w:t>
      </w:r>
      <w:r>
        <w:t>ня є протилежною додаванню і може включати</w:t>
      </w:r>
      <w:r>
        <w:rPr>
          <w:spacing w:val="40"/>
        </w:rPr>
        <w:t xml:space="preserve"> </w:t>
      </w:r>
      <w:r>
        <w:t>в себе як просте вилучення надмірних слів із тексту перекладу, так і слугувати інструментом компресії одиниці мови в тексті оригіналу в результаті</w:t>
      </w:r>
      <w:r>
        <w:rPr>
          <w:spacing w:val="80"/>
        </w:rPr>
        <w:t xml:space="preserve">  </w:t>
      </w:r>
      <w:r>
        <w:t>її</w:t>
      </w:r>
      <w:r>
        <w:rPr>
          <w:spacing w:val="80"/>
        </w:rPr>
        <w:t xml:space="preserve">  </w:t>
      </w:r>
      <w:r>
        <w:t>переосмислення</w:t>
      </w:r>
      <w:r>
        <w:rPr>
          <w:spacing w:val="80"/>
        </w:rPr>
        <w:t xml:space="preserve">  </w:t>
      </w:r>
      <w:r>
        <w:t>й</w:t>
      </w:r>
      <w:r>
        <w:rPr>
          <w:spacing w:val="80"/>
        </w:rPr>
        <w:t xml:space="preserve">  </w:t>
      </w:r>
      <w:r>
        <w:t>перефразування.</w:t>
      </w:r>
      <w:r>
        <w:rPr>
          <w:spacing w:val="80"/>
        </w:rPr>
        <w:t xml:space="preserve">  </w:t>
      </w:r>
      <w:r>
        <w:t>На</w:t>
      </w:r>
      <w:r>
        <w:rPr>
          <w:spacing w:val="80"/>
        </w:rPr>
        <w:t xml:space="preserve">  </w:t>
      </w:r>
      <w:r>
        <w:t>використання</w:t>
      </w:r>
    </w:p>
    <w:p w:rsidR="003136F5" w:rsidRDefault="003136F5">
      <w:pPr>
        <w:spacing w:line="360" w:lineRule="auto"/>
        <w:sectPr w:rsidR="003136F5">
          <w:pgSz w:w="11910" w:h="16840"/>
          <w:pgMar w:top="1040" w:right="620" w:bottom="280" w:left="1480" w:header="712" w:footer="0" w:gutter="0"/>
          <w:cols w:space="720"/>
        </w:sectPr>
      </w:pPr>
    </w:p>
    <w:p w:rsidR="003136F5" w:rsidRDefault="003136F5">
      <w:pPr>
        <w:pStyle w:val="a3"/>
        <w:spacing w:before="4"/>
        <w:ind w:left="0"/>
        <w:jc w:val="left"/>
        <w:rPr>
          <w:sz w:val="13"/>
        </w:rPr>
      </w:pPr>
    </w:p>
    <w:p w:rsidR="003136F5" w:rsidRDefault="00C373DB">
      <w:pPr>
        <w:pStyle w:val="a3"/>
        <w:spacing w:before="87" w:line="362" w:lineRule="auto"/>
        <w:ind w:right="235"/>
      </w:pPr>
      <w:r>
        <w:t>трансформації опущення при перекладі вплинули як об’єктивні, так і суб’єктивні чинники.</w:t>
      </w:r>
    </w:p>
    <w:p w:rsidR="003136F5" w:rsidRDefault="00C373DB">
      <w:pPr>
        <w:pStyle w:val="a3"/>
        <w:spacing w:line="360" w:lineRule="auto"/>
        <w:ind w:right="228" w:firstLine="710"/>
      </w:pPr>
      <w:r>
        <w:t>Проведений аналіз фактичного матеріалу дає можливість заключити, що майже кожен конкретний вид як лексичних, так і граматичних трансформацій було зд</w:t>
      </w:r>
      <w:r>
        <w:t>ійснено в суворому дотриманні експресивного плану, стилю та ідейно-художнього задуму тексту. У кожному випадку</w:t>
      </w:r>
      <w:r>
        <w:rPr>
          <w:spacing w:val="40"/>
        </w:rPr>
        <w:t xml:space="preserve"> </w:t>
      </w:r>
      <w:r>
        <w:t>перекладачка враховувала ситуацію мовлення. Переклад лексичних одиниць оригіналу з використанням лексичних трансформацій було обумовлено як об’єк</w:t>
      </w:r>
      <w:r>
        <w:t>тивними (комунікативний задум автора тексту, жанр оригіналу, його тематична спрямованість, місце і час комунікації, системні розбіжності двох мов), так і суб’єктивними (індивідуальні особливості перекладача, його емоційно-психологічний стан, професійні нав</w:t>
      </w:r>
      <w:r>
        <w:t>ички, загальна ерудиція, суспільно-історична приналежність тощо) чинниками процесу перекладу.</w:t>
      </w:r>
    </w:p>
    <w:p w:rsidR="003136F5" w:rsidRDefault="00C373DB">
      <w:pPr>
        <w:pStyle w:val="a3"/>
        <w:spacing w:line="360" w:lineRule="auto"/>
        <w:ind w:right="223" w:firstLine="710"/>
      </w:pPr>
      <w:r>
        <w:t>На застосування граматичних трансформацій також впливають як об’єктивні, так і суб’єктивні чинники. До об’єктивних чинників відносяться різні граматичні структури</w:t>
      </w:r>
      <w:r>
        <w:t xml:space="preserve"> речень, культурні відмінності носіїв двох мов, стилістичні норми написання художнього тексту тощо. До суб’єктивних факторів можна віднести особистий перекладацький стиль та обізнаність, грамотність перекладача. Однак варто наголосити на тому, що в перекла</w:t>
      </w:r>
      <w:r>
        <w:t>ді роману І. Мак’юена «Амстердам» переважали саме об’єктивні фактори, що можна обґрунтувати системними розбіжностями, а саме розбіжностями у лексичному та граматичному складі англійської та української мов.</w:t>
      </w:r>
    </w:p>
    <w:p w:rsidR="003136F5" w:rsidRDefault="00C373DB">
      <w:pPr>
        <w:pStyle w:val="a3"/>
        <w:spacing w:line="360" w:lineRule="auto"/>
        <w:ind w:right="229" w:firstLine="710"/>
      </w:pPr>
      <w:r>
        <w:t>Активне застосування перекладачем як лексичних, так і граматичних трансформацій, які йдуть поруч та доповнюють одне одного, свідчить про їхній</w:t>
      </w:r>
      <w:r>
        <w:rPr>
          <w:spacing w:val="40"/>
        </w:rPr>
        <w:t xml:space="preserve"> </w:t>
      </w:r>
      <w:r>
        <w:t>комплексний характер.</w:t>
      </w:r>
    </w:p>
    <w:p w:rsidR="003136F5" w:rsidRDefault="003136F5">
      <w:pPr>
        <w:spacing w:line="360" w:lineRule="auto"/>
        <w:sectPr w:rsidR="003136F5">
          <w:pgSz w:w="11910" w:h="16840"/>
          <w:pgMar w:top="1040" w:right="620" w:bottom="280" w:left="1480" w:header="712" w:footer="0" w:gutter="0"/>
          <w:cols w:space="720"/>
        </w:sectPr>
      </w:pPr>
    </w:p>
    <w:p w:rsidR="003136F5" w:rsidRDefault="003136F5">
      <w:pPr>
        <w:pStyle w:val="a3"/>
        <w:spacing w:before="9"/>
        <w:ind w:left="0"/>
        <w:jc w:val="left"/>
        <w:rPr>
          <w:sz w:val="13"/>
        </w:rPr>
      </w:pPr>
    </w:p>
    <w:p w:rsidR="003136F5" w:rsidRDefault="00C373DB">
      <w:pPr>
        <w:pStyle w:val="1"/>
        <w:ind w:left="2452" w:right="0"/>
        <w:jc w:val="left"/>
      </w:pPr>
      <w:bookmarkStart w:id="3" w:name="_TOC_250001"/>
      <w:r>
        <w:t>СПИСОК</w:t>
      </w:r>
      <w:r>
        <w:rPr>
          <w:spacing w:val="-15"/>
        </w:rPr>
        <w:t xml:space="preserve"> </w:t>
      </w:r>
      <w:r>
        <w:t>ВИКОРИСТАНОЇ</w:t>
      </w:r>
      <w:r>
        <w:rPr>
          <w:spacing w:val="-14"/>
        </w:rPr>
        <w:t xml:space="preserve"> </w:t>
      </w:r>
      <w:bookmarkEnd w:id="3"/>
      <w:r>
        <w:rPr>
          <w:spacing w:val="-2"/>
        </w:rPr>
        <w:t>ЛІТЕРАТУРИ</w:t>
      </w:r>
    </w:p>
    <w:p w:rsidR="003136F5" w:rsidRDefault="003136F5">
      <w:pPr>
        <w:pStyle w:val="a3"/>
        <w:ind w:left="0"/>
        <w:jc w:val="left"/>
        <w:rPr>
          <w:b/>
          <w:sz w:val="30"/>
        </w:rPr>
      </w:pPr>
    </w:p>
    <w:p w:rsidR="003136F5" w:rsidRDefault="003136F5">
      <w:pPr>
        <w:pStyle w:val="a3"/>
        <w:spacing w:before="6"/>
        <w:ind w:left="0"/>
        <w:jc w:val="left"/>
        <w:rPr>
          <w:b/>
          <w:sz w:val="25"/>
        </w:rPr>
      </w:pPr>
    </w:p>
    <w:p w:rsidR="003136F5" w:rsidRDefault="00C373DB">
      <w:pPr>
        <w:pStyle w:val="a4"/>
        <w:numPr>
          <w:ilvl w:val="0"/>
          <w:numId w:val="4"/>
        </w:numPr>
        <w:tabs>
          <w:tab w:val="left" w:pos="931"/>
        </w:tabs>
        <w:spacing w:line="362" w:lineRule="auto"/>
        <w:ind w:right="231" w:hanging="360"/>
        <w:jc w:val="both"/>
        <w:rPr>
          <w:sz w:val="28"/>
        </w:rPr>
      </w:pPr>
      <w:r>
        <w:rPr>
          <w:sz w:val="28"/>
        </w:rPr>
        <w:t>Алексеева И. С. Введение в переводоведе</w:t>
      </w:r>
      <w:r>
        <w:rPr>
          <w:sz w:val="28"/>
        </w:rPr>
        <w:t>ние: Учеб. пособие для студ. филол. и лингв, фак. высш. учеб. заведений. — СПб.: Филологический факультет</w:t>
      </w:r>
      <w:r>
        <w:rPr>
          <w:spacing w:val="-5"/>
          <w:sz w:val="28"/>
        </w:rPr>
        <w:t xml:space="preserve"> </w:t>
      </w:r>
      <w:r>
        <w:rPr>
          <w:sz w:val="28"/>
        </w:rPr>
        <w:t>СПбГУ;</w:t>
      </w:r>
      <w:r>
        <w:rPr>
          <w:spacing w:val="-5"/>
          <w:sz w:val="28"/>
        </w:rPr>
        <w:t xml:space="preserve"> </w:t>
      </w:r>
      <w:r>
        <w:rPr>
          <w:sz w:val="28"/>
        </w:rPr>
        <w:t>М.:</w:t>
      </w:r>
      <w:r>
        <w:rPr>
          <w:spacing w:val="-4"/>
          <w:sz w:val="28"/>
        </w:rPr>
        <w:t xml:space="preserve"> </w:t>
      </w:r>
      <w:r>
        <w:rPr>
          <w:sz w:val="28"/>
        </w:rPr>
        <w:t>Издательский</w:t>
      </w:r>
      <w:r>
        <w:rPr>
          <w:spacing w:val="-4"/>
          <w:sz w:val="28"/>
        </w:rPr>
        <w:t xml:space="preserve"> </w:t>
      </w:r>
      <w:r>
        <w:rPr>
          <w:sz w:val="28"/>
        </w:rPr>
        <w:t>центр «Академия»,</w:t>
      </w:r>
      <w:r>
        <w:rPr>
          <w:spacing w:val="-1"/>
          <w:sz w:val="28"/>
        </w:rPr>
        <w:t xml:space="preserve"> </w:t>
      </w:r>
      <w:r>
        <w:rPr>
          <w:sz w:val="28"/>
        </w:rPr>
        <w:t>2004. —</w:t>
      </w:r>
      <w:r>
        <w:rPr>
          <w:spacing w:val="-3"/>
          <w:sz w:val="28"/>
        </w:rPr>
        <w:t xml:space="preserve"> </w:t>
      </w:r>
      <w:r>
        <w:rPr>
          <w:sz w:val="28"/>
        </w:rPr>
        <w:t>352</w:t>
      </w:r>
      <w:r>
        <w:rPr>
          <w:spacing w:val="-4"/>
          <w:sz w:val="28"/>
        </w:rPr>
        <w:t xml:space="preserve"> </w:t>
      </w:r>
      <w:r>
        <w:rPr>
          <w:sz w:val="28"/>
        </w:rPr>
        <w:t>с.</w:t>
      </w:r>
    </w:p>
    <w:p w:rsidR="003136F5" w:rsidRDefault="00C373DB">
      <w:pPr>
        <w:pStyle w:val="a4"/>
        <w:numPr>
          <w:ilvl w:val="0"/>
          <w:numId w:val="4"/>
        </w:numPr>
        <w:tabs>
          <w:tab w:val="left" w:pos="931"/>
        </w:tabs>
        <w:spacing w:line="362" w:lineRule="auto"/>
        <w:ind w:right="241" w:hanging="360"/>
        <w:jc w:val="both"/>
        <w:rPr>
          <w:sz w:val="28"/>
        </w:rPr>
      </w:pPr>
      <w:r>
        <w:rPr>
          <w:sz w:val="28"/>
        </w:rPr>
        <w:t>Алимов В. В. Теория перевода. Перевод в сфере профессиональной коммуникации : учеб. пособ. Москва : Эдиториал УРСС, 2004. 160 с.</w:t>
      </w:r>
    </w:p>
    <w:p w:rsidR="003136F5" w:rsidRDefault="00C373DB">
      <w:pPr>
        <w:pStyle w:val="a4"/>
        <w:numPr>
          <w:ilvl w:val="0"/>
          <w:numId w:val="4"/>
        </w:numPr>
        <w:tabs>
          <w:tab w:val="left" w:pos="931"/>
        </w:tabs>
        <w:spacing w:line="362" w:lineRule="auto"/>
        <w:ind w:right="231" w:hanging="360"/>
        <w:jc w:val="both"/>
        <w:rPr>
          <w:sz w:val="28"/>
        </w:rPr>
      </w:pPr>
      <w:r>
        <w:rPr>
          <w:sz w:val="28"/>
        </w:rPr>
        <w:t>Амеліна С. Конотативна еквівалентність у перекладі. Філологічні студії. № 11. 2014.</w:t>
      </w:r>
    </w:p>
    <w:p w:rsidR="003136F5" w:rsidRDefault="00C373DB">
      <w:pPr>
        <w:pStyle w:val="a4"/>
        <w:numPr>
          <w:ilvl w:val="0"/>
          <w:numId w:val="4"/>
        </w:numPr>
        <w:tabs>
          <w:tab w:val="left" w:pos="931"/>
        </w:tabs>
        <w:spacing w:line="360" w:lineRule="auto"/>
        <w:ind w:right="228" w:hanging="360"/>
        <w:jc w:val="both"/>
        <w:rPr>
          <w:sz w:val="28"/>
        </w:rPr>
      </w:pPr>
      <w:r>
        <w:rPr>
          <w:sz w:val="28"/>
        </w:rPr>
        <w:t>Бабалова Г. Г. Проблема эквивалентности пер</w:t>
      </w:r>
      <w:r>
        <w:rPr>
          <w:sz w:val="28"/>
        </w:rPr>
        <w:t>евода и переводческие трансформации / Г. Г. Бабалова. // Омский государственный университет путей сообщения. Раздел 1. Филологические науки. –</w:t>
      </w:r>
      <w:r>
        <w:rPr>
          <w:spacing w:val="40"/>
          <w:sz w:val="28"/>
        </w:rPr>
        <w:t xml:space="preserve"> </w:t>
      </w:r>
      <w:r>
        <w:rPr>
          <w:sz w:val="28"/>
        </w:rPr>
        <w:t>2017. – С. 23–28.</w:t>
      </w:r>
    </w:p>
    <w:p w:rsidR="003136F5" w:rsidRDefault="00C373DB">
      <w:pPr>
        <w:pStyle w:val="a4"/>
        <w:numPr>
          <w:ilvl w:val="0"/>
          <w:numId w:val="4"/>
        </w:numPr>
        <w:tabs>
          <w:tab w:val="left" w:pos="931"/>
        </w:tabs>
        <w:spacing w:line="362" w:lineRule="auto"/>
        <w:ind w:right="235" w:hanging="360"/>
        <w:jc w:val="both"/>
        <w:rPr>
          <w:sz w:val="28"/>
        </w:rPr>
      </w:pPr>
      <w:r>
        <w:rPr>
          <w:sz w:val="28"/>
        </w:rPr>
        <w:t>Бархударов Л. С. Язык и перевод (Вопросы общей и частной теории перевода). — М., «Междунар. отн</w:t>
      </w:r>
      <w:r>
        <w:rPr>
          <w:sz w:val="28"/>
        </w:rPr>
        <w:t>ошения», 1975. — 240 с.</w:t>
      </w:r>
    </w:p>
    <w:p w:rsidR="003136F5" w:rsidRDefault="00C373DB">
      <w:pPr>
        <w:pStyle w:val="a4"/>
        <w:numPr>
          <w:ilvl w:val="0"/>
          <w:numId w:val="4"/>
        </w:numPr>
        <w:tabs>
          <w:tab w:val="left" w:pos="931"/>
        </w:tabs>
        <w:spacing w:line="362" w:lineRule="auto"/>
        <w:ind w:right="240" w:hanging="360"/>
        <w:jc w:val="both"/>
        <w:rPr>
          <w:sz w:val="28"/>
        </w:rPr>
      </w:pPr>
      <w:r>
        <w:rPr>
          <w:sz w:val="28"/>
        </w:rPr>
        <w:t>Бреус Е. В. Теория и практика перевода с английского языка на</w:t>
      </w:r>
      <w:r>
        <w:rPr>
          <w:spacing w:val="40"/>
          <w:sz w:val="28"/>
        </w:rPr>
        <w:t xml:space="preserve"> </w:t>
      </w:r>
      <w:r>
        <w:rPr>
          <w:sz w:val="28"/>
        </w:rPr>
        <w:t>русский : учеб. пособ.. Москва : Изд-во УРАО, 2001. Ч. 1. 104 с.</w:t>
      </w:r>
    </w:p>
    <w:p w:rsidR="003136F5" w:rsidRDefault="00C373DB">
      <w:pPr>
        <w:pStyle w:val="a4"/>
        <w:numPr>
          <w:ilvl w:val="0"/>
          <w:numId w:val="4"/>
        </w:numPr>
        <w:tabs>
          <w:tab w:val="left" w:pos="931"/>
        </w:tabs>
        <w:spacing w:line="357" w:lineRule="auto"/>
        <w:ind w:right="239" w:hanging="360"/>
        <w:jc w:val="both"/>
        <w:rPr>
          <w:sz w:val="28"/>
        </w:rPr>
      </w:pPr>
      <w:r>
        <w:rPr>
          <w:sz w:val="28"/>
        </w:rPr>
        <w:t>Виноградов В. С. Перевод : Общие и лексические вопросы : учеб. пособ.. Москва : Кн. дом Ун-т, 2004. 240 с.</w:t>
      </w:r>
    </w:p>
    <w:p w:rsidR="003136F5" w:rsidRDefault="00C373DB">
      <w:pPr>
        <w:pStyle w:val="a4"/>
        <w:numPr>
          <w:ilvl w:val="0"/>
          <w:numId w:val="4"/>
        </w:numPr>
        <w:tabs>
          <w:tab w:val="left" w:pos="931"/>
        </w:tabs>
        <w:ind w:left="930"/>
        <w:jc w:val="both"/>
        <w:rPr>
          <w:sz w:val="28"/>
        </w:rPr>
      </w:pPr>
      <w:r>
        <w:rPr>
          <w:sz w:val="28"/>
        </w:rPr>
        <w:t>Гайнічеру</w:t>
      </w:r>
      <w:r>
        <w:rPr>
          <w:spacing w:val="-10"/>
          <w:sz w:val="28"/>
        </w:rPr>
        <w:t xml:space="preserve"> </w:t>
      </w:r>
      <w:r>
        <w:rPr>
          <w:sz w:val="28"/>
        </w:rPr>
        <w:t>О.</w:t>
      </w:r>
      <w:r>
        <w:rPr>
          <w:spacing w:val="-3"/>
          <w:sz w:val="28"/>
        </w:rPr>
        <w:t xml:space="preserve"> </w:t>
      </w:r>
      <w:r>
        <w:rPr>
          <w:sz w:val="28"/>
        </w:rPr>
        <w:t>І.</w:t>
      </w:r>
      <w:r>
        <w:rPr>
          <w:spacing w:val="-3"/>
          <w:sz w:val="28"/>
        </w:rPr>
        <w:t xml:space="preserve"> </w:t>
      </w:r>
      <w:r>
        <w:rPr>
          <w:sz w:val="28"/>
        </w:rPr>
        <w:t>Поезія</w:t>
      </w:r>
      <w:r>
        <w:rPr>
          <w:spacing w:val="-4"/>
          <w:sz w:val="28"/>
        </w:rPr>
        <w:t xml:space="preserve"> </w:t>
      </w:r>
      <w:r>
        <w:rPr>
          <w:sz w:val="28"/>
        </w:rPr>
        <w:t>і</w:t>
      </w:r>
      <w:r>
        <w:rPr>
          <w:spacing w:val="-10"/>
          <w:sz w:val="28"/>
        </w:rPr>
        <w:t xml:space="preserve"> </w:t>
      </w:r>
      <w:r>
        <w:rPr>
          <w:sz w:val="28"/>
        </w:rPr>
        <w:t>мистецтво</w:t>
      </w:r>
      <w:r>
        <w:rPr>
          <w:spacing w:val="-6"/>
          <w:sz w:val="28"/>
        </w:rPr>
        <w:t xml:space="preserve"> </w:t>
      </w:r>
      <w:r>
        <w:rPr>
          <w:sz w:val="28"/>
        </w:rPr>
        <w:t>перекладу.</w:t>
      </w:r>
      <w:r>
        <w:rPr>
          <w:spacing w:val="-3"/>
          <w:sz w:val="28"/>
        </w:rPr>
        <w:t xml:space="preserve"> </w:t>
      </w:r>
      <w:r>
        <w:rPr>
          <w:sz w:val="28"/>
        </w:rPr>
        <w:t>К.</w:t>
      </w:r>
      <w:r>
        <w:rPr>
          <w:spacing w:val="-3"/>
          <w:sz w:val="28"/>
        </w:rPr>
        <w:t xml:space="preserve"> </w:t>
      </w:r>
      <w:r>
        <w:rPr>
          <w:sz w:val="28"/>
        </w:rPr>
        <w:t>:</w:t>
      </w:r>
      <w:r>
        <w:rPr>
          <w:spacing w:val="-10"/>
          <w:sz w:val="28"/>
        </w:rPr>
        <w:t xml:space="preserve"> </w:t>
      </w:r>
      <w:r>
        <w:rPr>
          <w:sz w:val="28"/>
        </w:rPr>
        <w:t>Дніпро,</w:t>
      </w:r>
      <w:r>
        <w:rPr>
          <w:spacing w:val="-3"/>
          <w:sz w:val="28"/>
        </w:rPr>
        <w:t xml:space="preserve"> </w:t>
      </w:r>
      <w:r>
        <w:rPr>
          <w:sz w:val="28"/>
        </w:rPr>
        <w:t>1990.</w:t>
      </w:r>
      <w:r>
        <w:rPr>
          <w:spacing w:val="-3"/>
          <w:sz w:val="28"/>
        </w:rPr>
        <w:t xml:space="preserve"> </w:t>
      </w:r>
      <w:r>
        <w:rPr>
          <w:sz w:val="28"/>
        </w:rPr>
        <w:t>212</w:t>
      </w:r>
      <w:r>
        <w:rPr>
          <w:spacing w:val="-6"/>
          <w:sz w:val="28"/>
        </w:rPr>
        <w:t xml:space="preserve"> </w:t>
      </w:r>
      <w:r>
        <w:rPr>
          <w:spacing w:val="-5"/>
          <w:sz w:val="28"/>
        </w:rPr>
        <w:t>с.</w:t>
      </w:r>
    </w:p>
    <w:p w:rsidR="003136F5" w:rsidRDefault="00C373DB">
      <w:pPr>
        <w:pStyle w:val="a4"/>
        <w:numPr>
          <w:ilvl w:val="0"/>
          <w:numId w:val="4"/>
        </w:numPr>
        <w:tabs>
          <w:tab w:val="left" w:pos="931"/>
        </w:tabs>
        <w:spacing w:before="134" w:line="362" w:lineRule="auto"/>
        <w:ind w:right="230" w:hanging="360"/>
        <w:jc w:val="both"/>
        <w:rPr>
          <w:sz w:val="28"/>
        </w:rPr>
      </w:pPr>
      <w:r>
        <w:rPr>
          <w:sz w:val="28"/>
        </w:rPr>
        <w:t>Гак В. Г., Львин Ю. И. Курс перевода: Французский язык. М. : Международные от</w:t>
      </w:r>
      <w:r>
        <w:rPr>
          <w:sz w:val="28"/>
        </w:rPr>
        <w:t>ношения, 1970. 360 с.</w:t>
      </w:r>
    </w:p>
    <w:p w:rsidR="003136F5" w:rsidRDefault="00C373DB">
      <w:pPr>
        <w:pStyle w:val="a4"/>
        <w:numPr>
          <w:ilvl w:val="0"/>
          <w:numId w:val="4"/>
        </w:numPr>
        <w:tabs>
          <w:tab w:val="left" w:pos="941"/>
        </w:tabs>
        <w:spacing w:line="319" w:lineRule="exact"/>
        <w:ind w:hanging="361"/>
        <w:jc w:val="both"/>
        <w:rPr>
          <w:sz w:val="28"/>
        </w:rPr>
      </w:pPr>
      <w:r>
        <w:rPr>
          <w:sz w:val="28"/>
        </w:rPr>
        <w:t>Гарбовский</w:t>
      </w:r>
      <w:r>
        <w:rPr>
          <w:spacing w:val="2"/>
          <w:sz w:val="28"/>
        </w:rPr>
        <w:t xml:space="preserve"> </w:t>
      </w:r>
      <w:r>
        <w:rPr>
          <w:sz w:val="28"/>
        </w:rPr>
        <w:t>Н.</w:t>
      </w:r>
      <w:r>
        <w:rPr>
          <w:spacing w:val="5"/>
          <w:sz w:val="28"/>
        </w:rPr>
        <w:t xml:space="preserve"> </w:t>
      </w:r>
      <w:r>
        <w:rPr>
          <w:sz w:val="28"/>
        </w:rPr>
        <w:t>К.</w:t>
      </w:r>
      <w:r>
        <w:rPr>
          <w:spacing w:val="5"/>
          <w:sz w:val="28"/>
        </w:rPr>
        <w:t xml:space="preserve"> </w:t>
      </w:r>
      <w:r>
        <w:rPr>
          <w:sz w:val="28"/>
        </w:rPr>
        <w:t>Теория</w:t>
      </w:r>
      <w:r>
        <w:rPr>
          <w:spacing w:val="5"/>
          <w:sz w:val="28"/>
        </w:rPr>
        <w:t xml:space="preserve"> </w:t>
      </w:r>
      <w:r>
        <w:rPr>
          <w:sz w:val="28"/>
        </w:rPr>
        <w:t>перевода</w:t>
      </w:r>
      <w:r>
        <w:rPr>
          <w:spacing w:val="4"/>
          <w:sz w:val="28"/>
        </w:rPr>
        <w:t xml:space="preserve"> </w:t>
      </w:r>
      <w:r>
        <w:rPr>
          <w:sz w:val="28"/>
        </w:rPr>
        <w:t>:</w:t>
      </w:r>
      <w:r>
        <w:rPr>
          <w:spacing w:val="2"/>
          <w:sz w:val="28"/>
        </w:rPr>
        <w:t xml:space="preserve"> </w:t>
      </w:r>
      <w:r>
        <w:rPr>
          <w:sz w:val="28"/>
        </w:rPr>
        <w:t>учеб.</w:t>
      </w:r>
      <w:r>
        <w:rPr>
          <w:spacing w:val="6"/>
          <w:sz w:val="28"/>
        </w:rPr>
        <w:t xml:space="preserve"> </w:t>
      </w:r>
      <w:r>
        <w:rPr>
          <w:sz w:val="28"/>
        </w:rPr>
        <w:t>/</w:t>
      </w:r>
      <w:r>
        <w:rPr>
          <w:spacing w:val="2"/>
          <w:sz w:val="28"/>
        </w:rPr>
        <w:t xml:space="preserve"> </w:t>
      </w:r>
      <w:r>
        <w:rPr>
          <w:sz w:val="28"/>
        </w:rPr>
        <w:t>Н.</w:t>
      </w:r>
      <w:r>
        <w:rPr>
          <w:spacing w:val="5"/>
          <w:sz w:val="28"/>
        </w:rPr>
        <w:t xml:space="preserve"> </w:t>
      </w:r>
      <w:r>
        <w:rPr>
          <w:sz w:val="28"/>
        </w:rPr>
        <w:t>К.</w:t>
      </w:r>
      <w:r>
        <w:rPr>
          <w:spacing w:val="5"/>
          <w:sz w:val="28"/>
        </w:rPr>
        <w:t xml:space="preserve"> </w:t>
      </w:r>
      <w:r>
        <w:rPr>
          <w:sz w:val="28"/>
        </w:rPr>
        <w:t>Гарбовский.</w:t>
      </w:r>
      <w:r>
        <w:rPr>
          <w:spacing w:val="16"/>
          <w:sz w:val="28"/>
        </w:rPr>
        <w:t xml:space="preserve"> </w:t>
      </w:r>
      <w:r>
        <w:rPr>
          <w:sz w:val="28"/>
        </w:rPr>
        <w:t>–</w:t>
      </w:r>
      <w:r>
        <w:rPr>
          <w:spacing w:val="4"/>
          <w:sz w:val="28"/>
        </w:rPr>
        <w:t xml:space="preserve"> </w:t>
      </w:r>
      <w:r>
        <w:rPr>
          <w:spacing w:val="-2"/>
          <w:sz w:val="28"/>
        </w:rPr>
        <w:t>Москва</w:t>
      </w:r>
    </w:p>
    <w:p w:rsidR="003136F5" w:rsidRDefault="00C373DB">
      <w:pPr>
        <w:pStyle w:val="a3"/>
        <w:spacing w:before="158"/>
        <w:ind w:left="940"/>
      </w:pPr>
      <w:r>
        <w:t>:</w:t>
      </w:r>
      <w:r>
        <w:rPr>
          <w:spacing w:val="-5"/>
        </w:rPr>
        <w:t xml:space="preserve"> </w:t>
      </w:r>
      <w:r>
        <w:t>Изд-во</w:t>
      </w:r>
      <w:r>
        <w:rPr>
          <w:spacing w:val="-5"/>
        </w:rPr>
        <w:t xml:space="preserve"> </w:t>
      </w:r>
      <w:r>
        <w:t>Моск.</w:t>
      </w:r>
      <w:r>
        <w:rPr>
          <w:spacing w:val="-2"/>
        </w:rPr>
        <w:t xml:space="preserve"> </w:t>
      </w:r>
      <w:r>
        <w:t>ун-та,</w:t>
      </w:r>
      <w:r>
        <w:rPr>
          <w:spacing w:val="-1"/>
        </w:rPr>
        <w:t xml:space="preserve"> </w:t>
      </w:r>
      <w:r>
        <w:t>2004.</w:t>
      </w:r>
      <w:r>
        <w:rPr>
          <w:spacing w:val="-1"/>
        </w:rPr>
        <w:t xml:space="preserve"> </w:t>
      </w:r>
      <w:r>
        <w:t>–</w:t>
      </w:r>
      <w:r>
        <w:rPr>
          <w:spacing w:val="-4"/>
        </w:rPr>
        <w:t xml:space="preserve"> </w:t>
      </w:r>
      <w:r>
        <w:t>542</w:t>
      </w:r>
      <w:r>
        <w:rPr>
          <w:spacing w:val="-5"/>
        </w:rPr>
        <w:t xml:space="preserve"> с..</w:t>
      </w:r>
    </w:p>
    <w:p w:rsidR="003136F5" w:rsidRDefault="00C373DB">
      <w:pPr>
        <w:pStyle w:val="a4"/>
        <w:numPr>
          <w:ilvl w:val="0"/>
          <w:numId w:val="4"/>
        </w:numPr>
        <w:tabs>
          <w:tab w:val="left" w:pos="941"/>
        </w:tabs>
        <w:spacing w:before="163"/>
        <w:ind w:hanging="361"/>
        <w:jc w:val="both"/>
        <w:rPr>
          <w:sz w:val="28"/>
        </w:rPr>
      </w:pPr>
      <w:r>
        <w:rPr>
          <w:sz w:val="28"/>
        </w:rPr>
        <w:t>Глебов</w:t>
      </w:r>
      <w:r>
        <w:rPr>
          <w:spacing w:val="-7"/>
          <w:sz w:val="28"/>
        </w:rPr>
        <w:t xml:space="preserve"> </w:t>
      </w:r>
      <w:r>
        <w:rPr>
          <w:sz w:val="28"/>
        </w:rPr>
        <w:t>Г.</w:t>
      </w:r>
      <w:r>
        <w:rPr>
          <w:spacing w:val="-3"/>
          <w:sz w:val="28"/>
        </w:rPr>
        <w:t xml:space="preserve"> </w:t>
      </w:r>
      <w:r>
        <w:rPr>
          <w:sz w:val="28"/>
        </w:rPr>
        <w:t>И.,</w:t>
      </w:r>
      <w:r>
        <w:rPr>
          <w:spacing w:val="21"/>
          <w:sz w:val="28"/>
        </w:rPr>
        <w:t xml:space="preserve"> </w:t>
      </w:r>
      <w:r>
        <w:rPr>
          <w:sz w:val="28"/>
        </w:rPr>
        <w:t>Милаева</w:t>
      </w:r>
      <w:r>
        <w:rPr>
          <w:spacing w:val="21"/>
          <w:sz w:val="28"/>
        </w:rPr>
        <w:t xml:space="preserve"> </w:t>
      </w:r>
      <w:r>
        <w:rPr>
          <w:sz w:val="28"/>
        </w:rPr>
        <w:t>О.</w:t>
      </w:r>
      <w:r>
        <w:rPr>
          <w:spacing w:val="-1"/>
          <w:sz w:val="28"/>
        </w:rPr>
        <w:t xml:space="preserve"> </w:t>
      </w:r>
      <w:r>
        <w:rPr>
          <w:sz w:val="28"/>
        </w:rPr>
        <w:t>В.</w:t>
      </w:r>
      <w:r>
        <w:rPr>
          <w:spacing w:val="-3"/>
          <w:sz w:val="28"/>
        </w:rPr>
        <w:t xml:space="preserve"> </w:t>
      </w:r>
      <w:r>
        <w:rPr>
          <w:sz w:val="28"/>
        </w:rPr>
        <w:t>Современные</w:t>
      </w:r>
      <w:r>
        <w:rPr>
          <w:spacing w:val="20"/>
          <w:sz w:val="28"/>
        </w:rPr>
        <w:t xml:space="preserve"> </w:t>
      </w:r>
      <w:r>
        <w:rPr>
          <w:sz w:val="28"/>
        </w:rPr>
        <w:t>международные</w:t>
      </w:r>
      <w:r>
        <w:rPr>
          <w:spacing w:val="21"/>
          <w:sz w:val="28"/>
        </w:rPr>
        <w:t xml:space="preserve"> </w:t>
      </w:r>
      <w:r>
        <w:rPr>
          <w:spacing w:val="-2"/>
          <w:sz w:val="28"/>
        </w:rPr>
        <w:t>отношения.</w:t>
      </w:r>
    </w:p>
    <w:p w:rsidR="003136F5" w:rsidRDefault="00C373DB">
      <w:pPr>
        <w:pStyle w:val="a3"/>
        <w:spacing w:before="158"/>
        <w:ind w:left="940"/>
      </w:pPr>
      <w:r>
        <w:t>Учебное</w:t>
      </w:r>
      <w:r>
        <w:rPr>
          <w:spacing w:val="-6"/>
        </w:rPr>
        <w:t xml:space="preserve"> </w:t>
      </w:r>
      <w:r>
        <w:t>пособие.</w:t>
      </w:r>
      <w:r>
        <w:rPr>
          <w:spacing w:val="-1"/>
        </w:rPr>
        <w:t xml:space="preserve"> </w:t>
      </w:r>
      <w:r>
        <w:t>—</w:t>
      </w:r>
      <w:r>
        <w:rPr>
          <w:spacing w:val="-6"/>
        </w:rPr>
        <w:t xml:space="preserve"> </w:t>
      </w:r>
      <w:r>
        <w:t>Пенза:</w:t>
      </w:r>
      <w:r>
        <w:rPr>
          <w:spacing w:val="-9"/>
        </w:rPr>
        <w:t xml:space="preserve"> </w:t>
      </w:r>
      <w:r>
        <w:t>Изд.</w:t>
      </w:r>
      <w:r>
        <w:rPr>
          <w:spacing w:val="-4"/>
        </w:rPr>
        <w:t xml:space="preserve"> </w:t>
      </w:r>
      <w:r>
        <w:t>Пенз.</w:t>
      </w:r>
      <w:r>
        <w:rPr>
          <w:spacing w:val="-4"/>
        </w:rPr>
        <w:t xml:space="preserve"> </w:t>
      </w:r>
      <w:r>
        <w:t>гос.</w:t>
      </w:r>
      <w:r>
        <w:rPr>
          <w:spacing w:val="-4"/>
        </w:rPr>
        <w:t xml:space="preserve"> </w:t>
      </w:r>
      <w:r>
        <w:t>ун-та,</w:t>
      </w:r>
      <w:r>
        <w:rPr>
          <w:spacing w:val="-3"/>
        </w:rPr>
        <w:t xml:space="preserve"> </w:t>
      </w:r>
      <w:r>
        <w:t>2010.</w:t>
      </w:r>
      <w:r>
        <w:rPr>
          <w:spacing w:val="-3"/>
        </w:rPr>
        <w:t xml:space="preserve"> </w:t>
      </w:r>
      <w:r>
        <w:t>—</w:t>
      </w:r>
      <w:r>
        <w:rPr>
          <w:spacing w:val="-6"/>
        </w:rPr>
        <w:t xml:space="preserve"> </w:t>
      </w:r>
      <w:r>
        <w:t>98</w:t>
      </w:r>
      <w:r>
        <w:rPr>
          <w:spacing w:val="-6"/>
        </w:rPr>
        <w:t xml:space="preserve"> </w:t>
      </w:r>
      <w:r>
        <w:rPr>
          <w:spacing w:val="-5"/>
        </w:rPr>
        <w:t>с.</w:t>
      </w:r>
    </w:p>
    <w:p w:rsidR="003136F5" w:rsidRDefault="00C373DB">
      <w:pPr>
        <w:pStyle w:val="a4"/>
        <w:numPr>
          <w:ilvl w:val="0"/>
          <w:numId w:val="4"/>
        </w:numPr>
        <w:tabs>
          <w:tab w:val="left" w:pos="941"/>
        </w:tabs>
        <w:spacing w:before="163"/>
        <w:ind w:hanging="361"/>
        <w:jc w:val="both"/>
        <w:rPr>
          <w:sz w:val="28"/>
        </w:rPr>
      </w:pPr>
      <w:r>
        <w:rPr>
          <w:sz w:val="28"/>
        </w:rPr>
        <w:t>Демецька</w:t>
      </w:r>
      <w:r>
        <w:rPr>
          <w:spacing w:val="-1"/>
          <w:sz w:val="28"/>
        </w:rPr>
        <w:t xml:space="preserve"> </w:t>
      </w:r>
      <w:r>
        <w:rPr>
          <w:sz w:val="28"/>
        </w:rPr>
        <w:t>В. Теорія</w:t>
      </w:r>
      <w:r>
        <w:rPr>
          <w:spacing w:val="-1"/>
          <w:sz w:val="28"/>
        </w:rPr>
        <w:t xml:space="preserve"> </w:t>
      </w:r>
      <w:r>
        <w:rPr>
          <w:sz w:val="28"/>
        </w:rPr>
        <w:t>адаптації</w:t>
      </w:r>
      <w:r>
        <w:rPr>
          <w:spacing w:val="-7"/>
          <w:sz w:val="28"/>
        </w:rPr>
        <w:t xml:space="preserve"> </w:t>
      </w:r>
      <w:r>
        <w:rPr>
          <w:sz w:val="28"/>
        </w:rPr>
        <w:t>в</w:t>
      </w:r>
      <w:r>
        <w:rPr>
          <w:spacing w:val="-4"/>
          <w:sz w:val="28"/>
        </w:rPr>
        <w:t xml:space="preserve"> </w:t>
      </w:r>
      <w:r>
        <w:rPr>
          <w:sz w:val="28"/>
        </w:rPr>
        <w:t>перекладі</w:t>
      </w:r>
      <w:r>
        <w:rPr>
          <w:spacing w:val="-2"/>
          <w:sz w:val="28"/>
        </w:rPr>
        <w:t xml:space="preserve"> </w:t>
      </w:r>
      <w:r>
        <w:rPr>
          <w:sz w:val="28"/>
        </w:rPr>
        <w:t>:</w:t>
      </w:r>
      <w:r>
        <w:rPr>
          <w:spacing w:val="-6"/>
          <w:sz w:val="28"/>
        </w:rPr>
        <w:t xml:space="preserve"> </w:t>
      </w:r>
      <w:r>
        <w:rPr>
          <w:sz w:val="28"/>
        </w:rPr>
        <w:t>дис...д.</w:t>
      </w:r>
      <w:r>
        <w:rPr>
          <w:spacing w:val="-3"/>
          <w:sz w:val="28"/>
        </w:rPr>
        <w:t xml:space="preserve"> </w:t>
      </w:r>
      <w:r>
        <w:rPr>
          <w:sz w:val="28"/>
        </w:rPr>
        <w:t>філол.</w:t>
      </w:r>
      <w:r>
        <w:rPr>
          <w:spacing w:val="1"/>
          <w:sz w:val="28"/>
        </w:rPr>
        <w:t xml:space="preserve"> </w:t>
      </w:r>
      <w:r>
        <w:rPr>
          <w:sz w:val="28"/>
        </w:rPr>
        <w:t xml:space="preserve">наук. К., </w:t>
      </w:r>
      <w:r>
        <w:rPr>
          <w:spacing w:val="-2"/>
          <w:sz w:val="28"/>
        </w:rPr>
        <w:t>2008.</w:t>
      </w:r>
    </w:p>
    <w:p w:rsidR="003136F5" w:rsidRDefault="00C373DB">
      <w:pPr>
        <w:pStyle w:val="a3"/>
        <w:spacing w:before="163"/>
        <w:ind w:left="940"/>
      </w:pPr>
      <w:r>
        <w:t>580</w:t>
      </w:r>
      <w:r>
        <w:rPr>
          <w:spacing w:val="-4"/>
        </w:rPr>
        <w:t xml:space="preserve"> </w:t>
      </w:r>
      <w:r>
        <w:rPr>
          <w:spacing w:val="-5"/>
        </w:rPr>
        <w:t>с.</w:t>
      </w:r>
    </w:p>
    <w:p w:rsidR="003136F5" w:rsidRDefault="00C373DB">
      <w:pPr>
        <w:pStyle w:val="a4"/>
        <w:numPr>
          <w:ilvl w:val="0"/>
          <w:numId w:val="4"/>
        </w:numPr>
        <w:tabs>
          <w:tab w:val="left" w:pos="941"/>
          <w:tab w:val="left" w:pos="2604"/>
          <w:tab w:val="left" w:pos="3189"/>
          <w:tab w:val="left" w:pos="4787"/>
          <w:tab w:val="left" w:pos="5679"/>
          <w:tab w:val="left" w:pos="6100"/>
          <w:tab w:val="left" w:pos="7947"/>
        </w:tabs>
        <w:spacing w:before="158" w:line="362" w:lineRule="auto"/>
        <w:ind w:right="233" w:hanging="360"/>
        <w:rPr>
          <w:sz w:val="28"/>
        </w:rPr>
      </w:pPr>
      <w:r>
        <w:rPr>
          <w:sz w:val="28"/>
        </w:rPr>
        <w:t>Дмитренко</w:t>
      </w:r>
      <w:r>
        <w:rPr>
          <w:spacing w:val="33"/>
          <w:sz w:val="28"/>
        </w:rPr>
        <w:t xml:space="preserve"> </w:t>
      </w:r>
      <w:r>
        <w:rPr>
          <w:sz w:val="28"/>
        </w:rPr>
        <w:t>О.</w:t>
      </w:r>
      <w:r>
        <w:rPr>
          <w:spacing w:val="35"/>
          <w:sz w:val="28"/>
        </w:rPr>
        <w:t xml:space="preserve"> </w:t>
      </w:r>
      <w:r>
        <w:rPr>
          <w:sz w:val="28"/>
        </w:rPr>
        <w:t>В.,</w:t>
      </w:r>
      <w:r>
        <w:rPr>
          <w:spacing w:val="35"/>
          <w:sz w:val="28"/>
        </w:rPr>
        <w:t xml:space="preserve"> </w:t>
      </w:r>
      <w:r>
        <w:rPr>
          <w:sz w:val="28"/>
        </w:rPr>
        <w:t>Кальнік</w:t>
      </w:r>
      <w:r>
        <w:rPr>
          <w:spacing w:val="32"/>
          <w:sz w:val="28"/>
        </w:rPr>
        <w:t xml:space="preserve"> </w:t>
      </w:r>
      <w:r>
        <w:rPr>
          <w:sz w:val="28"/>
        </w:rPr>
        <w:t>О.</w:t>
      </w:r>
      <w:r>
        <w:rPr>
          <w:spacing w:val="35"/>
          <w:sz w:val="28"/>
        </w:rPr>
        <w:t xml:space="preserve"> </w:t>
      </w:r>
      <w:r>
        <w:rPr>
          <w:sz w:val="28"/>
        </w:rPr>
        <w:t>П.</w:t>
      </w:r>
      <w:r>
        <w:rPr>
          <w:spacing w:val="40"/>
          <w:sz w:val="28"/>
        </w:rPr>
        <w:t xml:space="preserve"> </w:t>
      </w:r>
      <w:r>
        <w:rPr>
          <w:sz w:val="28"/>
        </w:rPr>
        <w:t>Переклад</w:t>
      </w:r>
      <w:r>
        <w:rPr>
          <w:spacing w:val="35"/>
          <w:sz w:val="28"/>
        </w:rPr>
        <w:t xml:space="preserve"> </w:t>
      </w:r>
      <w:r>
        <w:rPr>
          <w:sz w:val="28"/>
        </w:rPr>
        <w:t>пареміологічних одиниць</w:t>
      </w:r>
      <w:r>
        <w:rPr>
          <w:spacing w:val="31"/>
          <w:sz w:val="28"/>
        </w:rPr>
        <w:t xml:space="preserve"> </w:t>
      </w:r>
      <w:r>
        <w:rPr>
          <w:sz w:val="28"/>
        </w:rPr>
        <w:t xml:space="preserve">з </w:t>
      </w:r>
      <w:r>
        <w:rPr>
          <w:spacing w:val="-2"/>
          <w:sz w:val="28"/>
        </w:rPr>
        <w:t>англійської</w:t>
      </w:r>
      <w:r>
        <w:rPr>
          <w:sz w:val="28"/>
        </w:rPr>
        <w:tab/>
      </w:r>
      <w:r>
        <w:rPr>
          <w:spacing w:val="-6"/>
          <w:sz w:val="28"/>
        </w:rPr>
        <w:t>на</w:t>
      </w:r>
      <w:r>
        <w:rPr>
          <w:sz w:val="28"/>
        </w:rPr>
        <w:tab/>
      </w:r>
      <w:r>
        <w:rPr>
          <w:spacing w:val="-2"/>
          <w:sz w:val="28"/>
        </w:rPr>
        <w:t>українську</w:t>
      </w:r>
      <w:r>
        <w:rPr>
          <w:sz w:val="28"/>
        </w:rPr>
        <w:tab/>
      </w:r>
      <w:r>
        <w:rPr>
          <w:spacing w:val="-4"/>
          <w:sz w:val="28"/>
        </w:rPr>
        <w:t>мову</w:t>
      </w:r>
      <w:r>
        <w:rPr>
          <w:sz w:val="28"/>
        </w:rPr>
        <w:tab/>
      </w:r>
      <w:r>
        <w:rPr>
          <w:spacing w:val="-10"/>
          <w:sz w:val="28"/>
        </w:rPr>
        <w:t>з</w:t>
      </w:r>
      <w:r>
        <w:rPr>
          <w:sz w:val="28"/>
        </w:rPr>
        <w:tab/>
      </w:r>
      <w:r>
        <w:rPr>
          <w:spacing w:val="-2"/>
          <w:sz w:val="28"/>
        </w:rPr>
        <w:t>урахуванням</w:t>
      </w:r>
      <w:r>
        <w:rPr>
          <w:sz w:val="28"/>
        </w:rPr>
        <w:tab/>
      </w:r>
      <w:r>
        <w:rPr>
          <w:spacing w:val="-2"/>
          <w:sz w:val="28"/>
        </w:rPr>
        <w:t>типологічних</w:t>
      </w:r>
    </w:p>
    <w:p w:rsidR="003136F5" w:rsidRDefault="003136F5">
      <w:pPr>
        <w:spacing w:line="362" w:lineRule="auto"/>
        <w:rPr>
          <w:sz w:val="28"/>
        </w:rPr>
        <w:sectPr w:rsidR="003136F5">
          <w:pgSz w:w="11910" w:h="16840"/>
          <w:pgMar w:top="1040" w:right="620" w:bottom="280" w:left="1480" w:header="712" w:footer="0" w:gutter="0"/>
          <w:cols w:space="720"/>
        </w:sectPr>
      </w:pPr>
    </w:p>
    <w:p w:rsidR="003136F5" w:rsidRDefault="003136F5">
      <w:pPr>
        <w:pStyle w:val="a3"/>
        <w:spacing w:before="4"/>
        <w:ind w:left="0"/>
        <w:jc w:val="left"/>
        <w:rPr>
          <w:sz w:val="13"/>
        </w:rPr>
      </w:pPr>
    </w:p>
    <w:p w:rsidR="003136F5" w:rsidRDefault="00C373DB">
      <w:pPr>
        <w:pStyle w:val="a3"/>
        <w:spacing w:before="87" w:line="360" w:lineRule="auto"/>
        <w:ind w:left="940" w:right="229"/>
      </w:pPr>
      <w:r>
        <w:t>відмінностей / New stages of development of modern science in Ukraine and EU countries : monograph. Рига: Publishing House "Baltija</w:t>
      </w:r>
      <w:r>
        <w:rPr>
          <w:spacing w:val="80"/>
        </w:rPr>
        <w:t xml:space="preserve"> </w:t>
      </w:r>
      <w:r>
        <w:t>Publishing", 2019. С. 93–111.</w:t>
      </w:r>
    </w:p>
    <w:p w:rsidR="003136F5" w:rsidRDefault="00C373DB">
      <w:pPr>
        <w:pStyle w:val="a4"/>
        <w:numPr>
          <w:ilvl w:val="0"/>
          <w:numId w:val="4"/>
        </w:numPr>
        <w:tabs>
          <w:tab w:val="left" w:pos="941"/>
        </w:tabs>
        <w:spacing w:before="1" w:line="360" w:lineRule="auto"/>
        <w:ind w:right="223" w:hanging="360"/>
        <w:jc w:val="both"/>
        <w:rPr>
          <w:sz w:val="28"/>
        </w:rPr>
      </w:pPr>
      <w:r>
        <w:rPr>
          <w:sz w:val="28"/>
        </w:rPr>
        <w:t>Жаркова Є. М. та ін. Теорія і практика перекладу: підручник / Є. М. Жаркова, М. В. Нікольченко</w:t>
      </w:r>
      <w:r>
        <w:rPr>
          <w:sz w:val="28"/>
        </w:rPr>
        <w:t>, Т. М. Нікольченко; за ред. Т. М. Нікольченко.</w:t>
      </w:r>
      <w:r>
        <w:rPr>
          <w:spacing w:val="-3"/>
          <w:sz w:val="28"/>
        </w:rPr>
        <w:t xml:space="preserve"> </w:t>
      </w:r>
      <w:r>
        <w:rPr>
          <w:sz w:val="28"/>
        </w:rPr>
        <w:t>–</w:t>
      </w:r>
      <w:r>
        <w:rPr>
          <w:spacing w:val="-5"/>
          <w:sz w:val="28"/>
        </w:rPr>
        <w:t xml:space="preserve"> </w:t>
      </w:r>
      <w:r>
        <w:rPr>
          <w:sz w:val="28"/>
        </w:rPr>
        <w:t>Донецьк:</w:t>
      </w:r>
      <w:r>
        <w:rPr>
          <w:spacing w:val="-6"/>
          <w:sz w:val="28"/>
        </w:rPr>
        <w:t xml:space="preserve"> </w:t>
      </w:r>
      <w:r>
        <w:rPr>
          <w:sz w:val="28"/>
        </w:rPr>
        <w:t>Вид.</w:t>
      </w:r>
      <w:r>
        <w:rPr>
          <w:spacing w:val="-3"/>
          <w:sz w:val="28"/>
        </w:rPr>
        <w:t xml:space="preserve"> </w:t>
      </w:r>
      <w:r>
        <w:rPr>
          <w:sz w:val="28"/>
        </w:rPr>
        <w:t>«Ноулідж»</w:t>
      </w:r>
      <w:r>
        <w:rPr>
          <w:spacing w:val="-9"/>
          <w:sz w:val="28"/>
        </w:rPr>
        <w:t xml:space="preserve"> </w:t>
      </w:r>
      <w:r>
        <w:rPr>
          <w:sz w:val="28"/>
        </w:rPr>
        <w:t>(донецьке</w:t>
      </w:r>
      <w:r>
        <w:rPr>
          <w:spacing w:val="-5"/>
          <w:sz w:val="28"/>
        </w:rPr>
        <w:t xml:space="preserve"> </w:t>
      </w:r>
      <w:r>
        <w:rPr>
          <w:sz w:val="28"/>
        </w:rPr>
        <w:t>відділення),</w:t>
      </w:r>
      <w:r>
        <w:rPr>
          <w:spacing w:val="-3"/>
          <w:sz w:val="28"/>
        </w:rPr>
        <w:t xml:space="preserve"> </w:t>
      </w:r>
      <w:r>
        <w:rPr>
          <w:sz w:val="28"/>
        </w:rPr>
        <w:t>2013. – 439 с.</w:t>
      </w:r>
    </w:p>
    <w:p w:rsidR="003136F5" w:rsidRDefault="00C373DB">
      <w:pPr>
        <w:pStyle w:val="a4"/>
        <w:numPr>
          <w:ilvl w:val="0"/>
          <w:numId w:val="4"/>
        </w:numPr>
        <w:tabs>
          <w:tab w:val="left" w:pos="941"/>
        </w:tabs>
        <w:spacing w:line="360" w:lineRule="auto"/>
        <w:ind w:right="232" w:hanging="360"/>
        <w:jc w:val="both"/>
        <w:rPr>
          <w:sz w:val="28"/>
        </w:rPr>
      </w:pPr>
      <w:r>
        <w:rPr>
          <w:sz w:val="28"/>
        </w:rPr>
        <w:t>Засєкін С. В. Психолінгвістична модель перекладу художнього тексту / С. В. Засєкін // Наукові записки. – Серія «Філологічні науки (мовознавство)»: У 2 ч. – Вип. 95 (1). – Кіровоград: РВВ КДПУ ім. В. Винниченка, 2011. – С. 396-401.</w:t>
      </w:r>
    </w:p>
    <w:p w:rsidR="003136F5" w:rsidRDefault="00C373DB">
      <w:pPr>
        <w:pStyle w:val="a4"/>
        <w:numPr>
          <w:ilvl w:val="0"/>
          <w:numId w:val="4"/>
        </w:numPr>
        <w:tabs>
          <w:tab w:val="left" w:pos="941"/>
        </w:tabs>
        <w:spacing w:before="1" w:line="360" w:lineRule="auto"/>
        <w:ind w:right="228" w:hanging="360"/>
        <w:jc w:val="both"/>
        <w:rPr>
          <w:sz w:val="28"/>
        </w:rPr>
      </w:pPr>
      <w:r>
        <w:rPr>
          <w:sz w:val="28"/>
        </w:rPr>
        <w:t>Засєкін С. В. Універсальн</w:t>
      </w:r>
      <w:r>
        <w:rPr>
          <w:sz w:val="28"/>
        </w:rPr>
        <w:t>і стратегії перекладу художнього тексту: досвід емпіричного психолінгвістичного дослідження. Ученые записки Таврического</w:t>
      </w:r>
      <w:r>
        <w:rPr>
          <w:spacing w:val="-3"/>
          <w:sz w:val="28"/>
        </w:rPr>
        <w:t xml:space="preserve"> </w:t>
      </w:r>
      <w:r>
        <w:rPr>
          <w:sz w:val="28"/>
        </w:rPr>
        <w:t>национального</w:t>
      </w:r>
      <w:r>
        <w:rPr>
          <w:spacing w:val="-3"/>
          <w:sz w:val="28"/>
        </w:rPr>
        <w:t xml:space="preserve"> </w:t>
      </w:r>
      <w:r>
        <w:rPr>
          <w:sz w:val="28"/>
        </w:rPr>
        <w:t>университета</w:t>
      </w:r>
      <w:r>
        <w:rPr>
          <w:spacing w:val="-2"/>
          <w:sz w:val="28"/>
        </w:rPr>
        <w:t xml:space="preserve"> </w:t>
      </w:r>
      <w:r>
        <w:rPr>
          <w:sz w:val="28"/>
        </w:rPr>
        <w:t>им.</w:t>
      </w:r>
      <w:r>
        <w:rPr>
          <w:spacing w:val="-1"/>
          <w:sz w:val="28"/>
        </w:rPr>
        <w:t xml:space="preserve"> </w:t>
      </w:r>
      <w:r>
        <w:rPr>
          <w:sz w:val="28"/>
        </w:rPr>
        <w:t>В.И.</w:t>
      </w:r>
      <w:r>
        <w:rPr>
          <w:spacing w:val="-1"/>
          <w:sz w:val="28"/>
        </w:rPr>
        <w:t xml:space="preserve"> </w:t>
      </w:r>
      <w:r>
        <w:rPr>
          <w:sz w:val="28"/>
        </w:rPr>
        <w:t>Вернадского.</w:t>
      </w:r>
      <w:r>
        <w:rPr>
          <w:spacing w:val="-1"/>
          <w:sz w:val="28"/>
        </w:rPr>
        <w:t xml:space="preserve"> </w:t>
      </w:r>
      <w:r>
        <w:rPr>
          <w:sz w:val="28"/>
        </w:rPr>
        <w:t>2011. Том 24 (63). № 4. Часть 2. (Филология. Социальные</w:t>
      </w:r>
      <w:r>
        <w:rPr>
          <w:spacing w:val="20"/>
          <w:sz w:val="28"/>
        </w:rPr>
        <w:t xml:space="preserve"> </w:t>
      </w:r>
      <w:r>
        <w:rPr>
          <w:sz w:val="28"/>
        </w:rPr>
        <w:t>коммуникации).</w:t>
      </w:r>
      <w:r>
        <w:rPr>
          <w:spacing w:val="26"/>
          <w:sz w:val="28"/>
        </w:rPr>
        <w:t xml:space="preserve"> </w:t>
      </w:r>
      <w:r>
        <w:rPr>
          <w:sz w:val="28"/>
        </w:rPr>
        <w:t>–</w:t>
      </w:r>
    </w:p>
    <w:p w:rsidR="003136F5" w:rsidRDefault="00C373DB">
      <w:pPr>
        <w:pStyle w:val="a3"/>
        <w:spacing w:line="320" w:lineRule="exact"/>
        <w:ind w:left="940"/>
      </w:pPr>
      <w:r>
        <w:t>С.</w:t>
      </w:r>
      <w:r>
        <w:rPr>
          <w:spacing w:val="2"/>
        </w:rPr>
        <w:t xml:space="preserve"> </w:t>
      </w:r>
      <w:r>
        <w:rPr>
          <w:spacing w:val="-2"/>
        </w:rPr>
        <w:t>254–260.</w:t>
      </w:r>
    </w:p>
    <w:p w:rsidR="003136F5" w:rsidRDefault="00C373DB">
      <w:pPr>
        <w:pStyle w:val="a4"/>
        <w:numPr>
          <w:ilvl w:val="0"/>
          <w:numId w:val="4"/>
        </w:numPr>
        <w:tabs>
          <w:tab w:val="left" w:pos="941"/>
        </w:tabs>
        <w:spacing w:before="164" w:line="360" w:lineRule="auto"/>
        <w:ind w:right="228" w:hanging="360"/>
        <w:jc w:val="both"/>
        <w:rPr>
          <w:sz w:val="28"/>
        </w:rPr>
      </w:pPr>
      <w:r>
        <w:rPr>
          <w:sz w:val="28"/>
        </w:rPr>
        <w:t>К</w:t>
      </w:r>
      <w:r>
        <w:rPr>
          <w:sz w:val="28"/>
        </w:rPr>
        <w:t>азакова Т. А. Практические основы перевода. English &lt;=&gt; Russian. — Серия: Изучаем иностранные языки. — СПб.: «Издательство Союз», 2001. — 320 с.</w:t>
      </w:r>
    </w:p>
    <w:p w:rsidR="003136F5" w:rsidRDefault="00C373DB">
      <w:pPr>
        <w:pStyle w:val="a4"/>
        <w:numPr>
          <w:ilvl w:val="0"/>
          <w:numId w:val="4"/>
        </w:numPr>
        <w:tabs>
          <w:tab w:val="left" w:pos="941"/>
        </w:tabs>
        <w:spacing w:line="360" w:lineRule="auto"/>
        <w:ind w:right="224" w:hanging="360"/>
        <w:jc w:val="both"/>
        <w:rPr>
          <w:sz w:val="28"/>
        </w:rPr>
      </w:pPr>
      <w:r>
        <w:rPr>
          <w:sz w:val="28"/>
        </w:rPr>
        <w:t>Карабан В. І. Переклад англійської наукової і технічної літератури. Граматичні труднощі, лексичні, термінологічні та жанрово-стилістичні проблеми : навч. посіб.-довід. Вінниця : Нова книга, 2004. 576 с. (Видання четверте, виправлене).</w:t>
      </w:r>
    </w:p>
    <w:p w:rsidR="003136F5" w:rsidRDefault="00C373DB">
      <w:pPr>
        <w:pStyle w:val="a4"/>
        <w:numPr>
          <w:ilvl w:val="0"/>
          <w:numId w:val="4"/>
        </w:numPr>
        <w:tabs>
          <w:tab w:val="left" w:pos="941"/>
        </w:tabs>
        <w:spacing w:line="362" w:lineRule="auto"/>
        <w:ind w:right="223" w:hanging="360"/>
        <w:jc w:val="both"/>
        <w:rPr>
          <w:sz w:val="28"/>
        </w:rPr>
      </w:pPr>
      <w:r>
        <w:rPr>
          <w:sz w:val="28"/>
        </w:rPr>
        <w:t>Карабан В. І. Посібни</w:t>
      </w:r>
      <w:r>
        <w:rPr>
          <w:sz w:val="28"/>
        </w:rPr>
        <w:t>к-довідник з перекладу англійської наукової і технічної літератури на українську мову / В‘ячеслав Іванович Карабан.</w:t>
      </w:r>
    </w:p>
    <w:p w:rsidR="003136F5" w:rsidRDefault="00C373DB">
      <w:pPr>
        <w:pStyle w:val="a3"/>
        <w:spacing w:line="362" w:lineRule="auto"/>
        <w:ind w:left="940" w:right="224"/>
      </w:pPr>
      <w:r>
        <w:t>– Флоренція, Страсбург, Гранада, Київ : TEMPUS, 1997. – Ч. 1 : Граматичні труднощі. – 301 с.</w:t>
      </w:r>
    </w:p>
    <w:p w:rsidR="003136F5" w:rsidRDefault="00C373DB">
      <w:pPr>
        <w:pStyle w:val="a4"/>
        <w:numPr>
          <w:ilvl w:val="0"/>
          <w:numId w:val="4"/>
        </w:numPr>
        <w:tabs>
          <w:tab w:val="left" w:pos="941"/>
        </w:tabs>
        <w:spacing w:line="357" w:lineRule="auto"/>
        <w:ind w:right="229" w:hanging="360"/>
        <w:jc w:val="both"/>
        <w:rPr>
          <w:sz w:val="28"/>
        </w:rPr>
      </w:pPr>
      <w:r>
        <w:rPr>
          <w:sz w:val="28"/>
        </w:rPr>
        <w:t>Клименко І. М. Лексичні трансформації при перед</w:t>
      </w:r>
      <w:r>
        <w:rPr>
          <w:sz w:val="28"/>
        </w:rPr>
        <w:t>ачі англійської політичної</w:t>
      </w:r>
      <w:r>
        <w:rPr>
          <w:spacing w:val="67"/>
          <w:sz w:val="28"/>
        </w:rPr>
        <w:t xml:space="preserve"> </w:t>
      </w:r>
      <w:r>
        <w:rPr>
          <w:sz w:val="28"/>
        </w:rPr>
        <w:t>термінології</w:t>
      </w:r>
      <w:r>
        <w:rPr>
          <w:spacing w:val="74"/>
          <w:sz w:val="28"/>
        </w:rPr>
        <w:t xml:space="preserve"> </w:t>
      </w:r>
      <w:r>
        <w:rPr>
          <w:sz w:val="28"/>
        </w:rPr>
        <w:t>українською</w:t>
      </w:r>
      <w:r>
        <w:rPr>
          <w:spacing w:val="70"/>
          <w:sz w:val="28"/>
        </w:rPr>
        <w:t xml:space="preserve"> </w:t>
      </w:r>
      <w:r>
        <w:rPr>
          <w:sz w:val="28"/>
        </w:rPr>
        <w:t>мовою</w:t>
      </w:r>
      <w:r>
        <w:rPr>
          <w:spacing w:val="70"/>
          <w:sz w:val="28"/>
        </w:rPr>
        <w:t xml:space="preserve"> </w:t>
      </w:r>
      <w:r>
        <w:rPr>
          <w:sz w:val="28"/>
        </w:rPr>
        <w:t>/</w:t>
      </w:r>
      <w:r>
        <w:rPr>
          <w:spacing w:val="71"/>
          <w:sz w:val="28"/>
        </w:rPr>
        <w:t xml:space="preserve"> </w:t>
      </w:r>
      <w:r>
        <w:rPr>
          <w:sz w:val="28"/>
        </w:rPr>
        <w:t>І.</w:t>
      </w:r>
      <w:r>
        <w:rPr>
          <w:spacing w:val="74"/>
          <w:sz w:val="28"/>
        </w:rPr>
        <w:t xml:space="preserve"> </w:t>
      </w:r>
      <w:r>
        <w:rPr>
          <w:sz w:val="28"/>
        </w:rPr>
        <w:t>М.</w:t>
      </w:r>
      <w:r>
        <w:rPr>
          <w:spacing w:val="69"/>
          <w:sz w:val="28"/>
        </w:rPr>
        <w:t xml:space="preserve"> </w:t>
      </w:r>
      <w:r>
        <w:rPr>
          <w:sz w:val="28"/>
        </w:rPr>
        <w:t>Клименко,</w:t>
      </w:r>
      <w:r>
        <w:rPr>
          <w:spacing w:val="74"/>
          <w:sz w:val="28"/>
        </w:rPr>
        <w:t xml:space="preserve"> </w:t>
      </w:r>
      <w:r>
        <w:rPr>
          <w:sz w:val="28"/>
        </w:rPr>
        <w:t>І.</w:t>
      </w:r>
      <w:r>
        <w:rPr>
          <w:spacing w:val="69"/>
          <w:sz w:val="28"/>
        </w:rPr>
        <w:t xml:space="preserve"> </w:t>
      </w:r>
      <w:r>
        <w:rPr>
          <w:sz w:val="28"/>
        </w:rPr>
        <w:t>С.</w:t>
      </w:r>
    </w:p>
    <w:p w:rsidR="003136F5" w:rsidRDefault="003136F5">
      <w:pPr>
        <w:spacing w:line="357" w:lineRule="auto"/>
        <w:jc w:val="both"/>
        <w:rPr>
          <w:sz w:val="28"/>
        </w:rPr>
        <w:sectPr w:rsidR="003136F5">
          <w:pgSz w:w="11910" w:h="16840"/>
          <w:pgMar w:top="1040" w:right="620" w:bottom="280" w:left="1480" w:header="712" w:footer="0" w:gutter="0"/>
          <w:cols w:space="720"/>
        </w:sectPr>
      </w:pPr>
    </w:p>
    <w:p w:rsidR="003136F5" w:rsidRDefault="003136F5">
      <w:pPr>
        <w:pStyle w:val="a3"/>
        <w:spacing w:before="4"/>
        <w:ind w:left="0"/>
        <w:jc w:val="left"/>
        <w:rPr>
          <w:sz w:val="13"/>
        </w:rPr>
      </w:pPr>
    </w:p>
    <w:p w:rsidR="003136F5" w:rsidRDefault="00C373DB">
      <w:pPr>
        <w:pStyle w:val="a3"/>
        <w:spacing w:before="87" w:line="362" w:lineRule="auto"/>
        <w:ind w:left="940" w:right="237"/>
      </w:pPr>
      <w:r>
        <w:t>Зоренко. // Філологічні студії. Науковий вісник Криворізького державного педагогічного університету. — 2012. — №8. — С. 84–90.</w:t>
      </w:r>
    </w:p>
    <w:p w:rsidR="003136F5" w:rsidRDefault="00C373DB">
      <w:pPr>
        <w:pStyle w:val="a4"/>
        <w:numPr>
          <w:ilvl w:val="0"/>
          <w:numId w:val="4"/>
        </w:numPr>
        <w:tabs>
          <w:tab w:val="left" w:pos="941"/>
        </w:tabs>
        <w:spacing w:line="362" w:lineRule="auto"/>
        <w:ind w:right="229" w:hanging="360"/>
        <w:jc w:val="both"/>
        <w:rPr>
          <w:sz w:val="28"/>
        </w:rPr>
      </w:pPr>
      <w:r>
        <w:rPr>
          <w:sz w:val="28"/>
        </w:rPr>
        <w:t>Княжева Е.А. Оценка качества</w:t>
      </w:r>
      <w:r>
        <w:rPr>
          <w:sz w:val="28"/>
        </w:rPr>
        <w:t xml:space="preserve"> перевода и проблема границ // Проблемы теории, практики и дидактики перевода: Сб. научных трудов. — Н. Новгород, 2017. — С. 16–23.</w:t>
      </w:r>
    </w:p>
    <w:p w:rsidR="003136F5" w:rsidRDefault="00C373DB">
      <w:pPr>
        <w:pStyle w:val="a4"/>
        <w:numPr>
          <w:ilvl w:val="0"/>
          <w:numId w:val="4"/>
        </w:numPr>
        <w:tabs>
          <w:tab w:val="left" w:pos="941"/>
        </w:tabs>
        <w:spacing w:line="362" w:lineRule="auto"/>
        <w:ind w:right="243" w:hanging="360"/>
        <w:jc w:val="both"/>
        <w:rPr>
          <w:sz w:val="28"/>
        </w:rPr>
      </w:pPr>
      <w:r>
        <w:rPr>
          <w:sz w:val="28"/>
        </w:rPr>
        <w:t>Комиссаров В. Н. Теория перевода (лингвистические аспекты): Учеб. для ин-тов</w:t>
      </w:r>
      <w:r>
        <w:rPr>
          <w:spacing w:val="-1"/>
          <w:sz w:val="28"/>
        </w:rPr>
        <w:t xml:space="preserve"> </w:t>
      </w:r>
      <w:r>
        <w:rPr>
          <w:sz w:val="28"/>
        </w:rPr>
        <w:t>и фак. иностр. яз. — Москва:</w:t>
      </w:r>
      <w:r>
        <w:rPr>
          <w:spacing w:val="-5"/>
          <w:sz w:val="28"/>
        </w:rPr>
        <w:t xml:space="preserve"> </w:t>
      </w:r>
      <w:r>
        <w:rPr>
          <w:sz w:val="28"/>
        </w:rPr>
        <w:t>Высшая школа, 1990</w:t>
      </w:r>
      <w:r>
        <w:rPr>
          <w:sz w:val="28"/>
        </w:rPr>
        <w:t>. — 253 с.</w:t>
      </w:r>
    </w:p>
    <w:p w:rsidR="003136F5" w:rsidRDefault="00C373DB">
      <w:pPr>
        <w:pStyle w:val="a4"/>
        <w:numPr>
          <w:ilvl w:val="0"/>
          <w:numId w:val="4"/>
        </w:numPr>
        <w:tabs>
          <w:tab w:val="left" w:pos="941"/>
        </w:tabs>
        <w:spacing w:line="362" w:lineRule="auto"/>
        <w:ind w:left="580" w:right="233" w:firstLine="0"/>
        <w:jc w:val="both"/>
        <w:rPr>
          <w:sz w:val="28"/>
        </w:rPr>
      </w:pPr>
      <w:r>
        <w:rPr>
          <w:sz w:val="28"/>
        </w:rPr>
        <w:t>Коптілов В. В. Теорія і практика перекладу. К. : Юніверс, 2003. 280 с. 24.Короткова</w:t>
      </w:r>
      <w:r>
        <w:rPr>
          <w:spacing w:val="34"/>
          <w:sz w:val="28"/>
        </w:rPr>
        <w:t xml:space="preserve">  </w:t>
      </w:r>
      <w:r>
        <w:rPr>
          <w:sz w:val="28"/>
        </w:rPr>
        <w:t>Л.</w:t>
      </w:r>
      <w:r>
        <w:rPr>
          <w:spacing w:val="35"/>
          <w:sz w:val="28"/>
        </w:rPr>
        <w:t xml:space="preserve">  </w:t>
      </w:r>
      <w:r>
        <w:rPr>
          <w:sz w:val="28"/>
        </w:rPr>
        <w:t>Семантико-когнітивний</w:t>
      </w:r>
      <w:r>
        <w:rPr>
          <w:spacing w:val="36"/>
          <w:sz w:val="28"/>
        </w:rPr>
        <w:t xml:space="preserve">  </w:t>
      </w:r>
      <w:r>
        <w:rPr>
          <w:sz w:val="28"/>
        </w:rPr>
        <w:t>та</w:t>
      </w:r>
      <w:r>
        <w:rPr>
          <w:spacing w:val="34"/>
          <w:sz w:val="28"/>
        </w:rPr>
        <w:t xml:space="preserve">  </w:t>
      </w:r>
      <w:r>
        <w:rPr>
          <w:sz w:val="28"/>
        </w:rPr>
        <w:t>функціональний</w:t>
      </w:r>
      <w:r>
        <w:rPr>
          <w:spacing w:val="34"/>
          <w:sz w:val="28"/>
        </w:rPr>
        <w:t xml:space="preserve">  </w:t>
      </w:r>
      <w:r>
        <w:rPr>
          <w:spacing w:val="-2"/>
          <w:sz w:val="28"/>
        </w:rPr>
        <w:t>аспекти</w:t>
      </w:r>
    </w:p>
    <w:p w:rsidR="003136F5" w:rsidRDefault="00C373DB">
      <w:pPr>
        <w:pStyle w:val="a3"/>
        <w:spacing w:line="357" w:lineRule="auto"/>
        <w:ind w:left="940" w:right="242"/>
      </w:pPr>
      <w:r>
        <w:t>текстових аномалій у сучасній англомовній художній прозі : автореф. дис</w:t>
      </w:r>
      <w:r>
        <w:rPr>
          <w:spacing w:val="80"/>
        </w:rPr>
        <w:t xml:space="preserve">  </w:t>
      </w:r>
      <w:r>
        <w:t>канд. філол. наук, 2001. 30 с.</w:t>
      </w:r>
    </w:p>
    <w:p w:rsidR="003136F5" w:rsidRDefault="00C373DB">
      <w:pPr>
        <w:pStyle w:val="a4"/>
        <w:numPr>
          <w:ilvl w:val="0"/>
          <w:numId w:val="3"/>
        </w:numPr>
        <w:tabs>
          <w:tab w:val="left" w:pos="941"/>
        </w:tabs>
        <w:ind w:hanging="361"/>
        <w:jc w:val="both"/>
        <w:rPr>
          <w:sz w:val="28"/>
        </w:rPr>
      </w:pPr>
      <w:r>
        <w:rPr>
          <w:sz w:val="28"/>
        </w:rPr>
        <w:t>Корунець</w:t>
      </w:r>
      <w:r>
        <w:rPr>
          <w:spacing w:val="41"/>
          <w:sz w:val="28"/>
        </w:rPr>
        <w:t xml:space="preserve"> </w:t>
      </w:r>
      <w:r>
        <w:rPr>
          <w:sz w:val="28"/>
        </w:rPr>
        <w:t>І.</w:t>
      </w:r>
      <w:r>
        <w:rPr>
          <w:spacing w:val="40"/>
          <w:sz w:val="28"/>
        </w:rPr>
        <w:t xml:space="preserve"> </w:t>
      </w:r>
      <w:r>
        <w:rPr>
          <w:sz w:val="28"/>
        </w:rPr>
        <w:t>В.</w:t>
      </w:r>
      <w:r>
        <w:rPr>
          <w:spacing w:val="40"/>
          <w:sz w:val="28"/>
        </w:rPr>
        <w:t xml:space="preserve"> </w:t>
      </w:r>
      <w:r>
        <w:rPr>
          <w:sz w:val="28"/>
        </w:rPr>
        <w:t>Біля</w:t>
      </w:r>
      <w:r>
        <w:rPr>
          <w:spacing w:val="40"/>
          <w:sz w:val="28"/>
        </w:rPr>
        <w:t xml:space="preserve"> </w:t>
      </w:r>
      <w:r>
        <w:rPr>
          <w:sz w:val="28"/>
        </w:rPr>
        <w:t>витоків</w:t>
      </w:r>
      <w:r>
        <w:rPr>
          <w:spacing w:val="41"/>
          <w:sz w:val="28"/>
        </w:rPr>
        <w:t xml:space="preserve"> </w:t>
      </w:r>
      <w:r>
        <w:rPr>
          <w:sz w:val="28"/>
        </w:rPr>
        <w:t>українського</w:t>
      </w:r>
      <w:r>
        <w:rPr>
          <w:spacing w:val="39"/>
          <w:sz w:val="28"/>
        </w:rPr>
        <w:t xml:space="preserve"> </w:t>
      </w:r>
      <w:r>
        <w:rPr>
          <w:sz w:val="28"/>
        </w:rPr>
        <w:t>перекладознавства.</w:t>
      </w:r>
      <w:r>
        <w:rPr>
          <w:spacing w:val="40"/>
          <w:sz w:val="28"/>
        </w:rPr>
        <w:t xml:space="preserve"> </w:t>
      </w:r>
      <w:r>
        <w:rPr>
          <w:spacing w:val="-2"/>
          <w:sz w:val="28"/>
        </w:rPr>
        <w:t>Всесвіт.</w:t>
      </w:r>
    </w:p>
    <w:p w:rsidR="003136F5" w:rsidRDefault="00C373DB">
      <w:pPr>
        <w:pStyle w:val="a3"/>
        <w:spacing w:before="138"/>
        <w:ind w:left="940"/>
      </w:pPr>
      <w:r>
        <w:t>2008. №</w:t>
      </w:r>
      <w:r>
        <w:rPr>
          <w:spacing w:val="-4"/>
        </w:rPr>
        <w:t xml:space="preserve"> </w:t>
      </w:r>
      <w:r>
        <w:t>1/2.</w:t>
      </w:r>
      <w:r>
        <w:rPr>
          <w:spacing w:val="-1"/>
        </w:rPr>
        <w:t xml:space="preserve"> </w:t>
      </w:r>
      <w:r>
        <w:t>С.</w:t>
      </w:r>
      <w:r>
        <w:rPr>
          <w:spacing w:val="1"/>
        </w:rPr>
        <w:t xml:space="preserve"> </w:t>
      </w:r>
      <w:r>
        <w:rPr>
          <w:spacing w:val="-2"/>
        </w:rPr>
        <w:t>188–194.</w:t>
      </w:r>
    </w:p>
    <w:p w:rsidR="003136F5" w:rsidRDefault="00C373DB">
      <w:pPr>
        <w:pStyle w:val="a4"/>
        <w:numPr>
          <w:ilvl w:val="0"/>
          <w:numId w:val="3"/>
        </w:numPr>
        <w:tabs>
          <w:tab w:val="left" w:pos="941"/>
        </w:tabs>
        <w:spacing w:before="163"/>
        <w:ind w:hanging="361"/>
        <w:jc w:val="both"/>
        <w:rPr>
          <w:sz w:val="28"/>
        </w:rPr>
      </w:pPr>
      <w:r>
        <w:rPr>
          <w:sz w:val="28"/>
        </w:rPr>
        <w:t>Корунець</w:t>
      </w:r>
      <w:r>
        <w:rPr>
          <w:spacing w:val="50"/>
          <w:w w:val="150"/>
          <w:sz w:val="28"/>
        </w:rPr>
        <w:t xml:space="preserve"> </w:t>
      </w:r>
      <w:r>
        <w:rPr>
          <w:sz w:val="28"/>
        </w:rPr>
        <w:t>І.</w:t>
      </w:r>
      <w:r>
        <w:rPr>
          <w:spacing w:val="55"/>
          <w:w w:val="150"/>
          <w:sz w:val="28"/>
        </w:rPr>
        <w:t xml:space="preserve"> </w:t>
      </w:r>
      <w:r>
        <w:rPr>
          <w:sz w:val="28"/>
        </w:rPr>
        <w:t>В.</w:t>
      </w:r>
      <w:r>
        <w:rPr>
          <w:spacing w:val="55"/>
          <w:w w:val="150"/>
          <w:sz w:val="28"/>
        </w:rPr>
        <w:t xml:space="preserve"> </w:t>
      </w:r>
      <w:r>
        <w:rPr>
          <w:sz w:val="28"/>
        </w:rPr>
        <w:t>Теорія</w:t>
      </w:r>
      <w:r>
        <w:rPr>
          <w:spacing w:val="59"/>
          <w:w w:val="150"/>
          <w:sz w:val="28"/>
        </w:rPr>
        <w:t xml:space="preserve"> </w:t>
      </w:r>
      <w:r>
        <w:rPr>
          <w:sz w:val="28"/>
        </w:rPr>
        <w:t>і</w:t>
      </w:r>
      <w:r>
        <w:rPr>
          <w:spacing w:val="48"/>
          <w:w w:val="150"/>
          <w:sz w:val="28"/>
        </w:rPr>
        <w:t xml:space="preserve"> </w:t>
      </w:r>
      <w:r>
        <w:rPr>
          <w:sz w:val="28"/>
        </w:rPr>
        <w:t>практика</w:t>
      </w:r>
      <w:r>
        <w:rPr>
          <w:spacing w:val="54"/>
          <w:w w:val="150"/>
          <w:sz w:val="28"/>
        </w:rPr>
        <w:t xml:space="preserve"> </w:t>
      </w:r>
      <w:r>
        <w:rPr>
          <w:sz w:val="28"/>
        </w:rPr>
        <w:t>перекладу</w:t>
      </w:r>
      <w:r>
        <w:rPr>
          <w:spacing w:val="48"/>
          <w:w w:val="150"/>
          <w:sz w:val="28"/>
        </w:rPr>
        <w:t xml:space="preserve"> </w:t>
      </w:r>
      <w:r>
        <w:rPr>
          <w:sz w:val="28"/>
        </w:rPr>
        <w:t>(аспектний</w:t>
      </w:r>
      <w:r>
        <w:rPr>
          <w:spacing w:val="53"/>
          <w:w w:val="150"/>
          <w:sz w:val="28"/>
        </w:rPr>
        <w:t xml:space="preserve"> </w:t>
      </w:r>
      <w:r>
        <w:rPr>
          <w:spacing w:val="-2"/>
          <w:sz w:val="28"/>
        </w:rPr>
        <w:t>переклад).</w:t>
      </w:r>
    </w:p>
    <w:p w:rsidR="003136F5" w:rsidRDefault="00C373DB">
      <w:pPr>
        <w:pStyle w:val="a3"/>
        <w:spacing w:before="163"/>
        <w:ind w:left="940"/>
      </w:pPr>
      <w:r>
        <w:t>Вінниця</w:t>
      </w:r>
      <w:r>
        <w:rPr>
          <w:spacing w:val="-1"/>
        </w:rPr>
        <w:t xml:space="preserve"> </w:t>
      </w:r>
      <w:r>
        <w:t>:</w:t>
      </w:r>
      <w:r>
        <w:rPr>
          <w:spacing w:val="-11"/>
        </w:rPr>
        <w:t xml:space="preserve"> </w:t>
      </w:r>
      <w:r>
        <w:t>Нова</w:t>
      </w:r>
      <w:r>
        <w:rPr>
          <w:spacing w:val="-6"/>
        </w:rPr>
        <w:t xml:space="preserve"> </w:t>
      </w:r>
      <w:r>
        <w:t>книга,</w:t>
      </w:r>
      <w:r>
        <w:rPr>
          <w:spacing w:val="-3"/>
        </w:rPr>
        <w:t xml:space="preserve"> </w:t>
      </w:r>
      <w:r>
        <w:t>2003.</w:t>
      </w:r>
      <w:r>
        <w:rPr>
          <w:spacing w:val="-4"/>
        </w:rPr>
        <w:t xml:space="preserve"> </w:t>
      </w:r>
      <w:r>
        <w:t>448</w:t>
      </w:r>
      <w:r>
        <w:rPr>
          <w:spacing w:val="-6"/>
        </w:rPr>
        <w:t xml:space="preserve"> </w:t>
      </w:r>
      <w:r>
        <w:rPr>
          <w:spacing w:val="-5"/>
        </w:rPr>
        <w:t>с.</w:t>
      </w:r>
    </w:p>
    <w:p w:rsidR="003136F5" w:rsidRDefault="00C373DB">
      <w:pPr>
        <w:pStyle w:val="a4"/>
        <w:numPr>
          <w:ilvl w:val="0"/>
          <w:numId w:val="3"/>
        </w:numPr>
        <w:tabs>
          <w:tab w:val="left" w:pos="941"/>
        </w:tabs>
        <w:spacing w:before="158"/>
        <w:ind w:hanging="361"/>
        <w:jc w:val="both"/>
        <w:rPr>
          <w:sz w:val="28"/>
        </w:rPr>
      </w:pPr>
      <w:r>
        <w:rPr>
          <w:sz w:val="28"/>
        </w:rPr>
        <w:t>Кочерган</w:t>
      </w:r>
      <w:r>
        <w:rPr>
          <w:spacing w:val="11"/>
          <w:sz w:val="28"/>
        </w:rPr>
        <w:t xml:space="preserve"> </w:t>
      </w:r>
      <w:r>
        <w:rPr>
          <w:sz w:val="28"/>
        </w:rPr>
        <w:t>Н.</w:t>
      </w:r>
      <w:r>
        <w:rPr>
          <w:spacing w:val="15"/>
          <w:sz w:val="28"/>
        </w:rPr>
        <w:t xml:space="preserve"> </w:t>
      </w:r>
      <w:r>
        <w:rPr>
          <w:sz w:val="28"/>
        </w:rPr>
        <w:t>П.</w:t>
      </w:r>
      <w:r>
        <w:rPr>
          <w:spacing w:val="14"/>
          <w:sz w:val="28"/>
        </w:rPr>
        <w:t xml:space="preserve"> </w:t>
      </w:r>
      <w:r>
        <w:rPr>
          <w:sz w:val="28"/>
        </w:rPr>
        <w:t>Вступ</w:t>
      </w:r>
      <w:r>
        <w:rPr>
          <w:spacing w:val="12"/>
          <w:sz w:val="28"/>
        </w:rPr>
        <w:t xml:space="preserve"> </w:t>
      </w:r>
      <w:r>
        <w:rPr>
          <w:sz w:val="28"/>
        </w:rPr>
        <w:t>до</w:t>
      </w:r>
      <w:r>
        <w:rPr>
          <w:spacing w:val="12"/>
          <w:sz w:val="28"/>
        </w:rPr>
        <w:t xml:space="preserve"> </w:t>
      </w:r>
      <w:r>
        <w:rPr>
          <w:sz w:val="28"/>
        </w:rPr>
        <w:t>мовознавства</w:t>
      </w:r>
      <w:r>
        <w:rPr>
          <w:spacing w:val="18"/>
          <w:sz w:val="28"/>
        </w:rPr>
        <w:t xml:space="preserve"> </w:t>
      </w:r>
      <w:r>
        <w:rPr>
          <w:sz w:val="28"/>
        </w:rPr>
        <w:t>:</w:t>
      </w:r>
      <w:r>
        <w:rPr>
          <w:spacing w:val="11"/>
          <w:sz w:val="28"/>
        </w:rPr>
        <w:t xml:space="preserve"> </w:t>
      </w:r>
      <w:r>
        <w:rPr>
          <w:sz w:val="28"/>
        </w:rPr>
        <w:t>підруч.</w:t>
      </w:r>
      <w:r>
        <w:rPr>
          <w:spacing w:val="15"/>
          <w:sz w:val="28"/>
        </w:rPr>
        <w:t xml:space="preserve"> </w:t>
      </w:r>
      <w:r>
        <w:rPr>
          <w:sz w:val="28"/>
        </w:rPr>
        <w:t>Київ</w:t>
      </w:r>
      <w:r>
        <w:rPr>
          <w:spacing w:val="15"/>
          <w:sz w:val="28"/>
        </w:rPr>
        <w:t xml:space="preserve"> </w:t>
      </w:r>
      <w:r>
        <w:rPr>
          <w:sz w:val="28"/>
        </w:rPr>
        <w:t>:</w:t>
      </w:r>
      <w:r>
        <w:rPr>
          <w:spacing w:val="12"/>
          <w:sz w:val="28"/>
        </w:rPr>
        <w:t xml:space="preserve"> </w:t>
      </w:r>
      <w:r>
        <w:rPr>
          <w:sz w:val="28"/>
        </w:rPr>
        <w:t>Академія,</w:t>
      </w:r>
      <w:r>
        <w:rPr>
          <w:spacing w:val="14"/>
          <w:sz w:val="28"/>
        </w:rPr>
        <w:t xml:space="preserve"> </w:t>
      </w:r>
      <w:r>
        <w:rPr>
          <w:spacing w:val="-2"/>
          <w:sz w:val="28"/>
        </w:rPr>
        <w:t>2008.</w:t>
      </w:r>
    </w:p>
    <w:p w:rsidR="003136F5" w:rsidRDefault="00C373DB">
      <w:pPr>
        <w:pStyle w:val="a3"/>
        <w:spacing w:before="163"/>
        <w:ind w:left="940"/>
      </w:pPr>
      <w:r>
        <w:t>368</w:t>
      </w:r>
      <w:r>
        <w:rPr>
          <w:spacing w:val="-4"/>
        </w:rPr>
        <w:t xml:space="preserve"> </w:t>
      </w:r>
      <w:r>
        <w:rPr>
          <w:spacing w:val="-5"/>
        </w:rPr>
        <w:t>с.</w:t>
      </w:r>
    </w:p>
    <w:p w:rsidR="003136F5" w:rsidRDefault="00C373DB">
      <w:pPr>
        <w:pStyle w:val="a4"/>
        <w:numPr>
          <w:ilvl w:val="0"/>
          <w:numId w:val="3"/>
        </w:numPr>
        <w:tabs>
          <w:tab w:val="left" w:pos="941"/>
        </w:tabs>
        <w:spacing w:before="163" w:line="357" w:lineRule="auto"/>
        <w:ind w:right="228"/>
        <w:jc w:val="both"/>
        <w:rPr>
          <w:sz w:val="28"/>
        </w:rPr>
      </w:pPr>
      <w:r>
        <w:rPr>
          <w:sz w:val="28"/>
        </w:rPr>
        <w:t>Кулемина К. В. Основные виды переводческих трансформаций / К. В. Кулемина. // Вестник АГТУ. — 2007. — №5 (40). — С. 143–146.</w:t>
      </w:r>
    </w:p>
    <w:p w:rsidR="003136F5" w:rsidRDefault="00C373DB">
      <w:pPr>
        <w:pStyle w:val="a4"/>
        <w:numPr>
          <w:ilvl w:val="0"/>
          <w:numId w:val="3"/>
        </w:numPr>
        <w:tabs>
          <w:tab w:val="left" w:pos="941"/>
        </w:tabs>
        <w:spacing w:before="5" w:line="360" w:lineRule="auto"/>
        <w:ind w:right="228"/>
        <w:jc w:val="both"/>
        <w:rPr>
          <w:sz w:val="28"/>
        </w:rPr>
      </w:pPr>
      <w:r>
        <w:rPr>
          <w:sz w:val="28"/>
        </w:rPr>
        <w:t xml:space="preserve">Кур‘янова М. О. Граматичні труднощі перекладу німецьких науковотехнічних текстів українською мовою : дис. … </w:t>
      </w:r>
      <w:r>
        <w:rPr>
          <w:sz w:val="28"/>
        </w:rPr>
        <w:t>канд. філол. наук : спец. 10.02.16 / Марина Олександрівна Кур‘янова ; Київський національний університет ім. Т. Шевченка. – Київ, 2005. – 202 с.</w:t>
      </w:r>
    </w:p>
    <w:p w:rsidR="003136F5" w:rsidRDefault="00C373DB">
      <w:pPr>
        <w:pStyle w:val="a4"/>
        <w:numPr>
          <w:ilvl w:val="0"/>
          <w:numId w:val="3"/>
        </w:numPr>
        <w:tabs>
          <w:tab w:val="left" w:pos="941"/>
        </w:tabs>
        <w:spacing w:line="360" w:lineRule="auto"/>
        <w:ind w:right="228"/>
        <w:jc w:val="both"/>
        <w:rPr>
          <w:sz w:val="28"/>
        </w:rPr>
      </w:pPr>
      <w:r>
        <w:rPr>
          <w:sz w:val="28"/>
        </w:rPr>
        <w:t>Латышев Л. К. Übersetzungslehre in Wort und Beispiel = Курс перевода: Эквивалентность перевода и способы её достижения. Для изучающих нем. яз. — М.: Междунар. отношения, 1981. — 248 с.</w:t>
      </w:r>
    </w:p>
    <w:p w:rsidR="003136F5" w:rsidRDefault="00C373DB">
      <w:pPr>
        <w:pStyle w:val="a4"/>
        <w:numPr>
          <w:ilvl w:val="0"/>
          <w:numId w:val="3"/>
        </w:numPr>
        <w:tabs>
          <w:tab w:val="left" w:pos="941"/>
        </w:tabs>
        <w:spacing w:line="360" w:lineRule="auto"/>
        <w:ind w:right="223"/>
        <w:jc w:val="both"/>
        <w:rPr>
          <w:sz w:val="28"/>
        </w:rPr>
      </w:pPr>
      <w:r>
        <w:rPr>
          <w:sz w:val="28"/>
        </w:rPr>
        <w:t>Латышев Л. К. Перевод: проблемы теории, практики и методики преподавани</w:t>
      </w:r>
      <w:r>
        <w:rPr>
          <w:sz w:val="28"/>
        </w:rPr>
        <w:t>я: Кн. для учителя шк. с углубл. изуч. нем. яз.— М.: Просвещение, 1988.— 160 с.</w:t>
      </w:r>
    </w:p>
    <w:p w:rsidR="003136F5" w:rsidRDefault="003136F5">
      <w:pPr>
        <w:spacing w:line="360" w:lineRule="auto"/>
        <w:jc w:val="both"/>
        <w:rPr>
          <w:sz w:val="28"/>
        </w:rPr>
        <w:sectPr w:rsidR="003136F5">
          <w:pgSz w:w="11910" w:h="16840"/>
          <w:pgMar w:top="1040" w:right="620" w:bottom="280" w:left="1480" w:header="712" w:footer="0" w:gutter="0"/>
          <w:cols w:space="720"/>
        </w:sectPr>
      </w:pPr>
    </w:p>
    <w:p w:rsidR="003136F5" w:rsidRDefault="003136F5">
      <w:pPr>
        <w:pStyle w:val="a3"/>
        <w:spacing w:before="4"/>
        <w:ind w:left="0"/>
        <w:jc w:val="left"/>
        <w:rPr>
          <w:sz w:val="13"/>
        </w:rPr>
      </w:pPr>
    </w:p>
    <w:p w:rsidR="003136F5" w:rsidRDefault="00C373DB">
      <w:pPr>
        <w:pStyle w:val="a4"/>
        <w:numPr>
          <w:ilvl w:val="0"/>
          <w:numId w:val="3"/>
        </w:numPr>
        <w:tabs>
          <w:tab w:val="left" w:pos="941"/>
        </w:tabs>
        <w:spacing w:before="87" w:line="362" w:lineRule="auto"/>
        <w:ind w:right="241"/>
        <w:jc w:val="both"/>
        <w:rPr>
          <w:sz w:val="28"/>
        </w:rPr>
      </w:pPr>
      <w:r>
        <w:rPr>
          <w:sz w:val="28"/>
        </w:rPr>
        <w:t>Латышев Л. К. Технология перевода. Уч. пос. по подготовке переводчиков (с нем. яз.) — М.: НВИ — ТЕЗАУРУС, 2000. — 280 с.</w:t>
      </w:r>
    </w:p>
    <w:p w:rsidR="003136F5" w:rsidRDefault="00C373DB">
      <w:pPr>
        <w:pStyle w:val="a4"/>
        <w:numPr>
          <w:ilvl w:val="0"/>
          <w:numId w:val="3"/>
        </w:numPr>
        <w:tabs>
          <w:tab w:val="left" w:pos="941"/>
        </w:tabs>
        <w:spacing w:line="362" w:lineRule="auto"/>
        <w:ind w:right="234"/>
        <w:jc w:val="both"/>
        <w:rPr>
          <w:sz w:val="28"/>
        </w:rPr>
      </w:pPr>
      <w:r>
        <w:rPr>
          <w:sz w:val="28"/>
        </w:rPr>
        <w:t>Латышева</w:t>
      </w:r>
      <w:r>
        <w:rPr>
          <w:spacing w:val="-3"/>
          <w:sz w:val="28"/>
        </w:rPr>
        <w:t xml:space="preserve"> </w:t>
      </w:r>
      <w:r>
        <w:rPr>
          <w:sz w:val="28"/>
        </w:rPr>
        <w:t>С. И.</w:t>
      </w:r>
      <w:r>
        <w:rPr>
          <w:spacing w:val="-1"/>
          <w:sz w:val="28"/>
        </w:rPr>
        <w:t xml:space="preserve"> </w:t>
      </w:r>
      <w:r>
        <w:rPr>
          <w:sz w:val="28"/>
        </w:rPr>
        <w:t>Теория</w:t>
      </w:r>
      <w:r>
        <w:rPr>
          <w:spacing w:val="-3"/>
          <w:sz w:val="28"/>
        </w:rPr>
        <w:t xml:space="preserve"> </w:t>
      </w:r>
      <w:r>
        <w:rPr>
          <w:sz w:val="28"/>
        </w:rPr>
        <w:t>перевода</w:t>
      </w:r>
      <w:r>
        <w:rPr>
          <w:spacing w:val="-3"/>
          <w:sz w:val="28"/>
        </w:rPr>
        <w:t xml:space="preserve"> </w:t>
      </w:r>
      <w:r>
        <w:rPr>
          <w:sz w:val="28"/>
        </w:rPr>
        <w:t>и</w:t>
      </w:r>
      <w:r>
        <w:rPr>
          <w:spacing w:val="-4"/>
          <w:sz w:val="28"/>
        </w:rPr>
        <w:t xml:space="preserve"> </w:t>
      </w:r>
      <w:r>
        <w:rPr>
          <w:sz w:val="28"/>
        </w:rPr>
        <w:t>про</w:t>
      </w:r>
      <w:r>
        <w:rPr>
          <w:sz w:val="28"/>
        </w:rPr>
        <w:t>блемы</w:t>
      </w:r>
      <w:r>
        <w:rPr>
          <w:spacing w:val="-4"/>
          <w:sz w:val="28"/>
        </w:rPr>
        <w:t xml:space="preserve"> </w:t>
      </w:r>
      <w:r>
        <w:rPr>
          <w:sz w:val="28"/>
        </w:rPr>
        <w:t>обучения</w:t>
      </w:r>
      <w:r>
        <w:rPr>
          <w:spacing w:val="-3"/>
          <w:sz w:val="28"/>
        </w:rPr>
        <w:t xml:space="preserve"> </w:t>
      </w:r>
      <w:r>
        <w:rPr>
          <w:sz w:val="28"/>
        </w:rPr>
        <w:t>переводу</w:t>
      </w:r>
      <w:r>
        <w:rPr>
          <w:spacing w:val="-8"/>
          <w:sz w:val="28"/>
        </w:rPr>
        <w:t xml:space="preserve"> </w:t>
      </w:r>
      <w:r>
        <w:rPr>
          <w:sz w:val="28"/>
        </w:rPr>
        <w:t>/</w:t>
      </w:r>
      <w:r>
        <w:rPr>
          <w:spacing w:val="-4"/>
          <w:sz w:val="28"/>
        </w:rPr>
        <w:t xml:space="preserve"> </w:t>
      </w:r>
      <w:r>
        <w:rPr>
          <w:sz w:val="28"/>
        </w:rPr>
        <w:t>С. И. Латышева, С. В. Романов. – Tokyo: Faculty</w:t>
      </w:r>
      <w:r>
        <w:rPr>
          <w:spacing w:val="-1"/>
          <w:sz w:val="28"/>
        </w:rPr>
        <w:t xml:space="preserve"> </w:t>
      </w:r>
      <w:r>
        <w:rPr>
          <w:sz w:val="28"/>
        </w:rPr>
        <w:t>of Foreign Languages, Sophia University, 2009. – 5 с.</w:t>
      </w:r>
    </w:p>
    <w:p w:rsidR="003136F5" w:rsidRDefault="00C373DB">
      <w:pPr>
        <w:pStyle w:val="a4"/>
        <w:numPr>
          <w:ilvl w:val="0"/>
          <w:numId w:val="3"/>
        </w:numPr>
        <w:tabs>
          <w:tab w:val="left" w:pos="941"/>
        </w:tabs>
        <w:spacing w:line="362" w:lineRule="auto"/>
        <w:ind w:right="241"/>
        <w:jc w:val="both"/>
        <w:rPr>
          <w:sz w:val="28"/>
        </w:rPr>
      </w:pPr>
      <w:r>
        <w:rPr>
          <w:sz w:val="28"/>
        </w:rPr>
        <w:t>Левицкая Т. Р., Фиттерман А. М. Пособие по переводу с английского языка на русский : учеб пособ. Москва, 1973. 136 с.</w:t>
      </w:r>
    </w:p>
    <w:p w:rsidR="003136F5" w:rsidRDefault="00C373DB">
      <w:pPr>
        <w:pStyle w:val="a4"/>
        <w:numPr>
          <w:ilvl w:val="0"/>
          <w:numId w:val="3"/>
        </w:numPr>
        <w:tabs>
          <w:tab w:val="left" w:pos="941"/>
        </w:tabs>
        <w:spacing w:line="362" w:lineRule="auto"/>
        <w:ind w:right="239"/>
        <w:jc w:val="both"/>
        <w:rPr>
          <w:sz w:val="28"/>
        </w:rPr>
      </w:pPr>
      <w:r>
        <w:rPr>
          <w:sz w:val="28"/>
        </w:rPr>
        <w:t>Левицкий Р. О принципе функциональной адекватности перевода // Съпоставително езикознание. IX/1984. Кн. 3. С. 68–77.</w:t>
      </w:r>
    </w:p>
    <w:p w:rsidR="003136F5" w:rsidRDefault="00C373DB">
      <w:pPr>
        <w:pStyle w:val="a4"/>
        <w:numPr>
          <w:ilvl w:val="0"/>
          <w:numId w:val="3"/>
        </w:numPr>
        <w:tabs>
          <w:tab w:val="left" w:pos="941"/>
        </w:tabs>
        <w:spacing w:line="357" w:lineRule="auto"/>
        <w:ind w:right="223"/>
        <w:jc w:val="both"/>
        <w:rPr>
          <w:sz w:val="28"/>
        </w:rPr>
      </w:pPr>
      <w:r>
        <w:rPr>
          <w:sz w:val="28"/>
        </w:rPr>
        <w:t>Миньяр-Белоручев Р. К. Общая теория перевода и устный перевод. — М.: Воениздат, 1980. — 237 с., ил.</w:t>
      </w:r>
    </w:p>
    <w:p w:rsidR="003136F5" w:rsidRDefault="00C373DB">
      <w:pPr>
        <w:pStyle w:val="a4"/>
        <w:numPr>
          <w:ilvl w:val="0"/>
          <w:numId w:val="3"/>
        </w:numPr>
        <w:tabs>
          <w:tab w:val="left" w:pos="941"/>
        </w:tabs>
        <w:ind w:hanging="361"/>
        <w:jc w:val="both"/>
        <w:rPr>
          <w:sz w:val="28"/>
        </w:rPr>
      </w:pPr>
      <w:r>
        <w:rPr>
          <w:sz w:val="28"/>
        </w:rPr>
        <w:t>Миньяр-Белоручев</w:t>
      </w:r>
      <w:r>
        <w:rPr>
          <w:spacing w:val="48"/>
          <w:w w:val="150"/>
          <w:sz w:val="28"/>
        </w:rPr>
        <w:t xml:space="preserve"> </w:t>
      </w:r>
      <w:r>
        <w:rPr>
          <w:sz w:val="28"/>
        </w:rPr>
        <w:t>Р.</w:t>
      </w:r>
      <w:r>
        <w:rPr>
          <w:spacing w:val="53"/>
          <w:w w:val="150"/>
          <w:sz w:val="28"/>
        </w:rPr>
        <w:t xml:space="preserve"> </w:t>
      </w:r>
      <w:r>
        <w:rPr>
          <w:sz w:val="28"/>
        </w:rPr>
        <w:t>К.</w:t>
      </w:r>
      <w:r>
        <w:rPr>
          <w:spacing w:val="53"/>
          <w:w w:val="150"/>
          <w:sz w:val="28"/>
        </w:rPr>
        <w:t xml:space="preserve"> </w:t>
      </w:r>
      <w:r>
        <w:rPr>
          <w:sz w:val="28"/>
        </w:rPr>
        <w:t>Теория</w:t>
      </w:r>
      <w:r>
        <w:rPr>
          <w:spacing w:val="50"/>
          <w:w w:val="150"/>
          <w:sz w:val="28"/>
        </w:rPr>
        <w:t xml:space="preserve"> </w:t>
      </w:r>
      <w:r>
        <w:rPr>
          <w:sz w:val="28"/>
        </w:rPr>
        <w:t>и</w:t>
      </w:r>
      <w:r>
        <w:rPr>
          <w:spacing w:val="50"/>
          <w:w w:val="150"/>
          <w:sz w:val="28"/>
        </w:rPr>
        <w:t xml:space="preserve"> </w:t>
      </w:r>
      <w:r>
        <w:rPr>
          <w:sz w:val="28"/>
        </w:rPr>
        <w:t>методы</w:t>
      </w:r>
      <w:r>
        <w:rPr>
          <w:spacing w:val="51"/>
          <w:w w:val="150"/>
          <w:sz w:val="28"/>
        </w:rPr>
        <w:t xml:space="preserve"> </w:t>
      </w:r>
      <w:r>
        <w:rPr>
          <w:sz w:val="28"/>
        </w:rPr>
        <w:t>перевода</w:t>
      </w:r>
      <w:r>
        <w:rPr>
          <w:spacing w:val="55"/>
          <w:w w:val="150"/>
          <w:sz w:val="28"/>
        </w:rPr>
        <w:t xml:space="preserve"> </w:t>
      </w:r>
      <w:r>
        <w:rPr>
          <w:sz w:val="28"/>
        </w:rPr>
        <w:t>:</w:t>
      </w:r>
      <w:r>
        <w:rPr>
          <w:spacing w:val="45"/>
          <w:w w:val="150"/>
          <w:sz w:val="28"/>
        </w:rPr>
        <w:t xml:space="preserve"> </w:t>
      </w:r>
      <w:r>
        <w:rPr>
          <w:spacing w:val="-2"/>
          <w:sz w:val="28"/>
        </w:rPr>
        <w:t>монография.</w:t>
      </w:r>
    </w:p>
    <w:p w:rsidR="003136F5" w:rsidRDefault="00C373DB">
      <w:pPr>
        <w:pStyle w:val="a3"/>
        <w:spacing w:before="138"/>
        <w:ind w:left="940"/>
      </w:pPr>
      <w:r>
        <w:t>Москва</w:t>
      </w:r>
      <w:r>
        <w:rPr>
          <w:spacing w:val="-5"/>
        </w:rPr>
        <w:t xml:space="preserve"> </w:t>
      </w:r>
      <w:r>
        <w:t>:</w:t>
      </w:r>
      <w:r>
        <w:rPr>
          <w:spacing w:val="-11"/>
        </w:rPr>
        <w:t xml:space="preserve"> </w:t>
      </w:r>
      <w:r>
        <w:t>Московский</w:t>
      </w:r>
      <w:r>
        <w:rPr>
          <w:spacing w:val="-6"/>
        </w:rPr>
        <w:t xml:space="preserve"> </w:t>
      </w:r>
      <w:r>
        <w:t>лицей,</w:t>
      </w:r>
      <w:r>
        <w:rPr>
          <w:spacing w:val="-4"/>
        </w:rPr>
        <w:t xml:space="preserve"> </w:t>
      </w:r>
      <w:r>
        <w:t>1996.</w:t>
      </w:r>
      <w:r>
        <w:rPr>
          <w:spacing w:val="-3"/>
        </w:rPr>
        <w:t xml:space="preserve"> </w:t>
      </w:r>
      <w:r>
        <w:t>298</w:t>
      </w:r>
      <w:r>
        <w:rPr>
          <w:spacing w:val="-5"/>
        </w:rPr>
        <w:t xml:space="preserve"> с.</w:t>
      </w:r>
    </w:p>
    <w:p w:rsidR="003136F5" w:rsidRDefault="00C373DB">
      <w:pPr>
        <w:pStyle w:val="a4"/>
        <w:numPr>
          <w:ilvl w:val="0"/>
          <w:numId w:val="3"/>
        </w:numPr>
        <w:tabs>
          <w:tab w:val="left" w:pos="941"/>
        </w:tabs>
        <w:spacing w:before="163" w:line="360" w:lineRule="auto"/>
        <w:ind w:right="238"/>
        <w:jc w:val="both"/>
        <w:rPr>
          <w:sz w:val="28"/>
        </w:rPr>
      </w:pPr>
      <w:r>
        <w:rPr>
          <w:sz w:val="28"/>
        </w:rPr>
        <w:t>Михайленко А. В., Доронкіна Н. Є. Вмотивованість термінів та загальновживаних слів як важливий аспект перекладознавства. Вісник Маріупольського державного університету. 2017. №17. С. 192–196.</w:t>
      </w:r>
    </w:p>
    <w:p w:rsidR="003136F5" w:rsidRDefault="00C373DB">
      <w:pPr>
        <w:pStyle w:val="a4"/>
        <w:numPr>
          <w:ilvl w:val="0"/>
          <w:numId w:val="3"/>
        </w:numPr>
        <w:tabs>
          <w:tab w:val="left" w:pos="941"/>
        </w:tabs>
        <w:spacing w:before="1"/>
        <w:ind w:hanging="361"/>
        <w:jc w:val="both"/>
        <w:rPr>
          <w:sz w:val="28"/>
        </w:rPr>
      </w:pPr>
      <w:r>
        <w:rPr>
          <w:sz w:val="28"/>
        </w:rPr>
        <w:t>М</w:t>
      </w:r>
      <w:r>
        <w:rPr>
          <w:sz w:val="28"/>
        </w:rPr>
        <w:t>оскаленко</w:t>
      </w:r>
      <w:r>
        <w:rPr>
          <w:spacing w:val="48"/>
          <w:sz w:val="28"/>
        </w:rPr>
        <w:t xml:space="preserve"> </w:t>
      </w:r>
      <w:r>
        <w:rPr>
          <w:sz w:val="28"/>
        </w:rPr>
        <w:t>М.</w:t>
      </w:r>
      <w:r>
        <w:rPr>
          <w:spacing w:val="50"/>
          <w:sz w:val="28"/>
        </w:rPr>
        <w:t xml:space="preserve"> </w:t>
      </w:r>
      <w:r>
        <w:rPr>
          <w:sz w:val="28"/>
        </w:rPr>
        <w:t>Н.</w:t>
      </w:r>
      <w:r>
        <w:rPr>
          <w:spacing w:val="51"/>
          <w:sz w:val="28"/>
        </w:rPr>
        <w:t xml:space="preserve"> </w:t>
      </w:r>
      <w:r>
        <w:rPr>
          <w:sz w:val="28"/>
        </w:rPr>
        <w:t>Нариси</w:t>
      </w:r>
      <w:r>
        <w:rPr>
          <w:spacing w:val="48"/>
          <w:sz w:val="28"/>
        </w:rPr>
        <w:t xml:space="preserve"> </w:t>
      </w:r>
      <w:r>
        <w:rPr>
          <w:sz w:val="28"/>
        </w:rPr>
        <w:t>з</w:t>
      </w:r>
      <w:r>
        <w:rPr>
          <w:spacing w:val="49"/>
          <w:sz w:val="28"/>
        </w:rPr>
        <w:t xml:space="preserve"> </w:t>
      </w:r>
      <w:r>
        <w:rPr>
          <w:sz w:val="28"/>
        </w:rPr>
        <w:t>історії</w:t>
      </w:r>
      <w:r>
        <w:rPr>
          <w:spacing w:val="47"/>
          <w:sz w:val="28"/>
        </w:rPr>
        <w:t xml:space="preserve"> </w:t>
      </w:r>
      <w:r>
        <w:rPr>
          <w:sz w:val="28"/>
        </w:rPr>
        <w:t>українського</w:t>
      </w:r>
      <w:r>
        <w:rPr>
          <w:spacing w:val="49"/>
          <w:sz w:val="28"/>
        </w:rPr>
        <w:t xml:space="preserve"> </w:t>
      </w:r>
      <w:r>
        <w:rPr>
          <w:sz w:val="28"/>
        </w:rPr>
        <w:t>перекладу.</w:t>
      </w:r>
      <w:r>
        <w:rPr>
          <w:spacing w:val="50"/>
          <w:sz w:val="28"/>
        </w:rPr>
        <w:t xml:space="preserve"> </w:t>
      </w:r>
      <w:r>
        <w:rPr>
          <w:spacing w:val="-2"/>
          <w:sz w:val="28"/>
        </w:rPr>
        <w:t>Всесвіт.</w:t>
      </w:r>
    </w:p>
    <w:p w:rsidR="003136F5" w:rsidRDefault="00C373DB">
      <w:pPr>
        <w:pStyle w:val="a3"/>
        <w:spacing w:before="163"/>
        <w:ind w:left="940"/>
      </w:pPr>
      <w:r>
        <w:t>2006. №</w:t>
      </w:r>
      <w:r>
        <w:rPr>
          <w:spacing w:val="-3"/>
        </w:rPr>
        <w:t xml:space="preserve"> </w:t>
      </w:r>
      <w:r>
        <w:t>3.</w:t>
      </w:r>
      <w:r>
        <w:rPr>
          <w:spacing w:val="1"/>
        </w:rPr>
        <w:t xml:space="preserve"> </w:t>
      </w:r>
      <w:r>
        <w:t>С.</w:t>
      </w:r>
      <w:r>
        <w:rPr>
          <w:spacing w:val="-4"/>
        </w:rPr>
        <w:t xml:space="preserve"> </w:t>
      </w:r>
      <w:r>
        <w:rPr>
          <w:spacing w:val="-2"/>
        </w:rPr>
        <w:t>174–194.</w:t>
      </w:r>
    </w:p>
    <w:p w:rsidR="003136F5" w:rsidRDefault="00C373DB">
      <w:pPr>
        <w:pStyle w:val="a4"/>
        <w:numPr>
          <w:ilvl w:val="0"/>
          <w:numId w:val="3"/>
        </w:numPr>
        <w:tabs>
          <w:tab w:val="left" w:pos="941"/>
        </w:tabs>
        <w:spacing w:before="158" w:line="360" w:lineRule="auto"/>
        <w:ind w:right="229"/>
        <w:jc w:val="both"/>
        <w:rPr>
          <w:sz w:val="28"/>
        </w:rPr>
      </w:pPr>
      <w:r>
        <w:rPr>
          <w:sz w:val="28"/>
        </w:rPr>
        <w:t>Нікольченко Т. М., Нікольченко М.В. Деякі аспекти перекладацької діяльності українських письменників ХІХ ст.. Вісник Маріупольського державного університету. 2014. №10. С. 75–80.</w:t>
      </w:r>
    </w:p>
    <w:p w:rsidR="003136F5" w:rsidRDefault="00C373DB">
      <w:pPr>
        <w:pStyle w:val="a4"/>
        <w:numPr>
          <w:ilvl w:val="0"/>
          <w:numId w:val="3"/>
        </w:numPr>
        <w:tabs>
          <w:tab w:val="left" w:pos="941"/>
        </w:tabs>
        <w:spacing w:before="1" w:line="360" w:lineRule="auto"/>
        <w:ind w:right="238"/>
        <w:jc w:val="both"/>
        <w:rPr>
          <w:sz w:val="28"/>
        </w:rPr>
      </w:pPr>
      <w:r>
        <w:rPr>
          <w:sz w:val="28"/>
        </w:rPr>
        <w:t>Олійник С. В. Визначення трансформації присудка та її місце серед інших транс</w:t>
      </w:r>
      <w:r>
        <w:rPr>
          <w:sz w:val="28"/>
        </w:rPr>
        <w:t>формацій. Вісник Маірупольського державного університету. 2019. №20. С. 239–246.</w:t>
      </w:r>
    </w:p>
    <w:p w:rsidR="003136F5" w:rsidRDefault="00C373DB">
      <w:pPr>
        <w:pStyle w:val="a4"/>
        <w:numPr>
          <w:ilvl w:val="0"/>
          <w:numId w:val="3"/>
        </w:numPr>
        <w:tabs>
          <w:tab w:val="left" w:pos="941"/>
        </w:tabs>
        <w:spacing w:before="2" w:line="357" w:lineRule="auto"/>
        <w:ind w:right="235"/>
        <w:jc w:val="both"/>
        <w:rPr>
          <w:sz w:val="28"/>
        </w:rPr>
      </w:pPr>
      <w:r>
        <w:rPr>
          <w:sz w:val="28"/>
        </w:rPr>
        <w:t>Павленко О. Г. Художній переклад як предмет теоретичної рефлексії. Вісник Маріупольського державного університету. 2012. №7. С. 68–80.</w:t>
      </w:r>
    </w:p>
    <w:p w:rsidR="003136F5" w:rsidRDefault="00C373DB">
      <w:pPr>
        <w:pStyle w:val="a4"/>
        <w:numPr>
          <w:ilvl w:val="0"/>
          <w:numId w:val="3"/>
        </w:numPr>
        <w:tabs>
          <w:tab w:val="left" w:pos="941"/>
        </w:tabs>
        <w:spacing w:before="5" w:line="362" w:lineRule="auto"/>
        <w:ind w:right="222"/>
        <w:jc w:val="both"/>
        <w:rPr>
          <w:sz w:val="28"/>
        </w:rPr>
      </w:pPr>
      <w:r>
        <w:rPr>
          <w:sz w:val="28"/>
        </w:rPr>
        <w:t>Пиввуева Ю. В., Двойнина Е. В. Пособие п</w:t>
      </w:r>
      <w:r>
        <w:rPr>
          <w:sz w:val="28"/>
        </w:rPr>
        <w:t>о теории перевода (на английском</w:t>
      </w:r>
      <w:r>
        <w:rPr>
          <w:spacing w:val="39"/>
          <w:sz w:val="28"/>
        </w:rPr>
        <w:t xml:space="preserve"> </w:t>
      </w:r>
      <w:r>
        <w:rPr>
          <w:sz w:val="28"/>
        </w:rPr>
        <w:t>материале).</w:t>
      </w:r>
      <w:r>
        <w:rPr>
          <w:spacing w:val="40"/>
          <w:sz w:val="28"/>
        </w:rPr>
        <w:t xml:space="preserve"> </w:t>
      </w:r>
      <w:r>
        <w:rPr>
          <w:sz w:val="28"/>
        </w:rPr>
        <w:t>—</w:t>
      </w:r>
      <w:r>
        <w:rPr>
          <w:spacing w:val="38"/>
          <w:sz w:val="28"/>
        </w:rPr>
        <w:t xml:space="preserve"> </w:t>
      </w:r>
      <w:r>
        <w:rPr>
          <w:sz w:val="28"/>
        </w:rPr>
        <w:t>М.:</w:t>
      </w:r>
      <w:r>
        <w:rPr>
          <w:spacing w:val="33"/>
          <w:sz w:val="28"/>
        </w:rPr>
        <w:t xml:space="preserve"> </w:t>
      </w:r>
      <w:r>
        <w:rPr>
          <w:sz w:val="28"/>
        </w:rPr>
        <w:t>Филоматис,</w:t>
      </w:r>
      <w:r>
        <w:rPr>
          <w:spacing w:val="40"/>
          <w:sz w:val="28"/>
        </w:rPr>
        <w:t xml:space="preserve"> </w:t>
      </w:r>
      <w:r>
        <w:rPr>
          <w:sz w:val="28"/>
        </w:rPr>
        <w:t>2004.</w:t>
      </w:r>
      <w:r>
        <w:rPr>
          <w:spacing w:val="40"/>
          <w:sz w:val="28"/>
        </w:rPr>
        <w:t xml:space="preserve"> </w:t>
      </w:r>
      <w:r>
        <w:rPr>
          <w:sz w:val="28"/>
        </w:rPr>
        <w:t>—</w:t>
      </w:r>
      <w:r>
        <w:rPr>
          <w:spacing w:val="38"/>
          <w:sz w:val="28"/>
        </w:rPr>
        <w:t xml:space="preserve"> </w:t>
      </w:r>
      <w:r>
        <w:rPr>
          <w:sz w:val="28"/>
        </w:rPr>
        <w:t>304</w:t>
      </w:r>
      <w:r>
        <w:rPr>
          <w:spacing w:val="34"/>
          <w:sz w:val="28"/>
        </w:rPr>
        <w:t xml:space="preserve"> </w:t>
      </w:r>
      <w:r>
        <w:rPr>
          <w:sz w:val="28"/>
        </w:rPr>
        <w:t>с.</w:t>
      </w:r>
      <w:r>
        <w:rPr>
          <w:spacing w:val="36"/>
          <w:sz w:val="28"/>
        </w:rPr>
        <w:t xml:space="preserve"> </w:t>
      </w:r>
      <w:r>
        <w:rPr>
          <w:sz w:val="28"/>
        </w:rPr>
        <w:t>—</w:t>
      </w:r>
      <w:r>
        <w:rPr>
          <w:spacing w:val="38"/>
          <w:sz w:val="28"/>
        </w:rPr>
        <w:t xml:space="preserve"> </w:t>
      </w:r>
      <w:r>
        <w:rPr>
          <w:sz w:val="28"/>
        </w:rPr>
        <w:t>(Серия</w:t>
      </w:r>
    </w:p>
    <w:p w:rsidR="003136F5" w:rsidRDefault="00C373DB">
      <w:pPr>
        <w:pStyle w:val="a3"/>
        <w:spacing w:line="315" w:lineRule="exact"/>
        <w:ind w:left="940"/>
        <w:jc w:val="left"/>
      </w:pPr>
      <w:r>
        <w:rPr>
          <w:spacing w:val="-2"/>
        </w:rPr>
        <w:t>«Филология»)</w:t>
      </w:r>
    </w:p>
    <w:p w:rsidR="003136F5" w:rsidRDefault="003136F5">
      <w:pPr>
        <w:spacing w:line="315" w:lineRule="exact"/>
        <w:sectPr w:rsidR="003136F5">
          <w:pgSz w:w="11910" w:h="16840"/>
          <w:pgMar w:top="1040" w:right="620" w:bottom="280" w:left="1480" w:header="712" w:footer="0" w:gutter="0"/>
          <w:cols w:space="720"/>
        </w:sectPr>
      </w:pPr>
    </w:p>
    <w:p w:rsidR="003136F5" w:rsidRDefault="003136F5">
      <w:pPr>
        <w:pStyle w:val="a3"/>
        <w:spacing w:before="4"/>
        <w:ind w:left="0"/>
        <w:jc w:val="left"/>
        <w:rPr>
          <w:sz w:val="13"/>
        </w:rPr>
      </w:pPr>
    </w:p>
    <w:p w:rsidR="003136F5" w:rsidRDefault="00C373DB">
      <w:pPr>
        <w:pStyle w:val="a4"/>
        <w:numPr>
          <w:ilvl w:val="0"/>
          <w:numId w:val="3"/>
        </w:numPr>
        <w:tabs>
          <w:tab w:val="left" w:pos="941"/>
        </w:tabs>
        <w:spacing w:before="87" w:line="362" w:lineRule="auto"/>
        <w:ind w:right="221"/>
        <w:jc w:val="both"/>
        <w:rPr>
          <w:sz w:val="28"/>
        </w:rPr>
      </w:pPr>
      <w:r>
        <w:rPr>
          <w:sz w:val="28"/>
        </w:rPr>
        <w:t>Рецкер Я. И. Пособие по переводу с английского языка на русский язык.</w:t>
      </w:r>
      <w:r>
        <w:rPr>
          <w:spacing w:val="28"/>
          <w:sz w:val="28"/>
        </w:rPr>
        <w:t xml:space="preserve"> </w:t>
      </w:r>
      <w:r>
        <w:rPr>
          <w:sz w:val="28"/>
        </w:rPr>
        <w:t>—</w:t>
      </w:r>
      <w:r>
        <w:rPr>
          <w:spacing w:val="25"/>
          <w:sz w:val="28"/>
        </w:rPr>
        <w:t xml:space="preserve"> </w:t>
      </w:r>
      <w:r>
        <w:rPr>
          <w:sz w:val="28"/>
        </w:rPr>
        <w:t>3-е</w:t>
      </w:r>
      <w:r>
        <w:rPr>
          <w:spacing w:val="21"/>
          <w:sz w:val="28"/>
        </w:rPr>
        <w:t xml:space="preserve"> </w:t>
      </w:r>
      <w:r>
        <w:rPr>
          <w:sz w:val="28"/>
        </w:rPr>
        <w:t>изд.,</w:t>
      </w:r>
      <w:r>
        <w:rPr>
          <w:spacing w:val="23"/>
          <w:sz w:val="28"/>
        </w:rPr>
        <w:t xml:space="preserve"> </w:t>
      </w:r>
      <w:r>
        <w:rPr>
          <w:sz w:val="28"/>
        </w:rPr>
        <w:t>перераб.</w:t>
      </w:r>
      <w:r>
        <w:rPr>
          <w:spacing w:val="23"/>
          <w:sz w:val="28"/>
        </w:rPr>
        <w:t xml:space="preserve"> </w:t>
      </w:r>
      <w:r>
        <w:rPr>
          <w:sz w:val="28"/>
        </w:rPr>
        <w:t>и</w:t>
      </w:r>
      <w:r>
        <w:rPr>
          <w:spacing w:val="20"/>
          <w:sz w:val="28"/>
        </w:rPr>
        <w:t xml:space="preserve"> </w:t>
      </w:r>
      <w:r>
        <w:rPr>
          <w:sz w:val="28"/>
        </w:rPr>
        <w:t>доп.</w:t>
      </w:r>
      <w:r>
        <w:rPr>
          <w:spacing w:val="28"/>
          <w:sz w:val="28"/>
        </w:rPr>
        <w:t xml:space="preserve"> </w:t>
      </w:r>
      <w:r>
        <w:rPr>
          <w:sz w:val="28"/>
        </w:rPr>
        <w:t>—</w:t>
      </w:r>
      <w:r>
        <w:rPr>
          <w:spacing w:val="21"/>
          <w:sz w:val="28"/>
        </w:rPr>
        <w:t xml:space="preserve"> </w:t>
      </w:r>
      <w:r>
        <w:rPr>
          <w:sz w:val="28"/>
        </w:rPr>
        <w:t>М.:</w:t>
      </w:r>
      <w:r>
        <w:rPr>
          <w:spacing w:val="20"/>
          <w:sz w:val="28"/>
        </w:rPr>
        <w:t xml:space="preserve"> </w:t>
      </w:r>
      <w:r>
        <w:rPr>
          <w:sz w:val="28"/>
        </w:rPr>
        <w:t>Просвещение,</w:t>
      </w:r>
      <w:r>
        <w:rPr>
          <w:spacing w:val="27"/>
          <w:sz w:val="28"/>
        </w:rPr>
        <w:t xml:space="preserve"> </w:t>
      </w:r>
      <w:r>
        <w:rPr>
          <w:sz w:val="28"/>
        </w:rPr>
        <w:t>1982.</w:t>
      </w:r>
      <w:r>
        <w:rPr>
          <w:spacing w:val="31"/>
          <w:sz w:val="28"/>
        </w:rPr>
        <w:t xml:space="preserve"> </w:t>
      </w:r>
      <w:r>
        <w:rPr>
          <w:sz w:val="28"/>
        </w:rPr>
        <w:t>—</w:t>
      </w:r>
      <w:r>
        <w:rPr>
          <w:spacing w:val="25"/>
          <w:sz w:val="28"/>
        </w:rPr>
        <w:t xml:space="preserve"> </w:t>
      </w:r>
      <w:r>
        <w:rPr>
          <w:sz w:val="28"/>
        </w:rPr>
        <w:t>159</w:t>
      </w:r>
      <w:r>
        <w:rPr>
          <w:spacing w:val="20"/>
          <w:sz w:val="28"/>
        </w:rPr>
        <w:t xml:space="preserve"> </w:t>
      </w:r>
      <w:r>
        <w:rPr>
          <w:sz w:val="28"/>
        </w:rPr>
        <w:t>с.</w:t>
      </w:r>
    </w:p>
    <w:p w:rsidR="003136F5" w:rsidRDefault="00C373DB">
      <w:pPr>
        <w:pStyle w:val="a3"/>
        <w:spacing w:line="315" w:lineRule="exact"/>
        <w:ind w:left="940"/>
      </w:pPr>
      <w:r>
        <w:t>—</w:t>
      </w:r>
      <w:r>
        <w:rPr>
          <w:spacing w:val="-6"/>
        </w:rPr>
        <w:t xml:space="preserve"> </w:t>
      </w:r>
      <w:r>
        <w:t>В</w:t>
      </w:r>
      <w:r>
        <w:rPr>
          <w:spacing w:val="-9"/>
        </w:rPr>
        <w:t xml:space="preserve"> </w:t>
      </w:r>
      <w:r>
        <w:t>надзаг.:</w:t>
      </w:r>
      <w:r>
        <w:rPr>
          <w:spacing w:val="-11"/>
        </w:rPr>
        <w:t xml:space="preserve"> </w:t>
      </w:r>
      <w:r>
        <w:t>Гос.</w:t>
      </w:r>
      <w:r>
        <w:rPr>
          <w:spacing w:val="-4"/>
        </w:rPr>
        <w:t xml:space="preserve"> </w:t>
      </w:r>
      <w:r>
        <w:t>центр.</w:t>
      </w:r>
      <w:r>
        <w:rPr>
          <w:spacing w:val="-4"/>
        </w:rPr>
        <w:t xml:space="preserve"> </w:t>
      </w:r>
      <w:r>
        <w:t>курсы</w:t>
      </w:r>
      <w:r>
        <w:rPr>
          <w:spacing w:val="-6"/>
        </w:rPr>
        <w:t xml:space="preserve"> </w:t>
      </w:r>
      <w:r>
        <w:t>заоч.</w:t>
      </w:r>
      <w:r>
        <w:rPr>
          <w:spacing w:val="-4"/>
        </w:rPr>
        <w:t xml:space="preserve"> </w:t>
      </w:r>
      <w:r>
        <w:t>обучения</w:t>
      </w:r>
      <w:r>
        <w:rPr>
          <w:spacing w:val="-6"/>
        </w:rPr>
        <w:t xml:space="preserve"> </w:t>
      </w:r>
      <w:r>
        <w:t>иностр.</w:t>
      </w:r>
      <w:r>
        <w:rPr>
          <w:spacing w:val="-4"/>
        </w:rPr>
        <w:t xml:space="preserve"> </w:t>
      </w:r>
      <w:r>
        <w:t>яз.</w:t>
      </w:r>
      <w:r>
        <w:rPr>
          <w:spacing w:val="-4"/>
        </w:rPr>
        <w:t xml:space="preserve"> </w:t>
      </w:r>
      <w:r>
        <w:t>«ИН-</w:t>
      </w:r>
      <w:r>
        <w:rPr>
          <w:spacing w:val="-4"/>
        </w:rPr>
        <w:t>ЯЗ».</w:t>
      </w:r>
    </w:p>
    <w:p w:rsidR="003136F5" w:rsidRDefault="00C373DB">
      <w:pPr>
        <w:pStyle w:val="a4"/>
        <w:numPr>
          <w:ilvl w:val="0"/>
          <w:numId w:val="3"/>
        </w:numPr>
        <w:tabs>
          <w:tab w:val="left" w:pos="941"/>
        </w:tabs>
        <w:spacing w:before="163" w:line="360" w:lineRule="auto"/>
        <w:ind w:right="223"/>
        <w:jc w:val="both"/>
        <w:rPr>
          <w:sz w:val="28"/>
        </w:rPr>
      </w:pPr>
      <w:r>
        <w:rPr>
          <w:sz w:val="28"/>
        </w:rPr>
        <w:t>Рецкер Я. И. Теория перевода и переводческая практика. Очерки лингвистической теории перевода / Дополнения и комментарии Д.И. Ермоловича / 3-е изд., стереотип. — М.: «Р. Валент», 2007. — 244 с.</w:t>
      </w:r>
      <w:r>
        <w:rPr>
          <w:sz w:val="28"/>
        </w:rPr>
        <w:t xml:space="preserve"> — (Наше наследие).</w:t>
      </w:r>
    </w:p>
    <w:p w:rsidR="003136F5" w:rsidRDefault="00C373DB">
      <w:pPr>
        <w:pStyle w:val="a4"/>
        <w:numPr>
          <w:ilvl w:val="0"/>
          <w:numId w:val="3"/>
        </w:numPr>
        <w:tabs>
          <w:tab w:val="left" w:pos="941"/>
        </w:tabs>
        <w:spacing w:line="320" w:lineRule="exact"/>
        <w:ind w:hanging="361"/>
        <w:jc w:val="both"/>
        <w:rPr>
          <w:sz w:val="28"/>
        </w:rPr>
      </w:pPr>
      <w:r>
        <w:rPr>
          <w:sz w:val="28"/>
        </w:rPr>
        <w:t>Селіванова</w:t>
      </w:r>
      <w:r>
        <w:rPr>
          <w:spacing w:val="29"/>
          <w:sz w:val="28"/>
        </w:rPr>
        <w:t xml:space="preserve"> </w:t>
      </w:r>
      <w:r>
        <w:rPr>
          <w:sz w:val="28"/>
        </w:rPr>
        <w:t>О.</w:t>
      </w:r>
      <w:r>
        <w:rPr>
          <w:spacing w:val="33"/>
          <w:sz w:val="28"/>
        </w:rPr>
        <w:t xml:space="preserve"> </w:t>
      </w:r>
      <w:r>
        <w:rPr>
          <w:sz w:val="28"/>
        </w:rPr>
        <w:t>О.</w:t>
      </w:r>
      <w:r>
        <w:rPr>
          <w:spacing w:val="32"/>
          <w:sz w:val="28"/>
        </w:rPr>
        <w:t xml:space="preserve"> </w:t>
      </w:r>
      <w:r>
        <w:rPr>
          <w:sz w:val="28"/>
        </w:rPr>
        <w:t>Сучасна</w:t>
      </w:r>
      <w:r>
        <w:rPr>
          <w:spacing w:val="32"/>
          <w:sz w:val="28"/>
        </w:rPr>
        <w:t xml:space="preserve"> </w:t>
      </w:r>
      <w:r>
        <w:rPr>
          <w:sz w:val="28"/>
        </w:rPr>
        <w:t>лінгвістика:</w:t>
      </w:r>
      <w:r>
        <w:rPr>
          <w:spacing w:val="30"/>
          <w:sz w:val="28"/>
        </w:rPr>
        <w:t xml:space="preserve"> </w:t>
      </w:r>
      <w:r>
        <w:rPr>
          <w:sz w:val="28"/>
        </w:rPr>
        <w:t>напрями</w:t>
      </w:r>
      <w:r>
        <w:rPr>
          <w:spacing w:val="30"/>
          <w:sz w:val="28"/>
        </w:rPr>
        <w:t xml:space="preserve"> </w:t>
      </w:r>
      <w:r>
        <w:rPr>
          <w:sz w:val="28"/>
        </w:rPr>
        <w:t>та</w:t>
      </w:r>
      <w:r>
        <w:rPr>
          <w:spacing w:val="31"/>
          <w:sz w:val="28"/>
        </w:rPr>
        <w:t xml:space="preserve"> </w:t>
      </w:r>
      <w:r>
        <w:rPr>
          <w:sz w:val="28"/>
        </w:rPr>
        <w:t>проблеми</w:t>
      </w:r>
      <w:r>
        <w:rPr>
          <w:spacing w:val="30"/>
          <w:sz w:val="28"/>
        </w:rPr>
        <w:t xml:space="preserve"> </w:t>
      </w:r>
      <w:r>
        <w:rPr>
          <w:sz w:val="28"/>
        </w:rPr>
        <w:t>:</w:t>
      </w:r>
      <w:r>
        <w:rPr>
          <w:spacing w:val="27"/>
          <w:sz w:val="28"/>
        </w:rPr>
        <w:t xml:space="preserve"> </w:t>
      </w:r>
      <w:r>
        <w:rPr>
          <w:spacing w:val="-2"/>
          <w:sz w:val="28"/>
        </w:rPr>
        <w:t>підруч.</w:t>
      </w:r>
    </w:p>
    <w:p w:rsidR="003136F5" w:rsidRDefault="00C373DB">
      <w:pPr>
        <w:pStyle w:val="a3"/>
        <w:spacing w:before="162"/>
        <w:ind w:left="940"/>
      </w:pPr>
      <w:r>
        <w:t>Полтава</w:t>
      </w:r>
      <w:r>
        <w:rPr>
          <w:spacing w:val="-1"/>
        </w:rPr>
        <w:t xml:space="preserve"> </w:t>
      </w:r>
      <w:r>
        <w:t>:</w:t>
      </w:r>
      <w:r>
        <w:rPr>
          <w:spacing w:val="-11"/>
        </w:rPr>
        <w:t xml:space="preserve"> </w:t>
      </w:r>
      <w:r>
        <w:t>Довкілля-К,</w:t>
      </w:r>
      <w:r>
        <w:rPr>
          <w:spacing w:val="-3"/>
        </w:rPr>
        <w:t xml:space="preserve"> </w:t>
      </w:r>
      <w:r>
        <w:t>2008.</w:t>
      </w:r>
      <w:r>
        <w:rPr>
          <w:spacing w:val="-4"/>
        </w:rPr>
        <w:t xml:space="preserve"> </w:t>
      </w:r>
      <w:r>
        <w:t>712</w:t>
      </w:r>
      <w:r>
        <w:rPr>
          <w:spacing w:val="-6"/>
        </w:rPr>
        <w:t xml:space="preserve"> </w:t>
      </w:r>
      <w:r>
        <w:rPr>
          <w:spacing w:val="-5"/>
        </w:rPr>
        <w:t>с.</w:t>
      </w:r>
    </w:p>
    <w:p w:rsidR="003136F5" w:rsidRDefault="00C373DB">
      <w:pPr>
        <w:pStyle w:val="a4"/>
        <w:numPr>
          <w:ilvl w:val="0"/>
          <w:numId w:val="3"/>
        </w:numPr>
        <w:tabs>
          <w:tab w:val="left" w:pos="941"/>
        </w:tabs>
        <w:spacing w:before="164" w:line="360" w:lineRule="auto"/>
        <w:ind w:right="231"/>
        <w:jc w:val="both"/>
        <w:rPr>
          <w:sz w:val="28"/>
        </w:rPr>
      </w:pPr>
      <w:r>
        <w:rPr>
          <w:sz w:val="28"/>
        </w:rPr>
        <w:t>Трифонова Г. В., Драчова Ю. О. Особливості перекладу художніх фільмів з італійської мови на українську. Вісник Маірупольського державного університету. 2018. №19. С. 354–359.</w:t>
      </w:r>
    </w:p>
    <w:p w:rsidR="003136F5" w:rsidRDefault="00C373DB">
      <w:pPr>
        <w:pStyle w:val="a4"/>
        <w:numPr>
          <w:ilvl w:val="0"/>
          <w:numId w:val="3"/>
        </w:numPr>
        <w:tabs>
          <w:tab w:val="left" w:pos="941"/>
        </w:tabs>
        <w:spacing w:line="360" w:lineRule="auto"/>
        <w:ind w:right="228"/>
        <w:jc w:val="both"/>
        <w:rPr>
          <w:sz w:val="28"/>
        </w:rPr>
      </w:pPr>
      <w:r>
        <w:rPr>
          <w:sz w:val="28"/>
        </w:rPr>
        <w:t>Федоров А. В. Основы общей теории перевода (лингвистические проблемы): Для инстит</w:t>
      </w:r>
      <w:r>
        <w:rPr>
          <w:sz w:val="28"/>
        </w:rPr>
        <w:t>утов и факультетов иностр. языков. Учеб. пособие. — 5-е изд. — СПб.: Филологический факультет СПбГУ; М.: ООО «Издательский Дом «ФИЛОЛОГИЯ ТРИ», 2002. — 416 с. — (Студенческая библиотека).</w:t>
      </w:r>
    </w:p>
    <w:p w:rsidR="003136F5" w:rsidRDefault="00C373DB">
      <w:pPr>
        <w:pStyle w:val="a4"/>
        <w:numPr>
          <w:ilvl w:val="0"/>
          <w:numId w:val="3"/>
        </w:numPr>
        <w:tabs>
          <w:tab w:val="left" w:pos="941"/>
        </w:tabs>
        <w:spacing w:before="1" w:line="360" w:lineRule="auto"/>
        <w:ind w:right="238"/>
        <w:jc w:val="both"/>
        <w:rPr>
          <w:sz w:val="28"/>
        </w:rPr>
      </w:pPr>
      <w:r>
        <w:rPr>
          <w:sz w:val="28"/>
        </w:rPr>
        <w:t>Фесенко Т. А. Специфика национального культурного пространства в зер</w:t>
      </w:r>
      <w:r>
        <w:rPr>
          <w:sz w:val="28"/>
        </w:rPr>
        <w:t>кале перевода: [монография] / Т. А. Фесенко. Тамбов: ТГУ, 2002. 228 с.</w:t>
      </w:r>
    </w:p>
    <w:p w:rsidR="003136F5" w:rsidRDefault="00C373DB">
      <w:pPr>
        <w:pStyle w:val="a4"/>
        <w:numPr>
          <w:ilvl w:val="0"/>
          <w:numId w:val="3"/>
        </w:numPr>
        <w:tabs>
          <w:tab w:val="left" w:pos="941"/>
        </w:tabs>
        <w:spacing w:line="362" w:lineRule="auto"/>
        <w:ind w:right="235"/>
        <w:jc w:val="both"/>
        <w:rPr>
          <w:sz w:val="28"/>
        </w:rPr>
      </w:pPr>
      <w:r>
        <w:rPr>
          <w:sz w:val="28"/>
        </w:rPr>
        <w:t>Швейцер А. Д. Теория перевода: статус, проблемы, аспекты : монография. Москва : Наука, 1988. — 214 с.</w:t>
      </w:r>
    </w:p>
    <w:p w:rsidR="003136F5" w:rsidRDefault="00C373DB">
      <w:pPr>
        <w:pStyle w:val="a4"/>
        <w:numPr>
          <w:ilvl w:val="0"/>
          <w:numId w:val="3"/>
        </w:numPr>
        <w:tabs>
          <w:tab w:val="left" w:pos="941"/>
        </w:tabs>
        <w:spacing w:line="357" w:lineRule="auto"/>
        <w:ind w:right="236"/>
        <w:jc w:val="both"/>
        <w:rPr>
          <w:sz w:val="28"/>
        </w:rPr>
      </w:pPr>
      <w:r>
        <w:rPr>
          <w:sz w:val="28"/>
        </w:rPr>
        <w:t>Якобсон Р. О. Избранные работы : пер. с англ., нем., фр. яз. Москва : Прогресс, 1985. 460 с.</w:t>
      </w:r>
    </w:p>
    <w:p w:rsidR="003136F5" w:rsidRDefault="00C373DB">
      <w:pPr>
        <w:pStyle w:val="a4"/>
        <w:numPr>
          <w:ilvl w:val="0"/>
          <w:numId w:val="3"/>
        </w:numPr>
        <w:tabs>
          <w:tab w:val="left" w:pos="941"/>
        </w:tabs>
        <w:spacing w:line="360" w:lineRule="auto"/>
        <w:ind w:right="223"/>
        <w:jc w:val="both"/>
        <w:rPr>
          <w:sz w:val="28"/>
        </w:rPr>
      </w:pPr>
      <w:r>
        <w:rPr>
          <w:sz w:val="28"/>
        </w:rPr>
        <w:t>Яровенко Л. С. Граматичні трансформації в процесі перекладу / Л. С. Яровенко, А. Є. Болдирева. // Актуальні питання гуманітарних наук: міжвузівський збірник науков</w:t>
      </w:r>
      <w:r>
        <w:rPr>
          <w:sz w:val="28"/>
        </w:rPr>
        <w:t>их праць молодих вчених Дрогобицького державного</w:t>
      </w:r>
      <w:r>
        <w:rPr>
          <w:spacing w:val="37"/>
          <w:sz w:val="28"/>
        </w:rPr>
        <w:t xml:space="preserve"> </w:t>
      </w:r>
      <w:r>
        <w:rPr>
          <w:sz w:val="28"/>
        </w:rPr>
        <w:t>педагогічного</w:t>
      </w:r>
      <w:r>
        <w:rPr>
          <w:spacing w:val="40"/>
          <w:sz w:val="28"/>
        </w:rPr>
        <w:t xml:space="preserve"> </w:t>
      </w:r>
      <w:r>
        <w:rPr>
          <w:sz w:val="28"/>
        </w:rPr>
        <w:t>університету</w:t>
      </w:r>
      <w:r>
        <w:rPr>
          <w:spacing w:val="37"/>
          <w:sz w:val="28"/>
        </w:rPr>
        <w:t xml:space="preserve"> </w:t>
      </w:r>
      <w:r>
        <w:rPr>
          <w:sz w:val="28"/>
        </w:rPr>
        <w:t>імені</w:t>
      </w:r>
      <w:r>
        <w:rPr>
          <w:spacing w:val="32"/>
          <w:sz w:val="28"/>
        </w:rPr>
        <w:t xml:space="preserve"> </w:t>
      </w:r>
      <w:r>
        <w:rPr>
          <w:sz w:val="28"/>
        </w:rPr>
        <w:t>Івана</w:t>
      </w:r>
      <w:r>
        <w:rPr>
          <w:spacing w:val="38"/>
          <w:sz w:val="28"/>
        </w:rPr>
        <w:t xml:space="preserve"> </w:t>
      </w:r>
      <w:r>
        <w:rPr>
          <w:sz w:val="28"/>
        </w:rPr>
        <w:t>Франка.</w:t>
      </w:r>
      <w:r>
        <w:rPr>
          <w:spacing w:val="40"/>
          <w:sz w:val="28"/>
        </w:rPr>
        <w:t xml:space="preserve"> </w:t>
      </w:r>
      <w:r>
        <w:rPr>
          <w:sz w:val="28"/>
        </w:rPr>
        <w:t>–</w:t>
      </w:r>
      <w:r>
        <w:rPr>
          <w:spacing w:val="38"/>
          <w:sz w:val="28"/>
        </w:rPr>
        <w:t xml:space="preserve"> </w:t>
      </w:r>
      <w:r>
        <w:rPr>
          <w:sz w:val="28"/>
        </w:rPr>
        <w:t>2021.</w:t>
      </w:r>
      <w:r>
        <w:rPr>
          <w:spacing w:val="40"/>
          <w:sz w:val="28"/>
        </w:rPr>
        <w:t xml:space="preserve"> </w:t>
      </w:r>
      <w:r>
        <w:rPr>
          <w:sz w:val="28"/>
        </w:rPr>
        <w:t>–</w:t>
      </w:r>
    </w:p>
    <w:p w:rsidR="003136F5" w:rsidRDefault="00C373DB">
      <w:pPr>
        <w:pStyle w:val="a3"/>
        <w:spacing w:line="320" w:lineRule="exact"/>
        <w:ind w:left="940"/>
      </w:pPr>
      <w:r>
        <w:t>№35. –</w:t>
      </w:r>
      <w:r>
        <w:rPr>
          <w:spacing w:val="-2"/>
        </w:rPr>
        <w:t xml:space="preserve"> </w:t>
      </w:r>
      <w:r>
        <w:t xml:space="preserve">С. </w:t>
      </w:r>
      <w:r>
        <w:rPr>
          <w:spacing w:val="-2"/>
        </w:rPr>
        <w:t>193–202.</w:t>
      </w:r>
    </w:p>
    <w:p w:rsidR="003136F5" w:rsidRDefault="00C373DB">
      <w:pPr>
        <w:pStyle w:val="a4"/>
        <w:numPr>
          <w:ilvl w:val="0"/>
          <w:numId w:val="3"/>
        </w:numPr>
        <w:tabs>
          <w:tab w:val="left" w:pos="941"/>
        </w:tabs>
        <w:spacing w:before="162"/>
        <w:ind w:hanging="361"/>
        <w:jc w:val="both"/>
        <w:rPr>
          <w:sz w:val="28"/>
        </w:rPr>
      </w:pPr>
      <w:r>
        <w:rPr>
          <w:sz w:val="28"/>
        </w:rPr>
        <w:t>McEwan</w:t>
      </w:r>
      <w:r>
        <w:rPr>
          <w:spacing w:val="-9"/>
          <w:sz w:val="28"/>
        </w:rPr>
        <w:t xml:space="preserve"> </w:t>
      </w:r>
      <w:r>
        <w:rPr>
          <w:sz w:val="28"/>
        </w:rPr>
        <w:t>I.</w:t>
      </w:r>
      <w:r>
        <w:rPr>
          <w:spacing w:val="-2"/>
          <w:sz w:val="28"/>
        </w:rPr>
        <w:t xml:space="preserve"> </w:t>
      </w:r>
      <w:r>
        <w:rPr>
          <w:sz w:val="28"/>
        </w:rPr>
        <w:t>Amsterdam. –</w:t>
      </w:r>
      <w:r>
        <w:rPr>
          <w:spacing w:val="-4"/>
          <w:sz w:val="28"/>
        </w:rPr>
        <w:t xml:space="preserve"> </w:t>
      </w:r>
      <w:r>
        <w:rPr>
          <w:sz w:val="28"/>
        </w:rPr>
        <w:t>New</w:t>
      </w:r>
      <w:r>
        <w:rPr>
          <w:spacing w:val="-3"/>
          <w:sz w:val="28"/>
        </w:rPr>
        <w:t xml:space="preserve"> </w:t>
      </w:r>
      <w:r>
        <w:rPr>
          <w:sz w:val="28"/>
        </w:rPr>
        <w:t>York:</w:t>
      </w:r>
      <w:r>
        <w:rPr>
          <w:spacing w:val="-10"/>
          <w:sz w:val="28"/>
        </w:rPr>
        <w:t xml:space="preserve"> </w:t>
      </w:r>
      <w:r>
        <w:rPr>
          <w:sz w:val="28"/>
        </w:rPr>
        <w:t>Rosetta</w:t>
      </w:r>
      <w:r>
        <w:rPr>
          <w:spacing w:val="-1"/>
          <w:sz w:val="28"/>
        </w:rPr>
        <w:t xml:space="preserve"> </w:t>
      </w:r>
      <w:r>
        <w:rPr>
          <w:sz w:val="28"/>
        </w:rPr>
        <w:t>Books,</w:t>
      </w:r>
      <w:r>
        <w:rPr>
          <w:spacing w:val="-2"/>
          <w:sz w:val="28"/>
        </w:rPr>
        <w:t xml:space="preserve"> </w:t>
      </w:r>
      <w:r>
        <w:rPr>
          <w:sz w:val="28"/>
        </w:rPr>
        <w:t>2003.</w:t>
      </w:r>
      <w:r>
        <w:rPr>
          <w:spacing w:val="-2"/>
          <w:sz w:val="28"/>
        </w:rPr>
        <w:t xml:space="preserve"> </w:t>
      </w:r>
      <w:r>
        <w:rPr>
          <w:sz w:val="28"/>
        </w:rPr>
        <w:t>–</w:t>
      </w:r>
      <w:r>
        <w:rPr>
          <w:spacing w:val="-3"/>
          <w:sz w:val="28"/>
        </w:rPr>
        <w:t xml:space="preserve"> </w:t>
      </w:r>
      <w:r>
        <w:rPr>
          <w:sz w:val="28"/>
        </w:rPr>
        <w:t>152</w:t>
      </w:r>
      <w:r>
        <w:rPr>
          <w:spacing w:val="-5"/>
          <w:sz w:val="28"/>
        </w:rPr>
        <w:t xml:space="preserve"> p.</w:t>
      </w:r>
    </w:p>
    <w:p w:rsidR="003136F5" w:rsidRDefault="003136F5">
      <w:pPr>
        <w:jc w:val="both"/>
        <w:rPr>
          <w:sz w:val="28"/>
        </w:rPr>
        <w:sectPr w:rsidR="003136F5">
          <w:pgSz w:w="11910" w:h="16840"/>
          <w:pgMar w:top="1040" w:right="620" w:bottom="280" w:left="1480" w:header="712" w:footer="0" w:gutter="0"/>
          <w:cols w:space="720"/>
        </w:sectPr>
      </w:pPr>
    </w:p>
    <w:p w:rsidR="003136F5" w:rsidRDefault="003136F5">
      <w:pPr>
        <w:pStyle w:val="a3"/>
        <w:spacing w:before="4"/>
        <w:ind w:left="0"/>
        <w:jc w:val="left"/>
        <w:rPr>
          <w:sz w:val="13"/>
        </w:rPr>
      </w:pPr>
    </w:p>
    <w:p w:rsidR="003136F5" w:rsidRDefault="00C373DB">
      <w:pPr>
        <w:pStyle w:val="a4"/>
        <w:numPr>
          <w:ilvl w:val="0"/>
          <w:numId w:val="3"/>
        </w:numPr>
        <w:tabs>
          <w:tab w:val="left" w:pos="941"/>
          <w:tab w:val="left" w:pos="2273"/>
          <w:tab w:val="left" w:pos="2685"/>
          <w:tab w:val="left" w:pos="4262"/>
          <w:tab w:val="left" w:pos="4588"/>
          <w:tab w:val="left" w:pos="5198"/>
          <w:tab w:val="left" w:pos="6521"/>
          <w:tab w:val="left" w:pos="6847"/>
          <w:tab w:val="left" w:pos="7629"/>
          <w:tab w:val="left" w:pos="7989"/>
          <w:tab w:val="left" w:pos="8843"/>
        </w:tabs>
        <w:spacing w:before="87" w:line="362" w:lineRule="auto"/>
        <w:ind w:right="229"/>
        <w:rPr>
          <w:sz w:val="28"/>
        </w:rPr>
      </w:pPr>
      <w:r>
        <w:rPr>
          <w:spacing w:val="-2"/>
          <w:sz w:val="28"/>
        </w:rPr>
        <w:t>Мак’юен</w:t>
      </w:r>
      <w:r>
        <w:rPr>
          <w:sz w:val="28"/>
        </w:rPr>
        <w:tab/>
      </w:r>
      <w:r>
        <w:rPr>
          <w:spacing w:val="-6"/>
          <w:sz w:val="28"/>
        </w:rPr>
        <w:t>І.</w:t>
      </w:r>
      <w:r>
        <w:rPr>
          <w:sz w:val="28"/>
        </w:rPr>
        <w:tab/>
      </w:r>
      <w:r>
        <w:rPr>
          <w:spacing w:val="-2"/>
          <w:sz w:val="28"/>
        </w:rPr>
        <w:t>Амстердам</w:t>
      </w:r>
      <w:r>
        <w:rPr>
          <w:sz w:val="28"/>
        </w:rPr>
        <w:tab/>
      </w:r>
      <w:r>
        <w:rPr>
          <w:spacing w:val="-10"/>
          <w:sz w:val="28"/>
        </w:rPr>
        <w:t>/</w:t>
      </w:r>
      <w:r>
        <w:rPr>
          <w:sz w:val="28"/>
        </w:rPr>
        <w:tab/>
      </w:r>
      <w:r>
        <w:rPr>
          <w:spacing w:val="-4"/>
          <w:sz w:val="28"/>
        </w:rPr>
        <w:t>Ієн</w:t>
      </w:r>
      <w:r>
        <w:rPr>
          <w:sz w:val="28"/>
        </w:rPr>
        <w:tab/>
      </w:r>
      <w:r>
        <w:rPr>
          <w:spacing w:val="-2"/>
          <w:sz w:val="28"/>
        </w:rPr>
        <w:t>Мак’юен</w:t>
      </w:r>
      <w:r>
        <w:rPr>
          <w:sz w:val="28"/>
        </w:rPr>
        <w:tab/>
      </w:r>
      <w:r>
        <w:rPr>
          <w:spacing w:val="-10"/>
          <w:sz w:val="28"/>
        </w:rPr>
        <w:t>;</w:t>
      </w:r>
      <w:r>
        <w:rPr>
          <w:sz w:val="28"/>
        </w:rPr>
        <w:tab/>
      </w:r>
      <w:r>
        <w:rPr>
          <w:spacing w:val="-4"/>
          <w:sz w:val="28"/>
        </w:rPr>
        <w:t>Пер.</w:t>
      </w:r>
      <w:r>
        <w:rPr>
          <w:sz w:val="28"/>
        </w:rPr>
        <w:tab/>
      </w:r>
      <w:r>
        <w:rPr>
          <w:spacing w:val="-10"/>
          <w:sz w:val="28"/>
        </w:rPr>
        <w:t>з</w:t>
      </w:r>
      <w:r>
        <w:rPr>
          <w:sz w:val="28"/>
        </w:rPr>
        <w:tab/>
      </w:r>
      <w:r>
        <w:rPr>
          <w:spacing w:val="-2"/>
          <w:sz w:val="28"/>
        </w:rPr>
        <w:t>англ.</w:t>
      </w:r>
      <w:r>
        <w:rPr>
          <w:sz w:val="28"/>
        </w:rPr>
        <w:tab/>
      </w:r>
      <w:r>
        <w:rPr>
          <w:spacing w:val="-2"/>
          <w:sz w:val="28"/>
        </w:rPr>
        <w:t xml:space="preserve">Ольги </w:t>
      </w:r>
      <w:r>
        <w:rPr>
          <w:sz w:val="28"/>
        </w:rPr>
        <w:t>Смольницької. – К. : Видавнича група КМ-БУКС, 2017. – 224 с.</w:t>
      </w:r>
    </w:p>
    <w:p w:rsidR="003136F5" w:rsidRDefault="003136F5">
      <w:pPr>
        <w:spacing w:line="362" w:lineRule="auto"/>
        <w:rPr>
          <w:sz w:val="28"/>
        </w:rPr>
        <w:sectPr w:rsidR="003136F5">
          <w:pgSz w:w="11910" w:h="16840"/>
          <w:pgMar w:top="1040" w:right="620" w:bottom="280" w:left="1480" w:header="712" w:footer="0" w:gutter="0"/>
          <w:cols w:space="720"/>
        </w:sectPr>
      </w:pPr>
    </w:p>
    <w:p w:rsidR="003136F5" w:rsidRDefault="003136F5">
      <w:pPr>
        <w:pStyle w:val="a3"/>
        <w:spacing w:before="9"/>
        <w:ind w:left="0"/>
        <w:jc w:val="left"/>
        <w:rPr>
          <w:sz w:val="13"/>
        </w:rPr>
      </w:pPr>
    </w:p>
    <w:p w:rsidR="003136F5" w:rsidRDefault="00C373DB">
      <w:pPr>
        <w:pStyle w:val="1"/>
        <w:ind w:left="1019"/>
      </w:pPr>
      <w:bookmarkStart w:id="4" w:name="_TOC_250000"/>
      <w:bookmarkEnd w:id="4"/>
      <w:r>
        <w:rPr>
          <w:spacing w:val="-2"/>
        </w:rPr>
        <w:t>SUMMARY</w:t>
      </w:r>
    </w:p>
    <w:p w:rsidR="003136F5" w:rsidRDefault="003136F5">
      <w:pPr>
        <w:pStyle w:val="a3"/>
        <w:ind w:left="0"/>
        <w:jc w:val="left"/>
        <w:rPr>
          <w:b/>
          <w:sz w:val="30"/>
        </w:rPr>
      </w:pPr>
    </w:p>
    <w:p w:rsidR="003136F5" w:rsidRDefault="003136F5">
      <w:pPr>
        <w:pStyle w:val="a3"/>
        <w:spacing w:before="6"/>
        <w:ind w:left="0"/>
        <w:jc w:val="left"/>
        <w:rPr>
          <w:b/>
          <w:sz w:val="25"/>
        </w:rPr>
      </w:pPr>
    </w:p>
    <w:p w:rsidR="003136F5" w:rsidRDefault="00C373DB">
      <w:pPr>
        <w:pStyle w:val="a3"/>
        <w:spacing w:line="362" w:lineRule="auto"/>
        <w:ind w:right="228" w:firstLine="710"/>
      </w:pPr>
      <w:r>
        <w:t>The thesis submitted for defence deals with the problem of complex lexical and grammatical transformations employed by the translator to achieve</w:t>
      </w:r>
      <w:r>
        <w:rPr>
          <w:spacing w:val="40"/>
        </w:rPr>
        <w:t xml:space="preserve"> </w:t>
      </w:r>
      <w:r>
        <w:t>equivalence in translation.</w:t>
      </w:r>
    </w:p>
    <w:p w:rsidR="003136F5" w:rsidRDefault="00C373DB">
      <w:pPr>
        <w:pStyle w:val="a3"/>
        <w:spacing w:line="362" w:lineRule="auto"/>
        <w:ind w:right="235" w:firstLine="710"/>
      </w:pPr>
      <w:r>
        <w:t>The investigation</w:t>
      </w:r>
      <w:r>
        <w:rPr>
          <w:spacing w:val="-2"/>
        </w:rPr>
        <w:t xml:space="preserve"> </w:t>
      </w:r>
      <w:r>
        <w:t>has</w:t>
      </w:r>
      <w:r>
        <w:rPr>
          <w:spacing w:val="-1"/>
        </w:rPr>
        <w:t xml:space="preserve"> </w:t>
      </w:r>
      <w:r>
        <w:t>been</w:t>
      </w:r>
      <w:r>
        <w:rPr>
          <w:spacing w:val="-6"/>
        </w:rPr>
        <w:t xml:space="preserve"> </w:t>
      </w:r>
      <w:r>
        <w:t>based</w:t>
      </w:r>
      <w:r>
        <w:rPr>
          <w:spacing w:val="-2"/>
        </w:rPr>
        <w:t xml:space="preserve"> </w:t>
      </w:r>
      <w:r>
        <w:t>on</w:t>
      </w:r>
      <w:r>
        <w:rPr>
          <w:spacing w:val="-6"/>
        </w:rPr>
        <w:t xml:space="preserve"> </w:t>
      </w:r>
      <w:r>
        <w:t>the</w:t>
      </w:r>
      <w:r>
        <w:rPr>
          <w:spacing w:val="-2"/>
        </w:rPr>
        <w:t xml:space="preserve"> </w:t>
      </w:r>
      <w:r>
        <w:t>novel</w:t>
      </w:r>
      <w:r>
        <w:rPr>
          <w:spacing w:val="-7"/>
        </w:rPr>
        <w:t xml:space="preserve"> </w:t>
      </w:r>
      <w:r>
        <w:t>“Amsterdam”</w:t>
      </w:r>
      <w:r>
        <w:rPr>
          <w:spacing w:val="-2"/>
        </w:rPr>
        <w:t xml:space="preserve"> </w:t>
      </w:r>
      <w:r>
        <w:t>by</w:t>
      </w:r>
      <w:r>
        <w:rPr>
          <w:spacing w:val="-6"/>
        </w:rPr>
        <w:t xml:space="preserve"> </w:t>
      </w:r>
      <w:r>
        <w:t>Ian</w:t>
      </w:r>
      <w:r>
        <w:rPr>
          <w:spacing w:val="-6"/>
        </w:rPr>
        <w:t xml:space="preserve"> </w:t>
      </w:r>
      <w:r>
        <w:t>McEwan and its translation into Ukrainian fulfilled by O. Smolnytska.</w:t>
      </w:r>
    </w:p>
    <w:p w:rsidR="003136F5" w:rsidRDefault="00C373DB">
      <w:pPr>
        <w:pStyle w:val="a3"/>
        <w:spacing w:line="362" w:lineRule="auto"/>
        <w:ind w:right="243" w:firstLine="710"/>
      </w:pPr>
      <w:r>
        <w:t>The aim of the research is to trace and systematize the peculiarities of usage of lexical and</w:t>
      </w:r>
      <w:r>
        <w:t xml:space="preserve"> grammatical transformations in the translation; to find out objective and subjective reasons for their usage.</w:t>
      </w:r>
    </w:p>
    <w:p w:rsidR="003136F5" w:rsidRDefault="00C373DB">
      <w:pPr>
        <w:pStyle w:val="a3"/>
        <w:spacing w:line="360" w:lineRule="auto"/>
        <w:ind w:right="225" w:firstLine="710"/>
      </w:pPr>
      <w:r>
        <w:t>The volume of the investigated material is 720 examples, of which 250 are lexical transformations and 470 are grammatical transformations, chosen</w:t>
      </w:r>
      <w:r>
        <w:t xml:space="preserve"> by random selection.</w:t>
      </w:r>
    </w:p>
    <w:p w:rsidR="003136F5" w:rsidRDefault="00C373DB">
      <w:pPr>
        <w:pStyle w:val="a3"/>
        <w:spacing w:line="360" w:lineRule="auto"/>
        <w:ind w:right="219" w:firstLine="710"/>
      </w:pPr>
      <w:r>
        <w:t>The method of contrastive analysis has been used to find the differences in morphological and grammatical compatibility in the Ukrainian and English languages while comparing the Source Language Text and the Target Language Text. It g</w:t>
      </w:r>
      <w:r>
        <w:t>ave the opportunity to distinguish such lexical transformations as:</w:t>
      </w:r>
    </w:p>
    <w:p w:rsidR="003136F5" w:rsidRDefault="00C373DB">
      <w:pPr>
        <w:pStyle w:val="a4"/>
        <w:numPr>
          <w:ilvl w:val="1"/>
          <w:numId w:val="3"/>
        </w:numPr>
        <w:tabs>
          <w:tab w:val="left" w:pos="1291"/>
        </w:tabs>
        <w:ind w:hanging="361"/>
        <w:jc w:val="both"/>
        <w:rPr>
          <w:sz w:val="28"/>
        </w:rPr>
      </w:pPr>
      <w:r>
        <w:rPr>
          <w:sz w:val="28"/>
        </w:rPr>
        <w:t>Differentiation</w:t>
      </w:r>
      <w:r>
        <w:rPr>
          <w:spacing w:val="-11"/>
          <w:sz w:val="28"/>
        </w:rPr>
        <w:t xml:space="preserve"> </w:t>
      </w:r>
      <w:r>
        <w:rPr>
          <w:sz w:val="28"/>
        </w:rPr>
        <w:t>and</w:t>
      </w:r>
      <w:r>
        <w:rPr>
          <w:spacing w:val="-7"/>
          <w:sz w:val="28"/>
        </w:rPr>
        <w:t xml:space="preserve"> </w:t>
      </w:r>
      <w:r>
        <w:rPr>
          <w:sz w:val="28"/>
        </w:rPr>
        <w:t>concretization</w:t>
      </w:r>
      <w:r>
        <w:rPr>
          <w:spacing w:val="-10"/>
          <w:sz w:val="28"/>
        </w:rPr>
        <w:t xml:space="preserve"> </w:t>
      </w:r>
      <w:r>
        <w:rPr>
          <w:sz w:val="28"/>
        </w:rPr>
        <w:t>of</w:t>
      </w:r>
      <w:r>
        <w:rPr>
          <w:spacing w:val="-8"/>
          <w:sz w:val="28"/>
        </w:rPr>
        <w:t xml:space="preserve"> </w:t>
      </w:r>
      <w:r>
        <w:rPr>
          <w:sz w:val="28"/>
        </w:rPr>
        <w:t>meaning</w:t>
      </w:r>
      <w:r>
        <w:rPr>
          <w:spacing w:val="-3"/>
          <w:sz w:val="28"/>
        </w:rPr>
        <w:t xml:space="preserve"> </w:t>
      </w:r>
      <w:r>
        <w:rPr>
          <w:sz w:val="28"/>
        </w:rPr>
        <w:t>–</w:t>
      </w:r>
      <w:r>
        <w:rPr>
          <w:spacing w:val="-6"/>
          <w:sz w:val="28"/>
        </w:rPr>
        <w:t xml:space="preserve"> </w:t>
      </w:r>
      <w:r>
        <w:rPr>
          <w:spacing w:val="-2"/>
          <w:sz w:val="28"/>
        </w:rPr>
        <w:t>35,6%;</w:t>
      </w:r>
    </w:p>
    <w:p w:rsidR="003136F5" w:rsidRDefault="00C373DB">
      <w:pPr>
        <w:pStyle w:val="a4"/>
        <w:numPr>
          <w:ilvl w:val="1"/>
          <w:numId w:val="3"/>
        </w:numPr>
        <w:tabs>
          <w:tab w:val="left" w:pos="1291"/>
        </w:tabs>
        <w:spacing w:before="137"/>
        <w:ind w:hanging="361"/>
        <w:jc w:val="both"/>
        <w:rPr>
          <w:sz w:val="28"/>
        </w:rPr>
      </w:pPr>
      <w:r>
        <w:rPr>
          <w:sz w:val="28"/>
        </w:rPr>
        <w:t>Generalization</w:t>
      </w:r>
      <w:r>
        <w:rPr>
          <w:spacing w:val="-10"/>
          <w:sz w:val="28"/>
        </w:rPr>
        <w:t xml:space="preserve"> </w:t>
      </w:r>
      <w:r>
        <w:rPr>
          <w:sz w:val="28"/>
        </w:rPr>
        <w:t>of</w:t>
      </w:r>
      <w:r>
        <w:rPr>
          <w:spacing w:val="-7"/>
          <w:sz w:val="28"/>
        </w:rPr>
        <w:t xml:space="preserve"> </w:t>
      </w:r>
      <w:r>
        <w:rPr>
          <w:sz w:val="28"/>
        </w:rPr>
        <w:t>meaning</w:t>
      </w:r>
      <w:r>
        <w:rPr>
          <w:spacing w:val="-2"/>
          <w:sz w:val="28"/>
        </w:rPr>
        <w:t xml:space="preserve"> </w:t>
      </w:r>
      <w:r>
        <w:rPr>
          <w:sz w:val="28"/>
        </w:rPr>
        <w:t>–</w:t>
      </w:r>
      <w:r>
        <w:rPr>
          <w:spacing w:val="-5"/>
          <w:sz w:val="28"/>
        </w:rPr>
        <w:t xml:space="preserve"> </w:t>
      </w:r>
      <w:r>
        <w:rPr>
          <w:spacing w:val="-4"/>
          <w:sz w:val="28"/>
        </w:rPr>
        <w:t>7,6%;</w:t>
      </w:r>
    </w:p>
    <w:p w:rsidR="003136F5" w:rsidRDefault="00C373DB">
      <w:pPr>
        <w:pStyle w:val="a4"/>
        <w:numPr>
          <w:ilvl w:val="1"/>
          <w:numId w:val="3"/>
        </w:numPr>
        <w:tabs>
          <w:tab w:val="left" w:pos="1291"/>
        </w:tabs>
        <w:spacing w:before="163"/>
        <w:ind w:hanging="361"/>
        <w:jc w:val="both"/>
        <w:rPr>
          <w:sz w:val="28"/>
        </w:rPr>
      </w:pPr>
      <w:r>
        <w:rPr>
          <w:sz w:val="28"/>
        </w:rPr>
        <w:t>Modulation</w:t>
      </w:r>
      <w:r>
        <w:rPr>
          <w:spacing w:val="-9"/>
          <w:sz w:val="28"/>
        </w:rPr>
        <w:t xml:space="preserve"> </w:t>
      </w:r>
      <w:r>
        <w:rPr>
          <w:sz w:val="28"/>
        </w:rPr>
        <w:t>–</w:t>
      </w:r>
      <w:r>
        <w:rPr>
          <w:spacing w:val="-5"/>
          <w:sz w:val="28"/>
        </w:rPr>
        <w:t xml:space="preserve"> </w:t>
      </w:r>
      <w:r>
        <w:rPr>
          <w:spacing w:val="-2"/>
          <w:sz w:val="28"/>
        </w:rPr>
        <w:t>17,2%;</w:t>
      </w:r>
    </w:p>
    <w:p w:rsidR="003136F5" w:rsidRDefault="00C373DB">
      <w:pPr>
        <w:pStyle w:val="a4"/>
        <w:numPr>
          <w:ilvl w:val="1"/>
          <w:numId w:val="3"/>
        </w:numPr>
        <w:tabs>
          <w:tab w:val="left" w:pos="1291"/>
        </w:tabs>
        <w:spacing w:before="159"/>
        <w:ind w:hanging="361"/>
        <w:jc w:val="both"/>
        <w:rPr>
          <w:sz w:val="28"/>
        </w:rPr>
      </w:pPr>
      <w:r>
        <w:rPr>
          <w:sz w:val="28"/>
        </w:rPr>
        <w:t>Antonymic</w:t>
      </w:r>
      <w:r>
        <w:rPr>
          <w:spacing w:val="-8"/>
          <w:sz w:val="28"/>
        </w:rPr>
        <w:t xml:space="preserve"> </w:t>
      </w:r>
      <w:r>
        <w:rPr>
          <w:sz w:val="28"/>
        </w:rPr>
        <w:t>translation</w:t>
      </w:r>
      <w:r>
        <w:rPr>
          <w:spacing w:val="-9"/>
          <w:sz w:val="28"/>
        </w:rPr>
        <w:t xml:space="preserve"> </w:t>
      </w:r>
      <w:r>
        <w:rPr>
          <w:sz w:val="28"/>
        </w:rPr>
        <w:t>–</w:t>
      </w:r>
      <w:r>
        <w:rPr>
          <w:spacing w:val="-7"/>
          <w:sz w:val="28"/>
        </w:rPr>
        <w:t xml:space="preserve"> </w:t>
      </w:r>
      <w:r>
        <w:rPr>
          <w:spacing w:val="-2"/>
          <w:sz w:val="28"/>
        </w:rPr>
        <w:t>19,6%;</w:t>
      </w:r>
    </w:p>
    <w:p w:rsidR="003136F5" w:rsidRDefault="00C373DB">
      <w:pPr>
        <w:pStyle w:val="a4"/>
        <w:numPr>
          <w:ilvl w:val="1"/>
          <w:numId w:val="3"/>
        </w:numPr>
        <w:tabs>
          <w:tab w:val="left" w:pos="1291"/>
        </w:tabs>
        <w:spacing w:before="163"/>
        <w:ind w:hanging="361"/>
        <w:jc w:val="both"/>
        <w:rPr>
          <w:sz w:val="28"/>
        </w:rPr>
      </w:pPr>
      <w:r>
        <w:rPr>
          <w:sz w:val="28"/>
        </w:rPr>
        <w:t>Contextual</w:t>
      </w:r>
      <w:r>
        <w:rPr>
          <w:spacing w:val="-8"/>
          <w:sz w:val="28"/>
        </w:rPr>
        <w:t xml:space="preserve"> </w:t>
      </w:r>
      <w:r>
        <w:rPr>
          <w:sz w:val="28"/>
        </w:rPr>
        <w:t>modification</w:t>
      </w:r>
      <w:r>
        <w:rPr>
          <w:spacing w:val="-8"/>
          <w:sz w:val="28"/>
        </w:rPr>
        <w:t xml:space="preserve"> </w:t>
      </w:r>
      <w:r>
        <w:rPr>
          <w:sz w:val="28"/>
        </w:rPr>
        <w:t>–</w:t>
      </w:r>
      <w:r>
        <w:rPr>
          <w:spacing w:val="-7"/>
          <w:sz w:val="28"/>
        </w:rPr>
        <w:t xml:space="preserve"> </w:t>
      </w:r>
      <w:r>
        <w:rPr>
          <w:spacing w:val="-2"/>
          <w:sz w:val="28"/>
        </w:rPr>
        <w:t>11,2%;</w:t>
      </w:r>
    </w:p>
    <w:p w:rsidR="003136F5" w:rsidRDefault="00C373DB">
      <w:pPr>
        <w:pStyle w:val="a4"/>
        <w:numPr>
          <w:ilvl w:val="1"/>
          <w:numId w:val="3"/>
        </w:numPr>
        <w:tabs>
          <w:tab w:val="left" w:pos="1291"/>
        </w:tabs>
        <w:spacing w:before="163"/>
        <w:ind w:hanging="361"/>
        <w:rPr>
          <w:sz w:val="28"/>
        </w:rPr>
      </w:pPr>
      <w:r>
        <w:rPr>
          <w:sz w:val="28"/>
        </w:rPr>
        <w:t>Compensation</w:t>
      </w:r>
      <w:r>
        <w:rPr>
          <w:spacing w:val="-9"/>
          <w:sz w:val="28"/>
        </w:rPr>
        <w:t xml:space="preserve"> </w:t>
      </w:r>
      <w:r>
        <w:rPr>
          <w:sz w:val="28"/>
        </w:rPr>
        <w:t>–</w:t>
      </w:r>
      <w:r>
        <w:rPr>
          <w:spacing w:val="-6"/>
          <w:sz w:val="28"/>
        </w:rPr>
        <w:t xml:space="preserve"> </w:t>
      </w:r>
      <w:r>
        <w:rPr>
          <w:spacing w:val="-4"/>
          <w:sz w:val="28"/>
        </w:rPr>
        <w:t>8,8%.</w:t>
      </w:r>
    </w:p>
    <w:p w:rsidR="003136F5" w:rsidRDefault="00C373DB">
      <w:pPr>
        <w:pStyle w:val="a3"/>
        <w:spacing w:before="158" w:line="362" w:lineRule="auto"/>
        <w:ind w:right="193" w:firstLine="710"/>
        <w:jc w:val="left"/>
      </w:pPr>
      <w:r>
        <w:t>It</w:t>
      </w:r>
      <w:r>
        <w:rPr>
          <w:spacing w:val="40"/>
        </w:rPr>
        <w:t xml:space="preserve"> </w:t>
      </w:r>
      <w:r>
        <w:t>also</w:t>
      </w:r>
      <w:r>
        <w:rPr>
          <w:spacing w:val="40"/>
        </w:rPr>
        <w:t xml:space="preserve"> </w:t>
      </w:r>
      <w:r>
        <w:t>gave</w:t>
      </w:r>
      <w:r>
        <w:rPr>
          <w:spacing w:val="40"/>
        </w:rPr>
        <w:t xml:space="preserve"> </w:t>
      </w:r>
      <w:r>
        <w:t>us</w:t>
      </w:r>
      <w:r>
        <w:rPr>
          <w:spacing w:val="40"/>
        </w:rPr>
        <w:t xml:space="preserve"> </w:t>
      </w:r>
      <w:r>
        <w:t>the</w:t>
      </w:r>
      <w:r>
        <w:rPr>
          <w:spacing w:val="40"/>
        </w:rPr>
        <w:t xml:space="preserve"> </w:t>
      </w:r>
      <w:r>
        <w:t>opportunity</w:t>
      </w:r>
      <w:r>
        <w:rPr>
          <w:spacing w:val="40"/>
        </w:rPr>
        <w:t xml:space="preserve"> </w:t>
      </w:r>
      <w:r>
        <w:t>to</w:t>
      </w:r>
      <w:r>
        <w:rPr>
          <w:spacing w:val="40"/>
        </w:rPr>
        <w:t xml:space="preserve"> </w:t>
      </w:r>
      <w:r>
        <w:t>distinguish</w:t>
      </w:r>
      <w:r>
        <w:rPr>
          <w:spacing w:val="40"/>
        </w:rPr>
        <w:t xml:space="preserve"> </w:t>
      </w:r>
      <w:r>
        <w:t>the</w:t>
      </w:r>
      <w:r>
        <w:rPr>
          <w:spacing w:val="40"/>
        </w:rPr>
        <w:t xml:space="preserve"> </w:t>
      </w:r>
      <w:r>
        <w:t>following</w:t>
      </w:r>
      <w:r>
        <w:rPr>
          <w:spacing w:val="40"/>
        </w:rPr>
        <w:t xml:space="preserve"> </w:t>
      </w:r>
      <w:r>
        <w:t xml:space="preserve">grammatical </w:t>
      </w:r>
      <w:r>
        <w:rPr>
          <w:spacing w:val="-2"/>
        </w:rPr>
        <w:t>transformations:</w:t>
      </w:r>
    </w:p>
    <w:p w:rsidR="003136F5" w:rsidRDefault="00C373DB">
      <w:pPr>
        <w:pStyle w:val="a4"/>
        <w:numPr>
          <w:ilvl w:val="0"/>
          <w:numId w:val="2"/>
        </w:numPr>
        <w:tabs>
          <w:tab w:val="left" w:pos="1291"/>
        </w:tabs>
        <w:spacing w:line="314" w:lineRule="exact"/>
        <w:ind w:hanging="361"/>
        <w:rPr>
          <w:sz w:val="28"/>
        </w:rPr>
      </w:pPr>
      <w:r>
        <w:rPr>
          <w:sz w:val="28"/>
        </w:rPr>
        <w:t>Permutation</w:t>
      </w:r>
      <w:r>
        <w:rPr>
          <w:spacing w:val="-8"/>
          <w:sz w:val="28"/>
        </w:rPr>
        <w:t xml:space="preserve"> </w:t>
      </w:r>
      <w:r>
        <w:rPr>
          <w:sz w:val="28"/>
        </w:rPr>
        <w:t>–</w:t>
      </w:r>
      <w:r>
        <w:rPr>
          <w:spacing w:val="-6"/>
          <w:sz w:val="28"/>
        </w:rPr>
        <w:t xml:space="preserve"> </w:t>
      </w:r>
      <w:r>
        <w:rPr>
          <w:spacing w:val="-2"/>
          <w:sz w:val="28"/>
        </w:rPr>
        <w:t>23,1%;</w:t>
      </w:r>
    </w:p>
    <w:p w:rsidR="003136F5" w:rsidRDefault="00C373DB">
      <w:pPr>
        <w:pStyle w:val="a4"/>
        <w:numPr>
          <w:ilvl w:val="0"/>
          <w:numId w:val="2"/>
        </w:numPr>
        <w:tabs>
          <w:tab w:val="left" w:pos="1291"/>
        </w:tabs>
        <w:spacing w:before="163"/>
        <w:ind w:hanging="361"/>
        <w:rPr>
          <w:sz w:val="28"/>
        </w:rPr>
      </w:pPr>
      <w:r>
        <w:rPr>
          <w:sz w:val="28"/>
        </w:rPr>
        <w:t>Substitution</w:t>
      </w:r>
      <w:r>
        <w:rPr>
          <w:spacing w:val="-9"/>
          <w:sz w:val="28"/>
        </w:rPr>
        <w:t xml:space="preserve"> </w:t>
      </w:r>
      <w:r>
        <w:rPr>
          <w:sz w:val="28"/>
        </w:rPr>
        <w:t>–</w:t>
      </w:r>
      <w:r>
        <w:rPr>
          <w:spacing w:val="-5"/>
          <w:sz w:val="28"/>
        </w:rPr>
        <w:t xml:space="preserve"> </w:t>
      </w:r>
      <w:r>
        <w:rPr>
          <w:spacing w:val="-2"/>
          <w:sz w:val="28"/>
        </w:rPr>
        <w:t>48,9%;</w:t>
      </w:r>
    </w:p>
    <w:p w:rsidR="003136F5" w:rsidRDefault="00C373DB">
      <w:pPr>
        <w:pStyle w:val="a4"/>
        <w:numPr>
          <w:ilvl w:val="0"/>
          <w:numId w:val="2"/>
        </w:numPr>
        <w:tabs>
          <w:tab w:val="left" w:pos="1291"/>
        </w:tabs>
        <w:spacing w:before="163"/>
        <w:ind w:hanging="361"/>
        <w:rPr>
          <w:sz w:val="28"/>
        </w:rPr>
      </w:pPr>
      <w:r>
        <w:rPr>
          <w:sz w:val="28"/>
        </w:rPr>
        <w:t>Addition</w:t>
      </w:r>
      <w:r>
        <w:rPr>
          <w:spacing w:val="-8"/>
          <w:sz w:val="28"/>
        </w:rPr>
        <w:t xml:space="preserve"> </w:t>
      </w:r>
      <w:r>
        <w:rPr>
          <w:sz w:val="28"/>
        </w:rPr>
        <w:t>–</w:t>
      </w:r>
      <w:r>
        <w:rPr>
          <w:spacing w:val="-4"/>
          <w:sz w:val="28"/>
        </w:rPr>
        <w:t xml:space="preserve"> </w:t>
      </w:r>
      <w:r>
        <w:rPr>
          <w:spacing w:val="-2"/>
          <w:sz w:val="28"/>
        </w:rPr>
        <w:t>18,5%;</w:t>
      </w:r>
    </w:p>
    <w:p w:rsidR="003136F5" w:rsidRDefault="00C373DB">
      <w:pPr>
        <w:pStyle w:val="a4"/>
        <w:numPr>
          <w:ilvl w:val="0"/>
          <w:numId w:val="2"/>
        </w:numPr>
        <w:tabs>
          <w:tab w:val="left" w:pos="1291"/>
        </w:tabs>
        <w:spacing w:before="158"/>
        <w:ind w:hanging="361"/>
        <w:rPr>
          <w:sz w:val="28"/>
        </w:rPr>
      </w:pPr>
      <w:r>
        <w:rPr>
          <w:sz w:val="28"/>
        </w:rPr>
        <w:t>Omission</w:t>
      </w:r>
      <w:r>
        <w:rPr>
          <w:spacing w:val="-9"/>
          <w:sz w:val="28"/>
        </w:rPr>
        <w:t xml:space="preserve"> </w:t>
      </w:r>
      <w:r>
        <w:rPr>
          <w:sz w:val="28"/>
        </w:rPr>
        <w:t>–</w:t>
      </w:r>
      <w:r>
        <w:rPr>
          <w:spacing w:val="-6"/>
          <w:sz w:val="28"/>
        </w:rPr>
        <w:t xml:space="preserve"> </w:t>
      </w:r>
      <w:r>
        <w:rPr>
          <w:spacing w:val="-4"/>
          <w:sz w:val="28"/>
        </w:rPr>
        <w:t>9,4%.</w:t>
      </w:r>
    </w:p>
    <w:p w:rsidR="003136F5" w:rsidRDefault="003136F5">
      <w:pPr>
        <w:rPr>
          <w:sz w:val="28"/>
        </w:rPr>
        <w:sectPr w:rsidR="003136F5">
          <w:pgSz w:w="11910" w:h="16840"/>
          <w:pgMar w:top="1040" w:right="620" w:bottom="280" w:left="1480" w:header="712" w:footer="0" w:gutter="0"/>
          <w:cols w:space="720"/>
        </w:sectPr>
      </w:pPr>
    </w:p>
    <w:p w:rsidR="003136F5" w:rsidRDefault="003136F5">
      <w:pPr>
        <w:pStyle w:val="a3"/>
        <w:spacing w:before="4"/>
        <w:ind w:left="0"/>
        <w:jc w:val="left"/>
        <w:rPr>
          <w:sz w:val="13"/>
        </w:rPr>
      </w:pPr>
    </w:p>
    <w:p w:rsidR="003136F5" w:rsidRDefault="00C373DB">
      <w:pPr>
        <w:pStyle w:val="a3"/>
        <w:spacing w:before="87" w:line="362" w:lineRule="auto"/>
        <w:ind w:right="240" w:firstLine="710"/>
      </w:pPr>
      <w:r>
        <w:t>Structurally</w:t>
      </w:r>
      <w:r>
        <w:rPr>
          <w:spacing w:val="-5"/>
        </w:rPr>
        <w:t xml:space="preserve"> </w:t>
      </w:r>
      <w:r>
        <w:t>the work consists of</w:t>
      </w:r>
      <w:r>
        <w:rPr>
          <w:spacing w:val="-6"/>
        </w:rPr>
        <w:t xml:space="preserve"> </w:t>
      </w:r>
      <w:r>
        <w:t>introduction, three chapters, conclusion</w:t>
      </w:r>
      <w:r>
        <w:rPr>
          <w:spacing w:val="-5"/>
        </w:rPr>
        <w:t xml:space="preserve"> </w:t>
      </w:r>
      <w:r>
        <w:t xml:space="preserve">and </w:t>
      </w:r>
      <w:r>
        <w:rPr>
          <w:spacing w:val="-2"/>
        </w:rPr>
        <w:t>bibliography.</w:t>
      </w:r>
    </w:p>
    <w:p w:rsidR="003136F5" w:rsidRDefault="00C373DB">
      <w:pPr>
        <w:pStyle w:val="a3"/>
        <w:spacing w:line="315" w:lineRule="exact"/>
        <w:ind w:left="930"/>
      </w:pPr>
      <w:r>
        <w:t>Introduction</w:t>
      </w:r>
      <w:r>
        <w:rPr>
          <w:spacing w:val="-7"/>
        </w:rPr>
        <w:t xml:space="preserve"> </w:t>
      </w:r>
      <w:r>
        <w:t>gives</w:t>
      </w:r>
      <w:r>
        <w:rPr>
          <w:spacing w:val="-5"/>
        </w:rPr>
        <w:t xml:space="preserve"> </w:t>
      </w:r>
      <w:r>
        <w:t>the</w:t>
      </w:r>
      <w:r>
        <w:rPr>
          <w:spacing w:val="-6"/>
        </w:rPr>
        <w:t xml:space="preserve"> </w:t>
      </w:r>
      <w:r>
        <w:t>objective</w:t>
      </w:r>
      <w:r>
        <w:rPr>
          <w:spacing w:val="-6"/>
        </w:rPr>
        <w:t xml:space="preserve"> </w:t>
      </w:r>
      <w:r>
        <w:t>of</w:t>
      </w:r>
      <w:r>
        <w:rPr>
          <w:spacing w:val="-12"/>
        </w:rPr>
        <w:t xml:space="preserve"> </w:t>
      </w:r>
      <w:r>
        <w:t>the</w:t>
      </w:r>
      <w:r>
        <w:rPr>
          <w:spacing w:val="-6"/>
        </w:rPr>
        <w:t xml:space="preserve"> </w:t>
      </w:r>
      <w:r>
        <w:t>research</w:t>
      </w:r>
      <w:r>
        <w:rPr>
          <w:spacing w:val="-11"/>
        </w:rPr>
        <w:t xml:space="preserve"> </w:t>
      </w:r>
      <w:r>
        <w:t>and</w:t>
      </w:r>
      <w:r>
        <w:rPr>
          <w:spacing w:val="-6"/>
        </w:rPr>
        <w:t xml:space="preserve"> </w:t>
      </w:r>
      <w:r>
        <w:t>the</w:t>
      </w:r>
      <w:r>
        <w:rPr>
          <w:spacing w:val="-2"/>
        </w:rPr>
        <w:t xml:space="preserve"> </w:t>
      </w:r>
      <w:r>
        <w:t>methods</w:t>
      </w:r>
      <w:r>
        <w:rPr>
          <w:spacing w:val="-5"/>
        </w:rPr>
        <w:t xml:space="preserve"> </w:t>
      </w:r>
      <w:r>
        <w:rPr>
          <w:spacing w:val="-2"/>
        </w:rPr>
        <w:t>employed.</w:t>
      </w:r>
    </w:p>
    <w:p w:rsidR="003136F5" w:rsidRDefault="00C373DB">
      <w:pPr>
        <w:pStyle w:val="a3"/>
        <w:spacing w:before="163" w:line="360" w:lineRule="auto"/>
        <w:ind w:right="229" w:firstLine="710"/>
      </w:pPr>
      <w:r>
        <w:t>Chapter I focuses on the theoretical premises of the study. It concerns the peculiarities of lexical and grammatical trans</w:t>
      </w:r>
      <w:r>
        <w:t>formations as well as general problems of the translation from the Source language into the Target language.</w:t>
      </w:r>
    </w:p>
    <w:p w:rsidR="003136F5" w:rsidRDefault="00C373DB">
      <w:pPr>
        <w:pStyle w:val="a3"/>
        <w:spacing w:before="1" w:line="357" w:lineRule="auto"/>
        <w:ind w:right="237" w:firstLine="710"/>
      </w:pPr>
      <w:r>
        <w:t>Chapter II investigates the usage of lexical transformations in the translation of the novel.</w:t>
      </w:r>
    </w:p>
    <w:p w:rsidR="003136F5" w:rsidRDefault="00C373DB">
      <w:pPr>
        <w:pStyle w:val="a3"/>
        <w:spacing w:before="5" w:line="362" w:lineRule="auto"/>
        <w:ind w:right="237" w:firstLine="710"/>
      </w:pPr>
      <w:r>
        <w:t>Chapter III reveals the usage of grammatical transformations in the translation of the novel.</w:t>
      </w:r>
    </w:p>
    <w:p w:rsidR="003136F5" w:rsidRDefault="00C373DB">
      <w:pPr>
        <w:pStyle w:val="a3"/>
        <w:spacing w:line="315" w:lineRule="exact"/>
        <w:ind w:left="930"/>
      </w:pPr>
      <w:r>
        <w:t>In</w:t>
      </w:r>
      <w:r>
        <w:rPr>
          <w:spacing w:val="-9"/>
        </w:rPr>
        <w:t xml:space="preserve"> </w:t>
      </w:r>
      <w:r>
        <w:t>the</w:t>
      </w:r>
      <w:r>
        <w:rPr>
          <w:spacing w:val="-3"/>
        </w:rPr>
        <w:t xml:space="preserve"> </w:t>
      </w:r>
      <w:r>
        <w:t>course</w:t>
      </w:r>
      <w:r>
        <w:rPr>
          <w:spacing w:val="-4"/>
        </w:rPr>
        <w:t xml:space="preserve"> </w:t>
      </w:r>
      <w:r>
        <w:t>of</w:t>
      </w:r>
      <w:r>
        <w:rPr>
          <w:spacing w:val="-10"/>
        </w:rPr>
        <w:t xml:space="preserve"> </w:t>
      </w:r>
      <w:r>
        <w:t>the</w:t>
      </w:r>
      <w:r>
        <w:rPr>
          <w:spacing w:val="1"/>
        </w:rPr>
        <w:t xml:space="preserve"> </w:t>
      </w:r>
      <w:r>
        <w:t>investigation</w:t>
      </w:r>
      <w:r>
        <w:rPr>
          <w:spacing w:val="-8"/>
        </w:rPr>
        <w:t xml:space="preserve"> </w:t>
      </w:r>
      <w:r>
        <w:t>we</w:t>
      </w:r>
      <w:r>
        <w:rPr>
          <w:spacing w:val="-3"/>
        </w:rPr>
        <w:t xml:space="preserve"> </w:t>
      </w:r>
      <w:r>
        <w:t>came</w:t>
      </w:r>
      <w:r>
        <w:rPr>
          <w:spacing w:val="-4"/>
        </w:rPr>
        <w:t xml:space="preserve"> </w:t>
      </w:r>
      <w:r>
        <w:t>to</w:t>
      </w:r>
      <w:r>
        <w:rPr>
          <w:spacing w:val="-4"/>
        </w:rPr>
        <w:t xml:space="preserve"> </w:t>
      </w:r>
      <w:r>
        <w:t>a</w:t>
      </w:r>
      <w:r>
        <w:rPr>
          <w:spacing w:val="-4"/>
        </w:rPr>
        <w:t xml:space="preserve"> </w:t>
      </w:r>
      <w:r>
        <w:t>number</w:t>
      </w:r>
      <w:r>
        <w:rPr>
          <w:spacing w:val="-5"/>
        </w:rPr>
        <w:t xml:space="preserve"> </w:t>
      </w:r>
      <w:r>
        <w:t>of</w:t>
      </w:r>
      <w:r>
        <w:rPr>
          <w:spacing w:val="-10"/>
        </w:rPr>
        <w:t xml:space="preserve"> </w:t>
      </w:r>
      <w:r>
        <w:rPr>
          <w:spacing w:val="-2"/>
        </w:rPr>
        <w:t>conclusions:</w:t>
      </w:r>
    </w:p>
    <w:p w:rsidR="003136F5" w:rsidRDefault="00C373DB">
      <w:pPr>
        <w:pStyle w:val="a4"/>
        <w:numPr>
          <w:ilvl w:val="0"/>
          <w:numId w:val="1"/>
        </w:numPr>
        <w:tabs>
          <w:tab w:val="left" w:pos="1291"/>
        </w:tabs>
        <w:spacing w:before="163" w:line="360" w:lineRule="auto"/>
        <w:ind w:right="233"/>
        <w:jc w:val="both"/>
        <w:rPr>
          <w:sz w:val="28"/>
        </w:rPr>
      </w:pPr>
      <w:r>
        <w:rPr>
          <w:sz w:val="28"/>
        </w:rPr>
        <w:t>The most frequent lexical transformation is the differentiation/concretization of meaning (</w:t>
      </w:r>
      <w:r>
        <w:rPr>
          <w:sz w:val="28"/>
        </w:rPr>
        <w:t>35,6%). Its high frequency is strongly determined by the peculiar character of the English vocabulary,</w:t>
      </w:r>
    </w:p>
    <w:p w:rsidR="003136F5" w:rsidRDefault="00C373DB">
      <w:pPr>
        <w:pStyle w:val="a3"/>
        <w:spacing w:before="1" w:line="357" w:lineRule="auto"/>
        <w:ind w:left="1290" w:right="230"/>
      </w:pPr>
      <w:r>
        <w:t>i.e. a very representative layer of polysemous words and words of wide semantics, which need specifying in the process of translation.</w:t>
      </w:r>
    </w:p>
    <w:p w:rsidR="003136F5" w:rsidRDefault="00C373DB">
      <w:pPr>
        <w:pStyle w:val="a4"/>
        <w:numPr>
          <w:ilvl w:val="0"/>
          <w:numId w:val="1"/>
        </w:numPr>
        <w:tabs>
          <w:tab w:val="left" w:pos="1291"/>
        </w:tabs>
        <w:spacing w:before="6" w:line="360" w:lineRule="auto"/>
        <w:ind w:right="224"/>
        <w:jc w:val="both"/>
        <w:rPr>
          <w:sz w:val="28"/>
        </w:rPr>
      </w:pPr>
      <w:r>
        <w:rPr>
          <w:sz w:val="28"/>
        </w:rPr>
        <w:t>The most frequent grammatical transformation is the substitution</w:t>
      </w:r>
      <w:r>
        <w:rPr>
          <w:spacing w:val="40"/>
          <w:sz w:val="28"/>
        </w:rPr>
        <w:t xml:space="preserve"> </w:t>
      </w:r>
      <w:r>
        <w:rPr>
          <w:sz w:val="28"/>
        </w:rPr>
        <w:t>(48,9%). Its high frequency is based on grammatical differences between the two languages.</w:t>
      </w:r>
    </w:p>
    <w:p w:rsidR="003136F5" w:rsidRDefault="00C373DB">
      <w:pPr>
        <w:pStyle w:val="a4"/>
        <w:numPr>
          <w:ilvl w:val="0"/>
          <w:numId w:val="1"/>
        </w:numPr>
        <w:tabs>
          <w:tab w:val="left" w:pos="1291"/>
        </w:tabs>
        <w:spacing w:line="360" w:lineRule="auto"/>
        <w:ind w:right="225"/>
        <w:jc w:val="both"/>
        <w:rPr>
          <w:sz w:val="28"/>
        </w:rPr>
      </w:pPr>
      <w:r>
        <w:rPr>
          <w:sz w:val="28"/>
        </w:rPr>
        <w:t>The least frequent lexical transformation is the generalization of meaning (7,6%). Its low frequency</w:t>
      </w:r>
      <w:r>
        <w:rPr>
          <w:sz w:val="28"/>
        </w:rPr>
        <w:t xml:space="preserve"> is objectively explained by the differences in the literary norms in the two languages.</w:t>
      </w:r>
    </w:p>
    <w:p w:rsidR="003136F5" w:rsidRDefault="00C373DB">
      <w:pPr>
        <w:pStyle w:val="a4"/>
        <w:numPr>
          <w:ilvl w:val="0"/>
          <w:numId w:val="1"/>
        </w:numPr>
        <w:tabs>
          <w:tab w:val="left" w:pos="1291"/>
        </w:tabs>
        <w:spacing w:before="2" w:line="360" w:lineRule="auto"/>
        <w:ind w:right="224"/>
        <w:jc w:val="both"/>
        <w:rPr>
          <w:sz w:val="28"/>
        </w:rPr>
      </w:pPr>
      <w:r>
        <w:rPr>
          <w:sz w:val="28"/>
        </w:rPr>
        <w:t>The least frequent grammatical</w:t>
      </w:r>
      <w:r>
        <w:rPr>
          <w:spacing w:val="-1"/>
          <w:sz w:val="28"/>
        </w:rPr>
        <w:t xml:space="preserve"> </w:t>
      </w:r>
      <w:r>
        <w:rPr>
          <w:sz w:val="28"/>
        </w:rPr>
        <w:t>transformation is the omission (9,4%). Its usage is mainly predetermined by the context and correspondence with the literary norms of th</w:t>
      </w:r>
      <w:r>
        <w:rPr>
          <w:sz w:val="28"/>
        </w:rPr>
        <w:t>e target language.</w:t>
      </w:r>
    </w:p>
    <w:p w:rsidR="003136F5" w:rsidRDefault="00C373DB">
      <w:pPr>
        <w:pStyle w:val="a4"/>
        <w:numPr>
          <w:ilvl w:val="0"/>
          <w:numId w:val="1"/>
        </w:numPr>
        <w:tabs>
          <w:tab w:val="left" w:pos="1291"/>
        </w:tabs>
        <w:spacing w:line="360" w:lineRule="auto"/>
        <w:ind w:right="229"/>
        <w:jc w:val="both"/>
        <w:rPr>
          <w:sz w:val="28"/>
        </w:rPr>
      </w:pPr>
      <w:r>
        <w:rPr>
          <w:sz w:val="28"/>
        </w:rPr>
        <w:t>The use of transformations in translation has been influenced by both objective and subjective factors, the former being predominant. Nevertheless, the significance of the subjective factors in the process of the translation shouldn’t be</w:t>
      </w:r>
      <w:r>
        <w:rPr>
          <w:spacing w:val="22"/>
          <w:sz w:val="28"/>
        </w:rPr>
        <w:t xml:space="preserve"> </w:t>
      </w:r>
      <w:r>
        <w:rPr>
          <w:sz w:val="28"/>
        </w:rPr>
        <w:t>neglected,</w:t>
      </w:r>
      <w:r>
        <w:rPr>
          <w:spacing w:val="19"/>
          <w:sz w:val="28"/>
        </w:rPr>
        <w:t xml:space="preserve"> </w:t>
      </w:r>
      <w:r>
        <w:rPr>
          <w:sz w:val="28"/>
        </w:rPr>
        <w:t>as</w:t>
      </w:r>
      <w:r>
        <w:rPr>
          <w:spacing w:val="18"/>
          <w:sz w:val="28"/>
        </w:rPr>
        <w:t xml:space="preserve"> </w:t>
      </w:r>
      <w:r>
        <w:rPr>
          <w:sz w:val="28"/>
        </w:rPr>
        <w:t>the quality of the</w:t>
      </w:r>
      <w:r>
        <w:rPr>
          <w:spacing w:val="22"/>
          <w:sz w:val="28"/>
        </w:rPr>
        <w:t xml:space="preserve"> </w:t>
      </w:r>
      <w:r>
        <w:rPr>
          <w:sz w:val="28"/>
        </w:rPr>
        <w:t>final product</w:t>
      </w:r>
    </w:p>
    <w:p w:rsidR="003136F5" w:rsidRDefault="003136F5">
      <w:pPr>
        <w:spacing w:line="360" w:lineRule="auto"/>
        <w:jc w:val="both"/>
        <w:rPr>
          <w:sz w:val="28"/>
        </w:rPr>
        <w:sectPr w:rsidR="003136F5">
          <w:pgSz w:w="11910" w:h="16840"/>
          <w:pgMar w:top="1040" w:right="620" w:bottom="280" w:left="1480" w:header="712" w:footer="0" w:gutter="0"/>
          <w:cols w:space="720"/>
        </w:sectPr>
      </w:pPr>
    </w:p>
    <w:p w:rsidR="003136F5" w:rsidRDefault="003136F5">
      <w:pPr>
        <w:pStyle w:val="a3"/>
        <w:spacing w:before="4"/>
        <w:ind w:left="0"/>
        <w:jc w:val="left"/>
        <w:rPr>
          <w:sz w:val="13"/>
        </w:rPr>
      </w:pPr>
    </w:p>
    <w:p w:rsidR="003136F5" w:rsidRDefault="00C373DB">
      <w:pPr>
        <w:pStyle w:val="a3"/>
        <w:spacing w:before="87" w:line="362" w:lineRule="auto"/>
        <w:ind w:left="1290" w:right="229"/>
      </w:pPr>
      <w:r>
        <w:t>is dependant on the translator’s professionalism, bilingual competence, creativity and translating intuition.</w:t>
      </w:r>
    </w:p>
    <w:p w:rsidR="003136F5" w:rsidRDefault="00C373DB">
      <w:pPr>
        <w:pStyle w:val="a4"/>
        <w:numPr>
          <w:ilvl w:val="0"/>
          <w:numId w:val="1"/>
        </w:numPr>
        <w:tabs>
          <w:tab w:val="left" w:pos="1291"/>
        </w:tabs>
        <w:spacing w:line="362" w:lineRule="auto"/>
        <w:ind w:right="224"/>
        <w:jc w:val="both"/>
        <w:rPr>
          <w:sz w:val="28"/>
        </w:rPr>
      </w:pPr>
      <w:r>
        <w:rPr>
          <w:sz w:val="28"/>
        </w:rPr>
        <w:t xml:space="preserve">Lexical and grammatical transformations go together and complete each other, and their synergy testifies to the complex character of translating </w:t>
      </w:r>
      <w:r>
        <w:rPr>
          <w:spacing w:val="-2"/>
          <w:sz w:val="28"/>
        </w:rPr>
        <w:t>transformations.</w:t>
      </w:r>
    </w:p>
    <w:sectPr w:rsidR="003136F5">
      <w:pgSz w:w="11910" w:h="16840"/>
      <w:pgMar w:top="1040" w:right="620" w:bottom="280" w:left="1480" w:header="712"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C373DB">
      <w:r>
        <w:separator/>
      </w:r>
    </w:p>
  </w:endnote>
  <w:endnote w:type="continuationSeparator" w:id="0">
    <w:p w:rsidR="00000000" w:rsidRDefault="00C373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C373DB">
      <w:r>
        <w:separator/>
      </w:r>
    </w:p>
  </w:footnote>
  <w:footnote w:type="continuationSeparator" w:id="0">
    <w:p w:rsidR="00000000" w:rsidRDefault="00C373D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36F5" w:rsidRDefault="003A35B6">
    <w:pPr>
      <w:pStyle w:val="a3"/>
      <w:spacing w:line="14" w:lineRule="auto"/>
      <w:ind w:left="0"/>
      <w:jc w:val="left"/>
      <w:rPr>
        <w:sz w:val="20"/>
      </w:rPr>
    </w:pPr>
    <w:r>
      <w:rPr>
        <w:noProof/>
        <w:lang w:val="ru-RU" w:eastAsia="ru-RU"/>
      </w:rPr>
      <mc:AlternateContent>
        <mc:Choice Requires="wps">
          <w:drawing>
            <wp:anchor distT="0" distB="0" distL="114300" distR="114300" simplePos="0" relativeHeight="251657728" behindDoc="1" locked="0" layoutInCell="1" allowOverlap="1">
              <wp:simplePos x="0" y="0"/>
              <wp:positionH relativeFrom="page">
                <wp:posOffset>6807200</wp:posOffset>
              </wp:positionH>
              <wp:positionV relativeFrom="page">
                <wp:posOffset>439420</wp:posOffset>
              </wp:positionV>
              <wp:extent cx="266065" cy="221615"/>
              <wp:effectExtent l="0" t="0" r="0" b="0"/>
              <wp:wrapNone/>
              <wp:docPr id="1"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065" cy="221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136F5" w:rsidRDefault="00C373DB">
                          <w:pPr>
                            <w:pStyle w:val="a3"/>
                            <w:spacing w:before="6"/>
                            <w:ind w:left="60"/>
                            <w:jc w:val="left"/>
                          </w:pPr>
                          <w:r>
                            <w:rPr>
                              <w:spacing w:val="-5"/>
                            </w:rPr>
                            <w:fldChar w:fldCharType="begin"/>
                          </w:r>
                          <w:r>
                            <w:rPr>
                              <w:spacing w:val="-5"/>
                            </w:rPr>
                            <w:instrText xml:space="preserve"> PAGE </w:instrText>
                          </w:r>
                          <w:r>
                            <w:rPr>
                              <w:spacing w:val="-5"/>
                            </w:rPr>
                            <w:fldChar w:fldCharType="separate"/>
                          </w:r>
                          <w:r>
                            <w:rPr>
                              <w:noProof/>
                              <w:spacing w:val="-5"/>
                            </w:rPr>
                            <w:t>19</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 o:spid="_x0000_s1026" type="#_x0000_t202" style="position:absolute;margin-left:536pt;margin-top:34.6pt;width:20.95pt;height:17.4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" filled="f" stroked="f">
              <v:textbox inset="0,0,0,0">
                <w:txbxContent>
                  <w:p w:rsidR="003136F5" w:rsidRDefault="00C373DB">
                    <w:pPr>
                      <w:pStyle w:val="a3"/>
                      <w:spacing w:before="6"/>
                      <w:ind w:left="60"/>
                      <w:jc w:val="left"/>
                    </w:pPr>
                    <w:r>
                      <w:rPr>
                        <w:spacing w:val="-5"/>
                      </w:rPr>
                      <w:fldChar w:fldCharType="begin"/>
                    </w:r>
                    <w:r>
                      <w:rPr>
                        <w:spacing w:val="-5"/>
                      </w:rPr>
                      <w:instrText xml:space="preserve"> PAGE </w:instrText>
                    </w:r>
                    <w:r>
                      <w:rPr>
                        <w:spacing w:val="-5"/>
                      </w:rPr>
                      <w:fldChar w:fldCharType="separate"/>
                    </w:r>
                    <w:r>
                      <w:rPr>
                        <w:noProof/>
                        <w:spacing w:val="-5"/>
                      </w:rPr>
                      <w:t>19</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A50161"/>
    <w:multiLevelType w:val="hybridMultilevel"/>
    <w:tmpl w:val="11E85302"/>
    <w:lvl w:ilvl="0" w:tplc="CE8A406A">
      <w:start w:val="1"/>
      <w:numFmt w:val="decimal"/>
      <w:lvlText w:val="%1."/>
      <w:lvlJc w:val="left"/>
      <w:pPr>
        <w:ind w:left="1646" w:hanging="351"/>
        <w:jc w:val="left"/>
      </w:pPr>
      <w:rPr>
        <w:rFonts w:ascii="Times New Roman" w:eastAsia="Times New Roman" w:hAnsi="Times New Roman" w:cs="Times New Roman" w:hint="default"/>
        <w:b w:val="0"/>
        <w:bCs w:val="0"/>
        <w:i w:val="0"/>
        <w:iCs w:val="0"/>
        <w:w w:val="99"/>
        <w:sz w:val="28"/>
        <w:szCs w:val="28"/>
        <w:lang w:val="uk-UA" w:eastAsia="en-US" w:bidi="ar-SA"/>
      </w:rPr>
    </w:lvl>
    <w:lvl w:ilvl="1" w:tplc="7B828A2E">
      <w:numFmt w:val="bullet"/>
      <w:lvlText w:val="•"/>
      <w:lvlJc w:val="left"/>
      <w:pPr>
        <w:ind w:left="2456" w:hanging="351"/>
      </w:pPr>
      <w:rPr>
        <w:rFonts w:hint="default"/>
        <w:lang w:val="uk-UA" w:eastAsia="en-US" w:bidi="ar-SA"/>
      </w:rPr>
    </w:lvl>
    <w:lvl w:ilvl="2" w:tplc="78480136">
      <w:numFmt w:val="bullet"/>
      <w:lvlText w:val="•"/>
      <w:lvlJc w:val="left"/>
      <w:pPr>
        <w:ind w:left="3272" w:hanging="351"/>
      </w:pPr>
      <w:rPr>
        <w:rFonts w:hint="default"/>
        <w:lang w:val="uk-UA" w:eastAsia="en-US" w:bidi="ar-SA"/>
      </w:rPr>
    </w:lvl>
    <w:lvl w:ilvl="3" w:tplc="EBF6C8B2">
      <w:numFmt w:val="bullet"/>
      <w:lvlText w:val="•"/>
      <w:lvlJc w:val="left"/>
      <w:pPr>
        <w:ind w:left="4089" w:hanging="351"/>
      </w:pPr>
      <w:rPr>
        <w:rFonts w:hint="default"/>
        <w:lang w:val="uk-UA" w:eastAsia="en-US" w:bidi="ar-SA"/>
      </w:rPr>
    </w:lvl>
    <w:lvl w:ilvl="4" w:tplc="FEB074B6">
      <w:numFmt w:val="bullet"/>
      <w:lvlText w:val="•"/>
      <w:lvlJc w:val="left"/>
      <w:pPr>
        <w:ind w:left="4905" w:hanging="351"/>
      </w:pPr>
      <w:rPr>
        <w:rFonts w:hint="default"/>
        <w:lang w:val="uk-UA" w:eastAsia="en-US" w:bidi="ar-SA"/>
      </w:rPr>
    </w:lvl>
    <w:lvl w:ilvl="5" w:tplc="E22E9CB0">
      <w:numFmt w:val="bullet"/>
      <w:lvlText w:val="•"/>
      <w:lvlJc w:val="left"/>
      <w:pPr>
        <w:ind w:left="5722" w:hanging="351"/>
      </w:pPr>
      <w:rPr>
        <w:rFonts w:hint="default"/>
        <w:lang w:val="uk-UA" w:eastAsia="en-US" w:bidi="ar-SA"/>
      </w:rPr>
    </w:lvl>
    <w:lvl w:ilvl="6" w:tplc="9DEA9062">
      <w:numFmt w:val="bullet"/>
      <w:lvlText w:val="•"/>
      <w:lvlJc w:val="left"/>
      <w:pPr>
        <w:ind w:left="6538" w:hanging="351"/>
      </w:pPr>
      <w:rPr>
        <w:rFonts w:hint="default"/>
        <w:lang w:val="uk-UA" w:eastAsia="en-US" w:bidi="ar-SA"/>
      </w:rPr>
    </w:lvl>
    <w:lvl w:ilvl="7" w:tplc="A5DC6800">
      <w:numFmt w:val="bullet"/>
      <w:lvlText w:val="•"/>
      <w:lvlJc w:val="left"/>
      <w:pPr>
        <w:ind w:left="7354" w:hanging="351"/>
      </w:pPr>
      <w:rPr>
        <w:rFonts w:hint="default"/>
        <w:lang w:val="uk-UA" w:eastAsia="en-US" w:bidi="ar-SA"/>
      </w:rPr>
    </w:lvl>
    <w:lvl w:ilvl="8" w:tplc="6450E0A2">
      <w:numFmt w:val="bullet"/>
      <w:lvlText w:val="•"/>
      <w:lvlJc w:val="left"/>
      <w:pPr>
        <w:ind w:left="8171" w:hanging="351"/>
      </w:pPr>
      <w:rPr>
        <w:rFonts w:hint="default"/>
        <w:lang w:val="uk-UA" w:eastAsia="en-US" w:bidi="ar-SA"/>
      </w:rPr>
    </w:lvl>
  </w:abstractNum>
  <w:abstractNum w:abstractNumId="1" w15:restartNumberingAfterBreak="0">
    <w:nsid w:val="04D8116F"/>
    <w:multiLevelType w:val="multilevel"/>
    <w:tmpl w:val="34CE51E4"/>
    <w:lvl w:ilvl="0">
      <w:start w:val="3"/>
      <w:numFmt w:val="decimal"/>
      <w:lvlText w:val="%1"/>
      <w:lvlJc w:val="left"/>
      <w:pPr>
        <w:ind w:left="1424" w:hanging="494"/>
        <w:jc w:val="left"/>
      </w:pPr>
      <w:rPr>
        <w:rFonts w:hint="default"/>
        <w:lang w:val="uk-UA" w:eastAsia="en-US" w:bidi="ar-SA"/>
      </w:rPr>
    </w:lvl>
    <w:lvl w:ilvl="1">
      <w:start w:val="1"/>
      <w:numFmt w:val="decimal"/>
      <w:lvlText w:val="%1.%2."/>
      <w:lvlJc w:val="left"/>
      <w:pPr>
        <w:ind w:left="1424" w:hanging="494"/>
        <w:jc w:val="left"/>
      </w:pPr>
      <w:rPr>
        <w:rFonts w:ascii="Times New Roman" w:eastAsia="Times New Roman" w:hAnsi="Times New Roman" w:cs="Times New Roman" w:hint="default"/>
        <w:b/>
        <w:bCs/>
        <w:i w:val="0"/>
        <w:iCs w:val="0"/>
        <w:w w:val="99"/>
        <w:sz w:val="28"/>
        <w:szCs w:val="28"/>
        <w:lang w:val="uk-UA" w:eastAsia="en-US" w:bidi="ar-SA"/>
      </w:rPr>
    </w:lvl>
    <w:lvl w:ilvl="2">
      <w:numFmt w:val="bullet"/>
      <w:lvlText w:val=""/>
      <w:lvlJc w:val="left"/>
      <w:pPr>
        <w:ind w:left="1636" w:hanging="346"/>
      </w:pPr>
      <w:rPr>
        <w:rFonts w:ascii="Symbol" w:eastAsia="Symbol" w:hAnsi="Symbol" w:cs="Symbol" w:hint="default"/>
        <w:b w:val="0"/>
        <w:bCs w:val="0"/>
        <w:i w:val="0"/>
        <w:iCs w:val="0"/>
        <w:w w:val="99"/>
        <w:sz w:val="28"/>
        <w:szCs w:val="28"/>
        <w:lang w:val="uk-UA" w:eastAsia="en-US" w:bidi="ar-SA"/>
      </w:rPr>
    </w:lvl>
    <w:lvl w:ilvl="3">
      <w:numFmt w:val="bullet"/>
      <w:lvlText w:val="•"/>
      <w:lvlJc w:val="left"/>
      <w:pPr>
        <w:ind w:left="3454" w:hanging="346"/>
      </w:pPr>
      <w:rPr>
        <w:rFonts w:hint="default"/>
        <w:lang w:val="uk-UA" w:eastAsia="en-US" w:bidi="ar-SA"/>
      </w:rPr>
    </w:lvl>
    <w:lvl w:ilvl="4">
      <w:numFmt w:val="bullet"/>
      <w:lvlText w:val="•"/>
      <w:lvlJc w:val="left"/>
      <w:pPr>
        <w:ind w:left="4361" w:hanging="346"/>
      </w:pPr>
      <w:rPr>
        <w:rFonts w:hint="default"/>
        <w:lang w:val="uk-UA" w:eastAsia="en-US" w:bidi="ar-SA"/>
      </w:rPr>
    </w:lvl>
    <w:lvl w:ilvl="5">
      <w:numFmt w:val="bullet"/>
      <w:lvlText w:val="•"/>
      <w:lvlJc w:val="left"/>
      <w:pPr>
        <w:ind w:left="5268" w:hanging="346"/>
      </w:pPr>
      <w:rPr>
        <w:rFonts w:hint="default"/>
        <w:lang w:val="uk-UA" w:eastAsia="en-US" w:bidi="ar-SA"/>
      </w:rPr>
    </w:lvl>
    <w:lvl w:ilvl="6">
      <w:numFmt w:val="bullet"/>
      <w:lvlText w:val="•"/>
      <w:lvlJc w:val="left"/>
      <w:pPr>
        <w:ind w:left="6175" w:hanging="346"/>
      </w:pPr>
      <w:rPr>
        <w:rFonts w:hint="default"/>
        <w:lang w:val="uk-UA" w:eastAsia="en-US" w:bidi="ar-SA"/>
      </w:rPr>
    </w:lvl>
    <w:lvl w:ilvl="7">
      <w:numFmt w:val="bullet"/>
      <w:lvlText w:val="•"/>
      <w:lvlJc w:val="left"/>
      <w:pPr>
        <w:ind w:left="7082" w:hanging="346"/>
      </w:pPr>
      <w:rPr>
        <w:rFonts w:hint="default"/>
        <w:lang w:val="uk-UA" w:eastAsia="en-US" w:bidi="ar-SA"/>
      </w:rPr>
    </w:lvl>
    <w:lvl w:ilvl="8">
      <w:numFmt w:val="bullet"/>
      <w:lvlText w:val="•"/>
      <w:lvlJc w:val="left"/>
      <w:pPr>
        <w:ind w:left="7989" w:hanging="346"/>
      </w:pPr>
      <w:rPr>
        <w:rFonts w:hint="default"/>
        <w:lang w:val="uk-UA" w:eastAsia="en-US" w:bidi="ar-SA"/>
      </w:rPr>
    </w:lvl>
  </w:abstractNum>
  <w:abstractNum w:abstractNumId="2" w15:restartNumberingAfterBreak="0">
    <w:nsid w:val="06657547"/>
    <w:multiLevelType w:val="multilevel"/>
    <w:tmpl w:val="3056A388"/>
    <w:lvl w:ilvl="0">
      <w:start w:val="2"/>
      <w:numFmt w:val="decimal"/>
      <w:lvlText w:val="%1"/>
      <w:lvlJc w:val="left"/>
      <w:pPr>
        <w:ind w:left="1419" w:hanging="494"/>
        <w:jc w:val="left"/>
      </w:pPr>
      <w:rPr>
        <w:rFonts w:hint="default"/>
        <w:lang w:val="uk-UA" w:eastAsia="en-US" w:bidi="ar-SA"/>
      </w:rPr>
    </w:lvl>
    <w:lvl w:ilvl="1">
      <w:start w:val="1"/>
      <w:numFmt w:val="decimal"/>
      <w:lvlText w:val="%1.%2."/>
      <w:lvlJc w:val="left"/>
      <w:pPr>
        <w:ind w:left="1419" w:hanging="494"/>
        <w:jc w:val="left"/>
      </w:pPr>
      <w:rPr>
        <w:rFonts w:ascii="Times New Roman" w:eastAsia="Times New Roman" w:hAnsi="Times New Roman" w:cs="Times New Roman" w:hint="default"/>
        <w:b/>
        <w:bCs/>
        <w:i w:val="0"/>
        <w:iCs w:val="0"/>
        <w:w w:val="99"/>
        <w:sz w:val="28"/>
        <w:szCs w:val="28"/>
        <w:lang w:val="uk-UA" w:eastAsia="en-US" w:bidi="ar-SA"/>
      </w:rPr>
    </w:lvl>
    <w:lvl w:ilvl="2">
      <w:numFmt w:val="bullet"/>
      <w:lvlText w:val=""/>
      <w:lvlJc w:val="left"/>
      <w:pPr>
        <w:ind w:left="1636" w:hanging="351"/>
      </w:pPr>
      <w:rPr>
        <w:rFonts w:ascii="Symbol" w:eastAsia="Symbol" w:hAnsi="Symbol" w:cs="Symbol" w:hint="default"/>
        <w:b w:val="0"/>
        <w:bCs w:val="0"/>
        <w:i w:val="0"/>
        <w:iCs w:val="0"/>
        <w:w w:val="99"/>
        <w:sz w:val="28"/>
        <w:szCs w:val="28"/>
        <w:lang w:val="uk-UA" w:eastAsia="en-US" w:bidi="ar-SA"/>
      </w:rPr>
    </w:lvl>
    <w:lvl w:ilvl="3">
      <w:numFmt w:val="bullet"/>
      <w:lvlText w:val="•"/>
      <w:lvlJc w:val="left"/>
      <w:pPr>
        <w:ind w:left="3454" w:hanging="351"/>
      </w:pPr>
      <w:rPr>
        <w:rFonts w:hint="default"/>
        <w:lang w:val="uk-UA" w:eastAsia="en-US" w:bidi="ar-SA"/>
      </w:rPr>
    </w:lvl>
    <w:lvl w:ilvl="4">
      <w:numFmt w:val="bullet"/>
      <w:lvlText w:val="•"/>
      <w:lvlJc w:val="left"/>
      <w:pPr>
        <w:ind w:left="4361" w:hanging="351"/>
      </w:pPr>
      <w:rPr>
        <w:rFonts w:hint="default"/>
        <w:lang w:val="uk-UA" w:eastAsia="en-US" w:bidi="ar-SA"/>
      </w:rPr>
    </w:lvl>
    <w:lvl w:ilvl="5">
      <w:numFmt w:val="bullet"/>
      <w:lvlText w:val="•"/>
      <w:lvlJc w:val="left"/>
      <w:pPr>
        <w:ind w:left="5268" w:hanging="351"/>
      </w:pPr>
      <w:rPr>
        <w:rFonts w:hint="default"/>
        <w:lang w:val="uk-UA" w:eastAsia="en-US" w:bidi="ar-SA"/>
      </w:rPr>
    </w:lvl>
    <w:lvl w:ilvl="6">
      <w:numFmt w:val="bullet"/>
      <w:lvlText w:val="•"/>
      <w:lvlJc w:val="left"/>
      <w:pPr>
        <w:ind w:left="6175" w:hanging="351"/>
      </w:pPr>
      <w:rPr>
        <w:rFonts w:hint="default"/>
        <w:lang w:val="uk-UA" w:eastAsia="en-US" w:bidi="ar-SA"/>
      </w:rPr>
    </w:lvl>
    <w:lvl w:ilvl="7">
      <w:numFmt w:val="bullet"/>
      <w:lvlText w:val="•"/>
      <w:lvlJc w:val="left"/>
      <w:pPr>
        <w:ind w:left="7082" w:hanging="351"/>
      </w:pPr>
      <w:rPr>
        <w:rFonts w:hint="default"/>
        <w:lang w:val="uk-UA" w:eastAsia="en-US" w:bidi="ar-SA"/>
      </w:rPr>
    </w:lvl>
    <w:lvl w:ilvl="8">
      <w:numFmt w:val="bullet"/>
      <w:lvlText w:val="•"/>
      <w:lvlJc w:val="left"/>
      <w:pPr>
        <w:ind w:left="7989" w:hanging="351"/>
      </w:pPr>
      <w:rPr>
        <w:rFonts w:hint="default"/>
        <w:lang w:val="uk-UA" w:eastAsia="en-US" w:bidi="ar-SA"/>
      </w:rPr>
    </w:lvl>
  </w:abstractNum>
  <w:abstractNum w:abstractNumId="3" w15:restartNumberingAfterBreak="0">
    <w:nsid w:val="0CA65FDA"/>
    <w:multiLevelType w:val="hybridMultilevel"/>
    <w:tmpl w:val="EE0A797E"/>
    <w:lvl w:ilvl="0" w:tplc="485EA972">
      <w:start w:val="1"/>
      <w:numFmt w:val="decimal"/>
      <w:lvlText w:val="%1."/>
      <w:lvlJc w:val="left"/>
      <w:pPr>
        <w:ind w:left="1290" w:hanging="360"/>
        <w:jc w:val="left"/>
      </w:pPr>
      <w:rPr>
        <w:rFonts w:ascii="Times New Roman" w:eastAsia="Times New Roman" w:hAnsi="Times New Roman" w:cs="Times New Roman" w:hint="default"/>
        <w:b w:val="0"/>
        <w:bCs w:val="0"/>
        <w:i/>
        <w:iCs/>
        <w:w w:val="99"/>
        <w:sz w:val="28"/>
        <w:szCs w:val="28"/>
        <w:lang w:val="uk-UA" w:eastAsia="en-US" w:bidi="ar-SA"/>
      </w:rPr>
    </w:lvl>
    <w:lvl w:ilvl="1" w:tplc="E71E0FCE">
      <w:numFmt w:val="bullet"/>
      <w:lvlText w:val="•"/>
      <w:lvlJc w:val="left"/>
      <w:pPr>
        <w:ind w:left="1500" w:hanging="360"/>
      </w:pPr>
      <w:rPr>
        <w:rFonts w:hint="default"/>
        <w:lang w:val="uk-UA" w:eastAsia="en-US" w:bidi="ar-SA"/>
      </w:rPr>
    </w:lvl>
    <w:lvl w:ilvl="2" w:tplc="B73AAB7A">
      <w:numFmt w:val="bullet"/>
      <w:lvlText w:val="•"/>
      <w:lvlJc w:val="left"/>
      <w:pPr>
        <w:ind w:left="2422" w:hanging="360"/>
      </w:pPr>
      <w:rPr>
        <w:rFonts w:hint="default"/>
        <w:lang w:val="uk-UA" w:eastAsia="en-US" w:bidi="ar-SA"/>
      </w:rPr>
    </w:lvl>
    <w:lvl w:ilvl="3" w:tplc="1194BFB8">
      <w:numFmt w:val="bullet"/>
      <w:lvlText w:val="•"/>
      <w:lvlJc w:val="left"/>
      <w:pPr>
        <w:ind w:left="3345" w:hanging="360"/>
      </w:pPr>
      <w:rPr>
        <w:rFonts w:hint="default"/>
        <w:lang w:val="uk-UA" w:eastAsia="en-US" w:bidi="ar-SA"/>
      </w:rPr>
    </w:lvl>
    <w:lvl w:ilvl="4" w:tplc="88CED1B4">
      <w:numFmt w:val="bullet"/>
      <w:lvlText w:val="•"/>
      <w:lvlJc w:val="left"/>
      <w:pPr>
        <w:ind w:left="4268" w:hanging="360"/>
      </w:pPr>
      <w:rPr>
        <w:rFonts w:hint="default"/>
        <w:lang w:val="uk-UA" w:eastAsia="en-US" w:bidi="ar-SA"/>
      </w:rPr>
    </w:lvl>
    <w:lvl w:ilvl="5" w:tplc="6B2CF38E">
      <w:numFmt w:val="bullet"/>
      <w:lvlText w:val="•"/>
      <w:lvlJc w:val="left"/>
      <w:pPr>
        <w:ind w:left="5190" w:hanging="360"/>
      </w:pPr>
      <w:rPr>
        <w:rFonts w:hint="default"/>
        <w:lang w:val="uk-UA" w:eastAsia="en-US" w:bidi="ar-SA"/>
      </w:rPr>
    </w:lvl>
    <w:lvl w:ilvl="6" w:tplc="4D24DC52">
      <w:numFmt w:val="bullet"/>
      <w:lvlText w:val="•"/>
      <w:lvlJc w:val="left"/>
      <w:pPr>
        <w:ind w:left="6113" w:hanging="360"/>
      </w:pPr>
      <w:rPr>
        <w:rFonts w:hint="default"/>
        <w:lang w:val="uk-UA" w:eastAsia="en-US" w:bidi="ar-SA"/>
      </w:rPr>
    </w:lvl>
    <w:lvl w:ilvl="7" w:tplc="F29A934C">
      <w:numFmt w:val="bullet"/>
      <w:lvlText w:val="•"/>
      <w:lvlJc w:val="left"/>
      <w:pPr>
        <w:ind w:left="7036" w:hanging="360"/>
      </w:pPr>
      <w:rPr>
        <w:rFonts w:hint="default"/>
        <w:lang w:val="uk-UA" w:eastAsia="en-US" w:bidi="ar-SA"/>
      </w:rPr>
    </w:lvl>
    <w:lvl w:ilvl="8" w:tplc="61405F3C">
      <w:numFmt w:val="bullet"/>
      <w:lvlText w:val="•"/>
      <w:lvlJc w:val="left"/>
      <w:pPr>
        <w:ind w:left="7958" w:hanging="360"/>
      </w:pPr>
      <w:rPr>
        <w:rFonts w:hint="default"/>
        <w:lang w:val="uk-UA" w:eastAsia="en-US" w:bidi="ar-SA"/>
      </w:rPr>
    </w:lvl>
  </w:abstractNum>
  <w:abstractNum w:abstractNumId="4" w15:restartNumberingAfterBreak="0">
    <w:nsid w:val="0F02740F"/>
    <w:multiLevelType w:val="multilevel"/>
    <w:tmpl w:val="4C108E60"/>
    <w:lvl w:ilvl="0">
      <w:start w:val="3"/>
      <w:numFmt w:val="decimal"/>
      <w:lvlText w:val="%1"/>
      <w:lvlJc w:val="left"/>
      <w:pPr>
        <w:ind w:left="1651" w:hanging="721"/>
        <w:jc w:val="left"/>
      </w:pPr>
      <w:rPr>
        <w:rFonts w:hint="default"/>
        <w:lang w:val="uk-UA" w:eastAsia="en-US" w:bidi="ar-SA"/>
      </w:rPr>
    </w:lvl>
    <w:lvl w:ilvl="1">
      <w:start w:val="1"/>
      <w:numFmt w:val="decimal"/>
      <w:lvlText w:val="%1.%2."/>
      <w:lvlJc w:val="left"/>
      <w:pPr>
        <w:ind w:left="1651" w:hanging="721"/>
        <w:jc w:val="left"/>
      </w:pPr>
      <w:rPr>
        <w:rFonts w:ascii="Times New Roman" w:eastAsia="Times New Roman" w:hAnsi="Times New Roman" w:cs="Times New Roman" w:hint="default"/>
        <w:b w:val="0"/>
        <w:bCs w:val="0"/>
        <w:i w:val="0"/>
        <w:iCs w:val="0"/>
        <w:w w:val="99"/>
        <w:sz w:val="28"/>
        <w:szCs w:val="28"/>
        <w:lang w:val="uk-UA" w:eastAsia="en-US" w:bidi="ar-SA"/>
      </w:rPr>
    </w:lvl>
    <w:lvl w:ilvl="2">
      <w:start w:val="1"/>
      <w:numFmt w:val="decimal"/>
      <w:lvlText w:val="%3."/>
      <w:lvlJc w:val="left"/>
      <w:pPr>
        <w:ind w:left="1636" w:hanging="346"/>
        <w:jc w:val="left"/>
      </w:pPr>
      <w:rPr>
        <w:rFonts w:ascii="Times New Roman" w:eastAsia="Times New Roman" w:hAnsi="Times New Roman" w:cs="Times New Roman" w:hint="default"/>
        <w:b w:val="0"/>
        <w:bCs w:val="0"/>
        <w:i w:val="0"/>
        <w:iCs w:val="0"/>
        <w:w w:val="99"/>
        <w:sz w:val="28"/>
        <w:szCs w:val="28"/>
        <w:lang w:val="uk-UA" w:eastAsia="en-US" w:bidi="ar-SA"/>
      </w:rPr>
    </w:lvl>
    <w:lvl w:ilvl="3">
      <w:numFmt w:val="bullet"/>
      <w:lvlText w:val="•"/>
      <w:lvlJc w:val="left"/>
      <w:pPr>
        <w:ind w:left="3469" w:hanging="346"/>
      </w:pPr>
      <w:rPr>
        <w:rFonts w:hint="default"/>
        <w:lang w:val="uk-UA" w:eastAsia="en-US" w:bidi="ar-SA"/>
      </w:rPr>
    </w:lvl>
    <w:lvl w:ilvl="4">
      <w:numFmt w:val="bullet"/>
      <w:lvlText w:val="•"/>
      <w:lvlJc w:val="left"/>
      <w:pPr>
        <w:ind w:left="4374" w:hanging="346"/>
      </w:pPr>
      <w:rPr>
        <w:rFonts w:hint="default"/>
        <w:lang w:val="uk-UA" w:eastAsia="en-US" w:bidi="ar-SA"/>
      </w:rPr>
    </w:lvl>
    <w:lvl w:ilvl="5">
      <w:numFmt w:val="bullet"/>
      <w:lvlText w:val="•"/>
      <w:lvlJc w:val="left"/>
      <w:pPr>
        <w:ind w:left="5279" w:hanging="346"/>
      </w:pPr>
      <w:rPr>
        <w:rFonts w:hint="default"/>
        <w:lang w:val="uk-UA" w:eastAsia="en-US" w:bidi="ar-SA"/>
      </w:rPr>
    </w:lvl>
    <w:lvl w:ilvl="6">
      <w:numFmt w:val="bullet"/>
      <w:lvlText w:val="•"/>
      <w:lvlJc w:val="left"/>
      <w:pPr>
        <w:ind w:left="6184" w:hanging="346"/>
      </w:pPr>
      <w:rPr>
        <w:rFonts w:hint="default"/>
        <w:lang w:val="uk-UA" w:eastAsia="en-US" w:bidi="ar-SA"/>
      </w:rPr>
    </w:lvl>
    <w:lvl w:ilvl="7">
      <w:numFmt w:val="bullet"/>
      <w:lvlText w:val="•"/>
      <w:lvlJc w:val="left"/>
      <w:pPr>
        <w:ind w:left="7089" w:hanging="346"/>
      </w:pPr>
      <w:rPr>
        <w:rFonts w:hint="default"/>
        <w:lang w:val="uk-UA" w:eastAsia="en-US" w:bidi="ar-SA"/>
      </w:rPr>
    </w:lvl>
    <w:lvl w:ilvl="8">
      <w:numFmt w:val="bullet"/>
      <w:lvlText w:val="•"/>
      <w:lvlJc w:val="left"/>
      <w:pPr>
        <w:ind w:left="7994" w:hanging="346"/>
      </w:pPr>
      <w:rPr>
        <w:rFonts w:hint="default"/>
        <w:lang w:val="uk-UA" w:eastAsia="en-US" w:bidi="ar-SA"/>
      </w:rPr>
    </w:lvl>
  </w:abstractNum>
  <w:abstractNum w:abstractNumId="5" w15:restartNumberingAfterBreak="0">
    <w:nsid w:val="0F8F0680"/>
    <w:multiLevelType w:val="hybridMultilevel"/>
    <w:tmpl w:val="FA8083C6"/>
    <w:lvl w:ilvl="0" w:tplc="BE0A32EE">
      <w:start w:val="1"/>
      <w:numFmt w:val="decimal"/>
      <w:lvlText w:val="%1."/>
      <w:lvlJc w:val="left"/>
      <w:pPr>
        <w:ind w:left="1285" w:hanging="360"/>
        <w:jc w:val="left"/>
      </w:pPr>
      <w:rPr>
        <w:rFonts w:ascii="Times New Roman" w:eastAsia="Times New Roman" w:hAnsi="Times New Roman" w:cs="Times New Roman" w:hint="default"/>
        <w:b w:val="0"/>
        <w:bCs w:val="0"/>
        <w:i/>
        <w:iCs/>
        <w:w w:val="99"/>
        <w:sz w:val="28"/>
        <w:szCs w:val="28"/>
        <w:lang w:val="uk-UA" w:eastAsia="en-US" w:bidi="ar-SA"/>
      </w:rPr>
    </w:lvl>
    <w:lvl w:ilvl="1" w:tplc="1B0CECCC">
      <w:numFmt w:val="bullet"/>
      <w:lvlText w:val="•"/>
      <w:lvlJc w:val="left"/>
      <w:pPr>
        <w:ind w:left="2132" w:hanging="360"/>
      </w:pPr>
      <w:rPr>
        <w:rFonts w:hint="default"/>
        <w:lang w:val="uk-UA" w:eastAsia="en-US" w:bidi="ar-SA"/>
      </w:rPr>
    </w:lvl>
    <w:lvl w:ilvl="2" w:tplc="15CC8C20">
      <w:numFmt w:val="bullet"/>
      <w:lvlText w:val="•"/>
      <w:lvlJc w:val="left"/>
      <w:pPr>
        <w:ind w:left="2984" w:hanging="360"/>
      </w:pPr>
      <w:rPr>
        <w:rFonts w:hint="default"/>
        <w:lang w:val="uk-UA" w:eastAsia="en-US" w:bidi="ar-SA"/>
      </w:rPr>
    </w:lvl>
    <w:lvl w:ilvl="3" w:tplc="49826D30">
      <w:numFmt w:val="bullet"/>
      <w:lvlText w:val="•"/>
      <w:lvlJc w:val="left"/>
      <w:pPr>
        <w:ind w:left="3837" w:hanging="360"/>
      </w:pPr>
      <w:rPr>
        <w:rFonts w:hint="default"/>
        <w:lang w:val="uk-UA" w:eastAsia="en-US" w:bidi="ar-SA"/>
      </w:rPr>
    </w:lvl>
    <w:lvl w:ilvl="4" w:tplc="5A7A4F26">
      <w:numFmt w:val="bullet"/>
      <w:lvlText w:val="•"/>
      <w:lvlJc w:val="left"/>
      <w:pPr>
        <w:ind w:left="4689" w:hanging="360"/>
      </w:pPr>
      <w:rPr>
        <w:rFonts w:hint="default"/>
        <w:lang w:val="uk-UA" w:eastAsia="en-US" w:bidi="ar-SA"/>
      </w:rPr>
    </w:lvl>
    <w:lvl w:ilvl="5" w:tplc="CBE2536E">
      <w:numFmt w:val="bullet"/>
      <w:lvlText w:val="•"/>
      <w:lvlJc w:val="left"/>
      <w:pPr>
        <w:ind w:left="5542" w:hanging="360"/>
      </w:pPr>
      <w:rPr>
        <w:rFonts w:hint="default"/>
        <w:lang w:val="uk-UA" w:eastAsia="en-US" w:bidi="ar-SA"/>
      </w:rPr>
    </w:lvl>
    <w:lvl w:ilvl="6" w:tplc="063A1BC0">
      <w:numFmt w:val="bullet"/>
      <w:lvlText w:val="•"/>
      <w:lvlJc w:val="left"/>
      <w:pPr>
        <w:ind w:left="6394" w:hanging="360"/>
      </w:pPr>
      <w:rPr>
        <w:rFonts w:hint="default"/>
        <w:lang w:val="uk-UA" w:eastAsia="en-US" w:bidi="ar-SA"/>
      </w:rPr>
    </w:lvl>
    <w:lvl w:ilvl="7" w:tplc="E688A814">
      <w:numFmt w:val="bullet"/>
      <w:lvlText w:val="•"/>
      <w:lvlJc w:val="left"/>
      <w:pPr>
        <w:ind w:left="7246" w:hanging="360"/>
      </w:pPr>
      <w:rPr>
        <w:rFonts w:hint="default"/>
        <w:lang w:val="uk-UA" w:eastAsia="en-US" w:bidi="ar-SA"/>
      </w:rPr>
    </w:lvl>
    <w:lvl w:ilvl="8" w:tplc="98940572">
      <w:numFmt w:val="bullet"/>
      <w:lvlText w:val="•"/>
      <w:lvlJc w:val="left"/>
      <w:pPr>
        <w:ind w:left="8099" w:hanging="360"/>
      </w:pPr>
      <w:rPr>
        <w:rFonts w:hint="default"/>
        <w:lang w:val="uk-UA" w:eastAsia="en-US" w:bidi="ar-SA"/>
      </w:rPr>
    </w:lvl>
  </w:abstractNum>
  <w:abstractNum w:abstractNumId="6" w15:restartNumberingAfterBreak="0">
    <w:nsid w:val="109306D5"/>
    <w:multiLevelType w:val="hybridMultilevel"/>
    <w:tmpl w:val="94B43564"/>
    <w:lvl w:ilvl="0" w:tplc="84483E26">
      <w:start w:val="1"/>
      <w:numFmt w:val="decimal"/>
      <w:lvlText w:val="%1)"/>
      <w:lvlJc w:val="left"/>
      <w:pPr>
        <w:ind w:left="219" w:hanging="379"/>
        <w:jc w:val="left"/>
      </w:pPr>
      <w:rPr>
        <w:rFonts w:ascii="Times New Roman" w:eastAsia="Times New Roman" w:hAnsi="Times New Roman" w:cs="Times New Roman" w:hint="default"/>
        <w:b w:val="0"/>
        <w:bCs w:val="0"/>
        <w:i w:val="0"/>
        <w:iCs w:val="0"/>
        <w:w w:val="99"/>
        <w:sz w:val="28"/>
        <w:szCs w:val="28"/>
        <w:lang w:val="uk-UA" w:eastAsia="en-US" w:bidi="ar-SA"/>
      </w:rPr>
    </w:lvl>
    <w:lvl w:ilvl="1" w:tplc="C29203CC">
      <w:numFmt w:val="bullet"/>
      <w:lvlText w:val="•"/>
      <w:lvlJc w:val="left"/>
      <w:pPr>
        <w:ind w:left="1178" w:hanging="379"/>
      </w:pPr>
      <w:rPr>
        <w:rFonts w:hint="default"/>
        <w:lang w:val="uk-UA" w:eastAsia="en-US" w:bidi="ar-SA"/>
      </w:rPr>
    </w:lvl>
    <w:lvl w:ilvl="2" w:tplc="F6049862">
      <w:numFmt w:val="bullet"/>
      <w:lvlText w:val="•"/>
      <w:lvlJc w:val="left"/>
      <w:pPr>
        <w:ind w:left="2136" w:hanging="379"/>
      </w:pPr>
      <w:rPr>
        <w:rFonts w:hint="default"/>
        <w:lang w:val="uk-UA" w:eastAsia="en-US" w:bidi="ar-SA"/>
      </w:rPr>
    </w:lvl>
    <w:lvl w:ilvl="3" w:tplc="4FE6B23E">
      <w:numFmt w:val="bullet"/>
      <w:lvlText w:val="•"/>
      <w:lvlJc w:val="left"/>
      <w:pPr>
        <w:ind w:left="3095" w:hanging="379"/>
      </w:pPr>
      <w:rPr>
        <w:rFonts w:hint="default"/>
        <w:lang w:val="uk-UA" w:eastAsia="en-US" w:bidi="ar-SA"/>
      </w:rPr>
    </w:lvl>
    <w:lvl w:ilvl="4" w:tplc="8B18C0C8">
      <w:numFmt w:val="bullet"/>
      <w:lvlText w:val="•"/>
      <w:lvlJc w:val="left"/>
      <w:pPr>
        <w:ind w:left="4053" w:hanging="379"/>
      </w:pPr>
      <w:rPr>
        <w:rFonts w:hint="default"/>
        <w:lang w:val="uk-UA" w:eastAsia="en-US" w:bidi="ar-SA"/>
      </w:rPr>
    </w:lvl>
    <w:lvl w:ilvl="5" w:tplc="49C8FA42">
      <w:numFmt w:val="bullet"/>
      <w:lvlText w:val="•"/>
      <w:lvlJc w:val="left"/>
      <w:pPr>
        <w:ind w:left="5012" w:hanging="379"/>
      </w:pPr>
      <w:rPr>
        <w:rFonts w:hint="default"/>
        <w:lang w:val="uk-UA" w:eastAsia="en-US" w:bidi="ar-SA"/>
      </w:rPr>
    </w:lvl>
    <w:lvl w:ilvl="6" w:tplc="82160766">
      <w:numFmt w:val="bullet"/>
      <w:lvlText w:val="•"/>
      <w:lvlJc w:val="left"/>
      <w:pPr>
        <w:ind w:left="5970" w:hanging="379"/>
      </w:pPr>
      <w:rPr>
        <w:rFonts w:hint="default"/>
        <w:lang w:val="uk-UA" w:eastAsia="en-US" w:bidi="ar-SA"/>
      </w:rPr>
    </w:lvl>
    <w:lvl w:ilvl="7" w:tplc="23B42D04">
      <w:numFmt w:val="bullet"/>
      <w:lvlText w:val="•"/>
      <w:lvlJc w:val="left"/>
      <w:pPr>
        <w:ind w:left="6928" w:hanging="379"/>
      </w:pPr>
      <w:rPr>
        <w:rFonts w:hint="default"/>
        <w:lang w:val="uk-UA" w:eastAsia="en-US" w:bidi="ar-SA"/>
      </w:rPr>
    </w:lvl>
    <w:lvl w:ilvl="8" w:tplc="46FCAA46">
      <w:numFmt w:val="bullet"/>
      <w:lvlText w:val="•"/>
      <w:lvlJc w:val="left"/>
      <w:pPr>
        <w:ind w:left="7887" w:hanging="379"/>
      </w:pPr>
      <w:rPr>
        <w:rFonts w:hint="default"/>
        <w:lang w:val="uk-UA" w:eastAsia="en-US" w:bidi="ar-SA"/>
      </w:rPr>
    </w:lvl>
  </w:abstractNum>
  <w:abstractNum w:abstractNumId="7" w15:restartNumberingAfterBreak="0">
    <w:nsid w:val="1121637A"/>
    <w:multiLevelType w:val="hybridMultilevel"/>
    <w:tmpl w:val="36B8B9D8"/>
    <w:lvl w:ilvl="0" w:tplc="0242EB30">
      <w:start w:val="1"/>
      <w:numFmt w:val="decimal"/>
      <w:lvlText w:val="%1)"/>
      <w:lvlJc w:val="left"/>
      <w:pPr>
        <w:ind w:left="1228" w:hanging="303"/>
        <w:jc w:val="left"/>
      </w:pPr>
      <w:rPr>
        <w:rFonts w:ascii="Times New Roman" w:eastAsia="Times New Roman" w:hAnsi="Times New Roman" w:cs="Times New Roman" w:hint="default"/>
        <w:b w:val="0"/>
        <w:bCs w:val="0"/>
        <w:i w:val="0"/>
        <w:iCs w:val="0"/>
        <w:w w:val="99"/>
        <w:sz w:val="28"/>
        <w:szCs w:val="28"/>
        <w:lang w:val="uk-UA" w:eastAsia="en-US" w:bidi="ar-SA"/>
      </w:rPr>
    </w:lvl>
    <w:lvl w:ilvl="1" w:tplc="31A046DA">
      <w:numFmt w:val="bullet"/>
      <w:lvlText w:val="•"/>
      <w:lvlJc w:val="left"/>
      <w:pPr>
        <w:ind w:left="2078" w:hanging="303"/>
      </w:pPr>
      <w:rPr>
        <w:rFonts w:hint="default"/>
        <w:lang w:val="uk-UA" w:eastAsia="en-US" w:bidi="ar-SA"/>
      </w:rPr>
    </w:lvl>
    <w:lvl w:ilvl="2" w:tplc="81D693C6">
      <w:numFmt w:val="bullet"/>
      <w:lvlText w:val="•"/>
      <w:lvlJc w:val="left"/>
      <w:pPr>
        <w:ind w:left="2936" w:hanging="303"/>
      </w:pPr>
      <w:rPr>
        <w:rFonts w:hint="default"/>
        <w:lang w:val="uk-UA" w:eastAsia="en-US" w:bidi="ar-SA"/>
      </w:rPr>
    </w:lvl>
    <w:lvl w:ilvl="3" w:tplc="97F29C5E">
      <w:numFmt w:val="bullet"/>
      <w:lvlText w:val="•"/>
      <w:lvlJc w:val="left"/>
      <w:pPr>
        <w:ind w:left="3795" w:hanging="303"/>
      </w:pPr>
      <w:rPr>
        <w:rFonts w:hint="default"/>
        <w:lang w:val="uk-UA" w:eastAsia="en-US" w:bidi="ar-SA"/>
      </w:rPr>
    </w:lvl>
    <w:lvl w:ilvl="4" w:tplc="39C48D56">
      <w:numFmt w:val="bullet"/>
      <w:lvlText w:val="•"/>
      <w:lvlJc w:val="left"/>
      <w:pPr>
        <w:ind w:left="4653" w:hanging="303"/>
      </w:pPr>
      <w:rPr>
        <w:rFonts w:hint="default"/>
        <w:lang w:val="uk-UA" w:eastAsia="en-US" w:bidi="ar-SA"/>
      </w:rPr>
    </w:lvl>
    <w:lvl w:ilvl="5" w:tplc="8E6C590A">
      <w:numFmt w:val="bullet"/>
      <w:lvlText w:val="•"/>
      <w:lvlJc w:val="left"/>
      <w:pPr>
        <w:ind w:left="5512" w:hanging="303"/>
      </w:pPr>
      <w:rPr>
        <w:rFonts w:hint="default"/>
        <w:lang w:val="uk-UA" w:eastAsia="en-US" w:bidi="ar-SA"/>
      </w:rPr>
    </w:lvl>
    <w:lvl w:ilvl="6" w:tplc="68C82958">
      <w:numFmt w:val="bullet"/>
      <w:lvlText w:val="•"/>
      <w:lvlJc w:val="left"/>
      <w:pPr>
        <w:ind w:left="6370" w:hanging="303"/>
      </w:pPr>
      <w:rPr>
        <w:rFonts w:hint="default"/>
        <w:lang w:val="uk-UA" w:eastAsia="en-US" w:bidi="ar-SA"/>
      </w:rPr>
    </w:lvl>
    <w:lvl w:ilvl="7" w:tplc="637CFB36">
      <w:numFmt w:val="bullet"/>
      <w:lvlText w:val="•"/>
      <w:lvlJc w:val="left"/>
      <w:pPr>
        <w:ind w:left="7228" w:hanging="303"/>
      </w:pPr>
      <w:rPr>
        <w:rFonts w:hint="default"/>
        <w:lang w:val="uk-UA" w:eastAsia="en-US" w:bidi="ar-SA"/>
      </w:rPr>
    </w:lvl>
    <w:lvl w:ilvl="8" w:tplc="00947544">
      <w:numFmt w:val="bullet"/>
      <w:lvlText w:val="•"/>
      <w:lvlJc w:val="left"/>
      <w:pPr>
        <w:ind w:left="8087" w:hanging="303"/>
      </w:pPr>
      <w:rPr>
        <w:rFonts w:hint="default"/>
        <w:lang w:val="uk-UA" w:eastAsia="en-US" w:bidi="ar-SA"/>
      </w:rPr>
    </w:lvl>
  </w:abstractNum>
  <w:abstractNum w:abstractNumId="8" w15:restartNumberingAfterBreak="0">
    <w:nsid w:val="11A46993"/>
    <w:multiLevelType w:val="hybridMultilevel"/>
    <w:tmpl w:val="D572F722"/>
    <w:lvl w:ilvl="0" w:tplc="6CFEC6D4">
      <w:numFmt w:val="bullet"/>
      <w:lvlText w:val=""/>
      <w:lvlJc w:val="left"/>
      <w:pPr>
        <w:ind w:left="1646" w:hanging="351"/>
      </w:pPr>
      <w:rPr>
        <w:rFonts w:ascii="Symbol" w:eastAsia="Symbol" w:hAnsi="Symbol" w:cs="Symbol" w:hint="default"/>
        <w:b w:val="0"/>
        <w:bCs w:val="0"/>
        <w:i w:val="0"/>
        <w:iCs w:val="0"/>
        <w:w w:val="99"/>
        <w:sz w:val="28"/>
        <w:szCs w:val="28"/>
        <w:lang w:val="uk-UA" w:eastAsia="en-US" w:bidi="ar-SA"/>
      </w:rPr>
    </w:lvl>
    <w:lvl w:ilvl="1" w:tplc="4C3E799A">
      <w:numFmt w:val="bullet"/>
      <w:lvlText w:val="•"/>
      <w:lvlJc w:val="left"/>
      <w:pPr>
        <w:ind w:left="2456" w:hanging="351"/>
      </w:pPr>
      <w:rPr>
        <w:rFonts w:hint="default"/>
        <w:lang w:val="uk-UA" w:eastAsia="en-US" w:bidi="ar-SA"/>
      </w:rPr>
    </w:lvl>
    <w:lvl w:ilvl="2" w:tplc="761A4A68">
      <w:numFmt w:val="bullet"/>
      <w:lvlText w:val="•"/>
      <w:lvlJc w:val="left"/>
      <w:pPr>
        <w:ind w:left="3272" w:hanging="351"/>
      </w:pPr>
      <w:rPr>
        <w:rFonts w:hint="default"/>
        <w:lang w:val="uk-UA" w:eastAsia="en-US" w:bidi="ar-SA"/>
      </w:rPr>
    </w:lvl>
    <w:lvl w:ilvl="3" w:tplc="00BA24D6">
      <w:numFmt w:val="bullet"/>
      <w:lvlText w:val="•"/>
      <w:lvlJc w:val="left"/>
      <w:pPr>
        <w:ind w:left="4089" w:hanging="351"/>
      </w:pPr>
      <w:rPr>
        <w:rFonts w:hint="default"/>
        <w:lang w:val="uk-UA" w:eastAsia="en-US" w:bidi="ar-SA"/>
      </w:rPr>
    </w:lvl>
    <w:lvl w:ilvl="4" w:tplc="A4223548">
      <w:numFmt w:val="bullet"/>
      <w:lvlText w:val="•"/>
      <w:lvlJc w:val="left"/>
      <w:pPr>
        <w:ind w:left="4905" w:hanging="351"/>
      </w:pPr>
      <w:rPr>
        <w:rFonts w:hint="default"/>
        <w:lang w:val="uk-UA" w:eastAsia="en-US" w:bidi="ar-SA"/>
      </w:rPr>
    </w:lvl>
    <w:lvl w:ilvl="5" w:tplc="918064F8">
      <w:numFmt w:val="bullet"/>
      <w:lvlText w:val="•"/>
      <w:lvlJc w:val="left"/>
      <w:pPr>
        <w:ind w:left="5722" w:hanging="351"/>
      </w:pPr>
      <w:rPr>
        <w:rFonts w:hint="default"/>
        <w:lang w:val="uk-UA" w:eastAsia="en-US" w:bidi="ar-SA"/>
      </w:rPr>
    </w:lvl>
    <w:lvl w:ilvl="6" w:tplc="DD94301E">
      <w:numFmt w:val="bullet"/>
      <w:lvlText w:val="•"/>
      <w:lvlJc w:val="left"/>
      <w:pPr>
        <w:ind w:left="6538" w:hanging="351"/>
      </w:pPr>
      <w:rPr>
        <w:rFonts w:hint="default"/>
        <w:lang w:val="uk-UA" w:eastAsia="en-US" w:bidi="ar-SA"/>
      </w:rPr>
    </w:lvl>
    <w:lvl w:ilvl="7" w:tplc="3D0456A0">
      <w:numFmt w:val="bullet"/>
      <w:lvlText w:val="•"/>
      <w:lvlJc w:val="left"/>
      <w:pPr>
        <w:ind w:left="7354" w:hanging="351"/>
      </w:pPr>
      <w:rPr>
        <w:rFonts w:hint="default"/>
        <w:lang w:val="uk-UA" w:eastAsia="en-US" w:bidi="ar-SA"/>
      </w:rPr>
    </w:lvl>
    <w:lvl w:ilvl="8" w:tplc="AA9A65CE">
      <w:numFmt w:val="bullet"/>
      <w:lvlText w:val="•"/>
      <w:lvlJc w:val="left"/>
      <w:pPr>
        <w:ind w:left="8171" w:hanging="351"/>
      </w:pPr>
      <w:rPr>
        <w:rFonts w:hint="default"/>
        <w:lang w:val="uk-UA" w:eastAsia="en-US" w:bidi="ar-SA"/>
      </w:rPr>
    </w:lvl>
  </w:abstractNum>
  <w:abstractNum w:abstractNumId="9" w15:restartNumberingAfterBreak="0">
    <w:nsid w:val="11B462EB"/>
    <w:multiLevelType w:val="hybridMultilevel"/>
    <w:tmpl w:val="2A543E8E"/>
    <w:lvl w:ilvl="0" w:tplc="5C2803A0">
      <w:start w:val="1"/>
      <w:numFmt w:val="decimal"/>
      <w:lvlText w:val="%1."/>
      <w:lvlJc w:val="left"/>
      <w:pPr>
        <w:ind w:left="1651" w:hanging="346"/>
        <w:jc w:val="left"/>
      </w:pPr>
      <w:rPr>
        <w:rFonts w:ascii="Times New Roman" w:eastAsia="Times New Roman" w:hAnsi="Times New Roman" w:cs="Times New Roman" w:hint="default"/>
        <w:b w:val="0"/>
        <w:bCs w:val="0"/>
        <w:i w:val="0"/>
        <w:iCs w:val="0"/>
        <w:w w:val="99"/>
        <w:sz w:val="28"/>
        <w:szCs w:val="28"/>
        <w:lang w:val="uk-UA" w:eastAsia="en-US" w:bidi="ar-SA"/>
      </w:rPr>
    </w:lvl>
    <w:lvl w:ilvl="1" w:tplc="7E121B60">
      <w:numFmt w:val="bullet"/>
      <w:lvlText w:val="•"/>
      <w:lvlJc w:val="left"/>
      <w:pPr>
        <w:ind w:left="2474" w:hanging="346"/>
      </w:pPr>
      <w:rPr>
        <w:rFonts w:hint="default"/>
        <w:lang w:val="uk-UA" w:eastAsia="en-US" w:bidi="ar-SA"/>
      </w:rPr>
    </w:lvl>
    <w:lvl w:ilvl="2" w:tplc="AF4A587A">
      <w:numFmt w:val="bullet"/>
      <w:lvlText w:val="•"/>
      <w:lvlJc w:val="left"/>
      <w:pPr>
        <w:ind w:left="3288" w:hanging="346"/>
      </w:pPr>
      <w:rPr>
        <w:rFonts w:hint="default"/>
        <w:lang w:val="uk-UA" w:eastAsia="en-US" w:bidi="ar-SA"/>
      </w:rPr>
    </w:lvl>
    <w:lvl w:ilvl="3" w:tplc="A7AC05E2">
      <w:numFmt w:val="bullet"/>
      <w:lvlText w:val="•"/>
      <w:lvlJc w:val="left"/>
      <w:pPr>
        <w:ind w:left="4103" w:hanging="346"/>
      </w:pPr>
      <w:rPr>
        <w:rFonts w:hint="default"/>
        <w:lang w:val="uk-UA" w:eastAsia="en-US" w:bidi="ar-SA"/>
      </w:rPr>
    </w:lvl>
    <w:lvl w:ilvl="4" w:tplc="F3F0C25E">
      <w:numFmt w:val="bullet"/>
      <w:lvlText w:val="•"/>
      <w:lvlJc w:val="left"/>
      <w:pPr>
        <w:ind w:left="4917" w:hanging="346"/>
      </w:pPr>
      <w:rPr>
        <w:rFonts w:hint="default"/>
        <w:lang w:val="uk-UA" w:eastAsia="en-US" w:bidi="ar-SA"/>
      </w:rPr>
    </w:lvl>
    <w:lvl w:ilvl="5" w:tplc="4CD4B048">
      <w:numFmt w:val="bullet"/>
      <w:lvlText w:val="•"/>
      <w:lvlJc w:val="left"/>
      <w:pPr>
        <w:ind w:left="5732" w:hanging="346"/>
      </w:pPr>
      <w:rPr>
        <w:rFonts w:hint="default"/>
        <w:lang w:val="uk-UA" w:eastAsia="en-US" w:bidi="ar-SA"/>
      </w:rPr>
    </w:lvl>
    <w:lvl w:ilvl="6" w:tplc="67464ED4">
      <w:numFmt w:val="bullet"/>
      <w:lvlText w:val="•"/>
      <w:lvlJc w:val="left"/>
      <w:pPr>
        <w:ind w:left="6546" w:hanging="346"/>
      </w:pPr>
      <w:rPr>
        <w:rFonts w:hint="default"/>
        <w:lang w:val="uk-UA" w:eastAsia="en-US" w:bidi="ar-SA"/>
      </w:rPr>
    </w:lvl>
    <w:lvl w:ilvl="7" w:tplc="9B0C88D2">
      <w:numFmt w:val="bullet"/>
      <w:lvlText w:val="•"/>
      <w:lvlJc w:val="left"/>
      <w:pPr>
        <w:ind w:left="7360" w:hanging="346"/>
      </w:pPr>
      <w:rPr>
        <w:rFonts w:hint="default"/>
        <w:lang w:val="uk-UA" w:eastAsia="en-US" w:bidi="ar-SA"/>
      </w:rPr>
    </w:lvl>
    <w:lvl w:ilvl="8" w:tplc="781C3120">
      <w:numFmt w:val="bullet"/>
      <w:lvlText w:val="•"/>
      <w:lvlJc w:val="left"/>
      <w:pPr>
        <w:ind w:left="8175" w:hanging="346"/>
      </w:pPr>
      <w:rPr>
        <w:rFonts w:hint="default"/>
        <w:lang w:val="uk-UA" w:eastAsia="en-US" w:bidi="ar-SA"/>
      </w:rPr>
    </w:lvl>
  </w:abstractNum>
  <w:abstractNum w:abstractNumId="10" w15:restartNumberingAfterBreak="0">
    <w:nsid w:val="15A1069F"/>
    <w:multiLevelType w:val="hybridMultilevel"/>
    <w:tmpl w:val="6804E7D8"/>
    <w:lvl w:ilvl="0" w:tplc="FA0AE22C">
      <w:start w:val="1"/>
      <w:numFmt w:val="decimal"/>
      <w:lvlText w:val="%1)"/>
      <w:lvlJc w:val="left"/>
      <w:pPr>
        <w:ind w:left="1228" w:hanging="303"/>
        <w:jc w:val="left"/>
      </w:pPr>
      <w:rPr>
        <w:rFonts w:ascii="Times New Roman" w:eastAsia="Times New Roman" w:hAnsi="Times New Roman" w:cs="Times New Roman" w:hint="default"/>
        <w:b w:val="0"/>
        <w:bCs w:val="0"/>
        <w:i w:val="0"/>
        <w:iCs w:val="0"/>
        <w:w w:val="99"/>
        <w:sz w:val="28"/>
        <w:szCs w:val="28"/>
        <w:lang w:val="uk-UA" w:eastAsia="en-US" w:bidi="ar-SA"/>
      </w:rPr>
    </w:lvl>
    <w:lvl w:ilvl="1" w:tplc="51A6D910">
      <w:numFmt w:val="bullet"/>
      <w:lvlText w:val="•"/>
      <w:lvlJc w:val="left"/>
      <w:pPr>
        <w:ind w:left="2078" w:hanging="303"/>
      </w:pPr>
      <w:rPr>
        <w:rFonts w:hint="default"/>
        <w:lang w:val="uk-UA" w:eastAsia="en-US" w:bidi="ar-SA"/>
      </w:rPr>
    </w:lvl>
    <w:lvl w:ilvl="2" w:tplc="E6DC1402">
      <w:numFmt w:val="bullet"/>
      <w:lvlText w:val="•"/>
      <w:lvlJc w:val="left"/>
      <w:pPr>
        <w:ind w:left="2936" w:hanging="303"/>
      </w:pPr>
      <w:rPr>
        <w:rFonts w:hint="default"/>
        <w:lang w:val="uk-UA" w:eastAsia="en-US" w:bidi="ar-SA"/>
      </w:rPr>
    </w:lvl>
    <w:lvl w:ilvl="3" w:tplc="0C7AF81C">
      <w:numFmt w:val="bullet"/>
      <w:lvlText w:val="•"/>
      <w:lvlJc w:val="left"/>
      <w:pPr>
        <w:ind w:left="3795" w:hanging="303"/>
      </w:pPr>
      <w:rPr>
        <w:rFonts w:hint="default"/>
        <w:lang w:val="uk-UA" w:eastAsia="en-US" w:bidi="ar-SA"/>
      </w:rPr>
    </w:lvl>
    <w:lvl w:ilvl="4" w:tplc="0270E140">
      <w:numFmt w:val="bullet"/>
      <w:lvlText w:val="•"/>
      <w:lvlJc w:val="left"/>
      <w:pPr>
        <w:ind w:left="4653" w:hanging="303"/>
      </w:pPr>
      <w:rPr>
        <w:rFonts w:hint="default"/>
        <w:lang w:val="uk-UA" w:eastAsia="en-US" w:bidi="ar-SA"/>
      </w:rPr>
    </w:lvl>
    <w:lvl w:ilvl="5" w:tplc="088C2032">
      <w:numFmt w:val="bullet"/>
      <w:lvlText w:val="•"/>
      <w:lvlJc w:val="left"/>
      <w:pPr>
        <w:ind w:left="5512" w:hanging="303"/>
      </w:pPr>
      <w:rPr>
        <w:rFonts w:hint="default"/>
        <w:lang w:val="uk-UA" w:eastAsia="en-US" w:bidi="ar-SA"/>
      </w:rPr>
    </w:lvl>
    <w:lvl w:ilvl="6" w:tplc="707C9E28">
      <w:numFmt w:val="bullet"/>
      <w:lvlText w:val="•"/>
      <w:lvlJc w:val="left"/>
      <w:pPr>
        <w:ind w:left="6370" w:hanging="303"/>
      </w:pPr>
      <w:rPr>
        <w:rFonts w:hint="default"/>
        <w:lang w:val="uk-UA" w:eastAsia="en-US" w:bidi="ar-SA"/>
      </w:rPr>
    </w:lvl>
    <w:lvl w:ilvl="7" w:tplc="E012B16A">
      <w:numFmt w:val="bullet"/>
      <w:lvlText w:val="•"/>
      <w:lvlJc w:val="left"/>
      <w:pPr>
        <w:ind w:left="7228" w:hanging="303"/>
      </w:pPr>
      <w:rPr>
        <w:rFonts w:hint="default"/>
        <w:lang w:val="uk-UA" w:eastAsia="en-US" w:bidi="ar-SA"/>
      </w:rPr>
    </w:lvl>
    <w:lvl w:ilvl="8" w:tplc="9DF4315C">
      <w:numFmt w:val="bullet"/>
      <w:lvlText w:val="•"/>
      <w:lvlJc w:val="left"/>
      <w:pPr>
        <w:ind w:left="8087" w:hanging="303"/>
      </w:pPr>
      <w:rPr>
        <w:rFonts w:hint="default"/>
        <w:lang w:val="uk-UA" w:eastAsia="en-US" w:bidi="ar-SA"/>
      </w:rPr>
    </w:lvl>
  </w:abstractNum>
  <w:abstractNum w:abstractNumId="11" w15:restartNumberingAfterBreak="0">
    <w:nsid w:val="21A57F68"/>
    <w:multiLevelType w:val="hybridMultilevel"/>
    <w:tmpl w:val="0582AED6"/>
    <w:lvl w:ilvl="0" w:tplc="D0CCDE90">
      <w:start w:val="1"/>
      <w:numFmt w:val="decimal"/>
      <w:lvlText w:val="%1."/>
      <w:lvlJc w:val="left"/>
      <w:pPr>
        <w:ind w:left="1290" w:hanging="360"/>
        <w:jc w:val="left"/>
      </w:pPr>
      <w:rPr>
        <w:rFonts w:ascii="Times New Roman" w:eastAsia="Times New Roman" w:hAnsi="Times New Roman" w:cs="Times New Roman" w:hint="default"/>
        <w:b w:val="0"/>
        <w:bCs w:val="0"/>
        <w:i w:val="0"/>
        <w:iCs w:val="0"/>
        <w:w w:val="99"/>
        <w:sz w:val="28"/>
        <w:szCs w:val="28"/>
        <w:lang w:val="uk-UA" w:eastAsia="en-US" w:bidi="ar-SA"/>
      </w:rPr>
    </w:lvl>
    <w:lvl w:ilvl="1" w:tplc="F1D62BEA">
      <w:numFmt w:val="bullet"/>
      <w:lvlText w:val="•"/>
      <w:lvlJc w:val="left"/>
      <w:pPr>
        <w:ind w:left="2150" w:hanging="360"/>
      </w:pPr>
      <w:rPr>
        <w:rFonts w:hint="default"/>
        <w:lang w:val="uk-UA" w:eastAsia="en-US" w:bidi="ar-SA"/>
      </w:rPr>
    </w:lvl>
    <w:lvl w:ilvl="2" w:tplc="FE583A00">
      <w:numFmt w:val="bullet"/>
      <w:lvlText w:val="•"/>
      <w:lvlJc w:val="left"/>
      <w:pPr>
        <w:ind w:left="3000" w:hanging="360"/>
      </w:pPr>
      <w:rPr>
        <w:rFonts w:hint="default"/>
        <w:lang w:val="uk-UA" w:eastAsia="en-US" w:bidi="ar-SA"/>
      </w:rPr>
    </w:lvl>
    <w:lvl w:ilvl="3" w:tplc="8BCEE522">
      <w:numFmt w:val="bullet"/>
      <w:lvlText w:val="•"/>
      <w:lvlJc w:val="left"/>
      <w:pPr>
        <w:ind w:left="3851" w:hanging="360"/>
      </w:pPr>
      <w:rPr>
        <w:rFonts w:hint="default"/>
        <w:lang w:val="uk-UA" w:eastAsia="en-US" w:bidi="ar-SA"/>
      </w:rPr>
    </w:lvl>
    <w:lvl w:ilvl="4" w:tplc="E402D9BC">
      <w:numFmt w:val="bullet"/>
      <w:lvlText w:val="•"/>
      <w:lvlJc w:val="left"/>
      <w:pPr>
        <w:ind w:left="4701" w:hanging="360"/>
      </w:pPr>
      <w:rPr>
        <w:rFonts w:hint="default"/>
        <w:lang w:val="uk-UA" w:eastAsia="en-US" w:bidi="ar-SA"/>
      </w:rPr>
    </w:lvl>
    <w:lvl w:ilvl="5" w:tplc="8E48ED06">
      <w:numFmt w:val="bullet"/>
      <w:lvlText w:val="•"/>
      <w:lvlJc w:val="left"/>
      <w:pPr>
        <w:ind w:left="5552" w:hanging="360"/>
      </w:pPr>
      <w:rPr>
        <w:rFonts w:hint="default"/>
        <w:lang w:val="uk-UA" w:eastAsia="en-US" w:bidi="ar-SA"/>
      </w:rPr>
    </w:lvl>
    <w:lvl w:ilvl="6" w:tplc="B15A5962">
      <w:numFmt w:val="bullet"/>
      <w:lvlText w:val="•"/>
      <w:lvlJc w:val="left"/>
      <w:pPr>
        <w:ind w:left="6402" w:hanging="360"/>
      </w:pPr>
      <w:rPr>
        <w:rFonts w:hint="default"/>
        <w:lang w:val="uk-UA" w:eastAsia="en-US" w:bidi="ar-SA"/>
      </w:rPr>
    </w:lvl>
    <w:lvl w:ilvl="7" w:tplc="82E29AFA">
      <w:numFmt w:val="bullet"/>
      <w:lvlText w:val="•"/>
      <w:lvlJc w:val="left"/>
      <w:pPr>
        <w:ind w:left="7252" w:hanging="360"/>
      </w:pPr>
      <w:rPr>
        <w:rFonts w:hint="default"/>
        <w:lang w:val="uk-UA" w:eastAsia="en-US" w:bidi="ar-SA"/>
      </w:rPr>
    </w:lvl>
    <w:lvl w:ilvl="8" w:tplc="EEB4027C">
      <w:numFmt w:val="bullet"/>
      <w:lvlText w:val="•"/>
      <w:lvlJc w:val="left"/>
      <w:pPr>
        <w:ind w:left="8103" w:hanging="360"/>
      </w:pPr>
      <w:rPr>
        <w:rFonts w:hint="default"/>
        <w:lang w:val="uk-UA" w:eastAsia="en-US" w:bidi="ar-SA"/>
      </w:rPr>
    </w:lvl>
  </w:abstractNum>
  <w:abstractNum w:abstractNumId="12" w15:restartNumberingAfterBreak="0">
    <w:nsid w:val="2ABD3D5B"/>
    <w:multiLevelType w:val="hybridMultilevel"/>
    <w:tmpl w:val="1C3EF344"/>
    <w:lvl w:ilvl="0" w:tplc="04C20600">
      <w:start w:val="1"/>
      <w:numFmt w:val="decimal"/>
      <w:lvlText w:val="%1."/>
      <w:lvlJc w:val="left"/>
      <w:pPr>
        <w:ind w:left="1285" w:hanging="360"/>
        <w:jc w:val="left"/>
      </w:pPr>
      <w:rPr>
        <w:rFonts w:ascii="Times New Roman" w:eastAsia="Times New Roman" w:hAnsi="Times New Roman" w:cs="Times New Roman" w:hint="default"/>
        <w:b w:val="0"/>
        <w:bCs w:val="0"/>
        <w:i/>
        <w:iCs/>
        <w:w w:val="99"/>
        <w:sz w:val="28"/>
        <w:szCs w:val="28"/>
        <w:lang w:val="uk-UA" w:eastAsia="en-US" w:bidi="ar-SA"/>
      </w:rPr>
    </w:lvl>
    <w:lvl w:ilvl="1" w:tplc="B1720934">
      <w:numFmt w:val="bullet"/>
      <w:lvlText w:val="•"/>
      <w:lvlJc w:val="left"/>
      <w:pPr>
        <w:ind w:left="2132" w:hanging="360"/>
      </w:pPr>
      <w:rPr>
        <w:rFonts w:hint="default"/>
        <w:lang w:val="uk-UA" w:eastAsia="en-US" w:bidi="ar-SA"/>
      </w:rPr>
    </w:lvl>
    <w:lvl w:ilvl="2" w:tplc="8E084670">
      <w:numFmt w:val="bullet"/>
      <w:lvlText w:val="•"/>
      <w:lvlJc w:val="left"/>
      <w:pPr>
        <w:ind w:left="2984" w:hanging="360"/>
      </w:pPr>
      <w:rPr>
        <w:rFonts w:hint="default"/>
        <w:lang w:val="uk-UA" w:eastAsia="en-US" w:bidi="ar-SA"/>
      </w:rPr>
    </w:lvl>
    <w:lvl w:ilvl="3" w:tplc="87E24D7A">
      <w:numFmt w:val="bullet"/>
      <w:lvlText w:val="•"/>
      <w:lvlJc w:val="left"/>
      <w:pPr>
        <w:ind w:left="3837" w:hanging="360"/>
      </w:pPr>
      <w:rPr>
        <w:rFonts w:hint="default"/>
        <w:lang w:val="uk-UA" w:eastAsia="en-US" w:bidi="ar-SA"/>
      </w:rPr>
    </w:lvl>
    <w:lvl w:ilvl="4" w:tplc="8FFAF578">
      <w:numFmt w:val="bullet"/>
      <w:lvlText w:val="•"/>
      <w:lvlJc w:val="left"/>
      <w:pPr>
        <w:ind w:left="4689" w:hanging="360"/>
      </w:pPr>
      <w:rPr>
        <w:rFonts w:hint="default"/>
        <w:lang w:val="uk-UA" w:eastAsia="en-US" w:bidi="ar-SA"/>
      </w:rPr>
    </w:lvl>
    <w:lvl w:ilvl="5" w:tplc="89C6EA8E">
      <w:numFmt w:val="bullet"/>
      <w:lvlText w:val="•"/>
      <w:lvlJc w:val="left"/>
      <w:pPr>
        <w:ind w:left="5542" w:hanging="360"/>
      </w:pPr>
      <w:rPr>
        <w:rFonts w:hint="default"/>
        <w:lang w:val="uk-UA" w:eastAsia="en-US" w:bidi="ar-SA"/>
      </w:rPr>
    </w:lvl>
    <w:lvl w:ilvl="6" w:tplc="D7EE6324">
      <w:numFmt w:val="bullet"/>
      <w:lvlText w:val="•"/>
      <w:lvlJc w:val="left"/>
      <w:pPr>
        <w:ind w:left="6394" w:hanging="360"/>
      </w:pPr>
      <w:rPr>
        <w:rFonts w:hint="default"/>
        <w:lang w:val="uk-UA" w:eastAsia="en-US" w:bidi="ar-SA"/>
      </w:rPr>
    </w:lvl>
    <w:lvl w:ilvl="7" w:tplc="F53C8C44">
      <w:numFmt w:val="bullet"/>
      <w:lvlText w:val="•"/>
      <w:lvlJc w:val="left"/>
      <w:pPr>
        <w:ind w:left="7246" w:hanging="360"/>
      </w:pPr>
      <w:rPr>
        <w:rFonts w:hint="default"/>
        <w:lang w:val="uk-UA" w:eastAsia="en-US" w:bidi="ar-SA"/>
      </w:rPr>
    </w:lvl>
    <w:lvl w:ilvl="8" w:tplc="A2EA5C3C">
      <w:numFmt w:val="bullet"/>
      <w:lvlText w:val="•"/>
      <w:lvlJc w:val="left"/>
      <w:pPr>
        <w:ind w:left="8099" w:hanging="360"/>
      </w:pPr>
      <w:rPr>
        <w:rFonts w:hint="default"/>
        <w:lang w:val="uk-UA" w:eastAsia="en-US" w:bidi="ar-SA"/>
      </w:rPr>
    </w:lvl>
  </w:abstractNum>
  <w:abstractNum w:abstractNumId="13" w15:restartNumberingAfterBreak="0">
    <w:nsid w:val="2D2A6E45"/>
    <w:multiLevelType w:val="hybridMultilevel"/>
    <w:tmpl w:val="1B66882C"/>
    <w:lvl w:ilvl="0" w:tplc="79BA723C">
      <w:start w:val="1"/>
      <w:numFmt w:val="decimal"/>
      <w:lvlText w:val="%1)"/>
      <w:lvlJc w:val="left"/>
      <w:pPr>
        <w:ind w:left="1285" w:hanging="360"/>
        <w:jc w:val="left"/>
      </w:pPr>
      <w:rPr>
        <w:rFonts w:ascii="Times New Roman" w:eastAsia="Times New Roman" w:hAnsi="Times New Roman" w:cs="Times New Roman" w:hint="default"/>
        <w:b w:val="0"/>
        <w:bCs w:val="0"/>
        <w:i w:val="0"/>
        <w:iCs w:val="0"/>
        <w:w w:val="99"/>
        <w:sz w:val="28"/>
        <w:szCs w:val="28"/>
        <w:lang w:val="uk-UA" w:eastAsia="en-US" w:bidi="ar-SA"/>
      </w:rPr>
    </w:lvl>
    <w:lvl w:ilvl="1" w:tplc="D6B6C39A">
      <w:numFmt w:val="bullet"/>
      <w:lvlText w:val="•"/>
      <w:lvlJc w:val="left"/>
      <w:pPr>
        <w:ind w:left="2132" w:hanging="360"/>
      </w:pPr>
      <w:rPr>
        <w:rFonts w:hint="default"/>
        <w:lang w:val="uk-UA" w:eastAsia="en-US" w:bidi="ar-SA"/>
      </w:rPr>
    </w:lvl>
    <w:lvl w:ilvl="2" w:tplc="6AA4B1B4">
      <w:numFmt w:val="bullet"/>
      <w:lvlText w:val="•"/>
      <w:lvlJc w:val="left"/>
      <w:pPr>
        <w:ind w:left="2984" w:hanging="360"/>
      </w:pPr>
      <w:rPr>
        <w:rFonts w:hint="default"/>
        <w:lang w:val="uk-UA" w:eastAsia="en-US" w:bidi="ar-SA"/>
      </w:rPr>
    </w:lvl>
    <w:lvl w:ilvl="3" w:tplc="C4BE49E6">
      <w:numFmt w:val="bullet"/>
      <w:lvlText w:val="•"/>
      <w:lvlJc w:val="left"/>
      <w:pPr>
        <w:ind w:left="3837" w:hanging="360"/>
      </w:pPr>
      <w:rPr>
        <w:rFonts w:hint="default"/>
        <w:lang w:val="uk-UA" w:eastAsia="en-US" w:bidi="ar-SA"/>
      </w:rPr>
    </w:lvl>
    <w:lvl w:ilvl="4" w:tplc="5C8E3C4E">
      <w:numFmt w:val="bullet"/>
      <w:lvlText w:val="•"/>
      <w:lvlJc w:val="left"/>
      <w:pPr>
        <w:ind w:left="4689" w:hanging="360"/>
      </w:pPr>
      <w:rPr>
        <w:rFonts w:hint="default"/>
        <w:lang w:val="uk-UA" w:eastAsia="en-US" w:bidi="ar-SA"/>
      </w:rPr>
    </w:lvl>
    <w:lvl w:ilvl="5" w:tplc="C4F467BC">
      <w:numFmt w:val="bullet"/>
      <w:lvlText w:val="•"/>
      <w:lvlJc w:val="left"/>
      <w:pPr>
        <w:ind w:left="5542" w:hanging="360"/>
      </w:pPr>
      <w:rPr>
        <w:rFonts w:hint="default"/>
        <w:lang w:val="uk-UA" w:eastAsia="en-US" w:bidi="ar-SA"/>
      </w:rPr>
    </w:lvl>
    <w:lvl w:ilvl="6" w:tplc="314A3724">
      <w:numFmt w:val="bullet"/>
      <w:lvlText w:val="•"/>
      <w:lvlJc w:val="left"/>
      <w:pPr>
        <w:ind w:left="6394" w:hanging="360"/>
      </w:pPr>
      <w:rPr>
        <w:rFonts w:hint="default"/>
        <w:lang w:val="uk-UA" w:eastAsia="en-US" w:bidi="ar-SA"/>
      </w:rPr>
    </w:lvl>
    <w:lvl w:ilvl="7" w:tplc="D9BE0E7A">
      <w:numFmt w:val="bullet"/>
      <w:lvlText w:val="•"/>
      <w:lvlJc w:val="left"/>
      <w:pPr>
        <w:ind w:left="7246" w:hanging="360"/>
      </w:pPr>
      <w:rPr>
        <w:rFonts w:hint="default"/>
        <w:lang w:val="uk-UA" w:eastAsia="en-US" w:bidi="ar-SA"/>
      </w:rPr>
    </w:lvl>
    <w:lvl w:ilvl="8" w:tplc="AEBCF7E4">
      <w:numFmt w:val="bullet"/>
      <w:lvlText w:val="•"/>
      <w:lvlJc w:val="left"/>
      <w:pPr>
        <w:ind w:left="8099" w:hanging="360"/>
      </w:pPr>
      <w:rPr>
        <w:rFonts w:hint="default"/>
        <w:lang w:val="uk-UA" w:eastAsia="en-US" w:bidi="ar-SA"/>
      </w:rPr>
    </w:lvl>
  </w:abstractNum>
  <w:abstractNum w:abstractNumId="14" w15:restartNumberingAfterBreak="0">
    <w:nsid w:val="3864189B"/>
    <w:multiLevelType w:val="hybridMultilevel"/>
    <w:tmpl w:val="63204B88"/>
    <w:lvl w:ilvl="0" w:tplc="2AEE66CA">
      <w:start w:val="1"/>
      <w:numFmt w:val="decimal"/>
      <w:lvlText w:val="%1)"/>
      <w:lvlJc w:val="left"/>
      <w:pPr>
        <w:ind w:left="1228" w:hanging="303"/>
        <w:jc w:val="left"/>
      </w:pPr>
      <w:rPr>
        <w:rFonts w:ascii="Times New Roman" w:eastAsia="Times New Roman" w:hAnsi="Times New Roman" w:cs="Times New Roman" w:hint="default"/>
        <w:b w:val="0"/>
        <w:bCs w:val="0"/>
        <w:i w:val="0"/>
        <w:iCs w:val="0"/>
        <w:w w:val="99"/>
        <w:sz w:val="28"/>
        <w:szCs w:val="28"/>
        <w:lang w:val="uk-UA" w:eastAsia="en-US" w:bidi="ar-SA"/>
      </w:rPr>
    </w:lvl>
    <w:lvl w:ilvl="1" w:tplc="B754A4C8">
      <w:numFmt w:val="bullet"/>
      <w:lvlText w:val="•"/>
      <w:lvlJc w:val="left"/>
      <w:pPr>
        <w:ind w:left="2078" w:hanging="303"/>
      </w:pPr>
      <w:rPr>
        <w:rFonts w:hint="default"/>
        <w:lang w:val="uk-UA" w:eastAsia="en-US" w:bidi="ar-SA"/>
      </w:rPr>
    </w:lvl>
    <w:lvl w:ilvl="2" w:tplc="FC68BD48">
      <w:numFmt w:val="bullet"/>
      <w:lvlText w:val="•"/>
      <w:lvlJc w:val="left"/>
      <w:pPr>
        <w:ind w:left="2936" w:hanging="303"/>
      </w:pPr>
      <w:rPr>
        <w:rFonts w:hint="default"/>
        <w:lang w:val="uk-UA" w:eastAsia="en-US" w:bidi="ar-SA"/>
      </w:rPr>
    </w:lvl>
    <w:lvl w:ilvl="3" w:tplc="0FDA966C">
      <w:numFmt w:val="bullet"/>
      <w:lvlText w:val="•"/>
      <w:lvlJc w:val="left"/>
      <w:pPr>
        <w:ind w:left="3795" w:hanging="303"/>
      </w:pPr>
      <w:rPr>
        <w:rFonts w:hint="default"/>
        <w:lang w:val="uk-UA" w:eastAsia="en-US" w:bidi="ar-SA"/>
      </w:rPr>
    </w:lvl>
    <w:lvl w:ilvl="4" w:tplc="38183A86">
      <w:numFmt w:val="bullet"/>
      <w:lvlText w:val="•"/>
      <w:lvlJc w:val="left"/>
      <w:pPr>
        <w:ind w:left="4653" w:hanging="303"/>
      </w:pPr>
      <w:rPr>
        <w:rFonts w:hint="default"/>
        <w:lang w:val="uk-UA" w:eastAsia="en-US" w:bidi="ar-SA"/>
      </w:rPr>
    </w:lvl>
    <w:lvl w:ilvl="5" w:tplc="775A4850">
      <w:numFmt w:val="bullet"/>
      <w:lvlText w:val="•"/>
      <w:lvlJc w:val="left"/>
      <w:pPr>
        <w:ind w:left="5512" w:hanging="303"/>
      </w:pPr>
      <w:rPr>
        <w:rFonts w:hint="default"/>
        <w:lang w:val="uk-UA" w:eastAsia="en-US" w:bidi="ar-SA"/>
      </w:rPr>
    </w:lvl>
    <w:lvl w:ilvl="6" w:tplc="92229B28">
      <w:numFmt w:val="bullet"/>
      <w:lvlText w:val="•"/>
      <w:lvlJc w:val="left"/>
      <w:pPr>
        <w:ind w:left="6370" w:hanging="303"/>
      </w:pPr>
      <w:rPr>
        <w:rFonts w:hint="default"/>
        <w:lang w:val="uk-UA" w:eastAsia="en-US" w:bidi="ar-SA"/>
      </w:rPr>
    </w:lvl>
    <w:lvl w:ilvl="7" w:tplc="D10E84EC">
      <w:numFmt w:val="bullet"/>
      <w:lvlText w:val="•"/>
      <w:lvlJc w:val="left"/>
      <w:pPr>
        <w:ind w:left="7228" w:hanging="303"/>
      </w:pPr>
      <w:rPr>
        <w:rFonts w:hint="default"/>
        <w:lang w:val="uk-UA" w:eastAsia="en-US" w:bidi="ar-SA"/>
      </w:rPr>
    </w:lvl>
    <w:lvl w:ilvl="8" w:tplc="DD38340C">
      <w:numFmt w:val="bullet"/>
      <w:lvlText w:val="•"/>
      <w:lvlJc w:val="left"/>
      <w:pPr>
        <w:ind w:left="8087" w:hanging="303"/>
      </w:pPr>
      <w:rPr>
        <w:rFonts w:hint="default"/>
        <w:lang w:val="uk-UA" w:eastAsia="en-US" w:bidi="ar-SA"/>
      </w:rPr>
    </w:lvl>
  </w:abstractNum>
  <w:abstractNum w:abstractNumId="15" w15:restartNumberingAfterBreak="0">
    <w:nsid w:val="404E36D1"/>
    <w:multiLevelType w:val="multilevel"/>
    <w:tmpl w:val="8AD0B04A"/>
    <w:lvl w:ilvl="0">
      <w:start w:val="1"/>
      <w:numFmt w:val="decimal"/>
      <w:lvlText w:val="%1"/>
      <w:lvlJc w:val="left"/>
      <w:pPr>
        <w:ind w:left="1420" w:hanging="495"/>
        <w:jc w:val="left"/>
      </w:pPr>
      <w:rPr>
        <w:rFonts w:hint="default"/>
        <w:lang w:val="uk-UA" w:eastAsia="en-US" w:bidi="ar-SA"/>
      </w:rPr>
    </w:lvl>
    <w:lvl w:ilvl="1">
      <w:start w:val="1"/>
      <w:numFmt w:val="decimal"/>
      <w:lvlText w:val="%1.%2."/>
      <w:lvlJc w:val="left"/>
      <w:pPr>
        <w:ind w:left="1420" w:hanging="495"/>
        <w:jc w:val="left"/>
      </w:pPr>
      <w:rPr>
        <w:rFonts w:ascii="Times New Roman" w:eastAsia="Times New Roman" w:hAnsi="Times New Roman" w:cs="Times New Roman" w:hint="default"/>
        <w:b/>
        <w:bCs/>
        <w:i w:val="0"/>
        <w:iCs w:val="0"/>
        <w:w w:val="99"/>
        <w:sz w:val="28"/>
        <w:szCs w:val="28"/>
        <w:lang w:val="uk-UA" w:eastAsia="en-US" w:bidi="ar-SA"/>
      </w:rPr>
    </w:lvl>
    <w:lvl w:ilvl="2">
      <w:start w:val="1"/>
      <w:numFmt w:val="decimal"/>
      <w:lvlText w:val="%1.%2.%3."/>
      <w:lvlJc w:val="left"/>
      <w:pPr>
        <w:ind w:left="219" w:hanging="865"/>
        <w:jc w:val="left"/>
      </w:pPr>
      <w:rPr>
        <w:rFonts w:ascii="Times New Roman" w:eastAsia="Times New Roman" w:hAnsi="Times New Roman" w:cs="Times New Roman" w:hint="default"/>
        <w:b/>
        <w:bCs/>
        <w:i w:val="0"/>
        <w:iCs w:val="0"/>
        <w:w w:val="99"/>
        <w:sz w:val="28"/>
        <w:szCs w:val="28"/>
        <w:lang w:val="uk-UA" w:eastAsia="en-US" w:bidi="ar-SA"/>
      </w:rPr>
    </w:lvl>
    <w:lvl w:ilvl="3">
      <w:start w:val="1"/>
      <w:numFmt w:val="decimal"/>
      <w:lvlText w:val="%4."/>
      <w:lvlJc w:val="left"/>
      <w:pPr>
        <w:ind w:left="1636" w:hanging="351"/>
        <w:jc w:val="left"/>
      </w:pPr>
      <w:rPr>
        <w:rFonts w:ascii="Times New Roman" w:eastAsia="Times New Roman" w:hAnsi="Times New Roman" w:cs="Times New Roman" w:hint="default"/>
        <w:b w:val="0"/>
        <w:bCs w:val="0"/>
        <w:i w:val="0"/>
        <w:iCs w:val="0"/>
        <w:w w:val="99"/>
        <w:sz w:val="28"/>
        <w:szCs w:val="28"/>
        <w:lang w:val="uk-UA" w:eastAsia="en-US" w:bidi="ar-SA"/>
      </w:rPr>
    </w:lvl>
    <w:lvl w:ilvl="4">
      <w:numFmt w:val="bullet"/>
      <w:lvlText w:val="•"/>
      <w:lvlJc w:val="left"/>
      <w:pPr>
        <w:ind w:left="3681" w:hanging="351"/>
      </w:pPr>
      <w:rPr>
        <w:rFonts w:hint="default"/>
        <w:lang w:val="uk-UA" w:eastAsia="en-US" w:bidi="ar-SA"/>
      </w:rPr>
    </w:lvl>
    <w:lvl w:ilvl="5">
      <w:numFmt w:val="bullet"/>
      <w:lvlText w:val="•"/>
      <w:lvlJc w:val="left"/>
      <w:pPr>
        <w:ind w:left="4701" w:hanging="351"/>
      </w:pPr>
      <w:rPr>
        <w:rFonts w:hint="default"/>
        <w:lang w:val="uk-UA" w:eastAsia="en-US" w:bidi="ar-SA"/>
      </w:rPr>
    </w:lvl>
    <w:lvl w:ilvl="6">
      <w:numFmt w:val="bullet"/>
      <w:lvlText w:val="•"/>
      <w:lvlJc w:val="left"/>
      <w:pPr>
        <w:ind w:left="5722" w:hanging="351"/>
      </w:pPr>
      <w:rPr>
        <w:rFonts w:hint="default"/>
        <w:lang w:val="uk-UA" w:eastAsia="en-US" w:bidi="ar-SA"/>
      </w:rPr>
    </w:lvl>
    <w:lvl w:ilvl="7">
      <w:numFmt w:val="bullet"/>
      <w:lvlText w:val="•"/>
      <w:lvlJc w:val="left"/>
      <w:pPr>
        <w:ind w:left="6742" w:hanging="351"/>
      </w:pPr>
      <w:rPr>
        <w:rFonts w:hint="default"/>
        <w:lang w:val="uk-UA" w:eastAsia="en-US" w:bidi="ar-SA"/>
      </w:rPr>
    </w:lvl>
    <w:lvl w:ilvl="8">
      <w:numFmt w:val="bullet"/>
      <w:lvlText w:val="•"/>
      <w:lvlJc w:val="left"/>
      <w:pPr>
        <w:ind w:left="7763" w:hanging="351"/>
      </w:pPr>
      <w:rPr>
        <w:rFonts w:hint="default"/>
        <w:lang w:val="uk-UA" w:eastAsia="en-US" w:bidi="ar-SA"/>
      </w:rPr>
    </w:lvl>
  </w:abstractNum>
  <w:abstractNum w:abstractNumId="16" w15:restartNumberingAfterBreak="0">
    <w:nsid w:val="41BF09F3"/>
    <w:multiLevelType w:val="hybridMultilevel"/>
    <w:tmpl w:val="CE8EA74C"/>
    <w:lvl w:ilvl="0" w:tplc="9B720896">
      <w:start w:val="1"/>
      <w:numFmt w:val="decimal"/>
      <w:lvlText w:val="%1."/>
      <w:lvlJc w:val="left"/>
      <w:pPr>
        <w:ind w:left="1285" w:hanging="360"/>
        <w:jc w:val="left"/>
      </w:pPr>
      <w:rPr>
        <w:rFonts w:ascii="Times New Roman" w:eastAsia="Times New Roman" w:hAnsi="Times New Roman" w:cs="Times New Roman" w:hint="default"/>
        <w:b w:val="0"/>
        <w:bCs w:val="0"/>
        <w:i/>
        <w:iCs/>
        <w:w w:val="99"/>
        <w:sz w:val="28"/>
        <w:szCs w:val="28"/>
        <w:lang w:val="uk-UA" w:eastAsia="en-US" w:bidi="ar-SA"/>
      </w:rPr>
    </w:lvl>
    <w:lvl w:ilvl="1" w:tplc="C970577C">
      <w:numFmt w:val="bullet"/>
      <w:lvlText w:val="•"/>
      <w:lvlJc w:val="left"/>
      <w:pPr>
        <w:ind w:left="2132" w:hanging="360"/>
      </w:pPr>
      <w:rPr>
        <w:rFonts w:hint="default"/>
        <w:lang w:val="uk-UA" w:eastAsia="en-US" w:bidi="ar-SA"/>
      </w:rPr>
    </w:lvl>
    <w:lvl w:ilvl="2" w:tplc="B742E792">
      <w:numFmt w:val="bullet"/>
      <w:lvlText w:val="•"/>
      <w:lvlJc w:val="left"/>
      <w:pPr>
        <w:ind w:left="2984" w:hanging="360"/>
      </w:pPr>
      <w:rPr>
        <w:rFonts w:hint="default"/>
        <w:lang w:val="uk-UA" w:eastAsia="en-US" w:bidi="ar-SA"/>
      </w:rPr>
    </w:lvl>
    <w:lvl w:ilvl="3" w:tplc="7332C114">
      <w:numFmt w:val="bullet"/>
      <w:lvlText w:val="•"/>
      <w:lvlJc w:val="left"/>
      <w:pPr>
        <w:ind w:left="3837" w:hanging="360"/>
      </w:pPr>
      <w:rPr>
        <w:rFonts w:hint="default"/>
        <w:lang w:val="uk-UA" w:eastAsia="en-US" w:bidi="ar-SA"/>
      </w:rPr>
    </w:lvl>
    <w:lvl w:ilvl="4" w:tplc="988472B4">
      <w:numFmt w:val="bullet"/>
      <w:lvlText w:val="•"/>
      <w:lvlJc w:val="left"/>
      <w:pPr>
        <w:ind w:left="4689" w:hanging="360"/>
      </w:pPr>
      <w:rPr>
        <w:rFonts w:hint="default"/>
        <w:lang w:val="uk-UA" w:eastAsia="en-US" w:bidi="ar-SA"/>
      </w:rPr>
    </w:lvl>
    <w:lvl w:ilvl="5" w:tplc="05C814DE">
      <w:numFmt w:val="bullet"/>
      <w:lvlText w:val="•"/>
      <w:lvlJc w:val="left"/>
      <w:pPr>
        <w:ind w:left="5542" w:hanging="360"/>
      </w:pPr>
      <w:rPr>
        <w:rFonts w:hint="default"/>
        <w:lang w:val="uk-UA" w:eastAsia="en-US" w:bidi="ar-SA"/>
      </w:rPr>
    </w:lvl>
    <w:lvl w:ilvl="6" w:tplc="F7A88CDA">
      <w:numFmt w:val="bullet"/>
      <w:lvlText w:val="•"/>
      <w:lvlJc w:val="left"/>
      <w:pPr>
        <w:ind w:left="6394" w:hanging="360"/>
      </w:pPr>
      <w:rPr>
        <w:rFonts w:hint="default"/>
        <w:lang w:val="uk-UA" w:eastAsia="en-US" w:bidi="ar-SA"/>
      </w:rPr>
    </w:lvl>
    <w:lvl w:ilvl="7" w:tplc="2B8AD71A">
      <w:numFmt w:val="bullet"/>
      <w:lvlText w:val="•"/>
      <w:lvlJc w:val="left"/>
      <w:pPr>
        <w:ind w:left="7246" w:hanging="360"/>
      </w:pPr>
      <w:rPr>
        <w:rFonts w:hint="default"/>
        <w:lang w:val="uk-UA" w:eastAsia="en-US" w:bidi="ar-SA"/>
      </w:rPr>
    </w:lvl>
    <w:lvl w:ilvl="8" w:tplc="B970926C">
      <w:numFmt w:val="bullet"/>
      <w:lvlText w:val="•"/>
      <w:lvlJc w:val="left"/>
      <w:pPr>
        <w:ind w:left="8099" w:hanging="360"/>
      </w:pPr>
      <w:rPr>
        <w:rFonts w:hint="default"/>
        <w:lang w:val="uk-UA" w:eastAsia="en-US" w:bidi="ar-SA"/>
      </w:rPr>
    </w:lvl>
  </w:abstractNum>
  <w:abstractNum w:abstractNumId="17" w15:restartNumberingAfterBreak="0">
    <w:nsid w:val="43374903"/>
    <w:multiLevelType w:val="hybridMultilevel"/>
    <w:tmpl w:val="888858B2"/>
    <w:lvl w:ilvl="0" w:tplc="09E63318">
      <w:start w:val="1"/>
      <w:numFmt w:val="decimal"/>
      <w:lvlText w:val="%1."/>
      <w:lvlJc w:val="left"/>
      <w:pPr>
        <w:ind w:left="1285" w:hanging="360"/>
        <w:jc w:val="left"/>
      </w:pPr>
      <w:rPr>
        <w:rFonts w:ascii="Times New Roman" w:eastAsia="Times New Roman" w:hAnsi="Times New Roman" w:cs="Times New Roman" w:hint="default"/>
        <w:b w:val="0"/>
        <w:bCs w:val="0"/>
        <w:i/>
        <w:iCs/>
        <w:w w:val="99"/>
        <w:sz w:val="28"/>
        <w:szCs w:val="28"/>
        <w:lang w:val="uk-UA" w:eastAsia="en-US" w:bidi="ar-SA"/>
      </w:rPr>
    </w:lvl>
    <w:lvl w:ilvl="1" w:tplc="AADC24FE">
      <w:numFmt w:val="bullet"/>
      <w:lvlText w:val="•"/>
      <w:lvlJc w:val="left"/>
      <w:pPr>
        <w:ind w:left="2132" w:hanging="360"/>
      </w:pPr>
      <w:rPr>
        <w:rFonts w:hint="default"/>
        <w:lang w:val="uk-UA" w:eastAsia="en-US" w:bidi="ar-SA"/>
      </w:rPr>
    </w:lvl>
    <w:lvl w:ilvl="2" w:tplc="876CC4D0">
      <w:numFmt w:val="bullet"/>
      <w:lvlText w:val="•"/>
      <w:lvlJc w:val="left"/>
      <w:pPr>
        <w:ind w:left="2984" w:hanging="360"/>
      </w:pPr>
      <w:rPr>
        <w:rFonts w:hint="default"/>
        <w:lang w:val="uk-UA" w:eastAsia="en-US" w:bidi="ar-SA"/>
      </w:rPr>
    </w:lvl>
    <w:lvl w:ilvl="3" w:tplc="E2429052">
      <w:numFmt w:val="bullet"/>
      <w:lvlText w:val="•"/>
      <w:lvlJc w:val="left"/>
      <w:pPr>
        <w:ind w:left="3837" w:hanging="360"/>
      </w:pPr>
      <w:rPr>
        <w:rFonts w:hint="default"/>
        <w:lang w:val="uk-UA" w:eastAsia="en-US" w:bidi="ar-SA"/>
      </w:rPr>
    </w:lvl>
    <w:lvl w:ilvl="4" w:tplc="1CF8A366">
      <w:numFmt w:val="bullet"/>
      <w:lvlText w:val="•"/>
      <w:lvlJc w:val="left"/>
      <w:pPr>
        <w:ind w:left="4689" w:hanging="360"/>
      </w:pPr>
      <w:rPr>
        <w:rFonts w:hint="default"/>
        <w:lang w:val="uk-UA" w:eastAsia="en-US" w:bidi="ar-SA"/>
      </w:rPr>
    </w:lvl>
    <w:lvl w:ilvl="5" w:tplc="0FFEF3BC">
      <w:numFmt w:val="bullet"/>
      <w:lvlText w:val="•"/>
      <w:lvlJc w:val="left"/>
      <w:pPr>
        <w:ind w:left="5542" w:hanging="360"/>
      </w:pPr>
      <w:rPr>
        <w:rFonts w:hint="default"/>
        <w:lang w:val="uk-UA" w:eastAsia="en-US" w:bidi="ar-SA"/>
      </w:rPr>
    </w:lvl>
    <w:lvl w:ilvl="6" w:tplc="229896B8">
      <w:numFmt w:val="bullet"/>
      <w:lvlText w:val="•"/>
      <w:lvlJc w:val="left"/>
      <w:pPr>
        <w:ind w:left="6394" w:hanging="360"/>
      </w:pPr>
      <w:rPr>
        <w:rFonts w:hint="default"/>
        <w:lang w:val="uk-UA" w:eastAsia="en-US" w:bidi="ar-SA"/>
      </w:rPr>
    </w:lvl>
    <w:lvl w:ilvl="7" w:tplc="9926CE58">
      <w:numFmt w:val="bullet"/>
      <w:lvlText w:val="•"/>
      <w:lvlJc w:val="left"/>
      <w:pPr>
        <w:ind w:left="7246" w:hanging="360"/>
      </w:pPr>
      <w:rPr>
        <w:rFonts w:hint="default"/>
        <w:lang w:val="uk-UA" w:eastAsia="en-US" w:bidi="ar-SA"/>
      </w:rPr>
    </w:lvl>
    <w:lvl w:ilvl="8" w:tplc="9AAAFEA8">
      <w:numFmt w:val="bullet"/>
      <w:lvlText w:val="•"/>
      <w:lvlJc w:val="left"/>
      <w:pPr>
        <w:ind w:left="8099" w:hanging="360"/>
      </w:pPr>
      <w:rPr>
        <w:rFonts w:hint="default"/>
        <w:lang w:val="uk-UA" w:eastAsia="en-US" w:bidi="ar-SA"/>
      </w:rPr>
    </w:lvl>
  </w:abstractNum>
  <w:abstractNum w:abstractNumId="18" w15:restartNumberingAfterBreak="0">
    <w:nsid w:val="43CB725B"/>
    <w:multiLevelType w:val="hybridMultilevel"/>
    <w:tmpl w:val="AA88C01E"/>
    <w:lvl w:ilvl="0" w:tplc="E242A1F8">
      <w:start w:val="25"/>
      <w:numFmt w:val="decimal"/>
      <w:lvlText w:val="%1."/>
      <w:lvlJc w:val="left"/>
      <w:pPr>
        <w:ind w:left="940" w:hanging="360"/>
        <w:jc w:val="left"/>
      </w:pPr>
      <w:rPr>
        <w:rFonts w:ascii="Times New Roman" w:eastAsia="Times New Roman" w:hAnsi="Times New Roman" w:cs="Times New Roman" w:hint="default"/>
        <w:b w:val="0"/>
        <w:bCs w:val="0"/>
        <w:i w:val="0"/>
        <w:iCs w:val="0"/>
        <w:w w:val="99"/>
        <w:sz w:val="26"/>
        <w:szCs w:val="26"/>
        <w:lang w:val="uk-UA" w:eastAsia="en-US" w:bidi="ar-SA"/>
      </w:rPr>
    </w:lvl>
    <w:lvl w:ilvl="1" w:tplc="3AE26BAA">
      <w:start w:val="1"/>
      <w:numFmt w:val="decimal"/>
      <w:lvlText w:val="%2."/>
      <w:lvlJc w:val="left"/>
      <w:pPr>
        <w:ind w:left="1290" w:hanging="360"/>
        <w:jc w:val="left"/>
      </w:pPr>
      <w:rPr>
        <w:rFonts w:ascii="Times New Roman" w:eastAsia="Times New Roman" w:hAnsi="Times New Roman" w:cs="Times New Roman" w:hint="default"/>
        <w:b w:val="0"/>
        <w:bCs w:val="0"/>
        <w:i w:val="0"/>
        <w:iCs w:val="0"/>
        <w:w w:val="99"/>
        <w:sz w:val="28"/>
        <w:szCs w:val="28"/>
        <w:lang w:val="uk-UA" w:eastAsia="en-US" w:bidi="ar-SA"/>
      </w:rPr>
    </w:lvl>
    <w:lvl w:ilvl="2" w:tplc="C1D46620">
      <w:numFmt w:val="bullet"/>
      <w:lvlText w:val="•"/>
      <w:lvlJc w:val="left"/>
      <w:pPr>
        <w:ind w:left="1420" w:hanging="360"/>
      </w:pPr>
      <w:rPr>
        <w:rFonts w:hint="default"/>
        <w:lang w:val="uk-UA" w:eastAsia="en-US" w:bidi="ar-SA"/>
      </w:rPr>
    </w:lvl>
    <w:lvl w:ilvl="3" w:tplc="59B86B6E">
      <w:numFmt w:val="bullet"/>
      <w:lvlText w:val="•"/>
      <w:lvlJc w:val="left"/>
      <w:pPr>
        <w:ind w:left="2468" w:hanging="360"/>
      </w:pPr>
      <w:rPr>
        <w:rFonts w:hint="default"/>
        <w:lang w:val="uk-UA" w:eastAsia="en-US" w:bidi="ar-SA"/>
      </w:rPr>
    </w:lvl>
    <w:lvl w:ilvl="4" w:tplc="EE82714A">
      <w:numFmt w:val="bullet"/>
      <w:lvlText w:val="•"/>
      <w:lvlJc w:val="left"/>
      <w:pPr>
        <w:ind w:left="3516" w:hanging="360"/>
      </w:pPr>
      <w:rPr>
        <w:rFonts w:hint="default"/>
        <w:lang w:val="uk-UA" w:eastAsia="en-US" w:bidi="ar-SA"/>
      </w:rPr>
    </w:lvl>
    <w:lvl w:ilvl="5" w:tplc="BF2C7B12">
      <w:numFmt w:val="bullet"/>
      <w:lvlText w:val="•"/>
      <w:lvlJc w:val="left"/>
      <w:pPr>
        <w:ind w:left="4564" w:hanging="360"/>
      </w:pPr>
      <w:rPr>
        <w:rFonts w:hint="default"/>
        <w:lang w:val="uk-UA" w:eastAsia="en-US" w:bidi="ar-SA"/>
      </w:rPr>
    </w:lvl>
    <w:lvl w:ilvl="6" w:tplc="FFC0FC74">
      <w:numFmt w:val="bullet"/>
      <w:lvlText w:val="•"/>
      <w:lvlJc w:val="left"/>
      <w:pPr>
        <w:ind w:left="5612" w:hanging="360"/>
      </w:pPr>
      <w:rPr>
        <w:rFonts w:hint="default"/>
        <w:lang w:val="uk-UA" w:eastAsia="en-US" w:bidi="ar-SA"/>
      </w:rPr>
    </w:lvl>
    <w:lvl w:ilvl="7" w:tplc="7BF877DE">
      <w:numFmt w:val="bullet"/>
      <w:lvlText w:val="•"/>
      <w:lvlJc w:val="left"/>
      <w:pPr>
        <w:ind w:left="6660" w:hanging="360"/>
      </w:pPr>
      <w:rPr>
        <w:rFonts w:hint="default"/>
        <w:lang w:val="uk-UA" w:eastAsia="en-US" w:bidi="ar-SA"/>
      </w:rPr>
    </w:lvl>
    <w:lvl w:ilvl="8" w:tplc="06D8E182">
      <w:numFmt w:val="bullet"/>
      <w:lvlText w:val="•"/>
      <w:lvlJc w:val="left"/>
      <w:pPr>
        <w:ind w:left="7708" w:hanging="360"/>
      </w:pPr>
      <w:rPr>
        <w:rFonts w:hint="default"/>
        <w:lang w:val="uk-UA" w:eastAsia="en-US" w:bidi="ar-SA"/>
      </w:rPr>
    </w:lvl>
  </w:abstractNum>
  <w:abstractNum w:abstractNumId="19" w15:restartNumberingAfterBreak="0">
    <w:nsid w:val="544D4589"/>
    <w:multiLevelType w:val="hybridMultilevel"/>
    <w:tmpl w:val="A6823B74"/>
    <w:lvl w:ilvl="0" w:tplc="4E466038">
      <w:start w:val="1"/>
      <w:numFmt w:val="decimal"/>
      <w:lvlText w:val="%1)"/>
      <w:lvlJc w:val="left"/>
      <w:pPr>
        <w:ind w:left="1285" w:hanging="360"/>
        <w:jc w:val="left"/>
      </w:pPr>
      <w:rPr>
        <w:rFonts w:ascii="Times New Roman" w:eastAsia="Times New Roman" w:hAnsi="Times New Roman" w:cs="Times New Roman" w:hint="default"/>
        <w:b w:val="0"/>
        <w:bCs w:val="0"/>
        <w:i w:val="0"/>
        <w:iCs w:val="0"/>
        <w:w w:val="99"/>
        <w:sz w:val="28"/>
        <w:szCs w:val="28"/>
        <w:lang w:val="uk-UA" w:eastAsia="en-US" w:bidi="ar-SA"/>
      </w:rPr>
    </w:lvl>
    <w:lvl w:ilvl="1" w:tplc="9A2643D2">
      <w:numFmt w:val="bullet"/>
      <w:lvlText w:val="•"/>
      <w:lvlJc w:val="left"/>
      <w:pPr>
        <w:ind w:left="2132" w:hanging="360"/>
      </w:pPr>
      <w:rPr>
        <w:rFonts w:hint="default"/>
        <w:lang w:val="uk-UA" w:eastAsia="en-US" w:bidi="ar-SA"/>
      </w:rPr>
    </w:lvl>
    <w:lvl w:ilvl="2" w:tplc="2368A8C8">
      <w:numFmt w:val="bullet"/>
      <w:lvlText w:val="•"/>
      <w:lvlJc w:val="left"/>
      <w:pPr>
        <w:ind w:left="2984" w:hanging="360"/>
      </w:pPr>
      <w:rPr>
        <w:rFonts w:hint="default"/>
        <w:lang w:val="uk-UA" w:eastAsia="en-US" w:bidi="ar-SA"/>
      </w:rPr>
    </w:lvl>
    <w:lvl w:ilvl="3" w:tplc="A8C62CC0">
      <w:numFmt w:val="bullet"/>
      <w:lvlText w:val="•"/>
      <w:lvlJc w:val="left"/>
      <w:pPr>
        <w:ind w:left="3837" w:hanging="360"/>
      </w:pPr>
      <w:rPr>
        <w:rFonts w:hint="default"/>
        <w:lang w:val="uk-UA" w:eastAsia="en-US" w:bidi="ar-SA"/>
      </w:rPr>
    </w:lvl>
    <w:lvl w:ilvl="4" w:tplc="2C809E3C">
      <w:numFmt w:val="bullet"/>
      <w:lvlText w:val="•"/>
      <w:lvlJc w:val="left"/>
      <w:pPr>
        <w:ind w:left="4689" w:hanging="360"/>
      </w:pPr>
      <w:rPr>
        <w:rFonts w:hint="default"/>
        <w:lang w:val="uk-UA" w:eastAsia="en-US" w:bidi="ar-SA"/>
      </w:rPr>
    </w:lvl>
    <w:lvl w:ilvl="5" w:tplc="F952520A">
      <w:numFmt w:val="bullet"/>
      <w:lvlText w:val="•"/>
      <w:lvlJc w:val="left"/>
      <w:pPr>
        <w:ind w:left="5542" w:hanging="360"/>
      </w:pPr>
      <w:rPr>
        <w:rFonts w:hint="default"/>
        <w:lang w:val="uk-UA" w:eastAsia="en-US" w:bidi="ar-SA"/>
      </w:rPr>
    </w:lvl>
    <w:lvl w:ilvl="6" w:tplc="A3125190">
      <w:numFmt w:val="bullet"/>
      <w:lvlText w:val="•"/>
      <w:lvlJc w:val="left"/>
      <w:pPr>
        <w:ind w:left="6394" w:hanging="360"/>
      </w:pPr>
      <w:rPr>
        <w:rFonts w:hint="default"/>
        <w:lang w:val="uk-UA" w:eastAsia="en-US" w:bidi="ar-SA"/>
      </w:rPr>
    </w:lvl>
    <w:lvl w:ilvl="7" w:tplc="75C8E75A">
      <w:numFmt w:val="bullet"/>
      <w:lvlText w:val="•"/>
      <w:lvlJc w:val="left"/>
      <w:pPr>
        <w:ind w:left="7246" w:hanging="360"/>
      </w:pPr>
      <w:rPr>
        <w:rFonts w:hint="default"/>
        <w:lang w:val="uk-UA" w:eastAsia="en-US" w:bidi="ar-SA"/>
      </w:rPr>
    </w:lvl>
    <w:lvl w:ilvl="8" w:tplc="103AC8E4">
      <w:numFmt w:val="bullet"/>
      <w:lvlText w:val="•"/>
      <w:lvlJc w:val="left"/>
      <w:pPr>
        <w:ind w:left="8099" w:hanging="360"/>
      </w:pPr>
      <w:rPr>
        <w:rFonts w:hint="default"/>
        <w:lang w:val="uk-UA" w:eastAsia="en-US" w:bidi="ar-SA"/>
      </w:rPr>
    </w:lvl>
  </w:abstractNum>
  <w:abstractNum w:abstractNumId="20" w15:restartNumberingAfterBreak="0">
    <w:nsid w:val="58FC03C1"/>
    <w:multiLevelType w:val="hybridMultilevel"/>
    <w:tmpl w:val="5B763984"/>
    <w:lvl w:ilvl="0" w:tplc="0610D81E">
      <w:start w:val="1"/>
      <w:numFmt w:val="decimal"/>
      <w:lvlText w:val="%1."/>
      <w:lvlJc w:val="left"/>
      <w:pPr>
        <w:ind w:left="1223" w:hanging="283"/>
        <w:jc w:val="left"/>
      </w:pPr>
      <w:rPr>
        <w:rFonts w:ascii="Times New Roman" w:eastAsia="Times New Roman" w:hAnsi="Times New Roman" w:cs="Times New Roman" w:hint="default"/>
        <w:b w:val="0"/>
        <w:bCs w:val="0"/>
        <w:i w:val="0"/>
        <w:iCs w:val="0"/>
        <w:w w:val="99"/>
        <w:sz w:val="28"/>
        <w:szCs w:val="28"/>
        <w:lang w:val="uk-UA" w:eastAsia="en-US" w:bidi="ar-SA"/>
      </w:rPr>
    </w:lvl>
    <w:lvl w:ilvl="1" w:tplc="9D9E4A16">
      <w:numFmt w:val="bullet"/>
      <w:lvlText w:val="•"/>
      <w:lvlJc w:val="left"/>
      <w:pPr>
        <w:ind w:left="2078" w:hanging="283"/>
      </w:pPr>
      <w:rPr>
        <w:rFonts w:hint="default"/>
        <w:lang w:val="uk-UA" w:eastAsia="en-US" w:bidi="ar-SA"/>
      </w:rPr>
    </w:lvl>
    <w:lvl w:ilvl="2" w:tplc="B0D20CC6">
      <w:numFmt w:val="bullet"/>
      <w:lvlText w:val="•"/>
      <w:lvlJc w:val="left"/>
      <w:pPr>
        <w:ind w:left="2936" w:hanging="283"/>
      </w:pPr>
      <w:rPr>
        <w:rFonts w:hint="default"/>
        <w:lang w:val="uk-UA" w:eastAsia="en-US" w:bidi="ar-SA"/>
      </w:rPr>
    </w:lvl>
    <w:lvl w:ilvl="3" w:tplc="8B1AFD9A">
      <w:numFmt w:val="bullet"/>
      <w:lvlText w:val="•"/>
      <w:lvlJc w:val="left"/>
      <w:pPr>
        <w:ind w:left="3795" w:hanging="283"/>
      </w:pPr>
      <w:rPr>
        <w:rFonts w:hint="default"/>
        <w:lang w:val="uk-UA" w:eastAsia="en-US" w:bidi="ar-SA"/>
      </w:rPr>
    </w:lvl>
    <w:lvl w:ilvl="4" w:tplc="84CE3932">
      <w:numFmt w:val="bullet"/>
      <w:lvlText w:val="•"/>
      <w:lvlJc w:val="left"/>
      <w:pPr>
        <w:ind w:left="4653" w:hanging="283"/>
      </w:pPr>
      <w:rPr>
        <w:rFonts w:hint="default"/>
        <w:lang w:val="uk-UA" w:eastAsia="en-US" w:bidi="ar-SA"/>
      </w:rPr>
    </w:lvl>
    <w:lvl w:ilvl="5" w:tplc="84FAEEE2">
      <w:numFmt w:val="bullet"/>
      <w:lvlText w:val="•"/>
      <w:lvlJc w:val="left"/>
      <w:pPr>
        <w:ind w:left="5512" w:hanging="283"/>
      </w:pPr>
      <w:rPr>
        <w:rFonts w:hint="default"/>
        <w:lang w:val="uk-UA" w:eastAsia="en-US" w:bidi="ar-SA"/>
      </w:rPr>
    </w:lvl>
    <w:lvl w:ilvl="6" w:tplc="1A5237FA">
      <w:numFmt w:val="bullet"/>
      <w:lvlText w:val="•"/>
      <w:lvlJc w:val="left"/>
      <w:pPr>
        <w:ind w:left="6370" w:hanging="283"/>
      </w:pPr>
      <w:rPr>
        <w:rFonts w:hint="default"/>
        <w:lang w:val="uk-UA" w:eastAsia="en-US" w:bidi="ar-SA"/>
      </w:rPr>
    </w:lvl>
    <w:lvl w:ilvl="7" w:tplc="CC682C04">
      <w:numFmt w:val="bullet"/>
      <w:lvlText w:val="•"/>
      <w:lvlJc w:val="left"/>
      <w:pPr>
        <w:ind w:left="7228" w:hanging="283"/>
      </w:pPr>
      <w:rPr>
        <w:rFonts w:hint="default"/>
        <w:lang w:val="uk-UA" w:eastAsia="en-US" w:bidi="ar-SA"/>
      </w:rPr>
    </w:lvl>
    <w:lvl w:ilvl="8" w:tplc="E31A0018">
      <w:numFmt w:val="bullet"/>
      <w:lvlText w:val="•"/>
      <w:lvlJc w:val="left"/>
      <w:pPr>
        <w:ind w:left="8087" w:hanging="283"/>
      </w:pPr>
      <w:rPr>
        <w:rFonts w:hint="default"/>
        <w:lang w:val="uk-UA" w:eastAsia="en-US" w:bidi="ar-SA"/>
      </w:rPr>
    </w:lvl>
  </w:abstractNum>
  <w:abstractNum w:abstractNumId="21" w15:restartNumberingAfterBreak="0">
    <w:nsid w:val="612D45D9"/>
    <w:multiLevelType w:val="hybridMultilevel"/>
    <w:tmpl w:val="8C1800C8"/>
    <w:lvl w:ilvl="0" w:tplc="5414E164">
      <w:start w:val="1"/>
      <w:numFmt w:val="decimal"/>
      <w:lvlText w:val="%1)"/>
      <w:lvlJc w:val="left"/>
      <w:pPr>
        <w:ind w:left="1285" w:hanging="360"/>
        <w:jc w:val="left"/>
      </w:pPr>
      <w:rPr>
        <w:rFonts w:ascii="Times New Roman" w:eastAsia="Times New Roman" w:hAnsi="Times New Roman" w:cs="Times New Roman" w:hint="default"/>
        <w:b w:val="0"/>
        <w:bCs w:val="0"/>
        <w:i w:val="0"/>
        <w:iCs w:val="0"/>
        <w:w w:val="99"/>
        <w:sz w:val="28"/>
        <w:szCs w:val="28"/>
        <w:lang w:val="uk-UA" w:eastAsia="en-US" w:bidi="ar-SA"/>
      </w:rPr>
    </w:lvl>
    <w:lvl w:ilvl="1" w:tplc="6CB02E46">
      <w:numFmt w:val="bullet"/>
      <w:lvlText w:val="•"/>
      <w:lvlJc w:val="left"/>
      <w:pPr>
        <w:ind w:left="2132" w:hanging="360"/>
      </w:pPr>
      <w:rPr>
        <w:rFonts w:hint="default"/>
        <w:lang w:val="uk-UA" w:eastAsia="en-US" w:bidi="ar-SA"/>
      </w:rPr>
    </w:lvl>
    <w:lvl w:ilvl="2" w:tplc="88A0E9BE">
      <w:numFmt w:val="bullet"/>
      <w:lvlText w:val="•"/>
      <w:lvlJc w:val="left"/>
      <w:pPr>
        <w:ind w:left="2984" w:hanging="360"/>
      </w:pPr>
      <w:rPr>
        <w:rFonts w:hint="default"/>
        <w:lang w:val="uk-UA" w:eastAsia="en-US" w:bidi="ar-SA"/>
      </w:rPr>
    </w:lvl>
    <w:lvl w:ilvl="3" w:tplc="AF9EEB10">
      <w:numFmt w:val="bullet"/>
      <w:lvlText w:val="•"/>
      <w:lvlJc w:val="left"/>
      <w:pPr>
        <w:ind w:left="3837" w:hanging="360"/>
      </w:pPr>
      <w:rPr>
        <w:rFonts w:hint="default"/>
        <w:lang w:val="uk-UA" w:eastAsia="en-US" w:bidi="ar-SA"/>
      </w:rPr>
    </w:lvl>
    <w:lvl w:ilvl="4" w:tplc="6CD80642">
      <w:numFmt w:val="bullet"/>
      <w:lvlText w:val="•"/>
      <w:lvlJc w:val="left"/>
      <w:pPr>
        <w:ind w:left="4689" w:hanging="360"/>
      </w:pPr>
      <w:rPr>
        <w:rFonts w:hint="default"/>
        <w:lang w:val="uk-UA" w:eastAsia="en-US" w:bidi="ar-SA"/>
      </w:rPr>
    </w:lvl>
    <w:lvl w:ilvl="5" w:tplc="623C196E">
      <w:numFmt w:val="bullet"/>
      <w:lvlText w:val="•"/>
      <w:lvlJc w:val="left"/>
      <w:pPr>
        <w:ind w:left="5542" w:hanging="360"/>
      </w:pPr>
      <w:rPr>
        <w:rFonts w:hint="default"/>
        <w:lang w:val="uk-UA" w:eastAsia="en-US" w:bidi="ar-SA"/>
      </w:rPr>
    </w:lvl>
    <w:lvl w:ilvl="6" w:tplc="0C98A368">
      <w:numFmt w:val="bullet"/>
      <w:lvlText w:val="•"/>
      <w:lvlJc w:val="left"/>
      <w:pPr>
        <w:ind w:left="6394" w:hanging="360"/>
      </w:pPr>
      <w:rPr>
        <w:rFonts w:hint="default"/>
        <w:lang w:val="uk-UA" w:eastAsia="en-US" w:bidi="ar-SA"/>
      </w:rPr>
    </w:lvl>
    <w:lvl w:ilvl="7" w:tplc="7CB23294">
      <w:numFmt w:val="bullet"/>
      <w:lvlText w:val="•"/>
      <w:lvlJc w:val="left"/>
      <w:pPr>
        <w:ind w:left="7246" w:hanging="360"/>
      </w:pPr>
      <w:rPr>
        <w:rFonts w:hint="default"/>
        <w:lang w:val="uk-UA" w:eastAsia="en-US" w:bidi="ar-SA"/>
      </w:rPr>
    </w:lvl>
    <w:lvl w:ilvl="8" w:tplc="E3A846F6">
      <w:numFmt w:val="bullet"/>
      <w:lvlText w:val="•"/>
      <w:lvlJc w:val="left"/>
      <w:pPr>
        <w:ind w:left="8099" w:hanging="360"/>
      </w:pPr>
      <w:rPr>
        <w:rFonts w:hint="default"/>
        <w:lang w:val="uk-UA" w:eastAsia="en-US" w:bidi="ar-SA"/>
      </w:rPr>
    </w:lvl>
  </w:abstractNum>
  <w:abstractNum w:abstractNumId="22" w15:restartNumberingAfterBreak="0">
    <w:nsid w:val="64B4264C"/>
    <w:multiLevelType w:val="hybridMultilevel"/>
    <w:tmpl w:val="E10411FA"/>
    <w:lvl w:ilvl="0" w:tplc="E59C3548">
      <w:start w:val="1"/>
      <w:numFmt w:val="decimal"/>
      <w:lvlText w:val="%1."/>
      <w:lvlJc w:val="left"/>
      <w:pPr>
        <w:ind w:left="1285" w:hanging="360"/>
        <w:jc w:val="left"/>
      </w:pPr>
      <w:rPr>
        <w:rFonts w:ascii="Times New Roman" w:eastAsia="Times New Roman" w:hAnsi="Times New Roman" w:cs="Times New Roman" w:hint="default"/>
        <w:b w:val="0"/>
        <w:bCs w:val="0"/>
        <w:i/>
        <w:iCs/>
        <w:w w:val="99"/>
        <w:sz w:val="28"/>
        <w:szCs w:val="28"/>
        <w:lang w:val="uk-UA" w:eastAsia="en-US" w:bidi="ar-SA"/>
      </w:rPr>
    </w:lvl>
    <w:lvl w:ilvl="1" w:tplc="6C402F52">
      <w:numFmt w:val="bullet"/>
      <w:lvlText w:val="•"/>
      <w:lvlJc w:val="left"/>
      <w:pPr>
        <w:ind w:left="2132" w:hanging="360"/>
      </w:pPr>
      <w:rPr>
        <w:rFonts w:hint="default"/>
        <w:lang w:val="uk-UA" w:eastAsia="en-US" w:bidi="ar-SA"/>
      </w:rPr>
    </w:lvl>
    <w:lvl w:ilvl="2" w:tplc="C16A7720">
      <w:numFmt w:val="bullet"/>
      <w:lvlText w:val="•"/>
      <w:lvlJc w:val="left"/>
      <w:pPr>
        <w:ind w:left="2984" w:hanging="360"/>
      </w:pPr>
      <w:rPr>
        <w:rFonts w:hint="default"/>
        <w:lang w:val="uk-UA" w:eastAsia="en-US" w:bidi="ar-SA"/>
      </w:rPr>
    </w:lvl>
    <w:lvl w:ilvl="3" w:tplc="69C05C8E">
      <w:numFmt w:val="bullet"/>
      <w:lvlText w:val="•"/>
      <w:lvlJc w:val="left"/>
      <w:pPr>
        <w:ind w:left="3837" w:hanging="360"/>
      </w:pPr>
      <w:rPr>
        <w:rFonts w:hint="default"/>
        <w:lang w:val="uk-UA" w:eastAsia="en-US" w:bidi="ar-SA"/>
      </w:rPr>
    </w:lvl>
    <w:lvl w:ilvl="4" w:tplc="2B92C572">
      <w:numFmt w:val="bullet"/>
      <w:lvlText w:val="•"/>
      <w:lvlJc w:val="left"/>
      <w:pPr>
        <w:ind w:left="4689" w:hanging="360"/>
      </w:pPr>
      <w:rPr>
        <w:rFonts w:hint="default"/>
        <w:lang w:val="uk-UA" w:eastAsia="en-US" w:bidi="ar-SA"/>
      </w:rPr>
    </w:lvl>
    <w:lvl w:ilvl="5" w:tplc="3892CA98">
      <w:numFmt w:val="bullet"/>
      <w:lvlText w:val="•"/>
      <w:lvlJc w:val="left"/>
      <w:pPr>
        <w:ind w:left="5542" w:hanging="360"/>
      </w:pPr>
      <w:rPr>
        <w:rFonts w:hint="default"/>
        <w:lang w:val="uk-UA" w:eastAsia="en-US" w:bidi="ar-SA"/>
      </w:rPr>
    </w:lvl>
    <w:lvl w:ilvl="6" w:tplc="B7C0B02E">
      <w:numFmt w:val="bullet"/>
      <w:lvlText w:val="•"/>
      <w:lvlJc w:val="left"/>
      <w:pPr>
        <w:ind w:left="6394" w:hanging="360"/>
      </w:pPr>
      <w:rPr>
        <w:rFonts w:hint="default"/>
        <w:lang w:val="uk-UA" w:eastAsia="en-US" w:bidi="ar-SA"/>
      </w:rPr>
    </w:lvl>
    <w:lvl w:ilvl="7" w:tplc="805A7EC0">
      <w:numFmt w:val="bullet"/>
      <w:lvlText w:val="•"/>
      <w:lvlJc w:val="left"/>
      <w:pPr>
        <w:ind w:left="7246" w:hanging="360"/>
      </w:pPr>
      <w:rPr>
        <w:rFonts w:hint="default"/>
        <w:lang w:val="uk-UA" w:eastAsia="en-US" w:bidi="ar-SA"/>
      </w:rPr>
    </w:lvl>
    <w:lvl w:ilvl="8" w:tplc="FF9464AC">
      <w:numFmt w:val="bullet"/>
      <w:lvlText w:val="•"/>
      <w:lvlJc w:val="left"/>
      <w:pPr>
        <w:ind w:left="8099" w:hanging="360"/>
      </w:pPr>
      <w:rPr>
        <w:rFonts w:hint="default"/>
        <w:lang w:val="uk-UA" w:eastAsia="en-US" w:bidi="ar-SA"/>
      </w:rPr>
    </w:lvl>
  </w:abstractNum>
  <w:abstractNum w:abstractNumId="23" w15:restartNumberingAfterBreak="0">
    <w:nsid w:val="65983333"/>
    <w:multiLevelType w:val="hybridMultilevel"/>
    <w:tmpl w:val="CFF8D26A"/>
    <w:lvl w:ilvl="0" w:tplc="B746B142">
      <w:start w:val="1"/>
      <w:numFmt w:val="decimal"/>
      <w:lvlText w:val="%1."/>
      <w:lvlJc w:val="left"/>
      <w:pPr>
        <w:ind w:left="940" w:hanging="351"/>
        <w:jc w:val="left"/>
      </w:pPr>
      <w:rPr>
        <w:rFonts w:ascii="Times New Roman" w:eastAsia="Times New Roman" w:hAnsi="Times New Roman" w:cs="Times New Roman" w:hint="default"/>
        <w:b w:val="0"/>
        <w:bCs w:val="0"/>
        <w:i w:val="0"/>
        <w:iCs w:val="0"/>
        <w:w w:val="99"/>
        <w:sz w:val="28"/>
        <w:szCs w:val="28"/>
        <w:lang w:val="uk-UA" w:eastAsia="en-US" w:bidi="ar-SA"/>
      </w:rPr>
    </w:lvl>
    <w:lvl w:ilvl="1" w:tplc="D53872C6">
      <w:numFmt w:val="bullet"/>
      <w:lvlText w:val="•"/>
      <w:lvlJc w:val="left"/>
      <w:pPr>
        <w:ind w:left="1420" w:hanging="351"/>
      </w:pPr>
      <w:rPr>
        <w:rFonts w:hint="default"/>
        <w:lang w:val="uk-UA" w:eastAsia="en-US" w:bidi="ar-SA"/>
      </w:rPr>
    </w:lvl>
    <w:lvl w:ilvl="2" w:tplc="968E6204">
      <w:numFmt w:val="bullet"/>
      <w:lvlText w:val="•"/>
      <w:lvlJc w:val="left"/>
      <w:pPr>
        <w:ind w:left="2351" w:hanging="351"/>
      </w:pPr>
      <w:rPr>
        <w:rFonts w:hint="default"/>
        <w:lang w:val="uk-UA" w:eastAsia="en-US" w:bidi="ar-SA"/>
      </w:rPr>
    </w:lvl>
    <w:lvl w:ilvl="3" w:tplc="AFDE5634">
      <w:numFmt w:val="bullet"/>
      <w:lvlText w:val="•"/>
      <w:lvlJc w:val="left"/>
      <w:pPr>
        <w:ind w:left="3283" w:hanging="351"/>
      </w:pPr>
      <w:rPr>
        <w:rFonts w:hint="default"/>
        <w:lang w:val="uk-UA" w:eastAsia="en-US" w:bidi="ar-SA"/>
      </w:rPr>
    </w:lvl>
    <w:lvl w:ilvl="4" w:tplc="70DC4664">
      <w:numFmt w:val="bullet"/>
      <w:lvlText w:val="•"/>
      <w:lvlJc w:val="left"/>
      <w:pPr>
        <w:ind w:left="4214" w:hanging="351"/>
      </w:pPr>
      <w:rPr>
        <w:rFonts w:hint="default"/>
        <w:lang w:val="uk-UA" w:eastAsia="en-US" w:bidi="ar-SA"/>
      </w:rPr>
    </w:lvl>
    <w:lvl w:ilvl="5" w:tplc="CF5EF134">
      <w:numFmt w:val="bullet"/>
      <w:lvlText w:val="•"/>
      <w:lvlJc w:val="left"/>
      <w:pPr>
        <w:ind w:left="5146" w:hanging="351"/>
      </w:pPr>
      <w:rPr>
        <w:rFonts w:hint="default"/>
        <w:lang w:val="uk-UA" w:eastAsia="en-US" w:bidi="ar-SA"/>
      </w:rPr>
    </w:lvl>
    <w:lvl w:ilvl="6" w:tplc="F8F8CBB4">
      <w:numFmt w:val="bullet"/>
      <w:lvlText w:val="•"/>
      <w:lvlJc w:val="left"/>
      <w:pPr>
        <w:ind w:left="6077" w:hanging="351"/>
      </w:pPr>
      <w:rPr>
        <w:rFonts w:hint="default"/>
        <w:lang w:val="uk-UA" w:eastAsia="en-US" w:bidi="ar-SA"/>
      </w:rPr>
    </w:lvl>
    <w:lvl w:ilvl="7" w:tplc="65D04D5A">
      <w:numFmt w:val="bullet"/>
      <w:lvlText w:val="•"/>
      <w:lvlJc w:val="left"/>
      <w:pPr>
        <w:ind w:left="7009" w:hanging="351"/>
      </w:pPr>
      <w:rPr>
        <w:rFonts w:hint="default"/>
        <w:lang w:val="uk-UA" w:eastAsia="en-US" w:bidi="ar-SA"/>
      </w:rPr>
    </w:lvl>
    <w:lvl w:ilvl="8" w:tplc="DEE69992">
      <w:numFmt w:val="bullet"/>
      <w:lvlText w:val="•"/>
      <w:lvlJc w:val="left"/>
      <w:pPr>
        <w:ind w:left="7940" w:hanging="351"/>
      </w:pPr>
      <w:rPr>
        <w:rFonts w:hint="default"/>
        <w:lang w:val="uk-UA" w:eastAsia="en-US" w:bidi="ar-SA"/>
      </w:rPr>
    </w:lvl>
  </w:abstractNum>
  <w:abstractNum w:abstractNumId="24" w15:restartNumberingAfterBreak="0">
    <w:nsid w:val="667D0CD8"/>
    <w:multiLevelType w:val="hybridMultilevel"/>
    <w:tmpl w:val="EA80BAA6"/>
    <w:lvl w:ilvl="0" w:tplc="0EFC600A">
      <w:start w:val="1"/>
      <w:numFmt w:val="decimal"/>
      <w:lvlText w:val="%1)"/>
      <w:lvlJc w:val="left"/>
      <w:pPr>
        <w:ind w:left="1242" w:hanging="303"/>
        <w:jc w:val="left"/>
      </w:pPr>
      <w:rPr>
        <w:rFonts w:ascii="Times New Roman" w:eastAsia="Times New Roman" w:hAnsi="Times New Roman" w:cs="Times New Roman" w:hint="default"/>
        <w:b w:val="0"/>
        <w:bCs w:val="0"/>
        <w:i w:val="0"/>
        <w:iCs w:val="0"/>
        <w:w w:val="99"/>
        <w:sz w:val="28"/>
        <w:szCs w:val="28"/>
        <w:lang w:val="uk-UA" w:eastAsia="en-US" w:bidi="ar-SA"/>
      </w:rPr>
    </w:lvl>
    <w:lvl w:ilvl="1" w:tplc="E15C3308">
      <w:numFmt w:val="bullet"/>
      <w:lvlText w:val="•"/>
      <w:lvlJc w:val="left"/>
      <w:pPr>
        <w:ind w:left="2096" w:hanging="303"/>
      </w:pPr>
      <w:rPr>
        <w:rFonts w:hint="default"/>
        <w:lang w:val="uk-UA" w:eastAsia="en-US" w:bidi="ar-SA"/>
      </w:rPr>
    </w:lvl>
    <w:lvl w:ilvl="2" w:tplc="1B24AECE">
      <w:numFmt w:val="bullet"/>
      <w:lvlText w:val="•"/>
      <w:lvlJc w:val="left"/>
      <w:pPr>
        <w:ind w:left="2952" w:hanging="303"/>
      </w:pPr>
      <w:rPr>
        <w:rFonts w:hint="default"/>
        <w:lang w:val="uk-UA" w:eastAsia="en-US" w:bidi="ar-SA"/>
      </w:rPr>
    </w:lvl>
    <w:lvl w:ilvl="3" w:tplc="8C10A83C">
      <w:numFmt w:val="bullet"/>
      <w:lvlText w:val="•"/>
      <w:lvlJc w:val="left"/>
      <w:pPr>
        <w:ind w:left="3809" w:hanging="303"/>
      </w:pPr>
      <w:rPr>
        <w:rFonts w:hint="default"/>
        <w:lang w:val="uk-UA" w:eastAsia="en-US" w:bidi="ar-SA"/>
      </w:rPr>
    </w:lvl>
    <w:lvl w:ilvl="4" w:tplc="A5AC536A">
      <w:numFmt w:val="bullet"/>
      <w:lvlText w:val="•"/>
      <w:lvlJc w:val="left"/>
      <w:pPr>
        <w:ind w:left="4665" w:hanging="303"/>
      </w:pPr>
      <w:rPr>
        <w:rFonts w:hint="default"/>
        <w:lang w:val="uk-UA" w:eastAsia="en-US" w:bidi="ar-SA"/>
      </w:rPr>
    </w:lvl>
    <w:lvl w:ilvl="5" w:tplc="6B74CDD0">
      <w:numFmt w:val="bullet"/>
      <w:lvlText w:val="•"/>
      <w:lvlJc w:val="left"/>
      <w:pPr>
        <w:ind w:left="5522" w:hanging="303"/>
      </w:pPr>
      <w:rPr>
        <w:rFonts w:hint="default"/>
        <w:lang w:val="uk-UA" w:eastAsia="en-US" w:bidi="ar-SA"/>
      </w:rPr>
    </w:lvl>
    <w:lvl w:ilvl="6" w:tplc="57AE2B00">
      <w:numFmt w:val="bullet"/>
      <w:lvlText w:val="•"/>
      <w:lvlJc w:val="left"/>
      <w:pPr>
        <w:ind w:left="6378" w:hanging="303"/>
      </w:pPr>
      <w:rPr>
        <w:rFonts w:hint="default"/>
        <w:lang w:val="uk-UA" w:eastAsia="en-US" w:bidi="ar-SA"/>
      </w:rPr>
    </w:lvl>
    <w:lvl w:ilvl="7" w:tplc="06A2C358">
      <w:numFmt w:val="bullet"/>
      <w:lvlText w:val="•"/>
      <w:lvlJc w:val="left"/>
      <w:pPr>
        <w:ind w:left="7234" w:hanging="303"/>
      </w:pPr>
      <w:rPr>
        <w:rFonts w:hint="default"/>
        <w:lang w:val="uk-UA" w:eastAsia="en-US" w:bidi="ar-SA"/>
      </w:rPr>
    </w:lvl>
    <w:lvl w:ilvl="8" w:tplc="8A148CEC">
      <w:numFmt w:val="bullet"/>
      <w:lvlText w:val="•"/>
      <w:lvlJc w:val="left"/>
      <w:pPr>
        <w:ind w:left="8091" w:hanging="303"/>
      </w:pPr>
      <w:rPr>
        <w:rFonts w:hint="default"/>
        <w:lang w:val="uk-UA" w:eastAsia="en-US" w:bidi="ar-SA"/>
      </w:rPr>
    </w:lvl>
  </w:abstractNum>
  <w:abstractNum w:abstractNumId="25" w15:restartNumberingAfterBreak="0">
    <w:nsid w:val="68106EAD"/>
    <w:multiLevelType w:val="multilevel"/>
    <w:tmpl w:val="9F7CD22C"/>
    <w:lvl w:ilvl="0">
      <w:start w:val="1"/>
      <w:numFmt w:val="decimal"/>
      <w:lvlText w:val="%1"/>
      <w:lvlJc w:val="left"/>
      <w:pPr>
        <w:ind w:left="1651" w:hanging="721"/>
        <w:jc w:val="left"/>
      </w:pPr>
      <w:rPr>
        <w:rFonts w:hint="default"/>
        <w:lang w:val="uk-UA" w:eastAsia="en-US" w:bidi="ar-SA"/>
      </w:rPr>
    </w:lvl>
    <w:lvl w:ilvl="1">
      <w:start w:val="1"/>
      <w:numFmt w:val="decimal"/>
      <w:lvlText w:val="%1.%2."/>
      <w:lvlJc w:val="left"/>
      <w:pPr>
        <w:ind w:left="1651" w:hanging="721"/>
        <w:jc w:val="left"/>
      </w:pPr>
      <w:rPr>
        <w:rFonts w:ascii="Times New Roman" w:eastAsia="Times New Roman" w:hAnsi="Times New Roman" w:cs="Times New Roman" w:hint="default"/>
        <w:b w:val="0"/>
        <w:bCs w:val="0"/>
        <w:i w:val="0"/>
        <w:iCs w:val="0"/>
        <w:w w:val="99"/>
        <w:sz w:val="28"/>
        <w:szCs w:val="28"/>
        <w:lang w:val="uk-UA" w:eastAsia="en-US" w:bidi="ar-SA"/>
      </w:rPr>
    </w:lvl>
    <w:lvl w:ilvl="2">
      <w:start w:val="1"/>
      <w:numFmt w:val="decimal"/>
      <w:lvlText w:val="%1.%2.%3."/>
      <w:lvlJc w:val="left"/>
      <w:pPr>
        <w:ind w:left="2356" w:hanging="720"/>
        <w:jc w:val="left"/>
      </w:pPr>
      <w:rPr>
        <w:rFonts w:ascii="Times New Roman" w:eastAsia="Times New Roman" w:hAnsi="Times New Roman" w:cs="Times New Roman" w:hint="default"/>
        <w:b w:val="0"/>
        <w:bCs w:val="0"/>
        <w:i w:val="0"/>
        <w:iCs w:val="0"/>
        <w:w w:val="99"/>
        <w:sz w:val="28"/>
        <w:szCs w:val="28"/>
        <w:lang w:val="uk-UA" w:eastAsia="en-US" w:bidi="ar-SA"/>
      </w:rPr>
    </w:lvl>
    <w:lvl w:ilvl="3">
      <w:numFmt w:val="bullet"/>
      <w:lvlText w:val="•"/>
      <w:lvlJc w:val="left"/>
      <w:pPr>
        <w:ind w:left="4014" w:hanging="720"/>
      </w:pPr>
      <w:rPr>
        <w:rFonts w:hint="default"/>
        <w:lang w:val="uk-UA" w:eastAsia="en-US" w:bidi="ar-SA"/>
      </w:rPr>
    </w:lvl>
    <w:lvl w:ilvl="4">
      <w:numFmt w:val="bullet"/>
      <w:lvlText w:val="•"/>
      <w:lvlJc w:val="left"/>
      <w:pPr>
        <w:ind w:left="4841" w:hanging="720"/>
      </w:pPr>
      <w:rPr>
        <w:rFonts w:hint="default"/>
        <w:lang w:val="uk-UA" w:eastAsia="en-US" w:bidi="ar-SA"/>
      </w:rPr>
    </w:lvl>
    <w:lvl w:ilvl="5">
      <w:numFmt w:val="bullet"/>
      <w:lvlText w:val="•"/>
      <w:lvlJc w:val="left"/>
      <w:pPr>
        <w:ind w:left="5668" w:hanging="720"/>
      </w:pPr>
      <w:rPr>
        <w:rFonts w:hint="default"/>
        <w:lang w:val="uk-UA" w:eastAsia="en-US" w:bidi="ar-SA"/>
      </w:rPr>
    </w:lvl>
    <w:lvl w:ilvl="6">
      <w:numFmt w:val="bullet"/>
      <w:lvlText w:val="•"/>
      <w:lvlJc w:val="left"/>
      <w:pPr>
        <w:ind w:left="6495" w:hanging="720"/>
      </w:pPr>
      <w:rPr>
        <w:rFonts w:hint="default"/>
        <w:lang w:val="uk-UA" w:eastAsia="en-US" w:bidi="ar-SA"/>
      </w:rPr>
    </w:lvl>
    <w:lvl w:ilvl="7">
      <w:numFmt w:val="bullet"/>
      <w:lvlText w:val="•"/>
      <w:lvlJc w:val="left"/>
      <w:pPr>
        <w:ind w:left="7322" w:hanging="720"/>
      </w:pPr>
      <w:rPr>
        <w:rFonts w:hint="default"/>
        <w:lang w:val="uk-UA" w:eastAsia="en-US" w:bidi="ar-SA"/>
      </w:rPr>
    </w:lvl>
    <w:lvl w:ilvl="8">
      <w:numFmt w:val="bullet"/>
      <w:lvlText w:val="•"/>
      <w:lvlJc w:val="left"/>
      <w:pPr>
        <w:ind w:left="8149" w:hanging="720"/>
      </w:pPr>
      <w:rPr>
        <w:rFonts w:hint="default"/>
        <w:lang w:val="uk-UA" w:eastAsia="en-US" w:bidi="ar-SA"/>
      </w:rPr>
    </w:lvl>
  </w:abstractNum>
  <w:abstractNum w:abstractNumId="26" w15:restartNumberingAfterBreak="0">
    <w:nsid w:val="6BE7413A"/>
    <w:multiLevelType w:val="hybridMultilevel"/>
    <w:tmpl w:val="22125440"/>
    <w:lvl w:ilvl="0" w:tplc="7772ABE8">
      <w:start w:val="1"/>
      <w:numFmt w:val="decimal"/>
      <w:lvlText w:val="%1."/>
      <w:lvlJc w:val="left"/>
      <w:pPr>
        <w:ind w:left="1285" w:hanging="360"/>
        <w:jc w:val="left"/>
      </w:pPr>
      <w:rPr>
        <w:rFonts w:ascii="Times New Roman" w:eastAsia="Times New Roman" w:hAnsi="Times New Roman" w:cs="Times New Roman" w:hint="default"/>
        <w:b w:val="0"/>
        <w:bCs w:val="0"/>
        <w:i/>
        <w:iCs/>
        <w:w w:val="99"/>
        <w:sz w:val="28"/>
        <w:szCs w:val="28"/>
        <w:lang w:val="uk-UA" w:eastAsia="en-US" w:bidi="ar-SA"/>
      </w:rPr>
    </w:lvl>
    <w:lvl w:ilvl="1" w:tplc="6B5AE0D4">
      <w:numFmt w:val="bullet"/>
      <w:lvlText w:val="–"/>
      <w:lvlJc w:val="left"/>
      <w:pPr>
        <w:ind w:left="1497" w:hanging="212"/>
      </w:pPr>
      <w:rPr>
        <w:rFonts w:ascii="Times New Roman" w:eastAsia="Times New Roman" w:hAnsi="Times New Roman" w:cs="Times New Roman" w:hint="default"/>
        <w:b w:val="0"/>
        <w:bCs w:val="0"/>
        <w:i/>
        <w:iCs/>
        <w:w w:val="99"/>
        <w:sz w:val="28"/>
        <w:szCs w:val="28"/>
        <w:lang w:val="uk-UA" w:eastAsia="en-US" w:bidi="ar-SA"/>
      </w:rPr>
    </w:lvl>
    <w:lvl w:ilvl="2" w:tplc="DCECD7FE">
      <w:numFmt w:val="bullet"/>
      <w:lvlText w:val="•"/>
      <w:lvlJc w:val="left"/>
      <w:pPr>
        <w:ind w:left="2422" w:hanging="212"/>
      </w:pPr>
      <w:rPr>
        <w:rFonts w:hint="default"/>
        <w:lang w:val="uk-UA" w:eastAsia="en-US" w:bidi="ar-SA"/>
      </w:rPr>
    </w:lvl>
    <w:lvl w:ilvl="3" w:tplc="AB9E53F6">
      <w:numFmt w:val="bullet"/>
      <w:lvlText w:val="•"/>
      <w:lvlJc w:val="left"/>
      <w:pPr>
        <w:ind w:left="3345" w:hanging="212"/>
      </w:pPr>
      <w:rPr>
        <w:rFonts w:hint="default"/>
        <w:lang w:val="uk-UA" w:eastAsia="en-US" w:bidi="ar-SA"/>
      </w:rPr>
    </w:lvl>
    <w:lvl w:ilvl="4" w:tplc="58EE367E">
      <w:numFmt w:val="bullet"/>
      <w:lvlText w:val="•"/>
      <w:lvlJc w:val="left"/>
      <w:pPr>
        <w:ind w:left="4268" w:hanging="212"/>
      </w:pPr>
      <w:rPr>
        <w:rFonts w:hint="default"/>
        <w:lang w:val="uk-UA" w:eastAsia="en-US" w:bidi="ar-SA"/>
      </w:rPr>
    </w:lvl>
    <w:lvl w:ilvl="5" w:tplc="ED0806C0">
      <w:numFmt w:val="bullet"/>
      <w:lvlText w:val="•"/>
      <w:lvlJc w:val="left"/>
      <w:pPr>
        <w:ind w:left="5190" w:hanging="212"/>
      </w:pPr>
      <w:rPr>
        <w:rFonts w:hint="default"/>
        <w:lang w:val="uk-UA" w:eastAsia="en-US" w:bidi="ar-SA"/>
      </w:rPr>
    </w:lvl>
    <w:lvl w:ilvl="6" w:tplc="61740CEE">
      <w:numFmt w:val="bullet"/>
      <w:lvlText w:val="•"/>
      <w:lvlJc w:val="left"/>
      <w:pPr>
        <w:ind w:left="6113" w:hanging="212"/>
      </w:pPr>
      <w:rPr>
        <w:rFonts w:hint="default"/>
        <w:lang w:val="uk-UA" w:eastAsia="en-US" w:bidi="ar-SA"/>
      </w:rPr>
    </w:lvl>
    <w:lvl w:ilvl="7" w:tplc="725E2056">
      <w:numFmt w:val="bullet"/>
      <w:lvlText w:val="•"/>
      <w:lvlJc w:val="left"/>
      <w:pPr>
        <w:ind w:left="7036" w:hanging="212"/>
      </w:pPr>
      <w:rPr>
        <w:rFonts w:hint="default"/>
        <w:lang w:val="uk-UA" w:eastAsia="en-US" w:bidi="ar-SA"/>
      </w:rPr>
    </w:lvl>
    <w:lvl w:ilvl="8" w:tplc="D018CCF2">
      <w:numFmt w:val="bullet"/>
      <w:lvlText w:val="•"/>
      <w:lvlJc w:val="left"/>
      <w:pPr>
        <w:ind w:left="7958" w:hanging="212"/>
      </w:pPr>
      <w:rPr>
        <w:rFonts w:hint="default"/>
        <w:lang w:val="uk-UA" w:eastAsia="en-US" w:bidi="ar-SA"/>
      </w:rPr>
    </w:lvl>
  </w:abstractNum>
  <w:abstractNum w:abstractNumId="27" w15:restartNumberingAfterBreak="0">
    <w:nsid w:val="6C1773A4"/>
    <w:multiLevelType w:val="multilevel"/>
    <w:tmpl w:val="76B80FE0"/>
    <w:lvl w:ilvl="0">
      <w:start w:val="2"/>
      <w:numFmt w:val="decimal"/>
      <w:lvlText w:val="%1"/>
      <w:lvlJc w:val="left"/>
      <w:pPr>
        <w:ind w:left="1651" w:hanging="721"/>
        <w:jc w:val="left"/>
      </w:pPr>
      <w:rPr>
        <w:rFonts w:hint="default"/>
        <w:lang w:val="uk-UA" w:eastAsia="en-US" w:bidi="ar-SA"/>
      </w:rPr>
    </w:lvl>
    <w:lvl w:ilvl="1">
      <w:start w:val="1"/>
      <w:numFmt w:val="decimal"/>
      <w:lvlText w:val="%1.%2."/>
      <w:lvlJc w:val="left"/>
      <w:pPr>
        <w:ind w:left="1651" w:hanging="721"/>
        <w:jc w:val="left"/>
      </w:pPr>
      <w:rPr>
        <w:rFonts w:ascii="Times New Roman" w:eastAsia="Times New Roman" w:hAnsi="Times New Roman" w:cs="Times New Roman" w:hint="default"/>
        <w:b w:val="0"/>
        <w:bCs w:val="0"/>
        <w:i w:val="0"/>
        <w:iCs w:val="0"/>
        <w:w w:val="99"/>
        <w:sz w:val="28"/>
        <w:szCs w:val="28"/>
        <w:lang w:val="uk-UA" w:eastAsia="en-US" w:bidi="ar-SA"/>
      </w:rPr>
    </w:lvl>
    <w:lvl w:ilvl="2">
      <w:numFmt w:val="bullet"/>
      <w:lvlText w:val="•"/>
      <w:lvlJc w:val="left"/>
      <w:pPr>
        <w:ind w:left="3288" w:hanging="721"/>
      </w:pPr>
      <w:rPr>
        <w:rFonts w:hint="default"/>
        <w:lang w:val="uk-UA" w:eastAsia="en-US" w:bidi="ar-SA"/>
      </w:rPr>
    </w:lvl>
    <w:lvl w:ilvl="3">
      <w:numFmt w:val="bullet"/>
      <w:lvlText w:val="•"/>
      <w:lvlJc w:val="left"/>
      <w:pPr>
        <w:ind w:left="4103" w:hanging="721"/>
      </w:pPr>
      <w:rPr>
        <w:rFonts w:hint="default"/>
        <w:lang w:val="uk-UA" w:eastAsia="en-US" w:bidi="ar-SA"/>
      </w:rPr>
    </w:lvl>
    <w:lvl w:ilvl="4">
      <w:numFmt w:val="bullet"/>
      <w:lvlText w:val="•"/>
      <w:lvlJc w:val="left"/>
      <w:pPr>
        <w:ind w:left="4917" w:hanging="721"/>
      </w:pPr>
      <w:rPr>
        <w:rFonts w:hint="default"/>
        <w:lang w:val="uk-UA" w:eastAsia="en-US" w:bidi="ar-SA"/>
      </w:rPr>
    </w:lvl>
    <w:lvl w:ilvl="5">
      <w:numFmt w:val="bullet"/>
      <w:lvlText w:val="•"/>
      <w:lvlJc w:val="left"/>
      <w:pPr>
        <w:ind w:left="5732" w:hanging="721"/>
      </w:pPr>
      <w:rPr>
        <w:rFonts w:hint="default"/>
        <w:lang w:val="uk-UA" w:eastAsia="en-US" w:bidi="ar-SA"/>
      </w:rPr>
    </w:lvl>
    <w:lvl w:ilvl="6">
      <w:numFmt w:val="bullet"/>
      <w:lvlText w:val="•"/>
      <w:lvlJc w:val="left"/>
      <w:pPr>
        <w:ind w:left="6546" w:hanging="721"/>
      </w:pPr>
      <w:rPr>
        <w:rFonts w:hint="default"/>
        <w:lang w:val="uk-UA" w:eastAsia="en-US" w:bidi="ar-SA"/>
      </w:rPr>
    </w:lvl>
    <w:lvl w:ilvl="7">
      <w:numFmt w:val="bullet"/>
      <w:lvlText w:val="•"/>
      <w:lvlJc w:val="left"/>
      <w:pPr>
        <w:ind w:left="7360" w:hanging="721"/>
      </w:pPr>
      <w:rPr>
        <w:rFonts w:hint="default"/>
        <w:lang w:val="uk-UA" w:eastAsia="en-US" w:bidi="ar-SA"/>
      </w:rPr>
    </w:lvl>
    <w:lvl w:ilvl="8">
      <w:numFmt w:val="bullet"/>
      <w:lvlText w:val="•"/>
      <w:lvlJc w:val="left"/>
      <w:pPr>
        <w:ind w:left="8175" w:hanging="721"/>
      </w:pPr>
      <w:rPr>
        <w:rFonts w:hint="default"/>
        <w:lang w:val="uk-UA" w:eastAsia="en-US" w:bidi="ar-SA"/>
      </w:rPr>
    </w:lvl>
  </w:abstractNum>
  <w:abstractNum w:abstractNumId="28" w15:restartNumberingAfterBreak="0">
    <w:nsid w:val="6D3F5043"/>
    <w:multiLevelType w:val="hybridMultilevel"/>
    <w:tmpl w:val="B44C7FC2"/>
    <w:lvl w:ilvl="0" w:tplc="D0F26CF0">
      <w:start w:val="1"/>
      <w:numFmt w:val="decimal"/>
      <w:lvlText w:val="%1."/>
      <w:lvlJc w:val="left"/>
      <w:pPr>
        <w:ind w:left="1290" w:hanging="360"/>
        <w:jc w:val="left"/>
      </w:pPr>
      <w:rPr>
        <w:rFonts w:ascii="Times New Roman" w:eastAsia="Times New Roman" w:hAnsi="Times New Roman" w:cs="Times New Roman" w:hint="default"/>
        <w:b w:val="0"/>
        <w:bCs w:val="0"/>
        <w:i w:val="0"/>
        <w:iCs w:val="0"/>
        <w:w w:val="99"/>
        <w:sz w:val="28"/>
        <w:szCs w:val="28"/>
        <w:lang w:val="uk-UA" w:eastAsia="en-US" w:bidi="ar-SA"/>
      </w:rPr>
    </w:lvl>
    <w:lvl w:ilvl="1" w:tplc="9730749A">
      <w:numFmt w:val="bullet"/>
      <w:lvlText w:val="•"/>
      <w:lvlJc w:val="left"/>
      <w:pPr>
        <w:ind w:left="2150" w:hanging="360"/>
      </w:pPr>
      <w:rPr>
        <w:rFonts w:hint="default"/>
        <w:lang w:val="uk-UA" w:eastAsia="en-US" w:bidi="ar-SA"/>
      </w:rPr>
    </w:lvl>
    <w:lvl w:ilvl="2" w:tplc="BBD8D4DC">
      <w:numFmt w:val="bullet"/>
      <w:lvlText w:val="•"/>
      <w:lvlJc w:val="left"/>
      <w:pPr>
        <w:ind w:left="3000" w:hanging="360"/>
      </w:pPr>
      <w:rPr>
        <w:rFonts w:hint="default"/>
        <w:lang w:val="uk-UA" w:eastAsia="en-US" w:bidi="ar-SA"/>
      </w:rPr>
    </w:lvl>
    <w:lvl w:ilvl="3" w:tplc="BDDA05E4">
      <w:numFmt w:val="bullet"/>
      <w:lvlText w:val="•"/>
      <w:lvlJc w:val="left"/>
      <w:pPr>
        <w:ind w:left="3851" w:hanging="360"/>
      </w:pPr>
      <w:rPr>
        <w:rFonts w:hint="default"/>
        <w:lang w:val="uk-UA" w:eastAsia="en-US" w:bidi="ar-SA"/>
      </w:rPr>
    </w:lvl>
    <w:lvl w:ilvl="4" w:tplc="42AE85AE">
      <w:numFmt w:val="bullet"/>
      <w:lvlText w:val="•"/>
      <w:lvlJc w:val="left"/>
      <w:pPr>
        <w:ind w:left="4701" w:hanging="360"/>
      </w:pPr>
      <w:rPr>
        <w:rFonts w:hint="default"/>
        <w:lang w:val="uk-UA" w:eastAsia="en-US" w:bidi="ar-SA"/>
      </w:rPr>
    </w:lvl>
    <w:lvl w:ilvl="5" w:tplc="C742B0BE">
      <w:numFmt w:val="bullet"/>
      <w:lvlText w:val="•"/>
      <w:lvlJc w:val="left"/>
      <w:pPr>
        <w:ind w:left="5552" w:hanging="360"/>
      </w:pPr>
      <w:rPr>
        <w:rFonts w:hint="default"/>
        <w:lang w:val="uk-UA" w:eastAsia="en-US" w:bidi="ar-SA"/>
      </w:rPr>
    </w:lvl>
    <w:lvl w:ilvl="6" w:tplc="1C86C596">
      <w:numFmt w:val="bullet"/>
      <w:lvlText w:val="•"/>
      <w:lvlJc w:val="left"/>
      <w:pPr>
        <w:ind w:left="6402" w:hanging="360"/>
      </w:pPr>
      <w:rPr>
        <w:rFonts w:hint="default"/>
        <w:lang w:val="uk-UA" w:eastAsia="en-US" w:bidi="ar-SA"/>
      </w:rPr>
    </w:lvl>
    <w:lvl w:ilvl="7" w:tplc="8F66BEB2">
      <w:numFmt w:val="bullet"/>
      <w:lvlText w:val="•"/>
      <w:lvlJc w:val="left"/>
      <w:pPr>
        <w:ind w:left="7252" w:hanging="360"/>
      </w:pPr>
      <w:rPr>
        <w:rFonts w:hint="default"/>
        <w:lang w:val="uk-UA" w:eastAsia="en-US" w:bidi="ar-SA"/>
      </w:rPr>
    </w:lvl>
    <w:lvl w:ilvl="8" w:tplc="61DE1C70">
      <w:numFmt w:val="bullet"/>
      <w:lvlText w:val="•"/>
      <w:lvlJc w:val="left"/>
      <w:pPr>
        <w:ind w:left="8103" w:hanging="360"/>
      </w:pPr>
      <w:rPr>
        <w:rFonts w:hint="default"/>
        <w:lang w:val="uk-UA" w:eastAsia="en-US" w:bidi="ar-SA"/>
      </w:rPr>
    </w:lvl>
  </w:abstractNum>
  <w:abstractNum w:abstractNumId="29" w15:restartNumberingAfterBreak="0">
    <w:nsid w:val="6DB451E6"/>
    <w:multiLevelType w:val="hybridMultilevel"/>
    <w:tmpl w:val="316AFA46"/>
    <w:lvl w:ilvl="0" w:tplc="1772DC0A">
      <w:start w:val="1"/>
      <w:numFmt w:val="decimal"/>
      <w:lvlText w:val="%1."/>
      <w:lvlJc w:val="left"/>
      <w:pPr>
        <w:ind w:left="1285" w:hanging="360"/>
        <w:jc w:val="left"/>
      </w:pPr>
      <w:rPr>
        <w:rFonts w:ascii="Times New Roman" w:eastAsia="Times New Roman" w:hAnsi="Times New Roman" w:cs="Times New Roman" w:hint="default"/>
        <w:b w:val="0"/>
        <w:bCs w:val="0"/>
        <w:i/>
        <w:iCs/>
        <w:w w:val="99"/>
        <w:sz w:val="28"/>
        <w:szCs w:val="28"/>
        <w:lang w:val="uk-UA" w:eastAsia="en-US" w:bidi="ar-SA"/>
      </w:rPr>
    </w:lvl>
    <w:lvl w:ilvl="1" w:tplc="2790469C">
      <w:numFmt w:val="bullet"/>
      <w:lvlText w:val="•"/>
      <w:lvlJc w:val="left"/>
      <w:pPr>
        <w:ind w:left="2132" w:hanging="360"/>
      </w:pPr>
      <w:rPr>
        <w:rFonts w:hint="default"/>
        <w:lang w:val="uk-UA" w:eastAsia="en-US" w:bidi="ar-SA"/>
      </w:rPr>
    </w:lvl>
    <w:lvl w:ilvl="2" w:tplc="20828888">
      <w:numFmt w:val="bullet"/>
      <w:lvlText w:val="•"/>
      <w:lvlJc w:val="left"/>
      <w:pPr>
        <w:ind w:left="2984" w:hanging="360"/>
      </w:pPr>
      <w:rPr>
        <w:rFonts w:hint="default"/>
        <w:lang w:val="uk-UA" w:eastAsia="en-US" w:bidi="ar-SA"/>
      </w:rPr>
    </w:lvl>
    <w:lvl w:ilvl="3" w:tplc="362ECBFE">
      <w:numFmt w:val="bullet"/>
      <w:lvlText w:val="•"/>
      <w:lvlJc w:val="left"/>
      <w:pPr>
        <w:ind w:left="3837" w:hanging="360"/>
      </w:pPr>
      <w:rPr>
        <w:rFonts w:hint="default"/>
        <w:lang w:val="uk-UA" w:eastAsia="en-US" w:bidi="ar-SA"/>
      </w:rPr>
    </w:lvl>
    <w:lvl w:ilvl="4" w:tplc="553EAE28">
      <w:numFmt w:val="bullet"/>
      <w:lvlText w:val="•"/>
      <w:lvlJc w:val="left"/>
      <w:pPr>
        <w:ind w:left="4689" w:hanging="360"/>
      </w:pPr>
      <w:rPr>
        <w:rFonts w:hint="default"/>
        <w:lang w:val="uk-UA" w:eastAsia="en-US" w:bidi="ar-SA"/>
      </w:rPr>
    </w:lvl>
    <w:lvl w:ilvl="5" w:tplc="C41602D8">
      <w:numFmt w:val="bullet"/>
      <w:lvlText w:val="•"/>
      <w:lvlJc w:val="left"/>
      <w:pPr>
        <w:ind w:left="5542" w:hanging="360"/>
      </w:pPr>
      <w:rPr>
        <w:rFonts w:hint="default"/>
        <w:lang w:val="uk-UA" w:eastAsia="en-US" w:bidi="ar-SA"/>
      </w:rPr>
    </w:lvl>
    <w:lvl w:ilvl="6" w:tplc="5762DF90">
      <w:numFmt w:val="bullet"/>
      <w:lvlText w:val="•"/>
      <w:lvlJc w:val="left"/>
      <w:pPr>
        <w:ind w:left="6394" w:hanging="360"/>
      </w:pPr>
      <w:rPr>
        <w:rFonts w:hint="default"/>
        <w:lang w:val="uk-UA" w:eastAsia="en-US" w:bidi="ar-SA"/>
      </w:rPr>
    </w:lvl>
    <w:lvl w:ilvl="7" w:tplc="28080AA4">
      <w:numFmt w:val="bullet"/>
      <w:lvlText w:val="•"/>
      <w:lvlJc w:val="left"/>
      <w:pPr>
        <w:ind w:left="7246" w:hanging="360"/>
      </w:pPr>
      <w:rPr>
        <w:rFonts w:hint="default"/>
        <w:lang w:val="uk-UA" w:eastAsia="en-US" w:bidi="ar-SA"/>
      </w:rPr>
    </w:lvl>
    <w:lvl w:ilvl="8" w:tplc="B10A5432">
      <w:numFmt w:val="bullet"/>
      <w:lvlText w:val="•"/>
      <w:lvlJc w:val="left"/>
      <w:pPr>
        <w:ind w:left="8099" w:hanging="360"/>
      </w:pPr>
      <w:rPr>
        <w:rFonts w:hint="default"/>
        <w:lang w:val="uk-UA" w:eastAsia="en-US" w:bidi="ar-SA"/>
      </w:rPr>
    </w:lvl>
  </w:abstractNum>
  <w:abstractNum w:abstractNumId="30" w15:restartNumberingAfterBreak="0">
    <w:nsid w:val="6EA33206"/>
    <w:multiLevelType w:val="hybridMultilevel"/>
    <w:tmpl w:val="92C0616C"/>
    <w:lvl w:ilvl="0" w:tplc="CC4C2152">
      <w:numFmt w:val="bullet"/>
      <w:lvlText w:val="–"/>
      <w:lvlJc w:val="left"/>
      <w:pPr>
        <w:ind w:left="219" w:hanging="332"/>
      </w:pPr>
      <w:rPr>
        <w:rFonts w:ascii="Times New Roman" w:eastAsia="Times New Roman" w:hAnsi="Times New Roman" w:cs="Times New Roman" w:hint="default"/>
        <w:b w:val="0"/>
        <w:bCs w:val="0"/>
        <w:i/>
        <w:iCs/>
        <w:w w:val="99"/>
        <w:sz w:val="28"/>
        <w:szCs w:val="28"/>
        <w:lang w:val="uk-UA" w:eastAsia="en-US" w:bidi="ar-SA"/>
      </w:rPr>
    </w:lvl>
    <w:lvl w:ilvl="1" w:tplc="D2E67992">
      <w:numFmt w:val="bullet"/>
      <w:lvlText w:val=""/>
      <w:lvlJc w:val="left"/>
      <w:pPr>
        <w:ind w:left="1636" w:hanging="346"/>
      </w:pPr>
      <w:rPr>
        <w:rFonts w:ascii="Symbol" w:eastAsia="Symbol" w:hAnsi="Symbol" w:cs="Symbol" w:hint="default"/>
        <w:b w:val="0"/>
        <w:bCs w:val="0"/>
        <w:i w:val="0"/>
        <w:iCs w:val="0"/>
        <w:w w:val="99"/>
        <w:sz w:val="28"/>
        <w:szCs w:val="28"/>
        <w:lang w:val="uk-UA" w:eastAsia="en-US" w:bidi="ar-SA"/>
      </w:rPr>
    </w:lvl>
    <w:lvl w:ilvl="2" w:tplc="68CE0938">
      <w:numFmt w:val="bullet"/>
      <w:lvlText w:val="•"/>
      <w:lvlJc w:val="left"/>
      <w:pPr>
        <w:ind w:left="2547" w:hanging="346"/>
      </w:pPr>
      <w:rPr>
        <w:rFonts w:hint="default"/>
        <w:lang w:val="uk-UA" w:eastAsia="en-US" w:bidi="ar-SA"/>
      </w:rPr>
    </w:lvl>
    <w:lvl w:ilvl="3" w:tplc="F93C1960">
      <w:numFmt w:val="bullet"/>
      <w:lvlText w:val="•"/>
      <w:lvlJc w:val="left"/>
      <w:pPr>
        <w:ind w:left="3454" w:hanging="346"/>
      </w:pPr>
      <w:rPr>
        <w:rFonts w:hint="default"/>
        <w:lang w:val="uk-UA" w:eastAsia="en-US" w:bidi="ar-SA"/>
      </w:rPr>
    </w:lvl>
    <w:lvl w:ilvl="4" w:tplc="0038D2BA">
      <w:numFmt w:val="bullet"/>
      <w:lvlText w:val="•"/>
      <w:lvlJc w:val="left"/>
      <w:pPr>
        <w:ind w:left="4361" w:hanging="346"/>
      </w:pPr>
      <w:rPr>
        <w:rFonts w:hint="default"/>
        <w:lang w:val="uk-UA" w:eastAsia="en-US" w:bidi="ar-SA"/>
      </w:rPr>
    </w:lvl>
    <w:lvl w:ilvl="5" w:tplc="E94C90EA">
      <w:numFmt w:val="bullet"/>
      <w:lvlText w:val="•"/>
      <w:lvlJc w:val="left"/>
      <w:pPr>
        <w:ind w:left="5268" w:hanging="346"/>
      </w:pPr>
      <w:rPr>
        <w:rFonts w:hint="default"/>
        <w:lang w:val="uk-UA" w:eastAsia="en-US" w:bidi="ar-SA"/>
      </w:rPr>
    </w:lvl>
    <w:lvl w:ilvl="6" w:tplc="054C97B2">
      <w:numFmt w:val="bullet"/>
      <w:lvlText w:val="•"/>
      <w:lvlJc w:val="left"/>
      <w:pPr>
        <w:ind w:left="6175" w:hanging="346"/>
      </w:pPr>
      <w:rPr>
        <w:rFonts w:hint="default"/>
        <w:lang w:val="uk-UA" w:eastAsia="en-US" w:bidi="ar-SA"/>
      </w:rPr>
    </w:lvl>
    <w:lvl w:ilvl="7" w:tplc="F09E7836">
      <w:numFmt w:val="bullet"/>
      <w:lvlText w:val="•"/>
      <w:lvlJc w:val="left"/>
      <w:pPr>
        <w:ind w:left="7082" w:hanging="346"/>
      </w:pPr>
      <w:rPr>
        <w:rFonts w:hint="default"/>
        <w:lang w:val="uk-UA" w:eastAsia="en-US" w:bidi="ar-SA"/>
      </w:rPr>
    </w:lvl>
    <w:lvl w:ilvl="8" w:tplc="40869F18">
      <w:numFmt w:val="bullet"/>
      <w:lvlText w:val="•"/>
      <w:lvlJc w:val="left"/>
      <w:pPr>
        <w:ind w:left="7989" w:hanging="346"/>
      </w:pPr>
      <w:rPr>
        <w:rFonts w:hint="default"/>
        <w:lang w:val="uk-UA" w:eastAsia="en-US" w:bidi="ar-SA"/>
      </w:rPr>
    </w:lvl>
  </w:abstractNum>
  <w:abstractNum w:abstractNumId="31" w15:restartNumberingAfterBreak="0">
    <w:nsid w:val="6F697026"/>
    <w:multiLevelType w:val="hybridMultilevel"/>
    <w:tmpl w:val="5B568B86"/>
    <w:lvl w:ilvl="0" w:tplc="0A92EA9A">
      <w:numFmt w:val="bullet"/>
      <w:lvlText w:val="–"/>
      <w:lvlJc w:val="left"/>
      <w:pPr>
        <w:ind w:left="431" w:hanging="212"/>
      </w:pPr>
      <w:rPr>
        <w:rFonts w:ascii="Times New Roman" w:eastAsia="Times New Roman" w:hAnsi="Times New Roman" w:cs="Times New Roman" w:hint="default"/>
        <w:b w:val="0"/>
        <w:bCs w:val="0"/>
        <w:i w:val="0"/>
        <w:iCs w:val="0"/>
        <w:w w:val="99"/>
        <w:sz w:val="28"/>
        <w:szCs w:val="28"/>
        <w:lang w:val="uk-UA" w:eastAsia="en-US" w:bidi="ar-SA"/>
      </w:rPr>
    </w:lvl>
    <w:lvl w:ilvl="1" w:tplc="BAF86C44">
      <w:numFmt w:val="bullet"/>
      <w:lvlText w:val="–"/>
      <w:lvlJc w:val="left"/>
      <w:pPr>
        <w:ind w:left="1141" w:hanging="212"/>
      </w:pPr>
      <w:rPr>
        <w:rFonts w:ascii="Times New Roman" w:eastAsia="Times New Roman" w:hAnsi="Times New Roman" w:cs="Times New Roman" w:hint="default"/>
        <w:b w:val="0"/>
        <w:bCs w:val="0"/>
        <w:i/>
        <w:iCs/>
        <w:w w:val="99"/>
        <w:sz w:val="28"/>
        <w:szCs w:val="28"/>
        <w:lang w:val="uk-UA" w:eastAsia="en-US" w:bidi="ar-SA"/>
      </w:rPr>
    </w:lvl>
    <w:lvl w:ilvl="2" w:tplc="CDC81878">
      <w:numFmt w:val="bullet"/>
      <w:lvlText w:val="•"/>
      <w:lvlJc w:val="left"/>
      <w:pPr>
        <w:ind w:left="2102" w:hanging="212"/>
      </w:pPr>
      <w:rPr>
        <w:rFonts w:hint="default"/>
        <w:lang w:val="uk-UA" w:eastAsia="en-US" w:bidi="ar-SA"/>
      </w:rPr>
    </w:lvl>
    <w:lvl w:ilvl="3" w:tplc="10366F30">
      <w:numFmt w:val="bullet"/>
      <w:lvlText w:val="•"/>
      <w:lvlJc w:val="left"/>
      <w:pPr>
        <w:ind w:left="3065" w:hanging="212"/>
      </w:pPr>
      <w:rPr>
        <w:rFonts w:hint="default"/>
        <w:lang w:val="uk-UA" w:eastAsia="en-US" w:bidi="ar-SA"/>
      </w:rPr>
    </w:lvl>
    <w:lvl w:ilvl="4" w:tplc="E0C2FAF4">
      <w:numFmt w:val="bullet"/>
      <w:lvlText w:val="•"/>
      <w:lvlJc w:val="left"/>
      <w:pPr>
        <w:ind w:left="4028" w:hanging="212"/>
      </w:pPr>
      <w:rPr>
        <w:rFonts w:hint="default"/>
        <w:lang w:val="uk-UA" w:eastAsia="en-US" w:bidi="ar-SA"/>
      </w:rPr>
    </w:lvl>
    <w:lvl w:ilvl="5" w:tplc="240896B6">
      <w:numFmt w:val="bullet"/>
      <w:lvlText w:val="•"/>
      <w:lvlJc w:val="left"/>
      <w:pPr>
        <w:ind w:left="4990" w:hanging="212"/>
      </w:pPr>
      <w:rPr>
        <w:rFonts w:hint="default"/>
        <w:lang w:val="uk-UA" w:eastAsia="en-US" w:bidi="ar-SA"/>
      </w:rPr>
    </w:lvl>
    <w:lvl w:ilvl="6" w:tplc="6E648664">
      <w:numFmt w:val="bullet"/>
      <w:lvlText w:val="•"/>
      <w:lvlJc w:val="left"/>
      <w:pPr>
        <w:ind w:left="5953" w:hanging="212"/>
      </w:pPr>
      <w:rPr>
        <w:rFonts w:hint="default"/>
        <w:lang w:val="uk-UA" w:eastAsia="en-US" w:bidi="ar-SA"/>
      </w:rPr>
    </w:lvl>
    <w:lvl w:ilvl="7" w:tplc="45FC2054">
      <w:numFmt w:val="bullet"/>
      <w:lvlText w:val="•"/>
      <w:lvlJc w:val="left"/>
      <w:pPr>
        <w:ind w:left="6916" w:hanging="212"/>
      </w:pPr>
      <w:rPr>
        <w:rFonts w:hint="default"/>
        <w:lang w:val="uk-UA" w:eastAsia="en-US" w:bidi="ar-SA"/>
      </w:rPr>
    </w:lvl>
    <w:lvl w:ilvl="8" w:tplc="BC2A3B8C">
      <w:numFmt w:val="bullet"/>
      <w:lvlText w:val="•"/>
      <w:lvlJc w:val="left"/>
      <w:pPr>
        <w:ind w:left="7878" w:hanging="212"/>
      </w:pPr>
      <w:rPr>
        <w:rFonts w:hint="default"/>
        <w:lang w:val="uk-UA" w:eastAsia="en-US" w:bidi="ar-SA"/>
      </w:rPr>
    </w:lvl>
  </w:abstractNum>
  <w:abstractNum w:abstractNumId="32" w15:restartNumberingAfterBreak="0">
    <w:nsid w:val="71551220"/>
    <w:multiLevelType w:val="hybridMultilevel"/>
    <w:tmpl w:val="100C1934"/>
    <w:lvl w:ilvl="0" w:tplc="4F54D0F6">
      <w:start w:val="1"/>
      <w:numFmt w:val="decimal"/>
      <w:lvlText w:val="%1)"/>
      <w:lvlJc w:val="left"/>
      <w:pPr>
        <w:ind w:left="219" w:hanging="615"/>
        <w:jc w:val="left"/>
      </w:pPr>
      <w:rPr>
        <w:rFonts w:ascii="Times New Roman" w:eastAsia="Times New Roman" w:hAnsi="Times New Roman" w:cs="Times New Roman" w:hint="default"/>
        <w:b w:val="0"/>
        <w:bCs w:val="0"/>
        <w:i w:val="0"/>
        <w:iCs w:val="0"/>
        <w:w w:val="99"/>
        <w:sz w:val="28"/>
        <w:szCs w:val="28"/>
        <w:lang w:val="uk-UA" w:eastAsia="en-US" w:bidi="ar-SA"/>
      </w:rPr>
    </w:lvl>
    <w:lvl w:ilvl="1" w:tplc="12F6BD6A">
      <w:numFmt w:val="bullet"/>
      <w:lvlText w:val="•"/>
      <w:lvlJc w:val="left"/>
      <w:pPr>
        <w:ind w:left="1178" w:hanging="615"/>
      </w:pPr>
      <w:rPr>
        <w:rFonts w:hint="default"/>
        <w:lang w:val="uk-UA" w:eastAsia="en-US" w:bidi="ar-SA"/>
      </w:rPr>
    </w:lvl>
    <w:lvl w:ilvl="2" w:tplc="452C39DE">
      <w:numFmt w:val="bullet"/>
      <w:lvlText w:val="•"/>
      <w:lvlJc w:val="left"/>
      <w:pPr>
        <w:ind w:left="2136" w:hanging="615"/>
      </w:pPr>
      <w:rPr>
        <w:rFonts w:hint="default"/>
        <w:lang w:val="uk-UA" w:eastAsia="en-US" w:bidi="ar-SA"/>
      </w:rPr>
    </w:lvl>
    <w:lvl w:ilvl="3" w:tplc="8108738E">
      <w:numFmt w:val="bullet"/>
      <w:lvlText w:val="•"/>
      <w:lvlJc w:val="left"/>
      <w:pPr>
        <w:ind w:left="3095" w:hanging="615"/>
      </w:pPr>
      <w:rPr>
        <w:rFonts w:hint="default"/>
        <w:lang w:val="uk-UA" w:eastAsia="en-US" w:bidi="ar-SA"/>
      </w:rPr>
    </w:lvl>
    <w:lvl w:ilvl="4" w:tplc="AAF05988">
      <w:numFmt w:val="bullet"/>
      <w:lvlText w:val="•"/>
      <w:lvlJc w:val="left"/>
      <w:pPr>
        <w:ind w:left="4053" w:hanging="615"/>
      </w:pPr>
      <w:rPr>
        <w:rFonts w:hint="default"/>
        <w:lang w:val="uk-UA" w:eastAsia="en-US" w:bidi="ar-SA"/>
      </w:rPr>
    </w:lvl>
    <w:lvl w:ilvl="5" w:tplc="446EC216">
      <w:numFmt w:val="bullet"/>
      <w:lvlText w:val="•"/>
      <w:lvlJc w:val="left"/>
      <w:pPr>
        <w:ind w:left="5012" w:hanging="615"/>
      </w:pPr>
      <w:rPr>
        <w:rFonts w:hint="default"/>
        <w:lang w:val="uk-UA" w:eastAsia="en-US" w:bidi="ar-SA"/>
      </w:rPr>
    </w:lvl>
    <w:lvl w:ilvl="6" w:tplc="7DD862D8">
      <w:numFmt w:val="bullet"/>
      <w:lvlText w:val="•"/>
      <w:lvlJc w:val="left"/>
      <w:pPr>
        <w:ind w:left="5970" w:hanging="615"/>
      </w:pPr>
      <w:rPr>
        <w:rFonts w:hint="default"/>
        <w:lang w:val="uk-UA" w:eastAsia="en-US" w:bidi="ar-SA"/>
      </w:rPr>
    </w:lvl>
    <w:lvl w:ilvl="7" w:tplc="8ECCBDC8">
      <w:numFmt w:val="bullet"/>
      <w:lvlText w:val="•"/>
      <w:lvlJc w:val="left"/>
      <w:pPr>
        <w:ind w:left="6928" w:hanging="615"/>
      </w:pPr>
      <w:rPr>
        <w:rFonts w:hint="default"/>
        <w:lang w:val="uk-UA" w:eastAsia="en-US" w:bidi="ar-SA"/>
      </w:rPr>
    </w:lvl>
    <w:lvl w:ilvl="8" w:tplc="4184D534">
      <w:numFmt w:val="bullet"/>
      <w:lvlText w:val="•"/>
      <w:lvlJc w:val="left"/>
      <w:pPr>
        <w:ind w:left="7887" w:hanging="615"/>
      </w:pPr>
      <w:rPr>
        <w:rFonts w:hint="default"/>
        <w:lang w:val="uk-UA" w:eastAsia="en-US" w:bidi="ar-SA"/>
      </w:rPr>
    </w:lvl>
  </w:abstractNum>
  <w:abstractNum w:abstractNumId="33" w15:restartNumberingAfterBreak="0">
    <w:nsid w:val="73735A65"/>
    <w:multiLevelType w:val="hybridMultilevel"/>
    <w:tmpl w:val="50AA2080"/>
    <w:lvl w:ilvl="0" w:tplc="138AF878">
      <w:start w:val="1"/>
      <w:numFmt w:val="decimal"/>
      <w:lvlText w:val="%1."/>
      <w:lvlJc w:val="left"/>
      <w:pPr>
        <w:ind w:left="1290" w:hanging="360"/>
        <w:jc w:val="left"/>
      </w:pPr>
      <w:rPr>
        <w:rFonts w:ascii="Times New Roman" w:eastAsia="Times New Roman" w:hAnsi="Times New Roman" w:cs="Times New Roman" w:hint="default"/>
        <w:b w:val="0"/>
        <w:bCs w:val="0"/>
        <w:i/>
        <w:iCs/>
        <w:w w:val="99"/>
        <w:sz w:val="28"/>
        <w:szCs w:val="28"/>
        <w:lang w:val="uk-UA" w:eastAsia="en-US" w:bidi="ar-SA"/>
      </w:rPr>
    </w:lvl>
    <w:lvl w:ilvl="1" w:tplc="BC2A2592">
      <w:numFmt w:val="bullet"/>
      <w:lvlText w:val="•"/>
      <w:lvlJc w:val="left"/>
      <w:pPr>
        <w:ind w:left="2150" w:hanging="360"/>
      </w:pPr>
      <w:rPr>
        <w:rFonts w:hint="default"/>
        <w:lang w:val="uk-UA" w:eastAsia="en-US" w:bidi="ar-SA"/>
      </w:rPr>
    </w:lvl>
    <w:lvl w:ilvl="2" w:tplc="DC2AF456">
      <w:numFmt w:val="bullet"/>
      <w:lvlText w:val="•"/>
      <w:lvlJc w:val="left"/>
      <w:pPr>
        <w:ind w:left="3000" w:hanging="360"/>
      </w:pPr>
      <w:rPr>
        <w:rFonts w:hint="default"/>
        <w:lang w:val="uk-UA" w:eastAsia="en-US" w:bidi="ar-SA"/>
      </w:rPr>
    </w:lvl>
    <w:lvl w:ilvl="3" w:tplc="26968FD2">
      <w:numFmt w:val="bullet"/>
      <w:lvlText w:val="•"/>
      <w:lvlJc w:val="left"/>
      <w:pPr>
        <w:ind w:left="3851" w:hanging="360"/>
      </w:pPr>
      <w:rPr>
        <w:rFonts w:hint="default"/>
        <w:lang w:val="uk-UA" w:eastAsia="en-US" w:bidi="ar-SA"/>
      </w:rPr>
    </w:lvl>
    <w:lvl w:ilvl="4" w:tplc="E208E9BA">
      <w:numFmt w:val="bullet"/>
      <w:lvlText w:val="•"/>
      <w:lvlJc w:val="left"/>
      <w:pPr>
        <w:ind w:left="4701" w:hanging="360"/>
      </w:pPr>
      <w:rPr>
        <w:rFonts w:hint="default"/>
        <w:lang w:val="uk-UA" w:eastAsia="en-US" w:bidi="ar-SA"/>
      </w:rPr>
    </w:lvl>
    <w:lvl w:ilvl="5" w:tplc="0A9AF9BE">
      <w:numFmt w:val="bullet"/>
      <w:lvlText w:val="•"/>
      <w:lvlJc w:val="left"/>
      <w:pPr>
        <w:ind w:left="5552" w:hanging="360"/>
      </w:pPr>
      <w:rPr>
        <w:rFonts w:hint="default"/>
        <w:lang w:val="uk-UA" w:eastAsia="en-US" w:bidi="ar-SA"/>
      </w:rPr>
    </w:lvl>
    <w:lvl w:ilvl="6" w:tplc="B5A4F794">
      <w:numFmt w:val="bullet"/>
      <w:lvlText w:val="•"/>
      <w:lvlJc w:val="left"/>
      <w:pPr>
        <w:ind w:left="6402" w:hanging="360"/>
      </w:pPr>
      <w:rPr>
        <w:rFonts w:hint="default"/>
        <w:lang w:val="uk-UA" w:eastAsia="en-US" w:bidi="ar-SA"/>
      </w:rPr>
    </w:lvl>
    <w:lvl w:ilvl="7" w:tplc="770A159C">
      <w:numFmt w:val="bullet"/>
      <w:lvlText w:val="•"/>
      <w:lvlJc w:val="left"/>
      <w:pPr>
        <w:ind w:left="7252" w:hanging="360"/>
      </w:pPr>
      <w:rPr>
        <w:rFonts w:hint="default"/>
        <w:lang w:val="uk-UA" w:eastAsia="en-US" w:bidi="ar-SA"/>
      </w:rPr>
    </w:lvl>
    <w:lvl w:ilvl="8" w:tplc="50C4C05C">
      <w:numFmt w:val="bullet"/>
      <w:lvlText w:val="•"/>
      <w:lvlJc w:val="left"/>
      <w:pPr>
        <w:ind w:left="8103" w:hanging="360"/>
      </w:pPr>
      <w:rPr>
        <w:rFonts w:hint="default"/>
        <w:lang w:val="uk-UA" w:eastAsia="en-US" w:bidi="ar-SA"/>
      </w:rPr>
    </w:lvl>
  </w:abstractNum>
  <w:abstractNum w:abstractNumId="34" w15:restartNumberingAfterBreak="0">
    <w:nsid w:val="73D03448"/>
    <w:multiLevelType w:val="hybridMultilevel"/>
    <w:tmpl w:val="F7180DD2"/>
    <w:lvl w:ilvl="0" w:tplc="79F067AA">
      <w:start w:val="1"/>
      <w:numFmt w:val="decimal"/>
      <w:lvlText w:val="%1)"/>
      <w:lvlJc w:val="left"/>
      <w:pPr>
        <w:ind w:left="219" w:hanging="504"/>
        <w:jc w:val="left"/>
      </w:pPr>
      <w:rPr>
        <w:rFonts w:ascii="Times New Roman" w:eastAsia="Times New Roman" w:hAnsi="Times New Roman" w:cs="Times New Roman" w:hint="default"/>
        <w:b w:val="0"/>
        <w:bCs w:val="0"/>
        <w:i w:val="0"/>
        <w:iCs w:val="0"/>
        <w:w w:val="99"/>
        <w:sz w:val="28"/>
        <w:szCs w:val="28"/>
        <w:lang w:val="uk-UA" w:eastAsia="en-US" w:bidi="ar-SA"/>
      </w:rPr>
    </w:lvl>
    <w:lvl w:ilvl="1" w:tplc="443C0BDA">
      <w:numFmt w:val="bullet"/>
      <w:lvlText w:val="•"/>
      <w:lvlJc w:val="left"/>
      <w:pPr>
        <w:ind w:left="1178" w:hanging="504"/>
      </w:pPr>
      <w:rPr>
        <w:rFonts w:hint="default"/>
        <w:lang w:val="uk-UA" w:eastAsia="en-US" w:bidi="ar-SA"/>
      </w:rPr>
    </w:lvl>
    <w:lvl w:ilvl="2" w:tplc="14AEC912">
      <w:numFmt w:val="bullet"/>
      <w:lvlText w:val="•"/>
      <w:lvlJc w:val="left"/>
      <w:pPr>
        <w:ind w:left="2136" w:hanging="504"/>
      </w:pPr>
      <w:rPr>
        <w:rFonts w:hint="default"/>
        <w:lang w:val="uk-UA" w:eastAsia="en-US" w:bidi="ar-SA"/>
      </w:rPr>
    </w:lvl>
    <w:lvl w:ilvl="3" w:tplc="380CA17C">
      <w:numFmt w:val="bullet"/>
      <w:lvlText w:val="•"/>
      <w:lvlJc w:val="left"/>
      <w:pPr>
        <w:ind w:left="3095" w:hanging="504"/>
      </w:pPr>
      <w:rPr>
        <w:rFonts w:hint="default"/>
        <w:lang w:val="uk-UA" w:eastAsia="en-US" w:bidi="ar-SA"/>
      </w:rPr>
    </w:lvl>
    <w:lvl w:ilvl="4" w:tplc="8C18F29E">
      <w:numFmt w:val="bullet"/>
      <w:lvlText w:val="•"/>
      <w:lvlJc w:val="left"/>
      <w:pPr>
        <w:ind w:left="4053" w:hanging="504"/>
      </w:pPr>
      <w:rPr>
        <w:rFonts w:hint="default"/>
        <w:lang w:val="uk-UA" w:eastAsia="en-US" w:bidi="ar-SA"/>
      </w:rPr>
    </w:lvl>
    <w:lvl w:ilvl="5" w:tplc="1B7A7A6E">
      <w:numFmt w:val="bullet"/>
      <w:lvlText w:val="•"/>
      <w:lvlJc w:val="left"/>
      <w:pPr>
        <w:ind w:left="5012" w:hanging="504"/>
      </w:pPr>
      <w:rPr>
        <w:rFonts w:hint="default"/>
        <w:lang w:val="uk-UA" w:eastAsia="en-US" w:bidi="ar-SA"/>
      </w:rPr>
    </w:lvl>
    <w:lvl w:ilvl="6" w:tplc="5F7482A4">
      <w:numFmt w:val="bullet"/>
      <w:lvlText w:val="•"/>
      <w:lvlJc w:val="left"/>
      <w:pPr>
        <w:ind w:left="5970" w:hanging="504"/>
      </w:pPr>
      <w:rPr>
        <w:rFonts w:hint="default"/>
        <w:lang w:val="uk-UA" w:eastAsia="en-US" w:bidi="ar-SA"/>
      </w:rPr>
    </w:lvl>
    <w:lvl w:ilvl="7" w:tplc="7458B2C2">
      <w:numFmt w:val="bullet"/>
      <w:lvlText w:val="•"/>
      <w:lvlJc w:val="left"/>
      <w:pPr>
        <w:ind w:left="6928" w:hanging="504"/>
      </w:pPr>
      <w:rPr>
        <w:rFonts w:hint="default"/>
        <w:lang w:val="uk-UA" w:eastAsia="en-US" w:bidi="ar-SA"/>
      </w:rPr>
    </w:lvl>
    <w:lvl w:ilvl="8" w:tplc="2BA85626">
      <w:numFmt w:val="bullet"/>
      <w:lvlText w:val="•"/>
      <w:lvlJc w:val="left"/>
      <w:pPr>
        <w:ind w:left="7887" w:hanging="504"/>
      </w:pPr>
      <w:rPr>
        <w:rFonts w:hint="default"/>
        <w:lang w:val="uk-UA" w:eastAsia="en-US" w:bidi="ar-SA"/>
      </w:rPr>
    </w:lvl>
  </w:abstractNum>
  <w:abstractNum w:abstractNumId="35" w15:restartNumberingAfterBreak="0">
    <w:nsid w:val="75BD2AA1"/>
    <w:multiLevelType w:val="hybridMultilevel"/>
    <w:tmpl w:val="45343EA4"/>
    <w:lvl w:ilvl="0" w:tplc="A5343EC2">
      <w:start w:val="1"/>
      <w:numFmt w:val="decimal"/>
      <w:lvlText w:val="%1."/>
      <w:lvlJc w:val="left"/>
      <w:pPr>
        <w:ind w:left="1353" w:hanging="423"/>
        <w:jc w:val="left"/>
      </w:pPr>
      <w:rPr>
        <w:rFonts w:ascii="Times New Roman" w:eastAsia="Times New Roman" w:hAnsi="Times New Roman" w:cs="Times New Roman" w:hint="default"/>
        <w:b w:val="0"/>
        <w:bCs w:val="0"/>
        <w:i w:val="0"/>
        <w:iCs w:val="0"/>
        <w:w w:val="99"/>
        <w:sz w:val="28"/>
        <w:szCs w:val="28"/>
        <w:lang w:val="uk-UA" w:eastAsia="en-US" w:bidi="ar-SA"/>
      </w:rPr>
    </w:lvl>
    <w:lvl w:ilvl="1" w:tplc="14CAE804">
      <w:numFmt w:val="bullet"/>
      <w:lvlText w:val="•"/>
      <w:lvlJc w:val="left"/>
      <w:pPr>
        <w:ind w:left="2204" w:hanging="423"/>
      </w:pPr>
      <w:rPr>
        <w:rFonts w:hint="default"/>
        <w:lang w:val="uk-UA" w:eastAsia="en-US" w:bidi="ar-SA"/>
      </w:rPr>
    </w:lvl>
    <w:lvl w:ilvl="2" w:tplc="8558E198">
      <w:numFmt w:val="bullet"/>
      <w:lvlText w:val="•"/>
      <w:lvlJc w:val="left"/>
      <w:pPr>
        <w:ind w:left="3048" w:hanging="423"/>
      </w:pPr>
      <w:rPr>
        <w:rFonts w:hint="default"/>
        <w:lang w:val="uk-UA" w:eastAsia="en-US" w:bidi="ar-SA"/>
      </w:rPr>
    </w:lvl>
    <w:lvl w:ilvl="3" w:tplc="19C8605C">
      <w:numFmt w:val="bullet"/>
      <w:lvlText w:val="•"/>
      <w:lvlJc w:val="left"/>
      <w:pPr>
        <w:ind w:left="3893" w:hanging="423"/>
      </w:pPr>
      <w:rPr>
        <w:rFonts w:hint="default"/>
        <w:lang w:val="uk-UA" w:eastAsia="en-US" w:bidi="ar-SA"/>
      </w:rPr>
    </w:lvl>
    <w:lvl w:ilvl="4" w:tplc="38602A26">
      <w:numFmt w:val="bullet"/>
      <w:lvlText w:val="•"/>
      <w:lvlJc w:val="left"/>
      <w:pPr>
        <w:ind w:left="4737" w:hanging="423"/>
      </w:pPr>
      <w:rPr>
        <w:rFonts w:hint="default"/>
        <w:lang w:val="uk-UA" w:eastAsia="en-US" w:bidi="ar-SA"/>
      </w:rPr>
    </w:lvl>
    <w:lvl w:ilvl="5" w:tplc="39C83DAA">
      <w:numFmt w:val="bullet"/>
      <w:lvlText w:val="•"/>
      <w:lvlJc w:val="left"/>
      <w:pPr>
        <w:ind w:left="5582" w:hanging="423"/>
      </w:pPr>
      <w:rPr>
        <w:rFonts w:hint="default"/>
        <w:lang w:val="uk-UA" w:eastAsia="en-US" w:bidi="ar-SA"/>
      </w:rPr>
    </w:lvl>
    <w:lvl w:ilvl="6" w:tplc="11DA142E">
      <w:numFmt w:val="bullet"/>
      <w:lvlText w:val="•"/>
      <w:lvlJc w:val="left"/>
      <w:pPr>
        <w:ind w:left="6426" w:hanging="423"/>
      </w:pPr>
      <w:rPr>
        <w:rFonts w:hint="default"/>
        <w:lang w:val="uk-UA" w:eastAsia="en-US" w:bidi="ar-SA"/>
      </w:rPr>
    </w:lvl>
    <w:lvl w:ilvl="7" w:tplc="82D6EB8C">
      <w:numFmt w:val="bullet"/>
      <w:lvlText w:val="•"/>
      <w:lvlJc w:val="left"/>
      <w:pPr>
        <w:ind w:left="7270" w:hanging="423"/>
      </w:pPr>
      <w:rPr>
        <w:rFonts w:hint="default"/>
        <w:lang w:val="uk-UA" w:eastAsia="en-US" w:bidi="ar-SA"/>
      </w:rPr>
    </w:lvl>
    <w:lvl w:ilvl="8" w:tplc="0688D710">
      <w:numFmt w:val="bullet"/>
      <w:lvlText w:val="•"/>
      <w:lvlJc w:val="left"/>
      <w:pPr>
        <w:ind w:left="8115" w:hanging="423"/>
      </w:pPr>
      <w:rPr>
        <w:rFonts w:hint="default"/>
        <w:lang w:val="uk-UA" w:eastAsia="en-US" w:bidi="ar-SA"/>
      </w:rPr>
    </w:lvl>
  </w:abstractNum>
  <w:abstractNum w:abstractNumId="36" w15:restartNumberingAfterBreak="0">
    <w:nsid w:val="79B2641C"/>
    <w:multiLevelType w:val="hybridMultilevel"/>
    <w:tmpl w:val="85D6D6E8"/>
    <w:lvl w:ilvl="0" w:tplc="1AAA32C0">
      <w:start w:val="1"/>
      <w:numFmt w:val="decimal"/>
      <w:lvlText w:val="%1."/>
      <w:lvlJc w:val="left"/>
      <w:pPr>
        <w:ind w:left="1285" w:hanging="360"/>
        <w:jc w:val="left"/>
      </w:pPr>
      <w:rPr>
        <w:rFonts w:ascii="Times New Roman" w:eastAsia="Times New Roman" w:hAnsi="Times New Roman" w:cs="Times New Roman" w:hint="default"/>
        <w:b w:val="0"/>
        <w:bCs w:val="0"/>
        <w:i/>
        <w:iCs/>
        <w:w w:val="99"/>
        <w:sz w:val="28"/>
        <w:szCs w:val="28"/>
        <w:lang w:val="uk-UA" w:eastAsia="en-US" w:bidi="ar-SA"/>
      </w:rPr>
    </w:lvl>
    <w:lvl w:ilvl="1" w:tplc="494C68A2">
      <w:numFmt w:val="bullet"/>
      <w:lvlText w:val="–"/>
      <w:lvlJc w:val="left"/>
      <w:pPr>
        <w:ind w:left="1497" w:hanging="212"/>
      </w:pPr>
      <w:rPr>
        <w:rFonts w:ascii="Times New Roman" w:eastAsia="Times New Roman" w:hAnsi="Times New Roman" w:cs="Times New Roman" w:hint="default"/>
        <w:b w:val="0"/>
        <w:bCs w:val="0"/>
        <w:i/>
        <w:iCs/>
        <w:w w:val="99"/>
        <w:sz w:val="28"/>
        <w:szCs w:val="28"/>
        <w:lang w:val="uk-UA" w:eastAsia="en-US" w:bidi="ar-SA"/>
      </w:rPr>
    </w:lvl>
    <w:lvl w:ilvl="2" w:tplc="6A18969A">
      <w:numFmt w:val="bullet"/>
      <w:lvlText w:val="•"/>
      <w:lvlJc w:val="left"/>
      <w:pPr>
        <w:ind w:left="2422" w:hanging="212"/>
      </w:pPr>
      <w:rPr>
        <w:rFonts w:hint="default"/>
        <w:lang w:val="uk-UA" w:eastAsia="en-US" w:bidi="ar-SA"/>
      </w:rPr>
    </w:lvl>
    <w:lvl w:ilvl="3" w:tplc="045E0680">
      <w:numFmt w:val="bullet"/>
      <w:lvlText w:val="•"/>
      <w:lvlJc w:val="left"/>
      <w:pPr>
        <w:ind w:left="3345" w:hanging="212"/>
      </w:pPr>
      <w:rPr>
        <w:rFonts w:hint="default"/>
        <w:lang w:val="uk-UA" w:eastAsia="en-US" w:bidi="ar-SA"/>
      </w:rPr>
    </w:lvl>
    <w:lvl w:ilvl="4" w:tplc="B8C6351A">
      <w:numFmt w:val="bullet"/>
      <w:lvlText w:val="•"/>
      <w:lvlJc w:val="left"/>
      <w:pPr>
        <w:ind w:left="4268" w:hanging="212"/>
      </w:pPr>
      <w:rPr>
        <w:rFonts w:hint="default"/>
        <w:lang w:val="uk-UA" w:eastAsia="en-US" w:bidi="ar-SA"/>
      </w:rPr>
    </w:lvl>
    <w:lvl w:ilvl="5" w:tplc="7718385C">
      <w:numFmt w:val="bullet"/>
      <w:lvlText w:val="•"/>
      <w:lvlJc w:val="left"/>
      <w:pPr>
        <w:ind w:left="5190" w:hanging="212"/>
      </w:pPr>
      <w:rPr>
        <w:rFonts w:hint="default"/>
        <w:lang w:val="uk-UA" w:eastAsia="en-US" w:bidi="ar-SA"/>
      </w:rPr>
    </w:lvl>
    <w:lvl w:ilvl="6" w:tplc="9B522B9C">
      <w:numFmt w:val="bullet"/>
      <w:lvlText w:val="•"/>
      <w:lvlJc w:val="left"/>
      <w:pPr>
        <w:ind w:left="6113" w:hanging="212"/>
      </w:pPr>
      <w:rPr>
        <w:rFonts w:hint="default"/>
        <w:lang w:val="uk-UA" w:eastAsia="en-US" w:bidi="ar-SA"/>
      </w:rPr>
    </w:lvl>
    <w:lvl w:ilvl="7" w:tplc="4FD62434">
      <w:numFmt w:val="bullet"/>
      <w:lvlText w:val="•"/>
      <w:lvlJc w:val="left"/>
      <w:pPr>
        <w:ind w:left="7036" w:hanging="212"/>
      </w:pPr>
      <w:rPr>
        <w:rFonts w:hint="default"/>
        <w:lang w:val="uk-UA" w:eastAsia="en-US" w:bidi="ar-SA"/>
      </w:rPr>
    </w:lvl>
    <w:lvl w:ilvl="8" w:tplc="3C46B412">
      <w:numFmt w:val="bullet"/>
      <w:lvlText w:val="•"/>
      <w:lvlJc w:val="left"/>
      <w:pPr>
        <w:ind w:left="7958" w:hanging="212"/>
      </w:pPr>
      <w:rPr>
        <w:rFonts w:hint="default"/>
        <w:lang w:val="uk-UA" w:eastAsia="en-US" w:bidi="ar-SA"/>
      </w:rPr>
    </w:lvl>
  </w:abstractNum>
  <w:abstractNum w:abstractNumId="37" w15:restartNumberingAfterBreak="0">
    <w:nsid w:val="7B181A71"/>
    <w:multiLevelType w:val="hybridMultilevel"/>
    <w:tmpl w:val="26AC088E"/>
    <w:lvl w:ilvl="0" w:tplc="B24C8A42">
      <w:start w:val="1"/>
      <w:numFmt w:val="decimal"/>
      <w:lvlText w:val="%1."/>
      <w:lvlJc w:val="left"/>
      <w:pPr>
        <w:ind w:left="1290" w:hanging="360"/>
        <w:jc w:val="left"/>
      </w:pPr>
      <w:rPr>
        <w:rFonts w:ascii="Times New Roman" w:eastAsia="Times New Roman" w:hAnsi="Times New Roman" w:cs="Times New Roman" w:hint="default"/>
        <w:b w:val="0"/>
        <w:bCs w:val="0"/>
        <w:i/>
        <w:iCs/>
        <w:w w:val="99"/>
        <w:sz w:val="28"/>
        <w:szCs w:val="28"/>
        <w:lang w:val="uk-UA" w:eastAsia="en-US" w:bidi="ar-SA"/>
      </w:rPr>
    </w:lvl>
    <w:lvl w:ilvl="1" w:tplc="6F268F62">
      <w:numFmt w:val="bullet"/>
      <w:lvlText w:val="•"/>
      <w:lvlJc w:val="left"/>
      <w:pPr>
        <w:ind w:left="2150" w:hanging="360"/>
      </w:pPr>
      <w:rPr>
        <w:rFonts w:hint="default"/>
        <w:lang w:val="uk-UA" w:eastAsia="en-US" w:bidi="ar-SA"/>
      </w:rPr>
    </w:lvl>
    <w:lvl w:ilvl="2" w:tplc="42A669F2">
      <w:numFmt w:val="bullet"/>
      <w:lvlText w:val="•"/>
      <w:lvlJc w:val="left"/>
      <w:pPr>
        <w:ind w:left="3000" w:hanging="360"/>
      </w:pPr>
      <w:rPr>
        <w:rFonts w:hint="default"/>
        <w:lang w:val="uk-UA" w:eastAsia="en-US" w:bidi="ar-SA"/>
      </w:rPr>
    </w:lvl>
    <w:lvl w:ilvl="3" w:tplc="CF0A70EA">
      <w:numFmt w:val="bullet"/>
      <w:lvlText w:val="•"/>
      <w:lvlJc w:val="left"/>
      <w:pPr>
        <w:ind w:left="3851" w:hanging="360"/>
      </w:pPr>
      <w:rPr>
        <w:rFonts w:hint="default"/>
        <w:lang w:val="uk-UA" w:eastAsia="en-US" w:bidi="ar-SA"/>
      </w:rPr>
    </w:lvl>
    <w:lvl w:ilvl="4" w:tplc="38CA1B4A">
      <w:numFmt w:val="bullet"/>
      <w:lvlText w:val="•"/>
      <w:lvlJc w:val="left"/>
      <w:pPr>
        <w:ind w:left="4701" w:hanging="360"/>
      </w:pPr>
      <w:rPr>
        <w:rFonts w:hint="default"/>
        <w:lang w:val="uk-UA" w:eastAsia="en-US" w:bidi="ar-SA"/>
      </w:rPr>
    </w:lvl>
    <w:lvl w:ilvl="5" w:tplc="33606050">
      <w:numFmt w:val="bullet"/>
      <w:lvlText w:val="•"/>
      <w:lvlJc w:val="left"/>
      <w:pPr>
        <w:ind w:left="5552" w:hanging="360"/>
      </w:pPr>
      <w:rPr>
        <w:rFonts w:hint="default"/>
        <w:lang w:val="uk-UA" w:eastAsia="en-US" w:bidi="ar-SA"/>
      </w:rPr>
    </w:lvl>
    <w:lvl w:ilvl="6" w:tplc="629A4DDE">
      <w:numFmt w:val="bullet"/>
      <w:lvlText w:val="•"/>
      <w:lvlJc w:val="left"/>
      <w:pPr>
        <w:ind w:left="6402" w:hanging="360"/>
      </w:pPr>
      <w:rPr>
        <w:rFonts w:hint="default"/>
        <w:lang w:val="uk-UA" w:eastAsia="en-US" w:bidi="ar-SA"/>
      </w:rPr>
    </w:lvl>
    <w:lvl w:ilvl="7" w:tplc="9EDCD9F2">
      <w:numFmt w:val="bullet"/>
      <w:lvlText w:val="•"/>
      <w:lvlJc w:val="left"/>
      <w:pPr>
        <w:ind w:left="7252" w:hanging="360"/>
      </w:pPr>
      <w:rPr>
        <w:rFonts w:hint="default"/>
        <w:lang w:val="uk-UA" w:eastAsia="en-US" w:bidi="ar-SA"/>
      </w:rPr>
    </w:lvl>
    <w:lvl w:ilvl="8" w:tplc="9B8E0E82">
      <w:numFmt w:val="bullet"/>
      <w:lvlText w:val="•"/>
      <w:lvlJc w:val="left"/>
      <w:pPr>
        <w:ind w:left="8103" w:hanging="360"/>
      </w:pPr>
      <w:rPr>
        <w:rFonts w:hint="default"/>
        <w:lang w:val="uk-UA" w:eastAsia="en-US" w:bidi="ar-SA"/>
      </w:rPr>
    </w:lvl>
  </w:abstractNum>
  <w:num w:numId="1">
    <w:abstractNumId w:val="28"/>
  </w:num>
  <w:num w:numId="2">
    <w:abstractNumId w:val="11"/>
  </w:num>
  <w:num w:numId="3">
    <w:abstractNumId w:val="18"/>
  </w:num>
  <w:num w:numId="4">
    <w:abstractNumId w:val="23"/>
  </w:num>
  <w:num w:numId="5">
    <w:abstractNumId w:val="9"/>
  </w:num>
  <w:num w:numId="6">
    <w:abstractNumId w:val="37"/>
  </w:num>
  <w:num w:numId="7">
    <w:abstractNumId w:val="31"/>
  </w:num>
  <w:num w:numId="8">
    <w:abstractNumId w:val="33"/>
  </w:num>
  <w:num w:numId="9">
    <w:abstractNumId w:val="3"/>
  </w:num>
  <w:num w:numId="10">
    <w:abstractNumId w:val="1"/>
  </w:num>
  <w:num w:numId="11">
    <w:abstractNumId w:val="30"/>
  </w:num>
  <w:num w:numId="12">
    <w:abstractNumId w:val="26"/>
  </w:num>
  <w:num w:numId="13">
    <w:abstractNumId w:val="5"/>
  </w:num>
  <w:num w:numId="14">
    <w:abstractNumId w:val="12"/>
  </w:num>
  <w:num w:numId="15">
    <w:abstractNumId w:val="36"/>
  </w:num>
  <w:num w:numId="16">
    <w:abstractNumId w:val="22"/>
  </w:num>
  <w:num w:numId="17">
    <w:abstractNumId w:val="16"/>
  </w:num>
  <w:num w:numId="18">
    <w:abstractNumId w:val="29"/>
  </w:num>
  <w:num w:numId="19">
    <w:abstractNumId w:val="17"/>
  </w:num>
  <w:num w:numId="20">
    <w:abstractNumId w:val="2"/>
  </w:num>
  <w:num w:numId="21">
    <w:abstractNumId w:val="24"/>
  </w:num>
  <w:num w:numId="22">
    <w:abstractNumId w:val="20"/>
  </w:num>
  <w:num w:numId="23">
    <w:abstractNumId w:val="35"/>
  </w:num>
  <w:num w:numId="24">
    <w:abstractNumId w:val="8"/>
  </w:num>
  <w:num w:numId="25">
    <w:abstractNumId w:val="0"/>
  </w:num>
  <w:num w:numId="26">
    <w:abstractNumId w:val="7"/>
  </w:num>
  <w:num w:numId="27">
    <w:abstractNumId w:val="6"/>
  </w:num>
  <w:num w:numId="28">
    <w:abstractNumId w:val="34"/>
  </w:num>
  <w:num w:numId="29">
    <w:abstractNumId w:val="14"/>
  </w:num>
  <w:num w:numId="30">
    <w:abstractNumId w:val="10"/>
  </w:num>
  <w:num w:numId="31">
    <w:abstractNumId w:val="32"/>
  </w:num>
  <w:num w:numId="32">
    <w:abstractNumId w:val="21"/>
  </w:num>
  <w:num w:numId="33">
    <w:abstractNumId w:val="19"/>
  </w:num>
  <w:num w:numId="34">
    <w:abstractNumId w:val="13"/>
  </w:num>
  <w:num w:numId="35">
    <w:abstractNumId w:val="15"/>
  </w:num>
  <w:num w:numId="36">
    <w:abstractNumId w:val="4"/>
  </w:num>
  <w:num w:numId="37">
    <w:abstractNumId w:val="27"/>
  </w:num>
  <w:num w:numId="3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2051"/>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36F5"/>
    <w:rsid w:val="003136F5"/>
    <w:rsid w:val="003A35B6"/>
    <w:rsid w:val="00C373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5:docId w15:val="{2253F4F0-0B49-4665-93AB-36256148C4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spacing w:before="87"/>
      <w:ind w:right="311"/>
      <w:jc w:val="center"/>
      <w:outlineLvl w:val="0"/>
    </w:pPr>
    <w:rPr>
      <w:b/>
      <w:bCs/>
      <w:sz w:val="28"/>
      <w:szCs w:val="28"/>
    </w:rPr>
  </w:style>
  <w:style w:type="paragraph" w:styleId="2">
    <w:name w:val="heading 2"/>
    <w:basedOn w:val="a"/>
    <w:uiPriority w:val="1"/>
    <w:qFormat/>
    <w:pPr>
      <w:ind w:left="1419" w:hanging="495"/>
      <w:outlineLvl w:val="1"/>
    </w:pPr>
    <w:rPr>
      <w:b/>
      <w:bCs/>
      <w:sz w:val="28"/>
      <w:szCs w:val="28"/>
    </w:rPr>
  </w:style>
  <w:style w:type="paragraph" w:styleId="3">
    <w:name w:val="heading 3"/>
    <w:basedOn w:val="a"/>
    <w:uiPriority w:val="1"/>
    <w:qFormat/>
    <w:pPr>
      <w:ind w:left="930"/>
      <w:jc w:val="both"/>
      <w:outlineLvl w:val="2"/>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164"/>
      <w:ind w:right="3"/>
      <w:jc w:val="center"/>
    </w:pPr>
    <w:rPr>
      <w:sz w:val="28"/>
      <w:szCs w:val="28"/>
    </w:rPr>
  </w:style>
  <w:style w:type="paragraph" w:styleId="20">
    <w:name w:val="toc 2"/>
    <w:basedOn w:val="a"/>
    <w:uiPriority w:val="1"/>
    <w:qFormat/>
    <w:pPr>
      <w:spacing w:before="158"/>
      <w:ind w:left="219"/>
    </w:pPr>
    <w:rPr>
      <w:sz w:val="28"/>
      <w:szCs w:val="28"/>
    </w:rPr>
  </w:style>
  <w:style w:type="paragraph" w:styleId="30">
    <w:name w:val="toc 3"/>
    <w:basedOn w:val="a"/>
    <w:uiPriority w:val="1"/>
    <w:qFormat/>
    <w:pPr>
      <w:spacing w:before="163"/>
      <w:ind w:left="219" w:right="223"/>
    </w:pPr>
    <w:rPr>
      <w:sz w:val="28"/>
      <w:szCs w:val="28"/>
    </w:rPr>
  </w:style>
  <w:style w:type="paragraph" w:styleId="4">
    <w:name w:val="toc 4"/>
    <w:basedOn w:val="a"/>
    <w:uiPriority w:val="1"/>
    <w:qFormat/>
    <w:pPr>
      <w:spacing w:before="163"/>
      <w:ind w:left="1651" w:hanging="721"/>
    </w:pPr>
    <w:rPr>
      <w:sz w:val="28"/>
      <w:szCs w:val="28"/>
    </w:rPr>
  </w:style>
  <w:style w:type="paragraph" w:styleId="5">
    <w:name w:val="toc 5"/>
    <w:basedOn w:val="a"/>
    <w:uiPriority w:val="1"/>
    <w:qFormat/>
    <w:pPr>
      <w:ind w:left="2356" w:hanging="721"/>
    </w:pPr>
    <w:rPr>
      <w:sz w:val="28"/>
      <w:szCs w:val="28"/>
    </w:rPr>
  </w:style>
  <w:style w:type="paragraph" w:styleId="a3">
    <w:name w:val="Body Text"/>
    <w:basedOn w:val="a"/>
    <w:uiPriority w:val="1"/>
    <w:qFormat/>
    <w:pPr>
      <w:ind w:left="219"/>
      <w:jc w:val="both"/>
    </w:pPr>
    <w:rPr>
      <w:sz w:val="28"/>
      <w:szCs w:val="28"/>
    </w:rPr>
  </w:style>
  <w:style w:type="paragraph" w:styleId="a4">
    <w:name w:val="List Paragraph"/>
    <w:basedOn w:val="a"/>
    <w:uiPriority w:val="1"/>
    <w:qFormat/>
    <w:pPr>
      <w:ind w:left="940" w:hanging="360"/>
      <w:jc w:val="both"/>
    </w:pPr>
  </w:style>
  <w:style w:type="paragraph" w:customStyle="1" w:styleId="TableParagraph">
    <w:name w:val="Table Paragraph"/>
    <w:basedOn w:val="a"/>
    <w:uiPriority w:val="1"/>
    <w:qFormat/>
    <w:pPr>
      <w:spacing w:line="315" w:lineRule="exact"/>
      <w:ind w:left="11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4228</Words>
  <Characters>24104</Characters>
  <Application>Microsoft Office Word</Application>
  <DocSecurity>0</DocSecurity>
  <Lines>200</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28276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libonu</dc:creator>
  <cp:lastModifiedBy>libonu</cp:lastModifiedBy>
  <cp:revision>2</cp:revision>
  <dcterms:created xsi:type="dcterms:W3CDTF">2022-09-14T11:58:00Z</dcterms:created>
  <dcterms:modified xsi:type="dcterms:W3CDTF">2022-09-14T11:58:00Z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2022-09-13T00:00:00Z</vt:filetime>
  </property>
</Properties>
</file>