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481B" w:rsidRPr="00AE481B" w:rsidRDefault="00AE481B" w:rsidP="00AE481B">
      <w:pPr>
        <w:widowControl w:val="0"/>
        <w:autoSpaceDE w:val="0"/>
        <w:autoSpaceDN w:val="0"/>
        <w:spacing w:before="67" w:after="0" w:line="240" w:lineRule="auto"/>
        <w:ind w:left="339"/>
        <w:jc w:val="center"/>
        <w:rPr>
          <w:rFonts w:ascii="Times New Roman" w:eastAsia="Times New Roman" w:hAnsi="Times New Roman" w:cs="Times New Roman"/>
          <w:sz w:val="28"/>
          <w:szCs w:val="28"/>
        </w:rPr>
      </w:pPr>
      <w:r w:rsidRPr="00AE481B">
        <w:rPr>
          <w:rFonts w:ascii="Times New Roman" w:eastAsia="Times New Roman" w:hAnsi="Times New Roman" w:cs="Times New Roman"/>
          <w:noProof/>
          <w:sz w:val="28"/>
          <w:szCs w:val="28"/>
          <w:lang w:eastAsia="uk-UA"/>
        </w:rPr>
        <mc:AlternateContent>
          <mc:Choice Requires="wps">
            <w:drawing>
              <wp:anchor distT="0" distB="0" distL="0" distR="0" simplePos="0" relativeHeight="251659264" behindDoc="1" locked="0" layoutInCell="1" allowOverlap="1" wp14:anchorId="2F676ECC" wp14:editId="2E1246AD">
                <wp:simplePos x="0" y="0"/>
                <wp:positionH relativeFrom="page">
                  <wp:posOffset>701040</wp:posOffset>
                </wp:positionH>
                <wp:positionV relativeFrom="paragraph">
                  <wp:posOffset>266700</wp:posOffset>
                </wp:positionV>
                <wp:extent cx="6519545" cy="6350"/>
                <wp:effectExtent l="0" t="0" r="0" b="3175"/>
                <wp:wrapTopAndBottom/>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954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AD3113" id="Rectangle 4" o:spid="_x0000_s1026" style="position:absolute;margin-left:55.2pt;margin-top:21pt;width:513.35pt;height:.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tcedgIAAPkEAAAOAAAAZHJzL2Uyb0RvYy54bWysVNuO0zAQfUfiHyy/t0lK0jbRpqu9UIRU&#10;YMXCB7i201g4trHdpl3EvzN22tKFlxWiD64nMx6fOXPGV9f7TqIdt05oVeNsnGLEFdVMqE2Nv35Z&#10;juYYOU8UI1IrXuMDd/h68frVVW8qPtGtloxbBEmUq3pT49Z7UyWJoy3viBtrwxU4G2074sG0m4RZ&#10;0kP2TiaTNJ0mvbbMWE25c/D1fnDiRczfNJz6T03juEeyxoDNx9XGdR3WZHFFqo0lphX0CIP8A4qO&#10;CAWXnlPdE0/Q1oq/UnWCWu1048dUd4luGkF5rAGqydI/qnlsieGxFiDHmTNN7v+lpR93DxYJVuMC&#10;I0U6aNFnII2ojeQoD/T0xlUQ9WgebCjQmZWm3xxS+q6FKH5jre5bThiAykJ88uxAMBwcRev+g2aQ&#10;nWy9jkztG9uFhMAB2seGHM4N4XuPKHycFllZ5ICMgm/6poj9Skh1Omus8++47lDY1NgC8pib7FbO&#10;ByykOoVE7FoKthRSRsNu1nfSoh0J0oi/CB9KvAyTKgQrHY4NGYcvABHuCL4ANrb6R5lN8vR2Uo6W&#10;0/lslC/zYlTO0vkozcrbcprmZX6//BkAZnnVCsa4WgnFT7LL8pe19TgAg2Ci8FBf47KYFLH2Z+jd&#10;y4rshIcplKKr8fzMBKlCW98qBmWTyhMhh33yHH5kGTg4/UdWoghC3wf9rDU7gAashibBFMJ7AZtW&#10;2yeMepi9GrvvW2I5RvK9Ah2VWZ6HYY1GXswmYNhLz/rSQxSFVDX2GA3bOz8M+NZYsWnhpiwSo/QN&#10;aK8RURhBlwOqo2JhvmIFx7cgDPClHaN+v1iLXwAAAP//AwBQSwMEFAAGAAgAAAAhAF2IQHLfAAAA&#10;CgEAAA8AAABkcnMvZG93bnJldi54bWxMj8FOwzAQRO9I/IO1SNyonTRACXEqisQRiRYO9ObESxI1&#10;XofYbQNfz/ZEjzP7NDtTLCfXiwOOofOkIZkpEEi1tx01Gj7eX24WIEI0ZE3vCTX8YIBleXlRmNz6&#10;I63xsImN4BAKudHQxjjkUoa6RWfCzA9IfPvyozOR5dhIO5ojh7tepkrdSWc64g+tGfC5xXq32TsN&#10;q4fF6vsto9ffdbXF7We1u01HpfX11fT0CCLiFP9hONXn6lByp8rvyQbRs05UxqiGLOVNJyCZ3ycg&#10;KnbmCmRZyPMJ5R8AAAD//wMAUEsBAi0AFAAGAAgAAAAhALaDOJL+AAAA4QEAABMAAAAAAAAAAAAA&#10;AAAAAAAAAFtDb250ZW50X1R5cGVzXS54bWxQSwECLQAUAAYACAAAACEAOP0h/9YAAACUAQAACwAA&#10;AAAAAAAAAAAAAAAvAQAAX3JlbHMvLnJlbHNQSwECLQAUAAYACAAAACEAcW7XHnYCAAD5BAAADgAA&#10;AAAAAAAAAAAAAAAuAgAAZHJzL2Uyb0RvYy54bWxQSwECLQAUAAYACAAAACEAXYhAct8AAAAKAQAA&#10;DwAAAAAAAAAAAAAAAADQBAAAZHJzL2Rvd25yZXYueG1sUEsFBgAAAAAEAAQA8wAAANwFAAAAAA==&#10;" fillcolor="black" stroked="f">
                <w10:wrap type="topAndBottom" anchorx="page"/>
              </v:rect>
            </w:pict>
          </mc:Fallback>
        </mc:AlternateContent>
      </w:r>
      <w:r w:rsidRPr="00AE481B">
        <w:rPr>
          <w:rFonts w:ascii="Times New Roman" w:eastAsia="Times New Roman" w:hAnsi="Times New Roman" w:cs="Times New Roman"/>
          <w:sz w:val="28"/>
          <w:szCs w:val="28"/>
        </w:rPr>
        <w:t>Одеський національний університет імені І. І. Мечникова</w:t>
      </w:r>
    </w:p>
    <w:p w:rsidR="00AE481B" w:rsidRPr="00AE481B" w:rsidRDefault="00AE481B" w:rsidP="00AE481B">
      <w:pPr>
        <w:widowControl w:val="0"/>
        <w:autoSpaceDE w:val="0"/>
        <w:autoSpaceDN w:val="0"/>
        <w:spacing w:after="0" w:line="240" w:lineRule="auto"/>
        <w:ind w:left="341"/>
        <w:jc w:val="center"/>
        <w:rPr>
          <w:rFonts w:ascii="Times New Roman" w:eastAsia="Times New Roman" w:hAnsi="Times New Roman" w:cs="Times New Roman"/>
          <w:sz w:val="20"/>
        </w:rPr>
      </w:pPr>
      <w:r w:rsidRPr="00AE481B">
        <w:rPr>
          <w:rFonts w:ascii="Times New Roman" w:eastAsia="Times New Roman" w:hAnsi="Times New Roman" w:cs="Times New Roman"/>
          <w:sz w:val="20"/>
        </w:rPr>
        <w:t>(повне найменування вищого навчального закладу)</w:t>
      </w:r>
    </w:p>
    <w:p w:rsidR="00AE481B" w:rsidRPr="00AE481B" w:rsidRDefault="00AE481B" w:rsidP="00AE481B">
      <w:pPr>
        <w:widowControl w:val="0"/>
        <w:autoSpaceDE w:val="0"/>
        <w:autoSpaceDN w:val="0"/>
        <w:spacing w:before="7"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ind w:left="344"/>
        <w:jc w:val="center"/>
        <w:rPr>
          <w:rFonts w:ascii="Times New Roman" w:eastAsia="Times New Roman" w:hAnsi="Times New Roman" w:cs="Times New Roman"/>
          <w:sz w:val="28"/>
          <w:szCs w:val="28"/>
        </w:rPr>
      </w:pPr>
      <w:r w:rsidRPr="00AE481B">
        <w:rPr>
          <w:rFonts w:ascii="Times New Roman" w:eastAsia="Times New Roman" w:hAnsi="Times New Roman" w:cs="Times New Roman"/>
          <w:noProof/>
          <w:sz w:val="28"/>
          <w:szCs w:val="28"/>
          <w:lang w:eastAsia="uk-UA"/>
        </w:rPr>
        <mc:AlternateContent>
          <mc:Choice Requires="wps">
            <w:drawing>
              <wp:anchor distT="0" distB="0" distL="0" distR="0" simplePos="0" relativeHeight="251660288" behindDoc="1" locked="0" layoutInCell="1" allowOverlap="1" wp14:anchorId="702EE7E4" wp14:editId="5283182A">
                <wp:simplePos x="0" y="0"/>
                <wp:positionH relativeFrom="page">
                  <wp:posOffset>701040</wp:posOffset>
                </wp:positionH>
                <wp:positionV relativeFrom="paragraph">
                  <wp:posOffset>224155</wp:posOffset>
                </wp:positionV>
                <wp:extent cx="6519545" cy="6350"/>
                <wp:effectExtent l="0" t="0" r="0" b="0"/>
                <wp:wrapTopAndBottom/>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954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6A187E" id="Rectangle 5" o:spid="_x0000_s1026" style="position:absolute;margin-left:55.2pt;margin-top:17.65pt;width:513.35pt;height:.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jYQdgIAAPkEAAAOAAAAZHJzL2Uyb0RvYy54bWysVNuO0zAQfUfiHyy/t0lK0jbRpqu9UIRU&#10;YMXCB7i201g4trHdpl3EvzN22tKFlxWiD64nMx6fOXPGV9f7TqIdt05oVeNsnGLEFdVMqE2Nv35Z&#10;juYYOU8UI1IrXuMDd/h68frVVW8qPtGtloxbBEmUq3pT49Z7UyWJoy3viBtrwxU4G2074sG0m4RZ&#10;0kP2TiaTNJ0mvbbMWE25c/D1fnDiRczfNJz6T03juEeyxoDNx9XGdR3WZHFFqo0lphX0CIP8A4qO&#10;CAWXnlPdE0/Q1oq/UnWCWu1048dUd4luGkF5rAGqydI/qnlsieGxFiDHmTNN7v+lpR93DxYJVuMc&#10;I0U6aNFnII2ojeSoCPT0xlUQ9WgebCjQmZWm3xxS+q6FKH5jre5bThiAykJ88uxAMBwcRev+g2aQ&#10;nWy9jkztG9uFhMAB2seGHM4N4XuPKHycFllZ5AVGFHzTN0XsV0Kq01ljnX/HdYfCpsYWkMfcZLdy&#10;PmAh1SkkYtdSsKWQMhp2s76TFu1IkEb8RfhQ4mWYVCFY6XBsyDh8AYhwR/AFsLHVP8pskqe3k3K0&#10;nM5no3yZF6Nyls5HaVbeltM0L/P75c8AMMurVjDG1UoofpJdlr+srccBGAQThYf6GpfFpIi1P0Pv&#10;XlZkJzxMoRRdjednJkgV2vpWMSibVJ4IOeyT5/Ajy8DB6T+yEkUQ+j7oZ63ZATRgNTQJphDeC9i0&#10;2j5h1MPs1dh93xLLMZLvFeiozPI8DGs08mI2AcNeetaXHqIopKqxx2jY3vlhwLfGik0LN2WRGKVv&#10;QHuNiMIIuhxQHRUL8xUrOL4FYYAv7Rj1+8Va/AIAAP//AwBQSwMEFAAGAAgAAAAhAOGujO3fAAAA&#10;CgEAAA8AAABkcnMvZG93bnJldi54bWxMj8FOwzAMhu9IvENkJG4s6bqNUZpODIkjEhsc2C1tTFut&#10;cUqTbYWnxzuN429/+v05X42uE0ccQutJQzJRIJAqb1uqNXy8v9wtQYRoyJrOE2r4wQCr4voqN5n1&#10;J9rgcRtrwSUUMqOhibHPpAxVg86Eie+RePflB2cix6GWdjAnLnednCq1kM60xBca0+Nzg9V+e3Aa&#10;1g/L9ffbjF5/N+UOd5/lfj4dlNa3N+PTI4iIY7zAcNZndSjYqfQHskF0nBM1Y1RDOk9BnIEkvU9A&#10;lDxZpCCLXP5/ofgDAAD//wMAUEsBAi0AFAAGAAgAAAAhALaDOJL+AAAA4QEAABMAAAAAAAAAAAAA&#10;AAAAAAAAAFtDb250ZW50X1R5cGVzXS54bWxQSwECLQAUAAYACAAAACEAOP0h/9YAAACUAQAACwAA&#10;AAAAAAAAAAAAAAAvAQAAX3JlbHMvLnJlbHNQSwECLQAUAAYACAAAACEAKxY2EHYCAAD5BAAADgAA&#10;AAAAAAAAAAAAAAAuAgAAZHJzL2Uyb0RvYy54bWxQSwECLQAUAAYACAAAACEA4a6M7d8AAAAKAQAA&#10;DwAAAAAAAAAAAAAAAADQBAAAZHJzL2Rvd25yZXYueG1sUEsFBgAAAAAEAAQA8wAAANwFAAAAAA==&#10;" fillcolor="black" stroked="f">
                <w10:wrap type="topAndBottom" anchorx="page"/>
              </v:rect>
            </w:pict>
          </mc:Fallback>
        </mc:AlternateContent>
      </w:r>
      <w:r w:rsidRPr="00AE481B">
        <w:rPr>
          <w:rFonts w:ascii="Times New Roman" w:eastAsia="Times New Roman" w:hAnsi="Times New Roman" w:cs="Times New Roman"/>
          <w:sz w:val="28"/>
          <w:szCs w:val="28"/>
        </w:rPr>
        <w:t>Філологічний факультет</w:t>
      </w:r>
    </w:p>
    <w:p w:rsidR="00AE481B" w:rsidRPr="00AE481B" w:rsidRDefault="00AE481B" w:rsidP="00AE481B">
      <w:pPr>
        <w:widowControl w:val="0"/>
        <w:autoSpaceDE w:val="0"/>
        <w:autoSpaceDN w:val="0"/>
        <w:spacing w:after="0" w:line="240" w:lineRule="auto"/>
        <w:ind w:left="334"/>
        <w:jc w:val="center"/>
        <w:rPr>
          <w:rFonts w:ascii="Times New Roman" w:eastAsia="Times New Roman" w:hAnsi="Times New Roman" w:cs="Times New Roman"/>
          <w:sz w:val="18"/>
        </w:rPr>
      </w:pPr>
      <w:r w:rsidRPr="00AE481B">
        <w:rPr>
          <w:rFonts w:ascii="Times New Roman" w:eastAsia="Times New Roman" w:hAnsi="Times New Roman" w:cs="Times New Roman"/>
          <w:sz w:val="18"/>
        </w:rPr>
        <w:t>(повне найменування інституту/факультету)</w:t>
      </w:r>
    </w:p>
    <w:p w:rsidR="00AE481B" w:rsidRPr="00AE481B" w:rsidRDefault="00AE481B" w:rsidP="00AE481B">
      <w:pPr>
        <w:widowControl w:val="0"/>
        <w:autoSpaceDE w:val="0"/>
        <w:autoSpaceDN w:val="0"/>
        <w:spacing w:before="7"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ind w:left="337"/>
        <w:jc w:val="center"/>
        <w:rPr>
          <w:rFonts w:ascii="Times New Roman" w:eastAsia="Times New Roman" w:hAnsi="Times New Roman" w:cs="Times New Roman"/>
          <w:sz w:val="28"/>
          <w:szCs w:val="28"/>
        </w:rPr>
      </w:pPr>
      <w:r w:rsidRPr="00AE481B">
        <w:rPr>
          <w:rFonts w:ascii="Times New Roman" w:eastAsia="Times New Roman" w:hAnsi="Times New Roman" w:cs="Times New Roman"/>
          <w:noProof/>
          <w:sz w:val="28"/>
          <w:szCs w:val="28"/>
          <w:lang w:eastAsia="uk-UA"/>
        </w:rPr>
        <mc:AlternateContent>
          <mc:Choice Requires="wps">
            <w:drawing>
              <wp:anchor distT="0" distB="0" distL="0" distR="0" simplePos="0" relativeHeight="251661312" behindDoc="1" locked="0" layoutInCell="1" allowOverlap="1" wp14:anchorId="3EC4A559" wp14:editId="190818EF">
                <wp:simplePos x="0" y="0"/>
                <wp:positionH relativeFrom="page">
                  <wp:posOffset>701040</wp:posOffset>
                </wp:positionH>
                <wp:positionV relativeFrom="paragraph">
                  <wp:posOffset>220980</wp:posOffset>
                </wp:positionV>
                <wp:extent cx="6519545" cy="6350"/>
                <wp:effectExtent l="0" t="1905" r="0" b="1270"/>
                <wp:wrapTopAndBottom/>
                <wp:docPr id="3"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954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57059B" id="Rectangle 6" o:spid="_x0000_s1026" style="position:absolute;margin-left:55.2pt;margin-top:17.4pt;width:513.35pt;height:.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m7sdwIAAPkEAAAOAAAAZHJzL2Uyb0RvYy54bWysVFFv0zAQfkfiP1h+75J0SddES6etpQip&#10;wMTgB7i201g4trHdpgXx3zk7bengZUL0wfXlzufvvvvOt3f7TqIdt05oVePsKsWIK6qZUJsaf/m8&#10;HE0xcp4oRqRWvMYH7vDd7PWr295UfKxbLRm3CJIoV/Wmxq33pkoSR1veEXelDVfgbLTtiAfTbhJm&#10;SQ/ZO5mM03SS9NoyYzXlzsHXxeDEs5i/aTj1H5vGcY9kjQGbj6uN6zqsyeyWVBtLTCvoEQb5BxQd&#10;EQouPadaEE/Q1oq/UnWCWu1046+o7hLdNILyWANUk6V/VPPUEsNjLUCOM2ea3P9LSz/sHi0SrMbX&#10;GCnSQYs+AWlEbSRHk0BPb1wFUU/m0YYCnVlp+tUhpectRPF7a3XfcsIAVBbik2cHguHgKFr37zWD&#10;7GTrdWRq39guJAQO0D425HBuCN97ROHjpMjKIi8wouCbXBexXwmpTmeNdf4t1x0KmxpbQB5zk93K&#10;+YCFVKeQiF1LwZZCymjYzXouLdqRII34i/ChxMswqUKw0uHYkHH4AhDhjuALYGOrf5TZOE8fxuVo&#10;OZnejPJlXozKm3Q6SrPyoZykeZkvlj8DwCyvWsEYVyuh+El2Wf6yth4HYBBMFB7qa1wW4yLW/gy9&#10;e1mRnfAwhVJ0NZ6emSBVaOsbxaBsUnki5LBPnsOPLAMHp//IShRB6Pugn7VmB9CA1dAkmEJ4L2DT&#10;avsdox5mr8bu25ZYjpF8p0BHZZbnYVijkRc3YzDspWd96SGKQqoae4yG7dwPA741VmxauCmLxCh9&#10;D9prRBRG0OWA6qhYmK9YwfEtCAN8aceo3y/W7BcAAAD//wMAUEsDBBQABgAIAAAAIQD7F53j3wAA&#10;AAoBAAAPAAAAZHJzL2Rvd25yZXYueG1sTI/BTsMwEETvSPyDtUjcqJ02hRDiVBSJIxItHOjNiZck&#10;arwOsdsGvp7tCY4z+zQ7U6wm14sjjqHzpCGZKRBItbcdNRre355vMhAhGrKm94QavjHAqry8KExu&#10;/Yk2eNzGRnAIhdxoaGMccilD3aIzYeYHJL59+tGZyHJspB3NicNdL+dK3UpnOuIPrRnwqcV6vz04&#10;Dev7bP31mtLLz6ba4e6j2i/no9L6+mp6fAARcYp/MJzrc3UouVPlD2SD6FknKmVUwyLlCWcgWdwl&#10;ICp2lhnIspD/J5S/AAAA//8DAFBLAQItABQABgAIAAAAIQC2gziS/gAAAOEBAAATAAAAAAAAAAAA&#10;AAAAAAAAAABbQ29udGVudF9UeXBlc10ueG1sUEsBAi0AFAAGAAgAAAAhADj9If/WAAAAlAEAAAsA&#10;AAAAAAAAAAAAAAAALwEAAF9yZWxzLy5yZWxzUEsBAi0AFAAGAAgAAAAhAHESbux3AgAA+QQAAA4A&#10;AAAAAAAAAAAAAAAALgIAAGRycy9lMm9Eb2MueG1sUEsBAi0AFAAGAAgAAAAhAPsXnePfAAAACgEA&#10;AA8AAAAAAAAAAAAAAAAA0QQAAGRycy9kb3ducmV2LnhtbFBLBQYAAAAABAAEAPMAAADdBQAAAAA=&#10;" fillcolor="black" stroked="f">
                <w10:wrap type="topAndBottom" anchorx="page"/>
              </v:rect>
            </w:pict>
          </mc:Fallback>
        </mc:AlternateContent>
      </w:r>
      <w:r w:rsidRPr="00AE481B">
        <w:rPr>
          <w:rFonts w:ascii="Times New Roman" w:eastAsia="Times New Roman" w:hAnsi="Times New Roman" w:cs="Times New Roman"/>
          <w:sz w:val="28"/>
          <w:szCs w:val="28"/>
        </w:rPr>
        <w:t>Кафедра загального та слов’янського мовознавства</w:t>
      </w:r>
    </w:p>
    <w:p w:rsidR="00AE481B" w:rsidRPr="00AE481B" w:rsidRDefault="00AE481B" w:rsidP="00AE481B">
      <w:pPr>
        <w:widowControl w:val="0"/>
        <w:autoSpaceDE w:val="0"/>
        <w:autoSpaceDN w:val="0"/>
        <w:spacing w:after="0" w:line="240" w:lineRule="auto"/>
        <w:ind w:left="352"/>
        <w:jc w:val="center"/>
        <w:rPr>
          <w:rFonts w:ascii="Times New Roman" w:eastAsia="Times New Roman" w:hAnsi="Times New Roman" w:cs="Times New Roman"/>
          <w:sz w:val="18"/>
        </w:rPr>
      </w:pPr>
      <w:r w:rsidRPr="00AE481B">
        <w:rPr>
          <w:rFonts w:ascii="Times New Roman" w:eastAsia="Times New Roman" w:hAnsi="Times New Roman" w:cs="Times New Roman"/>
          <w:sz w:val="18"/>
        </w:rPr>
        <w:t>(повна назва кафедри)</w:t>
      </w: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before="3"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before="1" w:after="0" w:line="240" w:lineRule="auto"/>
        <w:ind w:left="286"/>
        <w:jc w:val="center"/>
        <w:rPr>
          <w:rFonts w:ascii="Times New Roman" w:eastAsia="Times New Roman" w:hAnsi="Times New Roman" w:cs="Times New Roman"/>
          <w:b/>
          <w:bCs/>
          <w:sz w:val="32"/>
          <w:szCs w:val="32"/>
        </w:rPr>
      </w:pPr>
      <w:r w:rsidRPr="00AE481B">
        <w:rPr>
          <w:rFonts w:ascii="Times New Roman" w:eastAsia="Times New Roman" w:hAnsi="Times New Roman" w:cs="Times New Roman"/>
          <w:b/>
          <w:bCs/>
          <w:sz w:val="32"/>
          <w:szCs w:val="32"/>
        </w:rPr>
        <w:t>Д и п л о м н а  р о б о т а</w:t>
      </w:r>
    </w:p>
    <w:p w:rsidR="00AE481B" w:rsidRPr="00AE481B" w:rsidRDefault="00AE481B" w:rsidP="00AE481B">
      <w:pPr>
        <w:widowControl w:val="0"/>
        <w:autoSpaceDE w:val="0"/>
        <w:autoSpaceDN w:val="0"/>
        <w:spacing w:before="241" w:after="19" w:line="240" w:lineRule="auto"/>
        <w:ind w:left="3815" w:right="1059" w:hanging="2109"/>
        <w:outlineLvl w:val="0"/>
        <w:rPr>
          <w:rFonts w:ascii="Times New Roman" w:eastAsia="Times New Roman" w:hAnsi="Times New Roman" w:cs="Times New Roman"/>
          <w:b/>
          <w:bCs/>
          <w:sz w:val="28"/>
          <w:szCs w:val="28"/>
        </w:rPr>
      </w:pPr>
      <w:r w:rsidRPr="00AE481B">
        <w:rPr>
          <w:rFonts w:ascii="Times New Roman" w:eastAsia="Times New Roman" w:hAnsi="Times New Roman" w:cs="Times New Roman"/>
          <w:b/>
          <w:bCs/>
          <w:sz w:val="28"/>
          <w:szCs w:val="28"/>
        </w:rPr>
        <w:t xml:space="preserve">Особливості вибору </w:t>
      </w:r>
      <w:proofErr w:type="spellStart"/>
      <w:r w:rsidRPr="00AE481B">
        <w:rPr>
          <w:rFonts w:ascii="Times New Roman" w:eastAsia="Times New Roman" w:hAnsi="Times New Roman" w:cs="Times New Roman"/>
          <w:b/>
          <w:bCs/>
          <w:sz w:val="28"/>
          <w:szCs w:val="28"/>
        </w:rPr>
        <w:t>колоративів</w:t>
      </w:r>
      <w:proofErr w:type="spellEnd"/>
      <w:r w:rsidRPr="00AE481B">
        <w:rPr>
          <w:rFonts w:ascii="Times New Roman" w:eastAsia="Times New Roman" w:hAnsi="Times New Roman" w:cs="Times New Roman"/>
          <w:b/>
          <w:bCs/>
          <w:sz w:val="28"/>
          <w:szCs w:val="28"/>
        </w:rPr>
        <w:t xml:space="preserve"> у сфері реклами (на матеріалі української та польської мов)</w:t>
      </w:r>
    </w:p>
    <w:p w:rsidR="00AE481B" w:rsidRPr="00AE481B" w:rsidRDefault="00AE481B" w:rsidP="00AE481B">
      <w:pPr>
        <w:widowControl w:val="0"/>
        <w:autoSpaceDE w:val="0"/>
        <w:autoSpaceDN w:val="0"/>
        <w:spacing w:after="0" w:line="20" w:lineRule="exact"/>
        <w:ind w:left="1577"/>
        <w:rPr>
          <w:rFonts w:ascii="Times New Roman" w:eastAsia="Times New Roman" w:hAnsi="Times New Roman" w:cs="Times New Roman"/>
          <w:sz w:val="2"/>
          <w:szCs w:val="28"/>
        </w:rPr>
      </w:pPr>
      <w:r w:rsidRPr="00AE481B">
        <w:rPr>
          <w:rFonts w:ascii="Times New Roman" w:eastAsia="Times New Roman" w:hAnsi="Times New Roman" w:cs="Times New Roman"/>
          <w:noProof/>
          <w:sz w:val="2"/>
          <w:szCs w:val="28"/>
          <w:lang w:eastAsia="uk-UA"/>
        </w:rPr>
        <mc:AlternateContent>
          <mc:Choice Requires="wpg">
            <w:drawing>
              <wp:inline distT="0" distB="0" distL="0" distR="0" wp14:anchorId="4B1B2C79" wp14:editId="6C860355">
                <wp:extent cx="5260340" cy="6350"/>
                <wp:effectExtent l="0" t="0" r="0" b="3175"/>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60340" cy="6350"/>
                          <a:chOff x="0" y="0"/>
                          <a:chExt cx="8284" cy="10"/>
                        </a:xfrm>
                      </wpg:grpSpPr>
                      <wps:wsp>
                        <wps:cNvPr id="2" name="Rectangle 3"/>
                        <wps:cNvSpPr>
                          <a:spLocks noChangeArrowheads="1"/>
                        </wps:cNvSpPr>
                        <wps:spPr bwMode="auto">
                          <a:xfrm>
                            <a:off x="0" y="0"/>
                            <a:ext cx="8284"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919C479" id="Group 2" o:spid="_x0000_s1026" style="width:414.2pt;height:.5pt;mso-position-horizontal-relative:char;mso-position-vertical-relative:line" coordsize="828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6dWxQIAAEYGAAAOAAAAZHJzL2Uyb0RvYy54bWykVG1v0zAQ/o7Ef7D8vcvL0q6Jlk57oRPS&#10;gInBD3AdJ7FIbGO7TQfiv3O20650QkKlH1xf7sV3z3N3l1fbvkMbpg2XosTJWYwRE1RWXDQl/vpl&#10;OZljZCwRFemkYCV+ZgZfLd6+uRxUwVLZyq5iGkEQYYpBlbi1VhVRZGjLemLOpGIClLXUPbEg6iaq&#10;NBkget9FaRzPokHqSmlJmTHw9S4o8cLHr2tG7ae6NsyirsSQm/Wn9ufKndHikhSNJqrldEyDnJBF&#10;T7iAR/eh7oglaK35q1A9p1oaWdszKvtI1jWnzNcA1STxUTX3Wq6Vr6UphkbtYQJoj3A6OSz9uHnU&#10;iFfAHUaC9ECRfxWlDppBNQVY3Gv1pB51qA+uD5J+M6COjvVOboIxWg0fZAXhyNpKD8221r0LAUWj&#10;rWfgec8A21pE4eM0ncXnGRBFQTc7n44E0RZYfOVE23ej2zydZ8En8R4RKcJrPsMxI1cONJl5wdH8&#10;H45PLVHM02McSiOO6Q7Hz9B8RDQdQ+cBS2+1A9IEFJGQty1YsWut5dAyUkFSibOH1A8cnGCAg9Ng&#10;/Ss+pFDa2Hsme+QuJdaQtGeLbB6MdWm8mDjyjOx4teRd5wXdrG47jTbETZf/+cyPzDrhjIV0biFi&#10;+AKkwxtO5+j30/IzT9IsvknzyXI2v5hky2w6yS/i+SRO8pt8Fmd5drf85RJMsqLlVcXEAxdsN7lJ&#10;9m+MjjskzJyfXTSUOJ+mU1/7KUX23MIi63hf4vkeCVI4Rt+JCsomhSW8C/foz/Q9yoDB7t+j4vl3&#10;lIe+XcnqGejXEkiC+YCVC5dW6h8YDbC+Smy+r4lmGHXvBbRQnmRujKwXsulFCoI+1KwONURQCFVi&#10;i1G43tqwI9dK86aFlxIPjJDXMM01943hWjJkNTYrjJa/+WXlaxkXq9uGh7K3eln/i98AAAD//wMA&#10;UEsDBBQABgAIAAAAIQDyNwqe2wAAAAMBAAAPAAAAZHJzL2Rvd25yZXYueG1sTI9PS8NAEMXvgt9h&#10;mYI3u0n9Q0izKaWopyLYCuJtmkyT0OxsyG6T9Ns7erGXB8N7vPebbDXZVg3U+8axgXgegSIuXNlw&#10;ZeBz/3qfgPIBucTWMRm4kIdVfnuTYVq6kT9o2IVKSQn7FA3UIXSp1r6oyaKfu45YvKPrLQY5+0qX&#10;PY5Sblu9iKJnbbFhWaixo01NxWl3tgbeRhzXD/HLsD0dN5fv/dP71zYmY+5m03oJKtAU/sPwiy/o&#10;kAvTwZ259Ko1II+EPxUvWSSPoA4SikDnmb5mz38AAAD//wMAUEsBAi0AFAAGAAgAAAAhALaDOJL+&#10;AAAA4QEAABMAAAAAAAAAAAAAAAAAAAAAAFtDb250ZW50X1R5cGVzXS54bWxQSwECLQAUAAYACAAA&#10;ACEAOP0h/9YAAACUAQAACwAAAAAAAAAAAAAAAAAvAQAAX3JlbHMvLnJlbHNQSwECLQAUAAYACAAA&#10;ACEAM5unVsUCAABGBgAADgAAAAAAAAAAAAAAAAAuAgAAZHJzL2Uyb0RvYy54bWxQSwECLQAUAAYA&#10;CAAAACEA8jcKntsAAAADAQAADwAAAAAAAAAAAAAAAAAfBQAAZHJzL2Rvd25yZXYueG1sUEsFBgAA&#10;AAAEAAQA8wAAACcGAAAAAA==&#10;">
                <v:rect id="Rectangle 3" o:spid="_x0000_s1027" style="position:absolute;width:8284;height: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At8UA&#10;AADaAAAADwAAAGRycy9kb3ducmV2LnhtbESPQWvCQBSE74L/YXlCb7ox1KIxq1RB6EWotod6e8k+&#10;k2D2bbq71bS/vlsQehxm5hsmX/emFVdyvrGsYDpJQBCXVjdcKXh/243nIHxA1thaJgXf5GG9Gg5y&#10;zLS98YGux1CJCGGfoYI6hC6T0pc1GfQT2xFH72ydwRClq6R2eItw08o0SZ6kwYbjQo0dbWsqL8cv&#10;o2CzmG8+Xx95/3MoTnT6KC6z1CVKPYz65yWIQH34D9/bL1pBCn9X4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1kC3xQAAANoAAAAPAAAAAAAAAAAAAAAAAJgCAABkcnMv&#10;ZG93bnJldi54bWxQSwUGAAAAAAQABAD1AAAAigMAAAAA&#10;" fillcolor="black" stroked="f"/>
                <w10:anchorlock/>
              </v:group>
            </w:pict>
          </mc:Fallback>
        </mc:AlternateContent>
      </w:r>
    </w:p>
    <w:p w:rsidR="00AE481B" w:rsidRPr="00AE481B" w:rsidRDefault="00AE481B" w:rsidP="00AE481B">
      <w:pPr>
        <w:widowControl w:val="0"/>
        <w:autoSpaceDE w:val="0"/>
        <w:autoSpaceDN w:val="0"/>
        <w:spacing w:after="0" w:line="240" w:lineRule="auto"/>
        <w:ind w:left="410"/>
        <w:jc w:val="center"/>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Features</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of</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the</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color</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name</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choice</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in</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advertising</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on</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the</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material</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of</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Ukranian</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and</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Polish</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languages</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before="254" w:after="0" w:line="240" w:lineRule="auto"/>
        <w:ind w:left="2955"/>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на здобуття ступеня вищої освіти «магістр»</w:t>
      </w:r>
    </w:p>
    <w:p w:rsidR="00AE481B" w:rsidRPr="00AE481B" w:rsidRDefault="00AE481B" w:rsidP="00AE481B">
      <w:pPr>
        <w:widowControl w:val="0"/>
        <w:autoSpaceDE w:val="0"/>
        <w:autoSpaceDN w:val="0"/>
        <w:spacing w:before="11" w:after="0" w:line="240" w:lineRule="auto"/>
        <w:rPr>
          <w:rFonts w:ascii="Times New Roman" w:eastAsia="Times New Roman" w:hAnsi="Times New Roman" w:cs="Times New Roman"/>
          <w:sz w:val="27"/>
          <w:szCs w:val="28"/>
        </w:rPr>
      </w:pPr>
    </w:p>
    <w:p w:rsidR="00AE481B" w:rsidRPr="00AE481B" w:rsidRDefault="00AE481B" w:rsidP="00AE481B">
      <w:pPr>
        <w:widowControl w:val="0"/>
        <w:autoSpaceDE w:val="0"/>
        <w:autoSpaceDN w:val="0"/>
        <w:spacing w:after="0" w:line="240" w:lineRule="auto"/>
        <w:ind w:left="4257" w:right="3194"/>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Виконала: студентка денної форми навчання</w:t>
      </w:r>
    </w:p>
    <w:p w:rsidR="00AE481B" w:rsidRPr="00AE481B" w:rsidRDefault="00AE481B" w:rsidP="00AE481B">
      <w:pPr>
        <w:widowControl w:val="0"/>
        <w:autoSpaceDE w:val="0"/>
        <w:autoSpaceDN w:val="0"/>
        <w:spacing w:after="0" w:line="322" w:lineRule="exact"/>
        <w:ind w:left="4257"/>
        <w:rPr>
          <w:rFonts w:ascii="Times New Roman" w:eastAsia="Times New Roman" w:hAnsi="Times New Roman" w:cs="Times New Roman"/>
          <w:sz w:val="28"/>
        </w:rPr>
      </w:pPr>
      <w:r w:rsidRPr="00AE481B">
        <w:rPr>
          <w:rFonts w:ascii="Times New Roman" w:eastAsia="Times New Roman" w:hAnsi="Times New Roman" w:cs="Times New Roman"/>
          <w:b/>
          <w:sz w:val="28"/>
        </w:rPr>
        <w:t xml:space="preserve">035 </w:t>
      </w:r>
      <w:r w:rsidRPr="00AE481B">
        <w:rPr>
          <w:rFonts w:ascii="Times New Roman" w:eastAsia="Times New Roman" w:hAnsi="Times New Roman" w:cs="Times New Roman"/>
          <w:sz w:val="28"/>
        </w:rPr>
        <w:t>Філологія</w:t>
      </w:r>
    </w:p>
    <w:p w:rsidR="00AE481B" w:rsidRPr="00AE481B" w:rsidRDefault="00AE481B" w:rsidP="00AE481B">
      <w:pPr>
        <w:widowControl w:val="0"/>
        <w:autoSpaceDE w:val="0"/>
        <w:autoSpaceDN w:val="0"/>
        <w:spacing w:before="4" w:after="0" w:line="240" w:lineRule="auto"/>
        <w:ind w:left="4257" w:right="1789"/>
        <w:rPr>
          <w:rFonts w:ascii="Times New Roman" w:eastAsia="Times New Roman" w:hAnsi="Times New Roman" w:cs="Times New Roman"/>
          <w:sz w:val="28"/>
        </w:rPr>
      </w:pPr>
      <w:r w:rsidRPr="00AE481B">
        <w:rPr>
          <w:rFonts w:ascii="Times New Roman" w:eastAsia="Times New Roman" w:hAnsi="Times New Roman" w:cs="Times New Roman"/>
          <w:b/>
          <w:sz w:val="28"/>
        </w:rPr>
        <w:t xml:space="preserve">035.01 </w:t>
      </w:r>
      <w:r w:rsidRPr="00AE481B">
        <w:rPr>
          <w:rFonts w:ascii="Times New Roman" w:eastAsia="Times New Roman" w:hAnsi="Times New Roman" w:cs="Times New Roman"/>
          <w:sz w:val="28"/>
        </w:rPr>
        <w:t xml:space="preserve">«Українська мова та література» </w:t>
      </w:r>
      <w:proofErr w:type="spellStart"/>
      <w:r w:rsidRPr="00AE481B">
        <w:rPr>
          <w:rFonts w:ascii="Times New Roman" w:eastAsia="Times New Roman" w:hAnsi="Times New Roman" w:cs="Times New Roman"/>
          <w:b/>
          <w:sz w:val="28"/>
        </w:rPr>
        <w:t>Безверхна</w:t>
      </w:r>
      <w:proofErr w:type="spellEnd"/>
      <w:r w:rsidRPr="00AE481B">
        <w:rPr>
          <w:rFonts w:ascii="Times New Roman" w:eastAsia="Times New Roman" w:hAnsi="Times New Roman" w:cs="Times New Roman"/>
          <w:b/>
          <w:sz w:val="28"/>
        </w:rPr>
        <w:t xml:space="preserve"> Анна </w:t>
      </w:r>
      <w:proofErr w:type="spellStart"/>
      <w:r w:rsidRPr="00AE481B">
        <w:rPr>
          <w:rFonts w:ascii="Times New Roman" w:eastAsia="Times New Roman" w:hAnsi="Times New Roman" w:cs="Times New Roman"/>
          <w:b/>
          <w:sz w:val="28"/>
        </w:rPr>
        <w:t>Вячеславівна</w:t>
      </w:r>
      <w:proofErr w:type="spellEnd"/>
      <w:r w:rsidRPr="00AE481B">
        <w:rPr>
          <w:rFonts w:ascii="Times New Roman" w:eastAsia="Times New Roman" w:hAnsi="Times New Roman" w:cs="Times New Roman"/>
          <w:b/>
          <w:sz w:val="28"/>
        </w:rPr>
        <w:t xml:space="preserve"> </w:t>
      </w:r>
      <w:r w:rsidRPr="00AE481B">
        <w:rPr>
          <w:rFonts w:ascii="Times New Roman" w:eastAsia="Times New Roman" w:hAnsi="Times New Roman" w:cs="Times New Roman"/>
          <w:sz w:val="28"/>
        </w:rPr>
        <w:t>Науковий керівник:</w:t>
      </w:r>
    </w:p>
    <w:p w:rsidR="00AE481B" w:rsidRPr="00AE481B" w:rsidRDefault="00AE481B" w:rsidP="00AE481B">
      <w:pPr>
        <w:widowControl w:val="0"/>
        <w:tabs>
          <w:tab w:val="left" w:pos="9026"/>
        </w:tabs>
        <w:autoSpaceDE w:val="0"/>
        <w:autoSpaceDN w:val="0"/>
        <w:spacing w:after="0" w:line="240" w:lineRule="auto"/>
        <w:ind w:left="4257" w:right="1774"/>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к. </w:t>
      </w:r>
      <w:proofErr w:type="spellStart"/>
      <w:r w:rsidRPr="00AE481B">
        <w:rPr>
          <w:rFonts w:ascii="Times New Roman" w:eastAsia="Times New Roman" w:hAnsi="Times New Roman" w:cs="Times New Roman"/>
          <w:sz w:val="28"/>
          <w:szCs w:val="28"/>
        </w:rPr>
        <w:t>філол</w:t>
      </w:r>
      <w:proofErr w:type="spellEnd"/>
      <w:r w:rsidRPr="00AE481B">
        <w:rPr>
          <w:rFonts w:ascii="Times New Roman" w:eastAsia="Times New Roman" w:hAnsi="Times New Roman" w:cs="Times New Roman"/>
          <w:sz w:val="28"/>
          <w:szCs w:val="28"/>
        </w:rPr>
        <w:t xml:space="preserve">. н., доц. </w:t>
      </w:r>
      <w:proofErr w:type="spellStart"/>
      <w:r w:rsidRPr="00AE481B">
        <w:rPr>
          <w:rFonts w:ascii="Times New Roman" w:eastAsia="Times New Roman" w:hAnsi="Times New Roman" w:cs="Times New Roman"/>
          <w:sz w:val="28"/>
          <w:szCs w:val="28"/>
        </w:rPr>
        <w:t>Касім</w:t>
      </w:r>
      <w:proofErr w:type="spellEnd"/>
      <w:r w:rsidRPr="00AE481B">
        <w:rPr>
          <w:rFonts w:ascii="Times New Roman" w:eastAsia="Times New Roman" w:hAnsi="Times New Roman" w:cs="Times New Roman"/>
          <w:spacing w:val="-6"/>
          <w:sz w:val="28"/>
          <w:szCs w:val="28"/>
        </w:rPr>
        <w:t xml:space="preserve"> </w:t>
      </w:r>
      <w:r w:rsidRPr="00AE481B">
        <w:rPr>
          <w:rFonts w:ascii="Times New Roman" w:eastAsia="Times New Roman" w:hAnsi="Times New Roman" w:cs="Times New Roman"/>
          <w:sz w:val="28"/>
          <w:szCs w:val="28"/>
        </w:rPr>
        <w:t>Г.</w:t>
      </w:r>
      <w:r w:rsidRPr="00AE481B">
        <w:rPr>
          <w:rFonts w:ascii="Times New Roman" w:eastAsia="Times New Roman" w:hAnsi="Times New Roman" w:cs="Times New Roman"/>
          <w:spacing w:val="-5"/>
          <w:sz w:val="28"/>
          <w:szCs w:val="28"/>
        </w:rPr>
        <w:t xml:space="preserve"> </w:t>
      </w:r>
      <w:r w:rsidRPr="00AE481B">
        <w:rPr>
          <w:rFonts w:ascii="Times New Roman" w:eastAsia="Times New Roman" w:hAnsi="Times New Roman" w:cs="Times New Roman"/>
          <w:spacing w:val="3"/>
          <w:sz w:val="28"/>
          <w:szCs w:val="28"/>
        </w:rPr>
        <w:t>Ю.</w:t>
      </w:r>
      <w:r w:rsidRPr="00AE481B">
        <w:rPr>
          <w:rFonts w:ascii="Times New Roman" w:eastAsia="Times New Roman" w:hAnsi="Times New Roman" w:cs="Times New Roman"/>
          <w:w w:val="99"/>
          <w:sz w:val="28"/>
          <w:szCs w:val="28"/>
          <w:u w:val="single"/>
        </w:rPr>
        <w:t xml:space="preserve"> </w:t>
      </w:r>
      <w:r w:rsidRPr="00AE481B">
        <w:rPr>
          <w:rFonts w:ascii="Times New Roman" w:eastAsia="Times New Roman" w:hAnsi="Times New Roman" w:cs="Times New Roman"/>
          <w:sz w:val="28"/>
          <w:szCs w:val="28"/>
          <w:u w:val="single"/>
        </w:rPr>
        <w:tab/>
      </w:r>
      <w:r w:rsidRPr="00AE481B">
        <w:rPr>
          <w:rFonts w:ascii="Times New Roman" w:eastAsia="Times New Roman" w:hAnsi="Times New Roman" w:cs="Times New Roman"/>
          <w:sz w:val="28"/>
          <w:szCs w:val="28"/>
        </w:rPr>
        <w:t xml:space="preserve"> Рецензент:</w:t>
      </w:r>
    </w:p>
    <w:p w:rsidR="00AE481B" w:rsidRPr="00AE481B" w:rsidRDefault="00AE481B" w:rsidP="00AE481B">
      <w:pPr>
        <w:widowControl w:val="0"/>
        <w:autoSpaceDE w:val="0"/>
        <w:autoSpaceDN w:val="0"/>
        <w:spacing w:after="0" w:line="322" w:lineRule="exact"/>
        <w:ind w:left="4257"/>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к. </w:t>
      </w:r>
      <w:proofErr w:type="spellStart"/>
      <w:r w:rsidRPr="00AE481B">
        <w:rPr>
          <w:rFonts w:ascii="Times New Roman" w:eastAsia="Times New Roman" w:hAnsi="Times New Roman" w:cs="Times New Roman"/>
          <w:sz w:val="28"/>
          <w:szCs w:val="28"/>
        </w:rPr>
        <w:t>філол</w:t>
      </w:r>
      <w:proofErr w:type="spellEnd"/>
      <w:r w:rsidRPr="00AE481B">
        <w:rPr>
          <w:rFonts w:ascii="Times New Roman" w:eastAsia="Times New Roman" w:hAnsi="Times New Roman" w:cs="Times New Roman"/>
          <w:sz w:val="28"/>
          <w:szCs w:val="28"/>
        </w:rPr>
        <w:t>. н., проф. Кондратенко Н. В.</w:t>
      </w: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before="5" w:after="0" w:line="240" w:lineRule="auto"/>
        <w:rPr>
          <w:rFonts w:ascii="Times New Roman" w:eastAsia="Times New Roman" w:hAnsi="Times New Roman" w:cs="Times New Roman"/>
          <w:sz w:val="15"/>
          <w:szCs w:val="28"/>
        </w:rPr>
      </w:pPr>
    </w:p>
    <w:tbl>
      <w:tblPr>
        <w:tblStyle w:val="TableNormal"/>
        <w:tblW w:w="0" w:type="auto"/>
        <w:tblInd w:w="117" w:type="dxa"/>
        <w:tblLayout w:type="fixed"/>
        <w:tblLook w:val="01E0" w:firstRow="1" w:lastRow="1" w:firstColumn="1" w:lastColumn="1" w:noHBand="0" w:noVBand="0"/>
      </w:tblPr>
      <w:tblGrid>
        <w:gridCol w:w="4781"/>
        <w:gridCol w:w="5694"/>
      </w:tblGrid>
      <w:tr w:rsidR="00AE481B" w:rsidRPr="00AE481B" w:rsidTr="00AE481B">
        <w:trPr>
          <w:trHeight w:val="3032"/>
        </w:trPr>
        <w:tc>
          <w:tcPr>
            <w:tcW w:w="4781" w:type="dxa"/>
          </w:tcPr>
          <w:p w:rsidR="00AE481B" w:rsidRPr="00AE481B" w:rsidRDefault="00AE481B" w:rsidP="00AE481B">
            <w:pPr>
              <w:spacing w:line="326" w:lineRule="auto"/>
              <w:ind w:left="200" w:right="245"/>
              <w:rPr>
                <w:rFonts w:ascii="Times New Roman" w:eastAsia="Times New Roman" w:hAnsi="Times New Roman"/>
                <w:sz w:val="28"/>
                <w:lang w:val="ru-RU"/>
              </w:rPr>
            </w:pPr>
            <w:r w:rsidRPr="00AE481B">
              <w:rPr>
                <w:rFonts w:ascii="Times New Roman" w:eastAsia="Times New Roman" w:hAnsi="Times New Roman"/>
                <w:sz w:val="28"/>
                <w:lang w:val="ru-RU"/>
              </w:rPr>
              <w:t xml:space="preserve">Рекомендовано до </w:t>
            </w:r>
            <w:proofErr w:type="spellStart"/>
            <w:r w:rsidRPr="00AE481B">
              <w:rPr>
                <w:rFonts w:ascii="Times New Roman" w:eastAsia="Times New Roman" w:hAnsi="Times New Roman"/>
                <w:sz w:val="28"/>
                <w:lang w:val="ru-RU"/>
              </w:rPr>
              <w:t>захисту</w:t>
            </w:r>
            <w:proofErr w:type="spellEnd"/>
            <w:r w:rsidRPr="00AE481B">
              <w:rPr>
                <w:rFonts w:ascii="Times New Roman" w:eastAsia="Times New Roman" w:hAnsi="Times New Roman"/>
                <w:sz w:val="28"/>
                <w:lang w:val="ru-RU"/>
              </w:rPr>
              <w:t xml:space="preserve">: протокол </w:t>
            </w:r>
            <w:proofErr w:type="spellStart"/>
            <w:r w:rsidRPr="00AE481B">
              <w:rPr>
                <w:rFonts w:ascii="Times New Roman" w:eastAsia="Times New Roman" w:hAnsi="Times New Roman"/>
                <w:sz w:val="28"/>
                <w:lang w:val="ru-RU"/>
              </w:rPr>
              <w:t>засідання</w:t>
            </w:r>
            <w:proofErr w:type="spellEnd"/>
            <w:r w:rsidRPr="00AE481B">
              <w:rPr>
                <w:rFonts w:ascii="Times New Roman" w:eastAsia="Times New Roman" w:hAnsi="Times New Roman"/>
                <w:sz w:val="28"/>
                <w:lang w:val="ru-RU"/>
              </w:rPr>
              <w:t xml:space="preserve"> </w:t>
            </w:r>
            <w:proofErr w:type="spellStart"/>
            <w:r w:rsidRPr="00AE481B">
              <w:rPr>
                <w:rFonts w:ascii="Times New Roman" w:eastAsia="Times New Roman" w:hAnsi="Times New Roman"/>
                <w:sz w:val="28"/>
                <w:lang w:val="ru-RU"/>
              </w:rPr>
              <w:t>кафедри</w:t>
            </w:r>
            <w:proofErr w:type="spellEnd"/>
          </w:p>
          <w:p w:rsidR="00AE481B" w:rsidRPr="00AE481B" w:rsidRDefault="00AE481B" w:rsidP="00AE481B">
            <w:pPr>
              <w:tabs>
                <w:tab w:val="left" w:pos="878"/>
                <w:tab w:val="left" w:pos="2982"/>
              </w:tabs>
              <w:ind w:left="200"/>
              <w:rPr>
                <w:rFonts w:ascii="Times New Roman" w:eastAsia="Times New Roman" w:hAnsi="Times New Roman"/>
                <w:sz w:val="28"/>
                <w:lang w:val="ru-RU"/>
              </w:rPr>
            </w:pPr>
            <w:r w:rsidRPr="00AE481B">
              <w:rPr>
                <w:rFonts w:ascii="Times New Roman" w:eastAsia="Times New Roman" w:hAnsi="Times New Roman"/>
                <w:sz w:val="28"/>
                <w:lang w:val="ru-RU"/>
              </w:rPr>
              <w:t>№</w:t>
            </w:r>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proofErr w:type="spellStart"/>
            <w:r w:rsidRPr="00AE481B">
              <w:rPr>
                <w:rFonts w:ascii="Times New Roman" w:eastAsia="Times New Roman" w:hAnsi="Times New Roman"/>
                <w:sz w:val="28"/>
                <w:lang w:val="ru-RU"/>
              </w:rPr>
              <w:t>від</w:t>
            </w:r>
            <w:proofErr w:type="spellEnd"/>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z w:val="28"/>
                <w:lang w:val="ru-RU"/>
              </w:rPr>
              <w:t>2019 р.</w:t>
            </w:r>
          </w:p>
          <w:p w:rsidR="00AE481B" w:rsidRPr="00AE481B" w:rsidRDefault="00AE481B" w:rsidP="00AE481B">
            <w:pPr>
              <w:rPr>
                <w:rFonts w:ascii="Times New Roman" w:eastAsia="Times New Roman" w:hAnsi="Times New Roman"/>
                <w:sz w:val="30"/>
                <w:lang w:val="ru-RU"/>
              </w:rPr>
            </w:pPr>
          </w:p>
          <w:p w:rsidR="00AE481B" w:rsidRPr="00AE481B" w:rsidRDefault="00AE481B" w:rsidP="00AE481B">
            <w:pPr>
              <w:spacing w:before="242"/>
              <w:ind w:left="200"/>
              <w:rPr>
                <w:rFonts w:ascii="Times New Roman" w:eastAsia="Times New Roman" w:hAnsi="Times New Roman"/>
                <w:sz w:val="28"/>
                <w:lang w:val="ru-RU"/>
              </w:rPr>
            </w:pPr>
            <w:proofErr w:type="spellStart"/>
            <w:r w:rsidRPr="00AE481B">
              <w:rPr>
                <w:rFonts w:ascii="Times New Roman" w:eastAsia="Times New Roman" w:hAnsi="Times New Roman"/>
                <w:sz w:val="28"/>
                <w:lang w:val="ru-RU"/>
              </w:rPr>
              <w:t>Завідувач</w:t>
            </w:r>
            <w:proofErr w:type="spellEnd"/>
            <w:r w:rsidRPr="00AE481B">
              <w:rPr>
                <w:rFonts w:ascii="Times New Roman" w:eastAsia="Times New Roman" w:hAnsi="Times New Roman"/>
                <w:sz w:val="28"/>
                <w:lang w:val="ru-RU"/>
              </w:rPr>
              <w:t xml:space="preserve"> </w:t>
            </w:r>
            <w:proofErr w:type="spellStart"/>
            <w:r w:rsidRPr="00AE481B">
              <w:rPr>
                <w:rFonts w:ascii="Times New Roman" w:eastAsia="Times New Roman" w:hAnsi="Times New Roman"/>
                <w:sz w:val="28"/>
                <w:lang w:val="ru-RU"/>
              </w:rPr>
              <w:t>кафедри</w:t>
            </w:r>
            <w:proofErr w:type="spellEnd"/>
          </w:p>
          <w:p w:rsidR="00AE481B" w:rsidRPr="00AE481B" w:rsidRDefault="00AE481B" w:rsidP="00AE481B">
            <w:pPr>
              <w:spacing w:before="8"/>
              <w:rPr>
                <w:rFonts w:ascii="Times New Roman" w:eastAsia="Times New Roman" w:hAnsi="Times New Roman"/>
                <w:sz w:val="31"/>
                <w:lang w:val="ru-RU"/>
              </w:rPr>
            </w:pPr>
          </w:p>
          <w:p w:rsidR="00AE481B" w:rsidRPr="00AE481B" w:rsidRDefault="00AE481B" w:rsidP="00AE481B">
            <w:pPr>
              <w:tabs>
                <w:tab w:val="left" w:pos="1366"/>
              </w:tabs>
              <w:ind w:left="200"/>
              <w:rPr>
                <w:rFonts w:ascii="Times New Roman" w:eastAsia="Times New Roman" w:hAnsi="Times New Roman"/>
                <w:sz w:val="28"/>
              </w:rPr>
            </w:pPr>
            <w:r w:rsidRPr="00AE481B">
              <w:rPr>
                <w:rFonts w:ascii="Times New Roman" w:eastAsia="Times New Roman" w:hAnsi="Times New Roman"/>
                <w:w w:val="99"/>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z w:val="28"/>
                <w:lang w:val="ru-RU"/>
              </w:rPr>
              <w:t xml:space="preserve">проф. </w:t>
            </w:r>
            <w:proofErr w:type="spellStart"/>
            <w:r w:rsidRPr="00AE481B">
              <w:rPr>
                <w:rFonts w:ascii="Times New Roman" w:eastAsia="Times New Roman" w:hAnsi="Times New Roman"/>
                <w:sz w:val="28"/>
              </w:rPr>
              <w:t>Войцева</w:t>
            </w:r>
            <w:proofErr w:type="spellEnd"/>
            <w:r w:rsidRPr="00AE481B">
              <w:rPr>
                <w:rFonts w:ascii="Times New Roman" w:eastAsia="Times New Roman" w:hAnsi="Times New Roman"/>
                <w:sz w:val="28"/>
              </w:rPr>
              <w:t xml:space="preserve"> О.</w:t>
            </w:r>
            <w:r w:rsidRPr="00AE481B">
              <w:rPr>
                <w:rFonts w:ascii="Times New Roman" w:eastAsia="Times New Roman" w:hAnsi="Times New Roman"/>
                <w:spacing w:val="9"/>
                <w:sz w:val="28"/>
              </w:rPr>
              <w:t xml:space="preserve"> </w:t>
            </w:r>
            <w:r w:rsidRPr="00AE481B">
              <w:rPr>
                <w:rFonts w:ascii="Times New Roman" w:eastAsia="Times New Roman" w:hAnsi="Times New Roman"/>
                <w:spacing w:val="-5"/>
                <w:sz w:val="28"/>
              </w:rPr>
              <w:t>А.</w:t>
            </w:r>
          </w:p>
          <w:p w:rsidR="00AE481B" w:rsidRPr="00AE481B" w:rsidRDefault="00AE481B" w:rsidP="00AE481B">
            <w:pPr>
              <w:spacing w:before="3" w:line="210" w:lineRule="exact"/>
              <w:ind w:left="483"/>
              <w:rPr>
                <w:rFonts w:ascii="Times New Roman" w:eastAsia="Times New Roman" w:hAnsi="Times New Roman"/>
                <w:sz w:val="20"/>
              </w:rPr>
            </w:pPr>
            <w:r w:rsidRPr="00AE481B">
              <w:rPr>
                <w:rFonts w:ascii="Times New Roman" w:eastAsia="Times New Roman" w:hAnsi="Times New Roman"/>
                <w:sz w:val="20"/>
              </w:rPr>
              <w:t>(</w:t>
            </w:r>
            <w:proofErr w:type="spellStart"/>
            <w:r w:rsidRPr="00AE481B">
              <w:rPr>
                <w:rFonts w:ascii="Times New Roman" w:eastAsia="Times New Roman" w:hAnsi="Times New Roman"/>
                <w:sz w:val="20"/>
              </w:rPr>
              <w:t>підпис</w:t>
            </w:r>
            <w:proofErr w:type="spellEnd"/>
            <w:r w:rsidRPr="00AE481B">
              <w:rPr>
                <w:rFonts w:ascii="Times New Roman" w:eastAsia="Times New Roman" w:hAnsi="Times New Roman"/>
                <w:sz w:val="20"/>
              </w:rPr>
              <w:t>)</w:t>
            </w:r>
          </w:p>
        </w:tc>
        <w:tc>
          <w:tcPr>
            <w:tcW w:w="5694" w:type="dxa"/>
          </w:tcPr>
          <w:p w:rsidR="00AE481B" w:rsidRPr="00AE481B" w:rsidRDefault="00AE481B" w:rsidP="00AE481B">
            <w:pPr>
              <w:tabs>
                <w:tab w:val="left" w:pos="4742"/>
              </w:tabs>
              <w:spacing w:line="309" w:lineRule="exact"/>
              <w:ind w:left="955"/>
              <w:rPr>
                <w:rFonts w:ascii="Times New Roman" w:eastAsia="Times New Roman" w:hAnsi="Times New Roman"/>
                <w:sz w:val="28"/>
                <w:lang w:val="ru-RU"/>
              </w:rPr>
            </w:pPr>
            <w:proofErr w:type="spellStart"/>
            <w:r w:rsidRPr="00AE481B">
              <w:rPr>
                <w:rFonts w:ascii="Times New Roman" w:eastAsia="Times New Roman" w:hAnsi="Times New Roman"/>
                <w:sz w:val="28"/>
                <w:lang w:val="ru-RU"/>
              </w:rPr>
              <w:t>Захищено</w:t>
            </w:r>
            <w:proofErr w:type="spellEnd"/>
            <w:r w:rsidRPr="00AE481B">
              <w:rPr>
                <w:rFonts w:ascii="Times New Roman" w:eastAsia="Times New Roman" w:hAnsi="Times New Roman"/>
                <w:sz w:val="28"/>
                <w:lang w:val="ru-RU"/>
              </w:rPr>
              <w:t xml:space="preserve"> на </w:t>
            </w:r>
            <w:proofErr w:type="spellStart"/>
            <w:r w:rsidRPr="00AE481B">
              <w:rPr>
                <w:rFonts w:ascii="Times New Roman" w:eastAsia="Times New Roman" w:hAnsi="Times New Roman"/>
                <w:sz w:val="28"/>
                <w:lang w:val="ru-RU"/>
              </w:rPr>
              <w:t>засіданні</w:t>
            </w:r>
            <w:proofErr w:type="spellEnd"/>
            <w:r w:rsidRPr="00AE481B">
              <w:rPr>
                <w:rFonts w:ascii="Times New Roman" w:eastAsia="Times New Roman" w:hAnsi="Times New Roman"/>
                <w:spacing w:val="-12"/>
                <w:sz w:val="28"/>
                <w:lang w:val="ru-RU"/>
              </w:rPr>
              <w:t xml:space="preserve"> </w:t>
            </w:r>
            <w:r w:rsidRPr="00AE481B">
              <w:rPr>
                <w:rFonts w:ascii="Times New Roman" w:eastAsia="Times New Roman" w:hAnsi="Times New Roman"/>
                <w:sz w:val="28"/>
                <w:lang w:val="ru-RU"/>
              </w:rPr>
              <w:t>ЕК</w:t>
            </w:r>
            <w:r w:rsidRPr="00AE481B">
              <w:rPr>
                <w:rFonts w:ascii="Times New Roman" w:eastAsia="Times New Roman" w:hAnsi="Times New Roman"/>
                <w:spacing w:val="-2"/>
                <w:sz w:val="28"/>
                <w:lang w:val="ru-RU"/>
              </w:rPr>
              <w:t xml:space="preserve"> </w:t>
            </w:r>
            <w:r w:rsidRPr="00AE481B">
              <w:rPr>
                <w:rFonts w:ascii="Times New Roman" w:eastAsia="Times New Roman" w:hAnsi="Times New Roman"/>
                <w:sz w:val="28"/>
                <w:lang w:val="ru-RU"/>
              </w:rPr>
              <w:t>№</w:t>
            </w:r>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z w:val="28"/>
                <w:lang w:val="ru-RU"/>
              </w:rPr>
              <w:t>_</w:t>
            </w:r>
          </w:p>
          <w:p w:rsidR="00AE481B" w:rsidRPr="00AE481B" w:rsidRDefault="00AE481B" w:rsidP="00AE481B">
            <w:pPr>
              <w:tabs>
                <w:tab w:val="left" w:pos="4078"/>
              </w:tabs>
              <w:spacing w:before="119"/>
              <w:ind w:left="955"/>
              <w:rPr>
                <w:rFonts w:ascii="Times New Roman" w:eastAsia="Times New Roman" w:hAnsi="Times New Roman"/>
                <w:sz w:val="28"/>
                <w:lang w:val="ru-RU"/>
              </w:rPr>
            </w:pPr>
            <w:r w:rsidRPr="00AE481B">
              <w:rPr>
                <w:rFonts w:ascii="Times New Roman" w:eastAsia="Times New Roman" w:hAnsi="Times New Roman"/>
                <w:sz w:val="28"/>
                <w:lang w:val="ru-RU"/>
              </w:rPr>
              <w:t>протокол №</w:t>
            </w:r>
            <w:r w:rsidRPr="00AE481B">
              <w:rPr>
                <w:rFonts w:ascii="Times New Roman" w:eastAsia="Times New Roman" w:hAnsi="Times New Roman"/>
                <w:spacing w:val="-5"/>
                <w:sz w:val="28"/>
                <w:lang w:val="ru-RU"/>
              </w:rPr>
              <w:t xml:space="preserve"> </w:t>
            </w:r>
            <w:r w:rsidRPr="00AE481B">
              <w:rPr>
                <w:rFonts w:ascii="Times New Roman" w:eastAsia="Times New Roman" w:hAnsi="Times New Roman"/>
                <w:sz w:val="28"/>
                <w:lang w:val="ru-RU"/>
              </w:rPr>
              <w:t>_</w:t>
            </w:r>
            <w:r w:rsidRPr="00AE481B">
              <w:rPr>
                <w:rFonts w:ascii="Times New Roman" w:eastAsia="Times New Roman" w:hAnsi="Times New Roman"/>
                <w:spacing w:val="-2"/>
                <w:sz w:val="28"/>
                <w:lang w:val="ru-RU"/>
              </w:rPr>
              <w:t xml:space="preserve"> </w:t>
            </w:r>
            <w:proofErr w:type="spellStart"/>
            <w:r w:rsidRPr="00AE481B">
              <w:rPr>
                <w:rFonts w:ascii="Times New Roman" w:eastAsia="Times New Roman" w:hAnsi="Times New Roman"/>
                <w:sz w:val="28"/>
                <w:lang w:val="ru-RU"/>
              </w:rPr>
              <w:t>від</w:t>
            </w:r>
            <w:proofErr w:type="spellEnd"/>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z w:val="28"/>
                <w:lang w:val="ru-RU"/>
              </w:rPr>
              <w:t>2019</w:t>
            </w:r>
            <w:r w:rsidRPr="00AE481B">
              <w:rPr>
                <w:rFonts w:ascii="Times New Roman" w:eastAsia="Times New Roman" w:hAnsi="Times New Roman"/>
                <w:spacing w:val="-3"/>
                <w:sz w:val="28"/>
                <w:lang w:val="ru-RU"/>
              </w:rPr>
              <w:t xml:space="preserve"> </w:t>
            </w:r>
            <w:r w:rsidRPr="00AE481B">
              <w:rPr>
                <w:rFonts w:ascii="Times New Roman" w:eastAsia="Times New Roman" w:hAnsi="Times New Roman"/>
                <w:sz w:val="28"/>
                <w:lang w:val="ru-RU"/>
              </w:rPr>
              <w:t>р.</w:t>
            </w:r>
          </w:p>
          <w:p w:rsidR="00AE481B" w:rsidRPr="00AE481B" w:rsidRDefault="00AE481B" w:rsidP="00AE481B">
            <w:pPr>
              <w:tabs>
                <w:tab w:val="left" w:pos="3747"/>
                <w:tab w:val="left" w:pos="4672"/>
                <w:tab w:val="left" w:pos="5310"/>
              </w:tabs>
              <w:spacing w:before="120"/>
              <w:ind w:left="955"/>
              <w:rPr>
                <w:rFonts w:ascii="Times New Roman" w:eastAsia="Times New Roman" w:hAnsi="Times New Roman"/>
                <w:sz w:val="28"/>
                <w:lang w:val="ru-RU"/>
              </w:rPr>
            </w:pPr>
            <w:proofErr w:type="spellStart"/>
            <w:r w:rsidRPr="00AE481B">
              <w:rPr>
                <w:rFonts w:ascii="Times New Roman" w:eastAsia="Times New Roman" w:hAnsi="Times New Roman"/>
                <w:sz w:val="28"/>
                <w:lang w:val="ru-RU"/>
              </w:rPr>
              <w:t>Оцінка</w:t>
            </w:r>
            <w:proofErr w:type="spellEnd"/>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pacing w:val="3"/>
                <w:sz w:val="28"/>
                <w:lang w:val="ru-RU"/>
              </w:rPr>
              <w:t>/</w:t>
            </w:r>
            <w:r w:rsidRPr="00AE481B">
              <w:rPr>
                <w:rFonts w:ascii="Times New Roman" w:eastAsia="Times New Roman" w:hAnsi="Times New Roman"/>
                <w:spacing w:val="3"/>
                <w:sz w:val="28"/>
                <w:u w:val="single"/>
                <w:lang w:val="ru-RU"/>
              </w:rPr>
              <w:t xml:space="preserve"> </w:t>
            </w:r>
            <w:r w:rsidRPr="00AE481B">
              <w:rPr>
                <w:rFonts w:ascii="Times New Roman" w:eastAsia="Times New Roman" w:hAnsi="Times New Roman"/>
                <w:spacing w:val="3"/>
                <w:sz w:val="28"/>
                <w:u w:val="single"/>
                <w:lang w:val="ru-RU"/>
              </w:rPr>
              <w:tab/>
            </w:r>
            <w:r w:rsidRPr="00AE481B">
              <w:rPr>
                <w:rFonts w:ascii="Times New Roman" w:eastAsia="Times New Roman" w:hAnsi="Times New Roman"/>
                <w:sz w:val="28"/>
                <w:lang w:val="ru-RU"/>
              </w:rPr>
              <w:t>/</w:t>
            </w:r>
            <w:r w:rsidRPr="00AE481B">
              <w:rPr>
                <w:rFonts w:ascii="Times New Roman" w:eastAsia="Times New Roman" w:hAnsi="Times New Roman"/>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sz w:val="28"/>
                <w:lang w:val="ru-RU"/>
              </w:rPr>
              <w:t>_</w:t>
            </w:r>
          </w:p>
          <w:p w:rsidR="00AE481B" w:rsidRPr="00AE481B" w:rsidRDefault="00AE481B" w:rsidP="00AE481B">
            <w:pPr>
              <w:spacing w:before="2"/>
              <w:ind w:left="1411"/>
              <w:rPr>
                <w:rFonts w:ascii="Times New Roman" w:eastAsia="Times New Roman" w:hAnsi="Times New Roman"/>
                <w:sz w:val="20"/>
                <w:lang w:val="ru-RU"/>
              </w:rPr>
            </w:pPr>
            <w:r w:rsidRPr="00AE481B">
              <w:rPr>
                <w:rFonts w:ascii="Times New Roman" w:eastAsia="Times New Roman" w:hAnsi="Times New Roman"/>
                <w:sz w:val="20"/>
                <w:lang w:val="ru-RU"/>
              </w:rPr>
              <w:t xml:space="preserve">(за </w:t>
            </w:r>
            <w:proofErr w:type="spellStart"/>
            <w:r w:rsidRPr="00AE481B">
              <w:rPr>
                <w:rFonts w:ascii="Times New Roman" w:eastAsia="Times New Roman" w:hAnsi="Times New Roman"/>
                <w:sz w:val="20"/>
                <w:lang w:val="ru-RU"/>
              </w:rPr>
              <w:t>національною</w:t>
            </w:r>
            <w:proofErr w:type="spellEnd"/>
            <w:r w:rsidRPr="00AE481B">
              <w:rPr>
                <w:rFonts w:ascii="Times New Roman" w:eastAsia="Times New Roman" w:hAnsi="Times New Roman"/>
                <w:sz w:val="20"/>
                <w:lang w:val="ru-RU"/>
              </w:rPr>
              <w:t xml:space="preserve"> шкалою/шкалою ЕСТ</w:t>
            </w:r>
            <w:r w:rsidRPr="00AE481B">
              <w:rPr>
                <w:rFonts w:ascii="Times New Roman" w:eastAsia="Times New Roman" w:hAnsi="Times New Roman"/>
                <w:sz w:val="20"/>
              </w:rPr>
              <w:t>S</w:t>
            </w:r>
            <w:r w:rsidRPr="00AE481B">
              <w:rPr>
                <w:rFonts w:ascii="Times New Roman" w:eastAsia="Times New Roman" w:hAnsi="Times New Roman"/>
                <w:sz w:val="20"/>
                <w:lang w:val="ru-RU"/>
              </w:rPr>
              <w:t>/</w:t>
            </w:r>
            <w:r w:rsidRPr="00AE481B">
              <w:rPr>
                <w:rFonts w:ascii="Times New Roman" w:eastAsia="Times New Roman" w:hAnsi="Times New Roman"/>
                <w:spacing w:val="-10"/>
                <w:sz w:val="20"/>
                <w:lang w:val="ru-RU"/>
              </w:rPr>
              <w:t xml:space="preserve"> </w:t>
            </w:r>
            <w:proofErr w:type="spellStart"/>
            <w:r w:rsidRPr="00AE481B">
              <w:rPr>
                <w:rFonts w:ascii="Times New Roman" w:eastAsia="Times New Roman" w:hAnsi="Times New Roman"/>
                <w:sz w:val="20"/>
                <w:lang w:val="ru-RU"/>
              </w:rPr>
              <w:t>бали</w:t>
            </w:r>
            <w:proofErr w:type="spellEnd"/>
            <w:r w:rsidRPr="00AE481B">
              <w:rPr>
                <w:rFonts w:ascii="Times New Roman" w:eastAsia="Times New Roman" w:hAnsi="Times New Roman"/>
                <w:sz w:val="20"/>
                <w:lang w:val="ru-RU"/>
              </w:rPr>
              <w:t>)</w:t>
            </w:r>
          </w:p>
          <w:p w:rsidR="00AE481B" w:rsidRPr="00AE481B" w:rsidRDefault="00AE481B" w:rsidP="00AE481B">
            <w:pPr>
              <w:spacing w:before="2"/>
              <w:rPr>
                <w:rFonts w:ascii="Times New Roman" w:eastAsia="Times New Roman" w:hAnsi="Times New Roman"/>
                <w:sz w:val="31"/>
                <w:lang w:val="ru-RU"/>
              </w:rPr>
            </w:pPr>
          </w:p>
          <w:p w:rsidR="00AE481B" w:rsidRPr="00AE481B" w:rsidRDefault="00AE481B" w:rsidP="00AE481B">
            <w:pPr>
              <w:ind w:left="955"/>
              <w:rPr>
                <w:rFonts w:ascii="Times New Roman" w:eastAsia="Times New Roman" w:hAnsi="Times New Roman"/>
                <w:sz w:val="28"/>
                <w:lang w:val="ru-RU"/>
              </w:rPr>
            </w:pPr>
            <w:r w:rsidRPr="00AE481B">
              <w:rPr>
                <w:rFonts w:ascii="Times New Roman" w:eastAsia="Times New Roman" w:hAnsi="Times New Roman"/>
                <w:sz w:val="28"/>
                <w:lang w:val="ru-RU"/>
              </w:rPr>
              <w:t>Голова ЕК</w:t>
            </w:r>
          </w:p>
          <w:p w:rsidR="00AE481B" w:rsidRPr="00AE481B" w:rsidRDefault="00AE481B" w:rsidP="00AE481B">
            <w:pPr>
              <w:spacing w:before="7"/>
              <w:rPr>
                <w:rFonts w:ascii="Times New Roman" w:eastAsia="Times New Roman" w:hAnsi="Times New Roman"/>
                <w:sz w:val="31"/>
                <w:lang w:val="ru-RU"/>
              </w:rPr>
            </w:pPr>
          </w:p>
          <w:p w:rsidR="00AE481B" w:rsidRPr="00AE481B" w:rsidRDefault="00AE481B" w:rsidP="00AE481B">
            <w:pPr>
              <w:tabs>
                <w:tab w:val="left" w:pos="2401"/>
              </w:tabs>
              <w:spacing w:line="321" w:lineRule="exact"/>
              <w:ind w:left="955"/>
              <w:rPr>
                <w:rFonts w:ascii="Times New Roman" w:eastAsia="Times New Roman" w:hAnsi="Times New Roman"/>
                <w:sz w:val="28"/>
                <w:lang w:val="ru-RU"/>
              </w:rPr>
            </w:pPr>
            <w:r w:rsidRPr="00AE481B">
              <w:rPr>
                <w:rFonts w:ascii="Times New Roman" w:eastAsia="Times New Roman" w:hAnsi="Times New Roman"/>
                <w:w w:val="99"/>
                <w:sz w:val="28"/>
                <w:u w:val="single"/>
                <w:lang w:val="ru-RU"/>
              </w:rPr>
              <w:t xml:space="preserve"> </w:t>
            </w:r>
            <w:r w:rsidRPr="00AE481B">
              <w:rPr>
                <w:rFonts w:ascii="Times New Roman" w:eastAsia="Times New Roman" w:hAnsi="Times New Roman"/>
                <w:sz w:val="28"/>
                <w:u w:val="single"/>
                <w:lang w:val="ru-RU"/>
              </w:rPr>
              <w:tab/>
            </w:r>
            <w:r w:rsidRPr="00AE481B">
              <w:rPr>
                <w:rFonts w:ascii="Times New Roman" w:eastAsia="Times New Roman" w:hAnsi="Times New Roman"/>
                <w:position w:val="1"/>
                <w:sz w:val="28"/>
                <w:lang w:val="ru-RU"/>
              </w:rPr>
              <w:t>доц. Шевченко Т.</w:t>
            </w:r>
            <w:r w:rsidRPr="00AE481B">
              <w:rPr>
                <w:rFonts w:ascii="Times New Roman" w:eastAsia="Times New Roman" w:hAnsi="Times New Roman"/>
                <w:spacing w:val="10"/>
                <w:position w:val="1"/>
                <w:sz w:val="28"/>
                <w:lang w:val="ru-RU"/>
              </w:rPr>
              <w:t xml:space="preserve"> </w:t>
            </w:r>
            <w:r w:rsidRPr="00AE481B">
              <w:rPr>
                <w:rFonts w:ascii="Times New Roman" w:eastAsia="Times New Roman" w:hAnsi="Times New Roman"/>
                <w:position w:val="1"/>
                <w:sz w:val="28"/>
                <w:lang w:val="ru-RU"/>
              </w:rPr>
              <w:t>М.</w:t>
            </w:r>
          </w:p>
          <w:p w:rsidR="00AE481B" w:rsidRPr="00AE481B" w:rsidRDefault="00AE481B" w:rsidP="00AE481B">
            <w:pPr>
              <w:spacing w:line="224" w:lineRule="exact"/>
              <w:ind w:left="1411"/>
              <w:rPr>
                <w:rFonts w:ascii="Times New Roman" w:eastAsia="Times New Roman" w:hAnsi="Times New Roman"/>
                <w:sz w:val="20"/>
              </w:rPr>
            </w:pPr>
            <w:r w:rsidRPr="00AE481B">
              <w:rPr>
                <w:rFonts w:ascii="Times New Roman" w:eastAsia="Times New Roman" w:hAnsi="Times New Roman"/>
                <w:sz w:val="20"/>
              </w:rPr>
              <w:t>(</w:t>
            </w:r>
            <w:proofErr w:type="spellStart"/>
            <w:r w:rsidRPr="00AE481B">
              <w:rPr>
                <w:rFonts w:ascii="Times New Roman" w:eastAsia="Times New Roman" w:hAnsi="Times New Roman"/>
                <w:sz w:val="20"/>
              </w:rPr>
              <w:t>підпис</w:t>
            </w:r>
            <w:proofErr w:type="spellEnd"/>
            <w:r w:rsidRPr="00AE481B">
              <w:rPr>
                <w:rFonts w:ascii="Times New Roman" w:eastAsia="Times New Roman" w:hAnsi="Times New Roman"/>
                <w:sz w:val="20"/>
              </w:rPr>
              <w:t>)</w:t>
            </w:r>
          </w:p>
        </w:tc>
      </w:tr>
    </w:tbl>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after="0" w:line="240" w:lineRule="auto"/>
        <w:rPr>
          <w:rFonts w:ascii="Times New Roman" w:eastAsia="Times New Roman" w:hAnsi="Times New Roman" w:cs="Times New Roman"/>
          <w:sz w:val="20"/>
          <w:szCs w:val="28"/>
        </w:rPr>
      </w:pPr>
    </w:p>
    <w:p w:rsidR="00AE481B" w:rsidRPr="00AE481B" w:rsidRDefault="00AE481B" w:rsidP="00AE481B">
      <w:pPr>
        <w:widowControl w:val="0"/>
        <w:autoSpaceDE w:val="0"/>
        <w:autoSpaceDN w:val="0"/>
        <w:spacing w:before="6" w:after="0" w:line="240" w:lineRule="auto"/>
        <w:rPr>
          <w:rFonts w:ascii="Times New Roman" w:eastAsia="Times New Roman" w:hAnsi="Times New Roman" w:cs="Times New Roman"/>
          <w:sz w:val="24"/>
          <w:szCs w:val="28"/>
        </w:rPr>
      </w:pPr>
    </w:p>
    <w:p w:rsidR="00AE481B" w:rsidRPr="00AE481B" w:rsidRDefault="00AE481B" w:rsidP="00AE481B">
      <w:pPr>
        <w:widowControl w:val="0"/>
        <w:autoSpaceDE w:val="0"/>
        <w:autoSpaceDN w:val="0"/>
        <w:spacing w:before="87" w:after="0" w:line="240" w:lineRule="auto"/>
        <w:ind w:left="341"/>
        <w:jc w:val="center"/>
        <w:outlineLvl w:val="0"/>
        <w:rPr>
          <w:rFonts w:ascii="Times New Roman" w:eastAsia="Times New Roman" w:hAnsi="Times New Roman" w:cs="Times New Roman"/>
          <w:b/>
          <w:bCs/>
          <w:sz w:val="28"/>
          <w:szCs w:val="28"/>
        </w:rPr>
      </w:pPr>
      <w:r w:rsidRPr="00AE481B">
        <w:rPr>
          <w:rFonts w:ascii="Times New Roman" w:eastAsia="Times New Roman" w:hAnsi="Times New Roman" w:cs="Times New Roman"/>
          <w:b/>
          <w:bCs/>
          <w:sz w:val="28"/>
          <w:szCs w:val="28"/>
        </w:rPr>
        <w:t>Одеса – 2019</w:t>
      </w:r>
    </w:p>
    <w:p w:rsidR="00AE481B" w:rsidRPr="00AE481B" w:rsidRDefault="00AE481B" w:rsidP="00AE481B">
      <w:pPr>
        <w:spacing w:after="0" w:line="240" w:lineRule="auto"/>
        <w:rPr>
          <w:rFonts w:ascii="Times New Roman" w:eastAsia="Times New Roman" w:hAnsi="Times New Roman" w:cs="Times New Roman"/>
        </w:rPr>
        <w:sectPr w:rsidR="00AE481B" w:rsidRPr="00AE481B">
          <w:pgSz w:w="11910" w:h="16840"/>
          <w:pgMar w:top="1040" w:right="440" w:bottom="280" w:left="660" w:header="708" w:footer="708" w:gutter="0"/>
          <w:cols w:space="720"/>
        </w:sectPr>
      </w:pPr>
    </w:p>
    <w:p w:rsidR="00AE481B" w:rsidRPr="00AE481B" w:rsidRDefault="00AE481B" w:rsidP="00AE481B">
      <w:pPr>
        <w:widowControl w:val="0"/>
        <w:autoSpaceDE w:val="0"/>
        <w:autoSpaceDN w:val="0"/>
        <w:spacing w:before="9" w:after="0" w:line="240" w:lineRule="auto"/>
        <w:rPr>
          <w:rFonts w:ascii="Times New Roman" w:eastAsia="Times New Roman" w:hAnsi="Times New Roman" w:cs="Times New Roman"/>
          <w:b/>
          <w:sz w:val="8"/>
          <w:szCs w:val="28"/>
        </w:rPr>
      </w:pPr>
    </w:p>
    <w:p w:rsidR="00AE481B" w:rsidRPr="00AE481B" w:rsidRDefault="00AE481B" w:rsidP="00AE481B">
      <w:pPr>
        <w:widowControl w:val="0"/>
        <w:autoSpaceDE w:val="0"/>
        <w:autoSpaceDN w:val="0"/>
        <w:spacing w:before="87" w:after="0" w:line="240" w:lineRule="auto"/>
        <w:ind w:left="353"/>
        <w:jc w:val="center"/>
        <w:rPr>
          <w:rFonts w:ascii="Times New Roman" w:eastAsia="Times New Roman" w:hAnsi="Times New Roman" w:cs="Times New Roman"/>
          <w:b/>
          <w:sz w:val="28"/>
        </w:rPr>
      </w:pPr>
      <w:r w:rsidRPr="00AE481B">
        <w:rPr>
          <w:rFonts w:ascii="Times New Roman" w:eastAsia="Times New Roman" w:hAnsi="Times New Roman" w:cs="Times New Roman"/>
          <w:b/>
          <w:sz w:val="28"/>
        </w:rPr>
        <w:t>ЗМІСТ</w:t>
      </w:r>
    </w:p>
    <w:p w:rsidR="00AE481B" w:rsidRPr="00AE481B" w:rsidRDefault="00AE481B" w:rsidP="00AE481B">
      <w:pPr>
        <w:spacing w:after="0" w:line="240" w:lineRule="auto"/>
        <w:rPr>
          <w:rFonts w:ascii="Times New Roman" w:eastAsia="Times New Roman" w:hAnsi="Times New Roman" w:cs="Times New Roman"/>
          <w:sz w:val="28"/>
        </w:rPr>
        <w:sectPr w:rsidR="00AE481B" w:rsidRPr="00AE481B">
          <w:pgSz w:w="11910" w:h="16840"/>
          <w:pgMar w:top="1040" w:right="440" w:bottom="1092" w:left="660" w:header="756" w:footer="0" w:gutter="0"/>
          <w:pgNumType w:start="1"/>
          <w:cols w:space="720"/>
        </w:sectPr>
      </w:pPr>
    </w:p>
    <w:sdt>
      <w:sdtPr>
        <w:rPr>
          <w:rFonts w:ascii="Times New Roman" w:eastAsia="Times New Roman" w:hAnsi="Times New Roman" w:cs="Times New Roman"/>
          <w:sz w:val="28"/>
          <w:szCs w:val="28"/>
        </w:rPr>
        <w:id w:val="426857311"/>
        <w:docPartObj>
          <w:docPartGallery w:val="Table of Contents"/>
          <w:docPartUnique/>
        </w:docPartObj>
      </w:sdtPr>
      <w:sdtEndPr/>
      <w:sdtContent>
        <w:p w:rsidR="00AE481B" w:rsidRPr="00AE481B" w:rsidRDefault="009B6320" w:rsidP="00AE481B">
          <w:pPr>
            <w:widowControl w:val="0"/>
            <w:tabs>
              <w:tab w:val="left" w:leader="dot" w:pos="10523"/>
            </w:tabs>
            <w:autoSpaceDE w:val="0"/>
            <w:autoSpaceDN w:val="0"/>
            <w:spacing w:before="153" w:after="0" w:line="240" w:lineRule="auto"/>
            <w:ind w:left="473"/>
            <w:rPr>
              <w:rFonts w:ascii="Times New Roman" w:eastAsia="Times New Roman" w:hAnsi="Times New Roman" w:cs="Times New Roman"/>
              <w:sz w:val="28"/>
              <w:szCs w:val="28"/>
            </w:rPr>
          </w:pPr>
          <w:hyperlink r:id="rId5" w:anchor="_TOC_250045" w:history="1">
            <w:r w:rsidR="00AE481B" w:rsidRPr="00AE481B">
              <w:rPr>
                <w:rFonts w:ascii="Times New Roman" w:eastAsia="Times New Roman" w:hAnsi="Times New Roman" w:cs="Times New Roman"/>
                <w:sz w:val="28"/>
                <w:szCs w:val="28"/>
              </w:rPr>
              <w:t>ВСТУП</w:t>
            </w:r>
            <w:r w:rsidR="00AE481B" w:rsidRPr="00AE481B">
              <w:rPr>
                <w:rFonts w:ascii="Times New Roman" w:eastAsia="Times New Roman" w:hAnsi="Times New Roman" w:cs="Times New Roman"/>
                <w:sz w:val="28"/>
                <w:szCs w:val="28"/>
              </w:rPr>
              <w:tab/>
              <w:t>4</w:t>
            </w:r>
          </w:hyperlink>
        </w:p>
        <w:p w:rsidR="00AE481B" w:rsidRPr="00AE481B" w:rsidRDefault="009B6320" w:rsidP="00AE481B">
          <w:pPr>
            <w:widowControl w:val="0"/>
            <w:tabs>
              <w:tab w:val="left" w:leader="dot" w:pos="10373"/>
            </w:tabs>
            <w:autoSpaceDE w:val="0"/>
            <w:autoSpaceDN w:val="0"/>
            <w:spacing w:before="163" w:after="0" w:line="240" w:lineRule="auto"/>
            <w:ind w:left="327"/>
            <w:jc w:val="center"/>
            <w:rPr>
              <w:rFonts w:ascii="Times New Roman" w:eastAsia="Times New Roman" w:hAnsi="Times New Roman" w:cs="Times New Roman"/>
              <w:sz w:val="28"/>
              <w:szCs w:val="28"/>
            </w:rPr>
          </w:pPr>
          <w:hyperlink r:id="rId6" w:anchor="_TOC_250044" w:history="1">
            <w:r w:rsidR="00AE481B" w:rsidRPr="00AE481B">
              <w:rPr>
                <w:rFonts w:ascii="Times New Roman" w:eastAsia="Times New Roman" w:hAnsi="Times New Roman" w:cs="Times New Roman"/>
                <w:sz w:val="28"/>
                <w:szCs w:val="28"/>
              </w:rPr>
              <w:t>РОЗДІЛ 1. КОЛОРАТИВИ ТА ЇХ РОЛЬ</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У</w:t>
            </w:r>
            <w:r w:rsidR="00AE481B" w:rsidRPr="00AE481B">
              <w:rPr>
                <w:rFonts w:ascii="Times New Roman" w:eastAsia="Times New Roman" w:hAnsi="Times New Roman" w:cs="Times New Roman"/>
                <w:spacing w:val="-2"/>
                <w:sz w:val="28"/>
                <w:szCs w:val="28"/>
              </w:rPr>
              <w:t xml:space="preserve"> </w:t>
            </w:r>
            <w:r w:rsidR="00AE481B" w:rsidRPr="00AE481B">
              <w:rPr>
                <w:rFonts w:ascii="Times New Roman" w:eastAsia="Times New Roman" w:hAnsi="Times New Roman" w:cs="Times New Roman"/>
                <w:sz w:val="28"/>
                <w:szCs w:val="28"/>
              </w:rPr>
              <w:t>РЕКЛАМІ</w:t>
            </w:r>
            <w:r w:rsidR="00AE481B" w:rsidRPr="00AE481B">
              <w:rPr>
                <w:rFonts w:ascii="Times New Roman" w:eastAsia="Times New Roman" w:hAnsi="Times New Roman" w:cs="Times New Roman"/>
                <w:sz w:val="28"/>
                <w:szCs w:val="28"/>
              </w:rPr>
              <w:tab/>
              <w:t>9</w:t>
            </w:r>
          </w:hyperlink>
        </w:p>
        <w:p w:rsidR="00AE481B" w:rsidRPr="00AE481B" w:rsidRDefault="009B6320" w:rsidP="00AE481B">
          <w:pPr>
            <w:widowControl w:val="0"/>
            <w:numPr>
              <w:ilvl w:val="1"/>
              <w:numId w:val="1"/>
            </w:numPr>
            <w:tabs>
              <w:tab w:val="left" w:pos="1674"/>
              <w:tab w:val="left" w:leader="dot" w:pos="10499"/>
            </w:tabs>
            <w:autoSpaceDE w:val="0"/>
            <w:autoSpaceDN w:val="0"/>
            <w:spacing w:before="158" w:after="0" w:line="240" w:lineRule="auto"/>
            <w:rPr>
              <w:rFonts w:ascii="Times New Roman" w:eastAsia="Times New Roman" w:hAnsi="Times New Roman" w:cs="Times New Roman"/>
              <w:sz w:val="28"/>
              <w:szCs w:val="28"/>
            </w:rPr>
          </w:pPr>
          <w:hyperlink r:id="rId7" w:anchor="_TOC_250043" w:history="1">
            <w:r w:rsidR="00AE481B" w:rsidRPr="00AE481B">
              <w:rPr>
                <w:rFonts w:ascii="Times New Roman" w:eastAsia="Times New Roman" w:hAnsi="Times New Roman" w:cs="Times New Roman"/>
                <w:sz w:val="28"/>
                <w:szCs w:val="28"/>
              </w:rPr>
              <w:t>Реклама: сутність, цілі, завдання. Види реклами за</w:t>
            </w:r>
            <w:r w:rsidR="00AE481B" w:rsidRPr="00AE481B">
              <w:rPr>
                <w:rFonts w:ascii="Times New Roman" w:eastAsia="Times New Roman" w:hAnsi="Times New Roman" w:cs="Times New Roman"/>
                <w:spacing w:val="-12"/>
                <w:sz w:val="28"/>
                <w:szCs w:val="28"/>
              </w:rPr>
              <w:t xml:space="preserve"> </w:t>
            </w:r>
            <w:r w:rsidR="00AE481B" w:rsidRPr="00AE481B">
              <w:rPr>
                <w:rFonts w:ascii="Times New Roman" w:eastAsia="Times New Roman" w:hAnsi="Times New Roman" w:cs="Times New Roman"/>
                <w:sz w:val="28"/>
                <w:szCs w:val="28"/>
              </w:rPr>
              <w:t>Ф.</w:t>
            </w:r>
            <w:r w:rsidR="00AE481B" w:rsidRPr="00AE481B">
              <w:rPr>
                <w:rFonts w:ascii="Times New Roman" w:eastAsia="Times New Roman" w:hAnsi="Times New Roman" w:cs="Times New Roman"/>
                <w:spacing w:val="-4"/>
                <w:sz w:val="28"/>
                <w:szCs w:val="28"/>
              </w:rPr>
              <w:t xml:space="preserve"> </w:t>
            </w:r>
            <w:proofErr w:type="spellStart"/>
            <w:r w:rsidR="00AE481B" w:rsidRPr="00AE481B">
              <w:rPr>
                <w:rFonts w:ascii="Times New Roman" w:eastAsia="Times New Roman" w:hAnsi="Times New Roman" w:cs="Times New Roman"/>
                <w:sz w:val="28"/>
                <w:szCs w:val="28"/>
              </w:rPr>
              <w:t>Котлером</w:t>
            </w:r>
            <w:proofErr w:type="spellEnd"/>
            <w:r w:rsidR="00AE481B" w:rsidRPr="00AE481B">
              <w:rPr>
                <w:rFonts w:ascii="Times New Roman" w:eastAsia="Times New Roman" w:hAnsi="Times New Roman" w:cs="Times New Roman"/>
                <w:sz w:val="28"/>
                <w:szCs w:val="28"/>
              </w:rPr>
              <w:tab/>
              <w:t>9</w:t>
            </w:r>
          </w:hyperlink>
        </w:p>
        <w:p w:rsidR="00AE481B" w:rsidRPr="00AE481B" w:rsidRDefault="009B6320" w:rsidP="00AE481B">
          <w:pPr>
            <w:widowControl w:val="0"/>
            <w:numPr>
              <w:ilvl w:val="1"/>
              <w:numId w:val="1"/>
            </w:numPr>
            <w:tabs>
              <w:tab w:val="left" w:pos="1674"/>
              <w:tab w:val="left" w:leader="dot" w:pos="10341"/>
            </w:tabs>
            <w:autoSpaceDE w:val="0"/>
            <w:autoSpaceDN w:val="0"/>
            <w:spacing w:before="163" w:after="0" w:line="240" w:lineRule="auto"/>
            <w:rPr>
              <w:rFonts w:ascii="Times New Roman" w:eastAsia="Times New Roman" w:hAnsi="Times New Roman" w:cs="Times New Roman"/>
              <w:sz w:val="28"/>
              <w:szCs w:val="28"/>
            </w:rPr>
          </w:pPr>
          <w:hyperlink r:id="rId8" w:anchor="_TOC_250042" w:history="1">
            <w:r w:rsidR="00AE481B" w:rsidRPr="00AE481B">
              <w:rPr>
                <w:rFonts w:ascii="Times New Roman" w:eastAsia="Times New Roman" w:hAnsi="Times New Roman" w:cs="Times New Roman"/>
                <w:sz w:val="28"/>
                <w:szCs w:val="28"/>
              </w:rPr>
              <w:t>Поняття «рекламний текст». Класифікація</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рекламних</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текстів</w:t>
            </w:r>
            <w:r w:rsidR="00AE481B" w:rsidRPr="00AE481B">
              <w:rPr>
                <w:rFonts w:ascii="Times New Roman" w:eastAsia="Times New Roman" w:hAnsi="Times New Roman" w:cs="Times New Roman"/>
                <w:sz w:val="28"/>
                <w:szCs w:val="28"/>
              </w:rPr>
              <w:tab/>
              <w:t>10</w:t>
            </w:r>
          </w:hyperlink>
        </w:p>
        <w:p w:rsidR="00AE481B" w:rsidRPr="00AE481B" w:rsidRDefault="009B6320" w:rsidP="00AE481B">
          <w:pPr>
            <w:widowControl w:val="0"/>
            <w:numPr>
              <w:ilvl w:val="1"/>
              <w:numId w:val="1"/>
            </w:numPr>
            <w:tabs>
              <w:tab w:val="left" w:pos="1674"/>
              <w:tab w:val="left" w:leader="dot" w:pos="10303"/>
            </w:tabs>
            <w:autoSpaceDE w:val="0"/>
            <w:autoSpaceDN w:val="0"/>
            <w:spacing w:before="163" w:after="0" w:line="355" w:lineRule="auto"/>
            <w:ind w:left="473" w:right="126" w:firstLine="706"/>
            <w:rPr>
              <w:rFonts w:ascii="Times New Roman" w:eastAsia="Times New Roman" w:hAnsi="Times New Roman" w:cs="Times New Roman"/>
              <w:sz w:val="28"/>
              <w:szCs w:val="28"/>
            </w:rPr>
          </w:pPr>
          <w:hyperlink r:id="rId9" w:anchor="_TOC_250041" w:history="1">
            <w:r w:rsidR="00AE481B" w:rsidRPr="00AE481B">
              <w:rPr>
                <w:rFonts w:ascii="Times New Roman" w:eastAsia="Times New Roman" w:hAnsi="Times New Roman" w:cs="Times New Roman"/>
                <w:sz w:val="28"/>
                <w:szCs w:val="28"/>
              </w:rPr>
              <w:t xml:space="preserve">Рекламний дискурс: художньо-стилістичні засоби та </w:t>
            </w:r>
            <w:proofErr w:type="spellStart"/>
            <w:r w:rsidR="00AE481B" w:rsidRPr="00AE481B">
              <w:rPr>
                <w:rFonts w:ascii="Times New Roman" w:eastAsia="Times New Roman" w:hAnsi="Times New Roman" w:cs="Times New Roman"/>
                <w:sz w:val="28"/>
                <w:szCs w:val="28"/>
              </w:rPr>
              <w:t>мовні</w:t>
            </w:r>
            <w:proofErr w:type="spellEnd"/>
            <w:r w:rsidR="00AE481B" w:rsidRPr="00AE481B">
              <w:rPr>
                <w:rFonts w:ascii="Times New Roman" w:eastAsia="Times New Roman" w:hAnsi="Times New Roman" w:cs="Times New Roman"/>
                <w:sz w:val="28"/>
                <w:szCs w:val="28"/>
              </w:rPr>
              <w:t xml:space="preserve"> особливості рекламних</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текстів</w:t>
            </w:r>
            <w:r w:rsidR="00AE481B" w:rsidRPr="00AE481B">
              <w:rPr>
                <w:rFonts w:ascii="Times New Roman" w:eastAsia="Times New Roman" w:hAnsi="Times New Roman" w:cs="Times New Roman"/>
                <w:sz w:val="28"/>
                <w:szCs w:val="28"/>
              </w:rPr>
              <w:tab/>
              <w:t>12</w:t>
            </w:r>
          </w:hyperlink>
        </w:p>
        <w:p w:rsidR="00AE481B" w:rsidRPr="00AE481B" w:rsidRDefault="00AE481B" w:rsidP="00AE481B">
          <w:pPr>
            <w:widowControl w:val="0"/>
            <w:numPr>
              <w:ilvl w:val="1"/>
              <w:numId w:val="1"/>
            </w:numPr>
            <w:tabs>
              <w:tab w:val="left" w:pos="1674"/>
              <w:tab w:val="left" w:pos="2762"/>
              <w:tab w:val="left" w:pos="3439"/>
              <w:tab w:val="left" w:pos="4825"/>
              <w:tab w:val="left" w:pos="6341"/>
              <w:tab w:val="left" w:pos="8187"/>
              <w:tab w:val="left" w:pos="9751"/>
            </w:tabs>
            <w:autoSpaceDE w:val="0"/>
            <w:autoSpaceDN w:val="0"/>
            <w:spacing w:before="6" w:after="0" w:line="240" w:lineRule="auto"/>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Колір</w:t>
          </w:r>
          <w:r w:rsidRPr="00AE481B">
            <w:rPr>
              <w:rFonts w:ascii="Times New Roman" w:eastAsia="Times New Roman" w:hAnsi="Times New Roman" w:cs="Times New Roman"/>
              <w:sz w:val="28"/>
              <w:szCs w:val="28"/>
            </w:rPr>
            <w:tab/>
            <w:t>як</w:t>
          </w:r>
          <w:r w:rsidRPr="00AE481B">
            <w:rPr>
              <w:rFonts w:ascii="Times New Roman" w:eastAsia="Times New Roman" w:hAnsi="Times New Roman" w:cs="Times New Roman"/>
              <w:sz w:val="28"/>
              <w:szCs w:val="28"/>
            </w:rPr>
            <w:tab/>
            <w:t>предмет</w:t>
          </w:r>
          <w:r w:rsidRPr="00AE481B">
            <w:rPr>
              <w:rFonts w:ascii="Times New Roman" w:eastAsia="Times New Roman" w:hAnsi="Times New Roman" w:cs="Times New Roman"/>
              <w:sz w:val="28"/>
              <w:szCs w:val="28"/>
            </w:rPr>
            <w:tab/>
            <w:t>вивчення</w:t>
          </w:r>
          <w:r w:rsidRPr="00AE481B">
            <w:rPr>
              <w:rFonts w:ascii="Times New Roman" w:eastAsia="Times New Roman" w:hAnsi="Times New Roman" w:cs="Times New Roman"/>
              <w:sz w:val="28"/>
              <w:szCs w:val="28"/>
            </w:rPr>
            <w:tab/>
            <w:t>лінгвістики.</w:t>
          </w:r>
          <w:r w:rsidRPr="00AE481B">
            <w:rPr>
              <w:rFonts w:ascii="Times New Roman" w:eastAsia="Times New Roman" w:hAnsi="Times New Roman" w:cs="Times New Roman"/>
              <w:sz w:val="28"/>
              <w:szCs w:val="28"/>
            </w:rPr>
            <w:tab/>
            <w:t>Дефініція</w:t>
          </w:r>
          <w:r w:rsidRPr="00AE481B">
            <w:rPr>
              <w:rFonts w:ascii="Times New Roman" w:eastAsia="Times New Roman" w:hAnsi="Times New Roman" w:cs="Times New Roman"/>
              <w:sz w:val="28"/>
              <w:szCs w:val="28"/>
            </w:rPr>
            <w:tab/>
          </w:r>
          <w:proofErr w:type="spellStart"/>
          <w:r w:rsidRPr="00AE481B">
            <w:rPr>
              <w:rFonts w:ascii="Times New Roman" w:eastAsia="Times New Roman" w:hAnsi="Times New Roman" w:cs="Times New Roman"/>
              <w:sz w:val="28"/>
              <w:szCs w:val="28"/>
            </w:rPr>
            <w:t>терміна</w:t>
          </w:r>
          <w:proofErr w:type="spellEnd"/>
        </w:p>
        <w:p w:rsidR="00AE481B" w:rsidRPr="00AE481B" w:rsidRDefault="00AE481B" w:rsidP="00AE481B">
          <w:pPr>
            <w:widowControl w:val="0"/>
            <w:tabs>
              <w:tab w:val="left" w:leader="dot" w:pos="10312"/>
            </w:tabs>
            <w:autoSpaceDE w:val="0"/>
            <w:autoSpaceDN w:val="0"/>
            <w:spacing w:before="162" w:after="0" w:line="240" w:lineRule="auto"/>
            <w:ind w:left="473"/>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колоратив</w:t>
          </w:r>
          <w:proofErr w:type="spellEnd"/>
          <w:r w:rsidRPr="00AE481B">
            <w:rPr>
              <w:rFonts w:ascii="Times New Roman" w:eastAsia="Times New Roman" w:hAnsi="Times New Roman" w:cs="Times New Roman"/>
              <w:sz w:val="28"/>
              <w:szCs w:val="28"/>
            </w:rPr>
            <w:t>»…</w:t>
          </w:r>
          <w:r w:rsidRPr="00AE481B">
            <w:rPr>
              <w:rFonts w:ascii="Times New Roman" w:eastAsia="Times New Roman" w:hAnsi="Times New Roman" w:cs="Times New Roman"/>
              <w:sz w:val="28"/>
              <w:szCs w:val="28"/>
            </w:rPr>
            <w:tab/>
            <w:t>16</w:t>
          </w:r>
        </w:p>
        <w:p w:rsidR="00AE481B" w:rsidRPr="00AE481B" w:rsidRDefault="009B6320" w:rsidP="00AE481B">
          <w:pPr>
            <w:widowControl w:val="0"/>
            <w:numPr>
              <w:ilvl w:val="1"/>
              <w:numId w:val="1"/>
            </w:numPr>
            <w:tabs>
              <w:tab w:val="left" w:pos="1674"/>
              <w:tab w:val="left" w:leader="dot" w:pos="10279"/>
            </w:tabs>
            <w:autoSpaceDE w:val="0"/>
            <w:autoSpaceDN w:val="0"/>
            <w:spacing w:before="159" w:after="0" w:line="240" w:lineRule="auto"/>
            <w:rPr>
              <w:rFonts w:ascii="Times New Roman" w:eastAsia="Times New Roman" w:hAnsi="Times New Roman" w:cs="Times New Roman"/>
              <w:sz w:val="28"/>
              <w:szCs w:val="28"/>
            </w:rPr>
          </w:pPr>
          <w:hyperlink r:id="rId10" w:anchor="_TOC_250040" w:history="1">
            <w:r w:rsidR="00AE481B" w:rsidRPr="00AE481B">
              <w:rPr>
                <w:rFonts w:ascii="Times New Roman" w:eastAsia="Times New Roman" w:hAnsi="Times New Roman" w:cs="Times New Roman"/>
                <w:sz w:val="28"/>
                <w:szCs w:val="28"/>
              </w:rPr>
              <w:t xml:space="preserve">Таксономізація </w:t>
            </w:r>
            <w:proofErr w:type="spellStart"/>
            <w:r w:rsidR="00AE481B" w:rsidRPr="00AE481B">
              <w:rPr>
                <w:rFonts w:ascii="Times New Roman" w:eastAsia="Times New Roman" w:hAnsi="Times New Roman" w:cs="Times New Roman"/>
                <w:sz w:val="28"/>
                <w:szCs w:val="28"/>
              </w:rPr>
              <w:t>колоративів</w:t>
            </w:r>
            <w:proofErr w:type="spellEnd"/>
            <w:r w:rsidR="00AE481B" w:rsidRPr="00AE481B">
              <w:rPr>
                <w:rFonts w:ascii="Times New Roman" w:eastAsia="Times New Roman" w:hAnsi="Times New Roman" w:cs="Times New Roman"/>
                <w:sz w:val="28"/>
                <w:szCs w:val="28"/>
              </w:rPr>
              <w:t xml:space="preserve"> у</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сучасному</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мовознавстві</w:t>
            </w:r>
            <w:r w:rsidR="00AE481B" w:rsidRPr="00AE481B">
              <w:rPr>
                <w:rFonts w:ascii="Times New Roman" w:eastAsia="Times New Roman" w:hAnsi="Times New Roman" w:cs="Times New Roman"/>
                <w:sz w:val="28"/>
                <w:szCs w:val="28"/>
              </w:rPr>
              <w:tab/>
              <w:t>19</w:t>
            </w:r>
          </w:hyperlink>
        </w:p>
        <w:p w:rsidR="00AE481B" w:rsidRPr="00AE481B" w:rsidRDefault="00AE481B" w:rsidP="00AE481B">
          <w:pPr>
            <w:widowControl w:val="0"/>
            <w:numPr>
              <w:ilvl w:val="1"/>
              <w:numId w:val="1"/>
            </w:numPr>
            <w:tabs>
              <w:tab w:val="left" w:pos="1689"/>
              <w:tab w:val="left" w:leader="dot" w:pos="10331"/>
            </w:tabs>
            <w:autoSpaceDE w:val="0"/>
            <w:autoSpaceDN w:val="0"/>
            <w:spacing w:before="177" w:after="0" w:line="240" w:lineRule="auto"/>
            <w:ind w:left="1688" w:hanging="496"/>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Особливості вживання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у</w:t>
          </w:r>
          <w:r w:rsidRPr="00AE481B">
            <w:rPr>
              <w:rFonts w:ascii="Times New Roman" w:eastAsia="Times New Roman" w:hAnsi="Times New Roman" w:cs="Times New Roman"/>
              <w:spacing w:val="-7"/>
              <w:sz w:val="28"/>
              <w:szCs w:val="28"/>
            </w:rPr>
            <w:t xml:space="preserve"> </w:t>
          </w:r>
          <w:r w:rsidRPr="00AE481B">
            <w:rPr>
              <w:rFonts w:ascii="Times New Roman" w:eastAsia="Times New Roman" w:hAnsi="Times New Roman" w:cs="Times New Roman"/>
              <w:sz w:val="28"/>
              <w:szCs w:val="28"/>
            </w:rPr>
            <w:t>рекламі…</w:t>
          </w:r>
          <w:r w:rsidRPr="00AE481B">
            <w:rPr>
              <w:rFonts w:ascii="Times New Roman" w:eastAsia="Times New Roman" w:hAnsi="Times New Roman" w:cs="Times New Roman"/>
              <w:sz w:val="28"/>
              <w:szCs w:val="28"/>
            </w:rPr>
            <w:tab/>
            <w:t>23</w:t>
          </w:r>
        </w:p>
        <w:p w:rsidR="00AE481B" w:rsidRPr="00AE481B" w:rsidRDefault="009B6320" w:rsidP="00AE481B">
          <w:pPr>
            <w:widowControl w:val="0"/>
            <w:numPr>
              <w:ilvl w:val="1"/>
              <w:numId w:val="1"/>
            </w:numPr>
            <w:tabs>
              <w:tab w:val="left" w:pos="1674"/>
              <w:tab w:val="left" w:leader="dot" w:pos="10317"/>
            </w:tabs>
            <w:autoSpaceDE w:val="0"/>
            <w:autoSpaceDN w:val="0"/>
            <w:spacing w:before="158" w:after="0" w:line="240" w:lineRule="auto"/>
            <w:rPr>
              <w:rFonts w:ascii="Times New Roman" w:eastAsia="Times New Roman" w:hAnsi="Times New Roman" w:cs="Times New Roman"/>
              <w:sz w:val="28"/>
              <w:szCs w:val="28"/>
            </w:rPr>
          </w:pPr>
          <w:hyperlink r:id="rId11" w:anchor="_TOC_250039" w:history="1">
            <w:r w:rsidR="00AE481B" w:rsidRPr="00AE481B">
              <w:rPr>
                <w:rFonts w:ascii="Times New Roman" w:eastAsia="Times New Roman" w:hAnsi="Times New Roman" w:cs="Times New Roman"/>
                <w:sz w:val="28"/>
                <w:szCs w:val="28"/>
              </w:rPr>
              <w:t>Висновки до</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розділу</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1…</w:t>
            </w:r>
            <w:r w:rsidR="00AE481B" w:rsidRPr="00AE481B">
              <w:rPr>
                <w:rFonts w:ascii="Times New Roman" w:eastAsia="Times New Roman" w:hAnsi="Times New Roman" w:cs="Times New Roman"/>
                <w:sz w:val="28"/>
                <w:szCs w:val="28"/>
              </w:rPr>
              <w:tab/>
              <w:t>25</w:t>
            </w:r>
          </w:hyperlink>
        </w:p>
        <w:p w:rsidR="00AE481B" w:rsidRPr="00AE481B" w:rsidRDefault="009B6320" w:rsidP="00AE481B">
          <w:pPr>
            <w:widowControl w:val="0"/>
            <w:tabs>
              <w:tab w:val="left" w:leader="dot" w:pos="10360"/>
            </w:tabs>
            <w:autoSpaceDE w:val="0"/>
            <w:autoSpaceDN w:val="0"/>
            <w:spacing w:before="230" w:after="0" w:line="355" w:lineRule="auto"/>
            <w:ind w:left="473" w:right="128" w:firstLine="706"/>
            <w:rPr>
              <w:rFonts w:ascii="Times New Roman" w:eastAsia="Times New Roman" w:hAnsi="Times New Roman" w:cs="Times New Roman"/>
              <w:sz w:val="28"/>
              <w:szCs w:val="28"/>
            </w:rPr>
          </w:pPr>
          <w:hyperlink r:id="rId12" w:anchor="_TOC_250038" w:history="1">
            <w:r w:rsidR="00AE481B" w:rsidRPr="00AE481B">
              <w:rPr>
                <w:rFonts w:ascii="Times New Roman" w:eastAsia="Times New Roman" w:hAnsi="Times New Roman" w:cs="Times New Roman"/>
                <w:sz w:val="28"/>
                <w:szCs w:val="28"/>
              </w:rPr>
              <w:t>РОЗДІЛ 2. ОСОБЛИВОСТІ ВИБОРУ КОЛОРАТИВІВ У РЕКЛАМІ ФАРБ ДЛЯ ВОЛОССЯ: МОТИВАЦІЯ</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ТА</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СТРУКТУРА</w:t>
            </w:r>
            <w:r w:rsidR="00AE481B" w:rsidRPr="00AE481B">
              <w:rPr>
                <w:rFonts w:ascii="Times New Roman" w:eastAsia="Times New Roman" w:hAnsi="Times New Roman" w:cs="Times New Roman"/>
                <w:sz w:val="28"/>
                <w:szCs w:val="28"/>
              </w:rPr>
              <w:tab/>
              <w:t>27</w:t>
            </w:r>
          </w:hyperlink>
        </w:p>
        <w:p w:rsidR="00AE481B" w:rsidRPr="00AE481B" w:rsidRDefault="009B6320" w:rsidP="00AE481B">
          <w:pPr>
            <w:widowControl w:val="0"/>
            <w:numPr>
              <w:ilvl w:val="1"/>
              <w:numId w:val="2"/>
            </w:numPr>
            <w:tabs>
              <w:tab w:val="left" w:pos="1674"/>
              <w:tab w:val="left" w:leader="dot" w:pos="10331"/>
            </w:tabs>
            <w:autoSpaceDE w:val="0"/>
            <w:autoSpaceDN w:val="0"/>
            <w:spacing w:before="6" w:after="0" w:line="240" w:lineRule="auto"/>
            <w:rPr>
              <w:rFonts w:ascii="Times New Roman" w:eastAsia="Times New Roman" w:hAnsi="Times New Roman" w:cs="Times New Roman"/>
              <w:sz w:val="28"/>
              <w:szCs w:val="28"/>
            </w:rPr>
          </w:pPr>
          <w:hyperlink r:id="rId13" w:anchor="_TOC_250037"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xml:space="preserve"> в українській рекламі фарб</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для</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волосся</w:t>
            </w:r>
            <w:r w:rsidR="00AE481B" w:rsidRPr="00AE481B">
              <w:rPr>
                <w:rFonts w:ascii="Times New Roman" w:eastAsia="Times New Roman" w:hAnsi="Times New Roman" w:cs="Times New Roman"/>
                <w:sz w:val="28"/>
                <w:szCs w:val="28"/>
              </w:rPr>
              <w:tab/>
              <w:t>27</w:t>
            </w:r>
          </w:hyperlink>
        </w:p>
        <w:p w:rsidR="00AE481B" w:rsidRPr="00AE481B" w:rsidRDefault="009B6320" w:rsidP="00AE481B">
          <w:pPr>
            <w:widowControl w:val="0"/>
            <w:numPr>
              <w:ilvl w:val="2"/>
              <w:numId w:val="2"/>
            </w:numPr>
            <w:tabs>
              <w:tab w:val="left" w:pos="2596"/>
              <w:tab w:val="left" w:leader="dot" w:pos="10351"/>
            </w:tabs>
            <w:autoSpaceDE w:val="0"/>
            <w:autoSpaceDN w:val="0"/>
            <w:spacing w:before="163" w:after="0" w:line="240" w:lineRule="auto"/>
            <w:ind w:hanging="707"/>
            <w:rPr>
              <w:rFonts w:ascii="Times New Roman" w:eastAsia="Times New Roman" w:hAnsi="Times New Roman" w:cs="Times New Roman"/>
              <w:sz w:val="28"/>
              <w:szCs w:val="28"/>
            </w:rPr>
          </w:pPr>
          <w:hyperlink r:id="rId14" w:anchor="_TOC_250036"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первинними</w:t>
            </w:r>
            <w:r w:rsidR="00AE481B" w:rsidRPr="00AE481B">
              <w:rPr>
                <w:rFonts w:ascii="Times New Roman" w:eastAsia="Times New Roman" w:hAnsi="Times New Roman" w:cs="Times New Roman"/>
                <w:spacing w:val="-5"/>
                <w:sz w:val="28"/>
                <w:szCs w:val="28"/>
              </w:rPr>
              <w:t xml:space="preserve"> </w:t>
            </w:r>
            <w:proofErr w:type="spellStart"/>
            <w:r w:rsidR="00AE481B" w:rsidRPr="00AE481B">
              <w:rPr>
                <w:rFonts w:ascii="Times New Roman" w:eastAsia="Times New Roman" w:hAnsi="Times New Roman" w:cs="Times New Roman"/>
                <w:sz w:val="28"/>
                <w:szCs w:val="28"/>
              </w:rPr>
              <w:t>колоративами</w:t>
            </w:r>
            <w:proofErr w:type="spellEnd"/>
            <w:r w:rsidR="00AE481B" w:rsidRPr="00AE481B">
              <w:rPr>
                <w:rFonts w:ascii="Times New Roman" w:eastAsia="Times New Roman" w:hAnsi="Times New Roman" w:cs="Times New Roman"/>
                <w:sz w:val="28"/>
                <w:szCs w:val="28"/>
              </w:rPr>
              <w:tab/>
              <w:t>27</w:t>
            </w:r>
          </w:hyperlink>
        </w:p>
        <w:p w:rsidR="00AE481B" w:rsidRPr="00AE481B" w:rsidRDefault="009B6320" w:rsidP="00AE481B">
          <w:pPr>
            <w:widowControl w:val="0"/>
            <w:numPr>
              <w:ilvl w:val="2"/>
              <w:numId w:val="2"/>
            </w:numPr>
            <w:tabs>
              <w:tab w:val="left" w:pos="2596"/>
              <w:tab w:val="left" w:leader="dot" w:pos="10365"/>
            </w:tabs>
            <w:autoSpaceDE w:val="0"/>
            <w:autoSpaceDN w:val="0"/>
            <w:spacing w:before="158" w:after="0" w:line="240" w:lineRule="auto"/>
            <w:ind w:hanging="707"/>
            <w:rPr>
              <w:rFonts w:ascii="Times New Roman" w:eastAsia="Times New Roman" w:hAnsi="Times New Roman" w:cs="Times New Roman"/>
              <w:sz w:val="28"/>
              <w:szCs w:val="28"/>
            </w:rPr>
          </w:pPr>
          <w:hyperlink r:id="rId15" w:anchor="_TOC_250035" w:history="1">
            <w:r w:rsidR="00AE481B" w:rsidRPr="00AE481B">
              <w:rPr>
                <w:rFonts w:ascii="Times New Roman" w:eastAsia="Times New Roman" w:hAnsi="Times New Roman" w:cs="Times New Roman"/>
                <w:sz w:val="28"/>
                <w:szCs w:val="28"/>
              </w:rPr>
              <w:t>Мотивація і структура</w:t>
            </w:r>
            <w:r w:rsidR="00AE481B" w:rsidRPr="00AE481B">
              <w:rPr>
                <w:rFonts w:ascii="Times New Roman" w:eastAsia="Times New Roman" w:hAnsi="Times New Roman" w:cs="Times New Roman"/>
                <w:spacing w:val="-12"/>
                <w:sz w:val="28"/>
                <w:szCs w:val="28"/>
              </w:rPr>
              <w:t xml:space="preserve"> </w:t>
            </w:r>
            <w:r w:rsidR="00AE481B" w:rsidRPr="00AE481B">
              <w:rPr>
                <w:rFonts w:ascii="Times New Roman" w:eastAsia="Times New Roman" w:hAnsi="Times New Roman" w:cs="Times New Roman"/>
                <w:sz w:val="28"/>
                <w:szCs w:val="28"/>
              </w:rPr>
              <w:t>вторинних</w:t>
            </w:r>
            <w:r w:rsidR="00AE481B" w:rsidRPr="00AE481B">
              <w:rPr>
                <w:rFonts w:ascii="Times New Roman" w:eastAsia="Times New Roman" w:hAnsi="Times New Roman" w:cs="Times New Roman"/>
                <w:spacing w:val="-4"/>
                <w:sz w:val="28"/>
                <w:szCs w:val="28"/>
              </w:rPr>
              <w:t xml:space="preserve"> </w:t>
            </w:r>
            <w:proofErr w:type="spellStart"/>
            <w:r w:rsidR="00AE481B" w:rsidRPr="00AE481B">
              <w:rPr>
                <w:rFonts w:ascii="Times New Roman" w:eastAsia="Times New Roman" w:hAnsi="Times New Roman" w:cs="Times New Roman"/>
                <w:sz w:val="28"/>
                <w:szCs w:val="28"/>
              </w:rPr>
              <w:t>колоративів</w:t>
            </w:r>
            <w:proofErr w:type="spellEnd"/>
            <w:r w:rsidR="00AE481B" w:rsidRPr="00AE481B">
              <w:rPr>
                <w:rFonts w:ascii="Times New Roman" w:eastAsia="Times New Roman" w:hAnsi="Times New Roman" w:cs="Times New Roman"/>
                <w:sz w:val="28"/>
                <w:szCs w:val="28"/>
              </w:rPr>
              <w:tab/>
              <w:t>27</w:t>
            </w:r>
          </w:hyperlink>
        </w:p>
        <w:p w:rsidR="00AE481B" w:rsidRPr="00AE481B" w:rsidRDefault="00AE481B" w:rsidP="00AE481B">
          <w:pPr>
            <w:widowControl w:val="0"/>
            <w:numPr>
              <w:ilvl w:val="3"/>
              <w:numId w:val="2"/>
            </w:numPr>
            <w:tabs>
              <w:tab w:val="left" w:pos="3507"/>
              <w:tab w:val="left" w:leader="dot" w:pos="10336"/>
            </w:tabs>
            <w:autoSpaceDE w:val="0"/>
            <w:autoSpaceDN w:val="0"/>
            <w:spacing w:before="163" w:after="0" w:line="240" w:lineRule="auto"/>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w:t>
          </w:r>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ознаками</w:t>
          </w:r>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рослин</w:t>
          </w:r>
          <w:r w:rsidRPr="00AE481B">
            <w:rPr>
              <w:rFonts w:ascii="Times New Roman" w:eastAsia="Times New Roman" w:hAnsi="Times New Roman" w:cs="Times New Roman"/>
              <w:sz w:val="28"/>
              <w:szCs w:val="28"/>
            </w:rPr>
            <w:tab/>
            <w:t>28</w:t>
          </w:r>
        </w:p>
        <w:p w:rsidR="00AE481B" w:rsidRPr="00AE481B" w:rsidRDefault="00AE481B" w:rsidP="00AE481B">
          <w:pPr>
            <w:widowControl w:val="0"/>
            <w:numPr>
              <w:ilvl w:val="3"/>
              <w:numId w:val="2"/>
            </w:numPr>
            <w:tabs>
              <w:tab w:val="left" w:pos="3507"/>
              <w:tab w:val="left" w:leader="dot" w:pos="10346"/>
            </w:tabs>
            <w:autoSpaceDE w:val="0"/>
            <w:autoSpaceDN w:val="0"/>
            <w:spacing w:before="163" w:after="0" w:line="240" w:lineRule="auto"/>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ознаками</w:t>
          </w:r>
          <w:r w:rsidRPr="00AE481B">
            <w:rPr>
              <w:rFonts w:ascii="Times New Roman" w:eastAsia="Times New Roman" w:hAnsi="Times New Roman" w:cs="Times New Roman"/>
              <w:spacing w:val="1"/>
              <w:sz w:val="28"/>
              <w:szCs w:val="28"/>
            </w:rPr>
            <w:t xml:space="preserve"> </w:t>
          </w:r>
          <w:r w:rsidRPr="00AE481B">
            <w:rPr>
              <w:rFonts w:ascii="Times New Roman" w:eastAsia="Times New Roman" w:hAnsi="Times New Roman" w:cs="Times New Roman"/>
              <w:sz w:val="28"/>
              <w:szCs w:val="28"/>
            </w:rPr>
            <w:t>плодів</w:t>
          </w:r>
          <w:r w:rsidRPr="00AE481B">
            <w:rPr>
              <w:rFonts w:ascii="Times New Roman" w:eastAsia="Times New Roman" w:hAnsi="Times New Roman" w:cs="Times New Roman"/>
              <w:sz w:val="28"/>
              <w:szCs w:val="28"/>
            </w:rPr>
            <w:tab/>
            <w:t>29</w:t>
          </w:r>
        </w:p>
        <w:p w:rsidR="00AE481B" w:rsidRPr="00AE481B" w:rsidRDefault="00AE481B" w:rsidP="00AE481B">
          <w:pPr>
            <w:widowControl w:val="0"/>
            <w:numPr>
              <w:ilvl w:val="3"/>
              <w:numId w:val="2"/>
            </w:numPr>
            <w:tabs>
              <w:tab w:val="left" w:pos="3507"/>
              <w:tab w:val="left" w:leader="dot" w:pos="10394"/>
            </w:tabs>
            <w:autoSpaceDE w:val="0"/>
            <w:autoSpaceDN w:val="0"/>
            <w:spacing w:before="159" w:after="0" w:line="240" w:lineRule="auto"/>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w:t>
          </w:r>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ознаками</w:t>
          </w:r>
          <w:r w:rsidRPr="00AE481B">
            <w:rPr>
              <w:rFonts w:ascii="Times New Roman" w:eastAsia="Times New Roman" w:hAnsi="Times New Roman" w:cs="Times New Roman"/>
              <w:spacing w:val="-4"/>
              <w:sz w:val="28"/>
              <w:szCs w:val="28"/>
            </w:rPr>
            <w:t xml:space="preserve"> </w:t>
          </w:r>
          <w:r w:rsidRPr="00AE481B">
            <w:rPr>
              <w:rFonts w:ascii="Times New Roman" w:eastAsia="Times New Roman" w:hAnsi="Times New Roman" w:cs="Times New Roman"/>
              <w:sz w:val="28"/>
              <w:szCs w:val="28"/>
            </w:rPr>
            <w:t>металів</w:t>
          </w:r>
          <w:r w:rsidRPr="00AE481B">
            <w:rPr>
              <w:rFonts w:ascii="Times New Roman" w:eastAsia="Times New Roman" w:hAnsi="Times New Roman" w:cs="Times New Roman"/>
              <w:sz w:val="28"/>
              <w:szCs w:val="28"/>
            </w:rPr>
            <w:tab/>
            <w:t>30</w:t>
          </w:r>
        </w:p>
        <w:p w:rsidR="00AE481B" w:rsidRPr="00AE481B" w:rsidRDefault="00AE481B" w:rsidP="00AE481B">
          <w:pPr>
            <w:widowControl w:val="0"/>
            <w:numPr>
              <w:ilvl w:val="3"/>
              <w:numId w:val="2"/>
            </w:numPr>
            <w:tabs>
              <w:tab w:val="left" w:pos="3562"/>
              <w:tab w:val="left" w:leader="dot" w:pos="10399"/>
            </w:tabs>
            <w:autoSpaceDE w:val="0"/>
            <w:autoSpaceDN w:val="0"/>
            <w:spacing w:before="162" w:after="0" w:line="355" w:lineRule="auto"/>
            <w:ind w:left="1889" w:right="124"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коштовного каміння</w:t>
          </w:r>
          <w:r w:rsidRPr="00AE481B">
            <w:rPr>
              <w:rFonts w:ascii="Times New Roman" w:eastAsia="Times New Roman" w:hAnsi="Times New Roman" w:cs="Times New Roman"/>
              <w:sz w:val="28"/>
              <w:szCs w:val="28"/>
            </w:rPr>
            <w:tab/>
          </w:r>
          <w:r w:rsidRPr="00AE481B">
            <w:rPr>
              <w:rFonts w:ascii="Times New Roman" w:eastAsia="Times New Roman" w:hAnsi="Times New Roman" w:cs="Times New Roman"/>
              <w:spacing w:val="-9"/>
              <w:sz w:val="28"/>
              <w:szCs w:val="28"/>
            </w:rPr>
            <w:t>31</w:t>
          </w:r>
        </w:p>
        <w:p w:rsidR="00AE481B" w:rsidRPr="00AE481B" w:rsidRDefault="00AE481B" w:rsidP="00AE481B">
          <w:pPr>
            <w:widowControl w:val="0"/>
            <w:numPr>
              <w:ilvl w:val="3"/>
              <w:numId w:val="2"/>
            </w:numPr>
            <w:tabs>
              <w:tab w:val="left" w:pos="3701"/>
              <w:tab w:val="left" w:leader="dot" w:pos="10394"/>
            </w:tabs>
            <w:autoSpaceDE w:val="0"/>
            <w:autoSpaceDN w:val="0"/>
            <w:spacing w:before="6" w:after="0" w:line="360" w:lineRule="auto"/>
            <w:ind w:left="1889" w:right="127"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інших природних</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явищ</w:t>
          </w:r>
          <w:r w:rsidRPr="00AE481B">
            <w:rPr>
              <w:rFonts w:ascii="Times New Roman" w:eastAsia="Times New Roman" w:hAnsi="Times New Roman" w:cs="Times New Roman"/>
              <w:sz w:val="28"/>
              <w:szCs w:val="28"/>
            </w:rPr>
            <w:tab/>
          </w:r>
          <w:r w:rsidRPr="00AE481B">
            <w:rPr>
              <w:rFonts w:ascii="Times New Roman" w:eastAsia="Times New Roman" w:hAnsi="Times New Roman" w:cs="Times New Roman"/>
              <w:spacing w:val="-8"/>
              <w:sz w:val="28"/>
              <w:szCs w:val="28"/>
            </w:rPr>
            <w:t>33</w:t>
          </w:r>
        </w:p>
        <w:p w:rsidR="00AE481B" w:rsidRPr="00AE481B" w:rsidRDefault="00AE481B" w:rsidP="00AE481B">
          <w:pPr>
            <w:widowControl w:val="0"/>
            <w:numPr>
              <w:ilvl w:val="3"/>
              <w:numId w:val="2"/>
            </w:numPr>
            <w:tabs>
              <w:tab w:val="left" w:pos="3610"/>
              <w:tab w:val="left" w:leader="dot" w:pos="10367"/>
            </w:tabs>
            <w:autoSpaceDE w:val="0"/>
            <w:autoSpaceDN w:val="0"/>
            <w:spacing w:after="0" w:line="360" w:lineRule="auto"/>
            <w:ind w:left="1889" w:right="130"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продуктів харчування</w:t>
          </w:r>
          <w:r w:rsidRPr="00AE481B">
            <w:rPr>
              <w:rFonts w:ascii="Times New Roman" w:eastAsia="Times New Roman" w:hAnsi="Times New Roman" w:cs="Times New Roman"/>
              <w:spacing w:val="-4"/>
              <w:sz w:val="28"/>
              <w:szCs w:val="28"/>
            </w:rPr>
            <w:t xml:space="preserve"> </w:t>
          </w:r>
          <w:r w:rsidRPr="00AE481B">
            <w:rPr>
              <w:rFonts w:ascii="Times New Roman" w:eastAsia="Times New Roman" w:hAnsi="Times New Roman" w:cs="Times New Roman"/>
              <w:sz w:val="28"/>
              <w:szCs w:val="28"/>
            </w:rPr>
            <w:t>та</w:t>
          </w:r>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напоїв</w:t>
          </w:r>
          <w:r w:rsidRPr="00AE481B">
            <w:rPr>
              <w:rFonts w:ascii="Times New Roman" w:eastAsia="Times New Roman" w:hAnsi="Times New Roman" w:cs="Times New Roman"/>
              <w:sz w:val="28"/>
              <w:szCs w:val="28"/>
            </w:rPr>
            <w:tab/>
            <w:t>35</w:t>
          </w:r>
        </w:p>
        <w:p w:rsidR="00AE481B" w:rsidRPr="00AE481B" w:rsidRDefault="00AE481B" w:rsidP="00AE481B">
          <w:pPr>
            <w:widowControl w:val="0"/>
            <w:numPr>
              <w:ilvl w:val="2"/>
              <w:numId w:val="2"/>
            </w:numPr>
            <w:tabs>
              <w:tab w:val="left" w:pos="2596"/>
              <w:tab w:val="left" w:leader="dot" w:pos="10289"/>
            </w:tabs>
            <w:autoSpaceDE w:val="0"/>
            <w:autoSpaceDN w:val="0"/>
            <w:spacing w:after="0" w:line="320" w:lineRule="exact"/>
            <w:ind w:hanging="707"/>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Назви з</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додатковими</w:t>
          </w:r>
          <w:r w:rsidRPr="00AE481B">
            <w:rPr>
              <w:rFonts w:ascii="Times New Roman" w:eastAsia="Times New Roman" w:hAnsi="Times New Roman" w:cs="Times New Roman"/>
              <w:spacing w:val="-4"/>
              <w:sz w:val="28"/>
              <w:szCs w:val="28"/>
            </w:rPr>
            <w:t xml:space="preserve"> </w:t>
          </w:r>
          <w:r w:rsidRPr="00AE481B">
            <w:rPr>
              <w:rFonts w:ascii="Times New Roman" w:eastAsia="Times New Roman" w:hAnsi="Times New Roman" w:cs="Times New Roman"/>
              <w:sz w:val="28"/>
              <w:szCs w:val="28"/>
            </w:rPr>
            <w:t>компонентами</w:t>
          </w:r>
          <w:r w:rsidRPr="00AE481B">
            <w:rPr>
              <w:rFonts w:ascii="Times New Roman" w:eastAsia="Times New Roman" w:hAnsi="Times New Roman" w:cs="Times New Roman"/>
              <w:sz w:val="28"/>
              <w:szCs w:val="28"/>
            </w:rPr>
            <w:tab/>
            <w:t>36</w:t>
          </w:r>
        </w:p>
        <w:p w:rsidR="00AE481B" w:rsidRPr="00AE481B" w:rsidRDefault="00AE481B" w:rsidP="00AE481B">
          <w:pPr>
            <w:widowControl w:val="0"/>
            <w:numPr>
              <w:ilvl w:val="1"/>
              <w:numId w:val="2"/>
            </w:numPr>
            <w:tabs>
              <w:tab w:val="left" w:pos="1674"/>
              <w:tab w:val="left" w:leader="dot" w:pos="10331"/>
            </w:tabs>
            <w:autoSpaceDE w:val="0"/>
            <w:autoSpaceDN w:val="0"/>
            <w:spacing w:before="151" w:after="0" w:line="240" w:lineRule="auto"/>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в польській рекламі фарб</w:t>
          </w:r>
          <w:r w:rsidRPr="00AE481B">
            <w:rPr>
              <w:rFonts w:ascii="Times New Roman" w:eastAsia="Times New Roman" w:hAnsi="Times New Roman" w:cs="Times New Roman"/>
              <w:spacing w:val="-18"/>
              <w:sz w:val="28"/>
              <w:szCs w:val="28"/>
            </w:rPr>
            <w:t xml:space="preserve"> </w:t>
          </w:r>
          <w:r w:rsidRPr="00AE481B">
            <w:rPr>
              <w:rFonts w:ascii="Times New Roman" w:eastAsia="Times New Roman" w:hAnsi="Times New Roman" w:cs="Times New Roman"/>
              <w:sz w:val="28"/>
              <w:szCs w:val="28"/>
            </w:rPr>
            <w:t>для</w:t>
          </w:r>
          <w:r w:rsidRPr="00AE481B">
            <w:rPr>
              <w:rFonts w:ascii="Times New Roman" w:eastAsia="Times New Roman" w:hAnsi="Times New Roman" w:cs="Times New Roman"/>
              <w:spacing w:val="-5"/>
              <w:sz w:val="28"/>
              <w:szCs w:val="28"/>
            </w:rPr>
            <w:t xml:space="preserve"> </w:t>
          </w:r>
          <w:r w:rsidRPr="00AE481B">
            <w:rPr>
              <w:rFonts w:ascii="Times New Roman" w:eastAsia="Times New Roman" w:hAnsi="Times New Roman" w:cs="Times New Roman"/>
              <w:sz w:val="28"/>
              <w:szCs w:val="28"/>
            </w:rPr>
            <w:t>волосся</w:t>
          </w:r>
          <w:r w:rsidRPr="00AE481B">
            <w:rPr>
              <w:rFonts w:ascii="Times New Roman" w:eastAsia="Times New Roman" w:hAnsi="Times New Roman" w:cs="Times New Roman"/>
              <w:sz w:val="28"/>
              <w:szCs w:val="28"/>
            </w:rPr>
            <w:tab/>
            <w:t>37</w:t>
          </w:r>
        </w:p>
        <w:p w:rsidR="00AE481B" w:rsidRPr="00AE481B" w:rsidRDefault="009B6320" w:rsidP="00AE481B">
          <w:pPr>
            <w:widowControl w:val="0"/>
            <w:numPr>
              <w:ilvl w:val="2"/>
              <w:numId w:val="2"/>
            </w:numPr>
            <w:tabs>
              <w:tab w:val="left" w:pos="2596"/>
              <w:tab w:val="left" w:leader="dot" w:pos="10355"/>
            </w:tabs>
            <w:autoSpaceDE w:val="0"/>
            <w:autoSpaceDN w:val="0"/>
            <w:spacing w:before="162" w:after="0" w:line="240" w:lineRule="auto"/>
            <w:ind w:hanging="707"/>
            <w:rPr>
              <w:rFonts w:ascii="Times New Roman" w:eastAsia="Times New Roman" w:hAnsi="Times New Roman" w:cs="Times New Roman"/>
              <w:sz w:val="28"/>
              <w:szCs w:val="28"/>
            </w:rPr>
          </w:pPr>
          <w:hyperlink r:id="rId16" w:anchor="_TOC_250034"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первинними</w:t>
            </w:r>
            <w:r w:rsidR="00AE481B" w:rsidRPr="00AE481B">
              <w:rPr>
                <w:rFonts w:ascii="Times New Roman" w:eastAsia="Times New Roman" w:hAnsi="Times New Roman" w:cs="Times New Roman"/>
                <w:spacing w:val="-5"/>
                <w:sz w:val="28"/>
                <w:szCs w:val="28"/>
              </w:rPr>
              <w:t xml:space="preserve"> </w:t>
            </w:r>
            <w:proofErr w:type="spellStart"/>
            <w:r w:rsidR="00AE481B" w:rsidRPr="00AE481B">
              <w:rPr>
                <w:rFonts w:ascii="Times New Roman" w:eastAsia="Times New Roman" w:hAnsi="Times New Roman" w:cs="Times New Roman"/>
                <w:sz w:val="28"/>
                <w:szCs w:val="28"/>
              </w:rPr>
              <w:t>колоративами</w:t>
            </w:r>
            <w:proofErr w:type="spellEnd"/>
            <w:r w:rsidR="00AE481B" w:rsidRPr="00AE481B">
              <w:rPr>
                <w:rFonts w:ascii="Times New Roman" w:eastAsia="Times New Roman" w:hAnsi="Times New Roman" w:cs="Times New Roman"/>
                <w:sz w:val="28"/>
                <w:szCs w:val="28"/>
              </w:rPr>
              <w:tab/>
              <w:t>37</w:t>
            </w:r>
          </w:hyperlink>
        </w:p>
        <w:p w:rsidR="00AE481B" w:rsidRPr="00AE481B" w:rsidRDefault="009B6320" w:rsidP="00AE481B">
          <w:pPr>
            <w:widowControl w:val="0"/>
            <w:numPr>
              <w:ilvl w:val="2"/>
              <w:numId w:val="2"/>
            </w:numPr>
            <w:tabs>
              <w:tab w:val="left" w:pos="2596"/>
              <w:tab w:val="left" w:leader="dot" w:pos="10361"/>
            </w:tabs>
            <w:autoSpaceDE w:val="0"/>
            <w:autoSpaceDN w:val="0"/>
            <w:spacing w:before="158" w:after="95" w:line="240" w:lineRule="auto"/>
            <w:ind w:hanging="707"/>
            <w:rPr>
              <w:rFonts w:ascii="Times New Roman" w:eastAsia="Times New Roman" w:hAnsi="Times New Roman" w:cs="Times New Roman"/>
              <w:sz w:val="28"/>
              <w:szCs w:val="28"/>
            </w:rPr>
          </w:pPr>
          <w:hyperlink r:id="rId17" w:anchor="_TOC_250033" w:history="1">
            <w:r w:rsidR="00AE481B" w:rsidRPr="00AE481B">
              <w:rPr>
                <w:rFonts w:ascii="Times New Roman" w:eastAsia="Times New Roman" w:hAnsi="Times New Roman" w:cs="Times New Roman"/>
                <w:sz w:val="28"/>
                <w:szCs w:val="28"/>
              </w:rPr>
              <w:t>Мотивація і структура</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вторинних</w:t>
            </w:r>
            <w:r w:rsidR="00AE481B" w:rsidRPr="00AE481B">
              <w:rPr>
                <w:rFonts w:ascii="Times New Roman" w:eastAsia="Times New Roman" w:hAnsi="Times New Roman" w:cs="Times New Roman"/>
                <w:spacing w:val="-4"/>
                <w:sz w:val="28"/>
                <w:szCs w:val="28"/>
              </w:rPr>
              <w:t xml:space="preserve"> </w:t>
            </w:r>
            <w:proofErr w:type="spellStart"/>
            <w:r w:rsidR="00AE481B" w:rsidRPr="00AE481B">
              <w:rPr>
                <w:rFonts w:ascii="Times New Roman" w:eastAsia="Times New Roman" w:hAnsi="Times New Roman" w:cs="Times New Roman"/>
                <w:sz w:val="28"/>
                <w:szCs w:val="28"/>
              </w:rPr>
              <w:t>колоративів</w:t>
            </w:r>
            <w:proofErr w:type="spellEnd"/>
            <w:r w:rsidR="00AE481B" w:rsidRPr="00AE481B">
              <w:rPr>
                <w:rFonts w:ascii="Times New Roman" w:eastAsia="Times New Roman" w:hAnsi="Times New Roman" w:cs="Times New Roman"/>
                <w:sz w:val="28"/>
                <w:szCs w:val="28"/>
              </w:rPr>
              <w:tab/>
              <w:t>38</w:t>
            </w:r>
          </w:hyperlink>
        </w:p>
        <w:p w:rsidR="00AE481B" w:rsidRPr="00AE481B" w:rsidRDefault="009B6320" w:rsidP="00AE481B">
          <w:pPr>
            <w:widowControl w:val="0"/>
            <w:numPr>
              <w:ilvl w:val="3"/>
              <w:numId w:val="2"/>
            </w:numPr>
            <w:tabs>
              <w:tab w:val="left" w:pos="3507"/>
              <w:tab w:val="left" w:leader="dot" w:pos="10336"/>
            </w:tabs>
            <w:autoSpaceDE w:val="0"/>
            <w:autoSpaceDN w:val="0"/>
            <w:spacing w:before="183" w:after="0" w:line="240" w:lineRule="auto"/>
            <w:rPr>
              <w:rFonts w:ascii="Times New Roman" w:eastAsia="Times New Roman" w:hAnsi="Times New Roman" w:cs="Times New Roman"/>
              <w:sz w:val="28"/>
              <w:szCs w:val="28"/>
            </w:rPr>
          </w:pPr>
          <w:hyperlink r:id="rId18" w:anchor="_TOC_250032"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3"/>
                <w:sz w:val="28"/>
                <w:szCs w:val="28"/>
              </w:rPr>
              <w:t xml:space="preserve"> </w:t>
            </w:r>
            <w:r w:rsidR="00AE481B" w:rsidRPr="00AE481B">
              <w:rPr>
                <w:rFonts w:ascii="Times New Roman" w:eastAsia="Times New Roman" w:hAnsi="Times New Roman" w:cs="Times New Roman"/>
                <w:sz w:val="28"/>
                <w:szCs w:val="28"/>
              </w:rPr>
              <w:t>рослин</w:t>
            </w:r>
            <w:r w:rsidR="00AE481B" w:rsidRPr="00AE481B">
              <w:rPr>
                <w:rFonts w:ascii="Times New Roman" w:eastAsia="Times New Roman" w:hAnsi="Times New Roman" w:cs="Times New Roman"/>
                <w:sz w:val="28"/>
                <w:szCs w:val="28"/>
              </w:rPr>
              <w:tab/>
              <w:t>38</w:t>
            </w:r>
          </w:hyperlink>
        </w:p>
        <w:p w:rsidR="00AE481B" w:rsidRPr="00AE481B" w:rsidRDefault="009B6320" w:rsidP="00AE481B">
          <w:pPr>
            <w:widowControl w:val="0"/>
            <w:numPr>
              <w:ilvl w:val="3"/>
              <w:numId w:val="2"/>
            </w:numPr>
            <w:tabs>
              <w:tab w:val="left" w:pos="3507"/>
              <w:tab w:val="left" w:leader="dot" w:pos="10346"/>
            </w:tabs>
            <w:autoSpaceDE w:val="0"/>
            <w:autoSpaceDN w:val="0"/>
            <w:spacing w:before="158" w:after="0" w:line="240" w:lineRule="auto"/>
            <w:rPr>
              <w:rFonts w:ascii="Times New Roman" w:eastAsia="Times New Roman" w:hAnsi="Times New Roman" w:cs="Times New Roman"/>
              <w:sz w:val="28"/>
              <w:szCs w:val="28"/>
            </w:rPr>
          </w:pPr>
          <w:hyperlink r:id="rId19" w:anchor="_TOC_250031"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1"/>
                <w:sz w:val="28"/>
                <w:szCs w:val="28"/>
              </w:rPr>
              <w:t xml:space="preserve"> </w:t>
            </w:r>
            <w:r w:rsidR="00AE481B" w:rsidRPr="00AE481B">
              <w:rPr>
                <w:rFonts w:ascii="Times New Roman" w:eastAsia="Times New Roman" w:hAnsi="Times New Roman" w:cs="Times New Roman"/>
                <w:sz w:val="28"/>
                <w:szCs w:val="28"/>
              </w:rPr>
              <w:t>плодів</w:t>
            </w:r>
            <w:r w:rsidR="00AE481B" w:rsidRPr="00AE481B">
              <w:rPr>
                <w:rFonts w:ascii="Times New Roman" w:eastAsia="Times New Roman" w:hAnsi="Times New Roman" w:cs="Times New Roman"/>
                <w:sz w:val="28"/>
                <w:szCs w:val="28"/>
              </w:rPr>
              <w:tab/>
              <w:t>40</w:t>
            </w:r>
          </w:hyperlink>
        </w:p>
        <w:p w:rsidR="00AE481B" w:rsidRPr="00AE481B" w:rsidRDefault="009B6320" w:rsidP="00AE481B">
          <w:pPr>
            <w:widowControl w:val="0"/>
            <w:numPr>
              <w:ilvl w:val="3"/>
              <w:numId w:val="2"/>
            </w:numPr>
            <w:tabs>
              <w:tab w:val="left" w:pos="3507"/>
              <w:tab w:val="left" w:leader="dot" w:pos="10317"/>
            </w:tabs>
            <w:autoSpaceDE w:val="0"/>
            <w:autoSpaceDN w:val="0"/>
            <w:spacing w:before="163" w:after="0" w:line="240" w:lineRule="auto"/>
            <w:rPr>
              <w:rFonts w:ascii="Times New Roman" w:eastAsia="Times New Roman" w:hAnsi="Times New Roman" w:cs="Times New Roman"/>
              <w:sz w:val="28"/>
              <w:szCs w:val="28"/>
            </w:rPr>
          </w:pPr>
          <w:hyperlink r:id="rId20" w:anchor="_TOC_250030"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металів</w:t>
            </w:r>
            <w:r w:rsidR="00AE481B" w:rsidRPr="00AE481B">
              <w:rPr>
                <w:rFonts w:ascii="Times New Roman" w:eastAsia="Times New Roman" w:hAnsi="Times New Roman" w:cs="Times New Roman"/>
                <w:sz w:val="28"/>
                <w:szCs w:val="28"/>
              </w:rPr>
              <w:tab/>
              <w:t>43</w:t>
            </w:r>
          </w:hyperlink>
        </w:p>
        <w:p w:rsidR="00AE481B" w:rsidRPr="00AE481B" w:rsidRDefault="00AE481B" w:rsidP="00AE481B">
          <w:pPr>
            <w:widowControl w:val="0"/>
            <w:numPr>
              <w:ilvl w:val="3"/>
              <w:numId w:val="2"/>
            </w:numPr>
            <w:tabs>
              <w:tab w:val="left" w:pos="3562"/>
              <w:tab w:val="left" w:leader="dot" w:pos="10322"/>
            </w:tabs>
            <w:autoSpaceDE w:val="0"/>
            <w:autoSpaceDN w:val="0"/>
            <w:spacing w:before="158" w:after="0" w:line="360" w:lineRule="auto"/>
            <w:ind w:left="1889" w:right="125"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коштовного каміння</w:t>
          </w:r>
          <w:r w:rsidRPr="00AE481B">
            <w:rPr>
              <w:rFonts w:ascii="Times New Roman" w:eastAsia="Times New Roman" w:hAnsi="Times New Roman" w:cs="Times New Roman"/>
              <w:sz w:val="28"/>
              <w:szCs w:val="28"/>
            </w:rPr>
            <w:tab/>
            <w:t>44</w:t>
          </w:r>
        </w:p>
        <w:p w:rsidR="00AE481B" w:rsidRPr="00AE481B" w:rsidRDefault="00AE481B" w:rsidP="00AE481B">
          <w:pPr>
            <w:widowControl w:val="0"/>
            <w:numPr>
              <w:ilvl w:val="3"/>
              <w:numId w:val="2"/>
            </w:numPr>
            <w:tabs>
              <w:tab w:val="left" w:pos="3701"/>
              <w:tab w:val="left" w:leader="dot" w:pos="10389"/>
            </w:tabs>
            <w:autoSpaceDE w:val="0"/>
            <w:autoSpaceDN w:val="0"/>
            <w:spacing w:after="0" w:line="355" w:lineRule="auto"/>
            <w:ind w:left="1889" w:right="127"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інших природних</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явищ</w:t>
          </w:r>
          <w:r w:rsidRPr="00AE481B">
            <w:rPr>
              <w:rFonts w:ascii="Times New Roman" w:eastAsia="Times New Roman" w:hAnsi="Times New Roman" w:cs="Times New Roman"/>
              <w:sz w:val="28"/>
              <w:szCs w:val="28"/>
            </w:rPr>
            <w:tab/>
          </w:r>
          <w:r w:rsidRPr="00AE481B">
            <w:rPr>
              <w:rFonts w:ascii="Times New Roman" w:eastAsia="Times New Roman" w:hAnsi="Times New Roman" w:cs="Times New Roman"/>
              <w:spacing w:val="-6"/>
              <w:sz w:val="28"/>
              <w:szCs w:val="28"/>
            </w:rPr>
            <w:t>46</w:t>
          </w:r>
        </w:p>
        <w:p w:rsidR="00AE481B" w:rsidRPr="00AE481B" w:rsidRDefault="009B6320" w:rsidP="00AE481B">
          <w:pPr>
            <w:widowControl w:val="0"/>
            <w:numPr>
              <w:ilvl w:val="3"/>
              <w:numId w:val="2"/>
            </w:numPr>
            <w:tabs>
              <w:tab w:val="left" w:pos="3610"/>
              <w:tab w:val="left" w:leader="dot" w:pos="10367"/>
            </w:tabs>
            <w:autoSpaceDE w:val="0"/>
            <w:autoSpaceDN w:val="0"/>
            <w:spacing w:before="3" w:after="0" w:line="360" w:lineRule="auto"/>
            <w:ind w:left="1889" w:right="130" w:firstLine="706"/>
            <w:rPr>
              <w:rFonts w:ascii="Times New Roman" w:eastAsia="Times New Roman" w:hAnsi="Times New Roman" w:cs="Times New Roman"/>
              <w:sz w:val="28"/>
              <w:szCs w:val="28"/>
            </w:rPr>
          </w:pPr>
          <w:hyperlink r:id="rId21" w:anchor="_TOC_250029"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продуктів харчування</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та</w:t>
            </w:r>
            <w:r w:rsidR="00AE481B" w:rsidRPr="00AE481B">
              <w:rPr>
                <w:rFonts w:ascii="Times New Roman" w:eastAsia="Times New Roman" w:hAnsi="Times New Roman" w:cs="Times New Roman"/>
                <w:spacing w:val="-3"/>
                <w:sz w:val="28"/>
                <w:szCs w:val="28"/>
              </w:rPr>
              <w:t xml:space="preserve"> </w:t>
            </w:r>
            <w:r w:rsidR="00AE481B" w:rsidRPr="00AE481B">
              <w:rPr>
                <w:rFonts w:ascii="Times New Roman" w:eastAsia="Times New Roman" w:hAnsi="Times New Roman" w:cs="Times New Roman"/>
                <w:sz w:val="28"/>
                <w:szCs w:val="28"/>
              </w:rPr>
              <w:t>напоїв</w:t>
            </w:r>
            <w:r w:rsidR="00AE481B" w:rsidRPr="00AE481B">
              <w:rPr>
                <w:rFonts w:ascii="Times New Roman" w:eastAsia="Times New Roman" w:hAnsi="Times New Roman" w:cs="Times New Roman"/>
                <w:sz w:val="28"/>
                <w:szCs w:val="28"/>
              </w:rPr>
              <w:tab/>
              <w:t>50</w:t>
            </w:r>
          </w:hyperlink>
        </w:p>
        <w:p w:rsidR="00AE481B" w:rsidRPr="00AE481B" w:rsidRDefault="009B6320" w:rsidP="00AE481B">
          <w:pPr>
            <w:widowControl w:val="0"/>
            <w:numPr>
              <w:ilvl w:val="3"/>
              <w:numId w:val="2"/>
            </w:numPr>
            <w:tabs>
              <w:tab w:val="left" w:pos="3658"/>
              <w:tab w:val="left" w:leader="dot" w:pos="10317"/>
            </w:tabs>
            <w:autoSpaceDE w:val="0"/>
            <w:autoSpaceDN w:val="0"/>
            <w:spacing w:after="0" w:line="360" w:lineRule="auto"/>
            <w:ind w:left="1889" w:right="127" w:firstLine="706"/>
            <w:rPr>
              <w:rFonts w:ascii="Times New Roman" w:eastAsia="Times New Roman" w:hAnsi="Times New Roman" w:cs="Times New Roman"/>
              <w:sz w:val="28"/>
              <w:szCs w:val="28"/>
            </w:rPr>
          </w:pPr>
          <w:hyperlink r:id="rId22" w:anchor="_TOC_250028"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інших артефактів</w:t>
            </w:r>
            <w:r w:rsidR="00AE481B" w:rsidRPr="00AE481B">
              <w:rPr>
                <w:rFonts w:ascii="Times New Roman" w:eastAsia="Times New Roman" w:hAnsi="Times New Roman" w:cs="Times New Roman"/>
                <w:sz w:val="28"/>
                <w:szCs w:val="28"/>
              </w:rPr>
              <w:tab/>
              <w:t>53</w:t>
            </w:r>
          </w:hyperlink>
        </w:p>
        <w:p w:rsidR="00AE481B" w:rsidRPr="00AE481B" w:rsidRDefault="009B6320" w:rsidP="00AE481B">
          <w:pPr>
            <w:widowControl w:val="0"/>
            <w:numPr>
              <w:ilvl w:val="2"/>
              <w:numId w:val="2"/>
            </w:numPr>
            <w:tabs>
              <w:tab w:val="left" w:pos="2596"/>
              <w:tab w:val="left" w:leader="dot" w:pos="10221"/>
            </w:tabs>
            <w:autoSpaceDE w:val="0"/>
            <w:autoSpaceDN w:val="0"/>
            <w:spacing w:after="0" w:line="314" w:lineRule="exact"/>
            <w:ind w:hanging="707"/>
            <w:rPr>
              <w:rFonts w:ascii="Times New Roman" w:eastAsia="Times New Roman" w:hAnsi="Times New Roman" w:cs="Times New Roman"/>
              <w:sz w:val="28"/>
              <w:szCs w:val="28"/>
            </w:rPr>
          </w:pPr>
          <w:hyperlink r:id="rId23" w:anchor="_TOC_250027"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додатковими</w:t>
            </w:r>
            <w:r w:rsidR="00AE481B" w:rsidRPr="00AE481B">
              <w:rPr>
                <w:rFonts w:ascii="Times New Roman" w:eastAsia="Times New Roman" w:hAnsi="Times New Roman" w:cs="Times New Roman"/>
                <w:spacing w:val="-2"/>
                <w:sz w:val="28"/>
                <w:szCs w:val="28"/>
              </w:rPr>
              <w:t xml:space="preserve"> </w:t>
            </w:r>
            <w:r w:rsidR="00AE481B" w:rsidRPr="00AE481B">
              <w:rPr>
                <w:rFonts w:ascii="Times New Roman" w:eastAsia="Times New Roman" w:hAnsi="Times New Roman" w:cs="Times New Roman"/>
                <w:sz w:val="28"/>
                <w:szCs w:val="28"/>
              </w:rPr>
              <w:t>компонентами</w:t>
            </w:r>
            <w:r w:rsidR="00AE481B" w:rsidRPr="00AE481B">
              <w:rPr>
                <w:rFonts w:ascii="Times New Roman" w:eastAsia="Times New Roman" w:hAnsi="Times New Roman" w:cs="Times New Roman"/>
                <w:sz w:val="28"/>
                <w:szCs w:val="28"/>
              </w:rPr>
              <w:tab/>
              <w:t>55</w:t>
            </w:r>
          </w:hyperlink>
        </w:p>
        <w:p w:rsidR="00AE481B" w:rsidRPr="00AE481B" w:rsidRDefault="009B6320" w:rsidP="00AE481B">
          <w:pPr>
            <w:widowControl w:val="0"/>
            <w:numPr>
              <w:ilvl w:val="1"/>
              <w:numId w:val="2"/>
            </w:numPr>
            <w:tabs>
              <w:tab w:val="left" w:pos="1674"/>
              <w:tab w:val="left" w:leader="dot" w:pos="10317"/>
            </w:tabs>
            <w:autoSpaceDE w:val="0"/>
            <w:autoSpaceDN w:val="0"/>
            <w:spacing w:before="156" w:after="0" w:line="240" w:lineRule="auto"/>
            <w:rPr>
              <w:rFonts w:ascii="Times New Roman" w:eastAsia="Times New Roman" w:hAnsi="Times New Roman" w:cs="Times New Roman"/>
              <w:sz w:val="28"/>
              <w:szCs w:val="28"/>
            </w:rPr>
          </w:pPr>
          <w:hyperlink r:id="rId24" w:anchor="_TOC_250026" w:history="1">
            <w:r w:rsidR="00AE481B" w:rsidRPr="00AE481B">
              <w:rPr>
                <w:rFonts w:ascii="Times New Roman" w:eastAsia="Times New Roman" w:hAnsi="Times New Roman" w:cs="Times New Roman"/>
                <w:sz w:val="28"/>
                <w:szCs w:val="28"/>
              </w:rPr>
              <w:t>Висновки до</w:t>
            </w:r>
            <w:r w:rsidR="00AE481B" w:rsidRPr="00AE481B">
              <w:rPr>
                <w:rFonts w:ascii="Times New Roman" w:eastAsia="Times New Roman" w:hAnsi="Times New Roman" w:cs="Times New Roman"/>
                <w:spacing w:val="-3"/>
                <w:sz w:val="28"/>
                <w:szCs w:val="28"/>
              </w:rPr>
              <w:t xml:space="preserve"> </w:t>
            </w:r>
            <w:r w:rsidR="00AE481B" w:rsidRPr="00AE481B">
              <w:rPr>
                <w:rFonts w:ascii="Times New Roman" w:eastAsia="Times New Roman" w:hAnsi="Times New Roman" w:cs="Times New Roman"/>
                <w:sz w:val="28"/>
                <w:szCs w:val="28"/>
              </w:rPr>
              <w:t>розділу</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2…</w:t>
            </w:r>
            <w:r w:rsidR="00AE481B" w:rsidRPr="00AE481B">
              <w:rPr>
                <w:rFonts w:ascii="Times New Roman" w:eastAsia="Times New Roman" w:hAnsi="Times New Roman" w:cs="Times New Roman"/>
                <w:sz w:val="28"/>
                <w:szCs w:val="28"/>
              </w:rPr>
              <w:tab/>
              <w:t>56</w:t>
            </w:r>
          </w:hyperlink>
        </w:p>
        <w:p w:rsidR="00AE481B" w:rsidRPr="00AE481B" w:rsidRDefault="009B6320" w:rsidP="00AE481B">
          <w:pPr>
            <w:widowControl w:val="0"/>
            <w:tabs>
              <w:tab w:val="left" w:leader="dot" w:pos="10351"/>
            </w:tabs>
            <w:autoSpaceDE w:val="0"/>
            <w:autoSpaceDN w:val="0"/>
            <w:spacing w:before="163" w:after="0" w:line="355" w:lineRule="auto"/>
            <w:ind w:left="473" w:right="128" w:firstLine="706"/>
            <w:rPr>
              <w:rFonts w:ascii="Times New Roman" w:eastAsia="Times New Roman" w:hAnsi="Times New Roman" w:cs="Times New Roman"/>
              <w:sz w:val="28"/>
              <w:szCs w:val="28"/>
            </w:rPr>
          </w:pPr>
          <w:hyperlink r:id="rId25" w:anchor="_TOC_250025" w:history="1">
            <w:r w:rsidR="00AE481B" w:rsidRPr="00AE481B">
              <w:rPr>
                <w:rFonts w:ascii="Times New Roman" w:eastAsia="Times New Roman" w:hAnsi="Times New Roman" w:cs="Times New Roman"/>
                <w:sz w:val="28"/>
                <w:szCs w:val="28"/>
              </w:rPr>
              <w:t>РОЗДІЛ 3. ОСОБЛИВОСТІ ВИБОРУ КОЛОРАТИВІВ У РЕКЛАМІ ЛАКІВ ДЛЯ НІГТІВ: МОТИВАЦІЯ</w:t>
            </w:r>
            <w:r w:rsidR="00AE481B" w:rsidRPr="00AE481B">
              <w:rPr>
                <w:rFonts w:ascii="Times New Roman" w:eastAsia="Times New Roman" w:hAnsi="Times New Roman" w:cs="Times New Roman"/>
                <w:spacing w:val="-11"/>
                <w:sz w:val="28"/>
                <w:szCs w:val="28"/>
              </w:rPr>
              <w:t xml:space="preserve"> </w:t>
            </w:r>
            <w:r w:rsidR="00AE481B" w:rsidRPr="00AE481B">
              <w:rPr>
                <w:rFonts w:ascii="Times New Roman" w:eastAsia="Times New Roman" w:hAnsi="Times New Roman" w:cs="Times New Roman"/>
                <w:sz w:val="28"/>
                <w:szCs w:val="28"/>
              </w:rPr>
              <w:t>ТА</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СТРУКТУРА…</w:t>
            </w:r>
            <w:r w:rsidR="00AE481B" w:rsidRPr="00AE481B">
              <w:rPr>
                <w:rFonts w:ascii="Times New Roman" w:eastAsia="Times New Roman" w:hAnsi="Times New Roman" w:cs="Times New Roman"/>
                <w:sz w:val="28"/>
                <w:szCs w:val="28"/>
              </w:rPr>
              <w:tab/>
              <w:t>58</w:t>
            </w:r>
          </w:hyperlink>
        </w:p>
        <w:p w:rsidR="00AE481B" w:rsidRPr="00AE481B" w:rsidRDefault="009B6320" w:rsidP="00AE481B">
          <w:pPr>
            <w:widowControl w:val="0"/>
            <w:numPr>
              <w:ilvl w:val="1"/>
              <w:numId w:val="3"/>
            </w:numPr>
            <w:tabs>
              <w:tab w:val="left" w:pos="1674"/>
              <w:tab w:val="left" w:leader="dot" w:pos="10303"/>
            </w:tabs>
            <w:autoSpaceDE w:val="0"/>
            <w:autoSpaceDN w:val="0"/>
            <w:spacing w:before="6" w:after="0" w:line="240" w:lineRule="auto"/>
            <w:rPr>
              <w:rFonts w:ascii="Times New Roman" w:eastAsia="Times New Roman" w:hAnsi="Times New Roman" w:cs="Times New Roman"/>
              <w:sz w:val="28"/>
              <w:szCs w:val="28"/>
            </w:rPr>
          </w:pPr>
          <w:hyperlink r:id="rId26" w:anchor="_TOC_250024"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xml:space="preserve"> в українській рекламі лаків</w:t>
            </w:r>
            <w:r w:rsidR="00AE481B" w:rsidRPr="00AE481B">
              <w:rPr>
                <w:rFonts w:ascii="Times New Roman" w:eastAsia="Times New Roman" w:hAnsi="Times New Roman" w:cs="Times New Roman"/>
                <w:spacing w:val="-20"/>
                <w:sz w:val="28"/>
                <w:szCs w:val="28"/>
              </w:rPr>
              <w:t xml:space="preserve"> </w:t>
            </w:r>
            <w:r w:rsidR="00AE481B" w:rsidRPr="00AE481B">
              <w:rPr>
                <w:rFonts w:ascii="Times New Roman" w:eastAsia="Times New Roman" w:hAnsi="Times New Roman" w:cs="Times New Roman"/>
                <w:sz w:val="28"/>
                <w:szCs w:val="28"/>
              </w:rPr>
              <w:t>для</w:t>
            </w:r>
            <w:r w:rsidR="00AE481B" w:rsidRPr="00AE481B">
              <w:rPr>
                <w:rFonts w:ascii="Times New Roman" w:eastAsia="Times New Roman" w:hAnsi="Times New Roman" w:cs="Times New Roman"/>
                <w:spacing w:val="-1"/>
                <w:sz w:val="28"/>
                <w:szCs w:val="28"/>
              </w:rPr>
              <w:t xml:space="preserve"> </w:t>
            </w:r>
            <w:r w:rsidR="00AE481B" w:rsidRPr="00AE481B">
              <w:rPr>
                <w:rFonts w:ascii="Times New Roman" w:eastAsia="Times New Roman" w:hAnsi="Times New Roman" w:cs="Times New Roman"/>
                <w:sz w:val="28"/>
                <w:szCs w:val="28"/>
              </w:rPr>
              <w:t>нігтів</w:t>
            </w:r>
            <w:r w:rsidR="00AE481B" w:rsidRPr="00AE481B">
              <w:rPr>
                <w:rFonts w:ascii="Times New Roman" w:eastAsia="Times New Roman" w:hAnsi="Times New Roman" w:cs="Times New Roman"/>
                <w:sz w:val="28"/>
                <w:szCs w:val="28"/>
              </w:rPr>
              <w:tab/>
              <w:t>58</w:t>
            </w:r>
          </w:hyperlink>
        </w:p>
        <w:p w:rsidR="00AE481B" w:rsidRPr="00AE481B" w:rsidRDefault="009B6320" w:rsidP="00AE481B">
          <w:pPr>
            <w:widowControl w:val="0"/>
            <w:numPr>
              <w:ilvl w:val="2"/>
              <w:numId w:val="3"/>
            </w:numPr>
            <w:tabs>
              <w:tab w:val="left" w:pos="2596"/>
              <w:tab w:val="left" w:leader="dot" w:pos="10350"/>
            </w:tabs>
            <w:autoSpaceDE w:val="0"/>
            <w:autoSpaceDN w:val="0"/>
            <w:spacing w:before="158" w:after="0" w:line="240" w:lineRule="auto"/>
            <w:ind w:hanging="707"/>
            <w:rPr>
              <w:rFonts w:ascii="Times New Roman" w:eastAsia="Times New Roman" w:hAnsi="Times New Roman" w:cs="Times New Roman"/>
              <w:sz w:val="28"/>
              <w:szCs w:val="28"/>
            </w:rPr>
          </w:pPr>
          <w:hyperlink r:id="rId27" w:anchor="_TOC_250023"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первинними</w:t>
            </w:r>
            <w:r w:rsidR="00AE481B" w:rsidRPr="00AE481B">
              <w:rPr>
                <w:rFonts w:ascii="Times New Roman" w:eastAsia="Times New Roman" w:hAnsi="Times New Roman" w:cs="Times New Roman"/>
                <w:spacing w:val="-5"/>
                <w:sz w:val="28"/>
                <w:szCs w:val="28"/>
              </w:rPr>
              <w:t xml:space="preserve"> </w:t>
            </w:r>
            <w:proofErr w:type="spellStart"/>
            <w:r w:rsidR="00AE481B" w:rsidRPr="00AE481B">
              <w:rPr>
                <w:rFonts w:ascii="Times New Roman" w:eastAsia="Times New Roman" w:hAnsi="Times New Roman" w:cs="Times New Roman"/>
                <w:sz w:val="28"/>
                <w:szCs w:val="28"/>
              </w:rPr>
              <w:t>колоративами</w:t>
            </w:r>
            <w:proofErr w:type="spellEnd"/>
            <w:r w:rsidR="00AE481B" w:rsidRPr="00AE481B">
              <w:rPr>
                <w:rFonts w:ascii="Times New Roman" w:eastAsia="Times New Roman" w:hAnsi="Times New Roman" w:cs="Times New Roman"/>
                <w:sz w:val="28"/>
                <w:szCs w:val="28"/>
              </w:rPr>
              <w:tab/>
              <w:t>59</w:t>
            </w:r>
          </w:hyperlink>
        </w:p>
        <w:p w:rsidR="00AE481B" w:rsidRPr="00AE481B" w:rsidRDefault="009B6320" w:rsidP="00AE481B">
          <w:pPr>
            <w:widowControl w:val="0"/>
            <w:numPr>
              <w:ilvl w:val="2"/>
              <w:numId w:val="3"/>
            </w:numPr>
            <w:tabs>
              <w:tab w:val="left" w:pos="2596"/>
              <w:tab w:val="left" w:leader="dot" w:pos="10361"/>
            </w:tabs>
            <w:autoSpaceDE w:val="0"/>
            <w:autoSpaceDN w:val="0"/>
            <w:spacing w:before="163" w:after="0" w:line="240" w:lineRule="auto"/>
            <w:ind w:hanging="707"/>
            <w:rPr>
              <w:rFonts w:ascii="Times New Roman" w:eastAsia="Times New Roman" w:hAnsi="Times New Roman" w:cs="Times New Roman"/>
              <w:sz w:val="28"/>
              <w:szCs w:val="28"/>
            </w:rPr>
          </w:pPr>
          <w:hyperlink r:id="rId28" w:anchor="_TOC_250022" w:history="1">
            <w:r w:rsidR="00AE481B" w:rsidRPr="00AE481B">
              <w:rPr>
                <w:rFonts w:ascii="Times New Roman" w:eastAsia="Times New Roman" w:hAnsi="Times New Roman" w:cs="Times New Roman"/>
                <w:sz w:val="28"/>
                <w:szCs w:val="28"/>
              </w:rPr>
              <w:t>Мотивація і структура</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вторинних</w:t>
            </w:r>
            <w:r w:rsidR="00AE481B" w:rsidRPr="00AE481B">
              <w:rPr>
                <w:rFonts w:ascii="Times New Roman" w:eastAsia="Times New Roman" w:hAnsi="Times New Roman" w:cs="Times New Roman"/>
                <w:spacing w:val="-4"/>
                <w:sz w:val="28"/>
                <w:szCs w:val="28"/>
              </w:rPr>
              <w:t xml:space="preserve"> </w:t>
            </w:r>
            <w:proofErr w:type="spellStart"/>
            <w:r w:rsidR="00AE481B" w:rsidRPr="00AE481B">
              <w:rPr>
                <w:rFonts w:ascii="Times New Roman" w:eastAsia="Times New Roman" w:hAnsi="Times New Roman" w:cs="Times New Roman"/>
                <w:sz w:val="28"/>
                <w:szCs w:val="28"/>
              </w:rPr>
              <w:t>колоративів</w:t>
            </w:r>
            <w:proofErr w:type="spellEnd"/>
            <w:r w:rsidR="00AE481B" w:rsidRPr="00AE481B">
              <w:rPr>
                <w:rFonts w:ascii="Times New Roman" w:eastAsia="Times New Roman" w:hAnsi="Times New Roman" w:cs="Times New Roman"/>
                <w:sz w:val="28"/>
                <w:szCs w:val="28"/>
              </w:rPr>
              <w:tab/>
              <w:t>59</w:t>
            </w:r>
          </w:hyperlink>
        </w:p>
        <w:p w:rsidR="00AE481B" w:rsidRPr="00AE481B" w:rsidRDefault="009B6320" w:rsidP="00AE481B">
          <w:pPr>
            <w:widowControl w:val="0"/>
            <w:numPr>
              <w:ilvl w:val="3"/>
              <w:numId w:val="3"/>
            </w:numPr>
            <w:tabs>
              <w:tab w:val="left" w:pos="3622"/>
              <w:tab w:val="left" w:leader="dot" w:pos="10317"/>
            </w:tabs>
            <w:autoSpaceDE w:val="0"/>
            <w:autoSpaceDN w:val="0"/>
            <w:spacing w:before="163" w:after="0" w:line="355" w:lineRule="auto"/>
            <w:ind w:right="136" w:firstLine="706"/>
            <w:rPr>
              <w:rFonts w:ascii="Times New Roman" w:eastAsia="Times New Roman" w:hAnsi="Times New Roman" w:cs="Times New Roman"/>
              <w:sz w:val="28"/>
              <w:szCs w:val="28"/>
            </w:rPr>
          </w:pPr>
          <w:hyperlink r:id="rId29" w:anchor="_TOC_250021"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квітів та трав</w:t>
            </w:r>
            <w:r w:rsidR="00AE481B" w:rsidRPr="00AE481B">
              <w:rPr>
                <w:rFonts w:ascii="Times New Roman" w:eastAsia="Times New Roman" w:hAnsi="Times New Roman" w:cs="Times New Roman"/>
                <w:sz w:val="28"/>
                <w:szCs w:val="28"/>
              </w:rPr>
              <w:tab/>
              <w:t>59</w:t>
            </w:r>
          </w:hyperlink>
        </w:p>
        <w:p w:rsidR="00AE481B" w:rsidRPr="00AE481B" w:rsidRDefault="009B6320" w:rsidP="00AE481B">
          <w:pPr>
            <w:widowControl w:val="0"/>
            <w:numPr>
              <w:ilvl w:val="3"/>
              <w:numId w:val="3"/>
            </w:numPr>
            <w:tabs>
              <w:tab w:val="left" w:pos="3507"/>
              <w:tab w:val="left" w:leader="dot" w:pos="10346"/>
            </w:tabs>
            <w:autoSpaceDE w:val="0"/>
            <w:autoSpaceDN w:val="0"/>
            <w:spacing w:before="6" w:after="0" w:line="240" w:lineRule="auto"/>
            <w:ind w:left="3507" w:hanging="912"/>
            <w:rPr>
              <w:rFonts w:ascii="Times New Roman" w:eastAsia="Times New Roman" w:hAnsi="Times New Roman" w:cs="Times New Roman"/>
              <w:sz w:val="28"/>
              <w:szCs w:val="28"/>
            </w:rPr>
          </w:pPr>
          <w:hyperlink r:id="rId30" w:anchor="_TOC_250020"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3"/>
                <w:sz w:val="28"/>
                <w:szCs w:val="28"/>
              </w:rPr>
              <w:t xml:space="preserve"> </w:t>
            </w:r>
            <w:r w:rsidR="00AE481B" w:rsidRPr="00AE481B">
              <w:rPr>
                <w:rFonts w:ascii="Times New Roman" w:eastAsia="Times New Roman" w:hAnsi="Times New Roman" w:cs="Times New Roman"/>
                <w:sz w:val="28"/>
                <w:szCs w:val="28"/>
              </w:rPr>
              <w:t>плодів</w:t>
            </w:r>
            <w:r w:rsidR="00AE481B" w:rsidRPr="00AE481B">
              <w:rPr>
                <w:rFonts w:ascii="Times New Roman" w:eastAsia="Times New Roman" w:hAnsi="Times New Roman" w:cs="Times New Roman"/>
                <w:sz w:val="28"/>
                <w:szCs w:val="28"/>
              </w:rPr>
              <w:tab/>
              <w:t>60</w:t>
            </w:r>
          </w:hyperlink>
        </w:p>
        <w:p w:rsidR="00AE481B" w:rsidRPr="00AE481B" w:rsidRDefault="009B6320" w:rsidP="00AE481B">
          <w:pPr>
            <w:widowControl w:val="0"/>
            <w:numPr>
              <w:ilvl w:val="3"/>
              <w:numId w:val="3"/>
            </w:numPr>
            <w:tabs>
              <w:tab w:val="left" w:pos="3944"/>
              <w:tab w:val="left" w:leader="dot" w:pos="10355"/>
            </w:tabs>
            <w:autoSpaceDE w:val="0"/>
            <w:autoSpaceDN w:val="0"/>
            <w:spacing w:before="162" w:after="0" w:line="355" w:lineRule="auto"/>
            <w:ind w:right="132" w:firstLine="706"/>
            <w:rPr>
              <w:rFonts w:ascii="Times New Roman" w:eastAsia="Times New Roman" w:hAnsi="Times New Roman" w:cs="Times New Roman"/>
              <w:sz w:val="28"/>
              <w:szCs w:val="28"/>
            </w:rPr>
          </w:pPr>
          <w:hyperlink r:id="rId31" w:anchor="_TOC_250019"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представників</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фауни</w:t>
            </w:r>
            <w:r w:rsidR="00AE481B" w:rsidRPr="00AE481B">
              <w:rPr>
                <w:rFonts w:ascii="Times New Roman" w:eastAsia="Times New Roman" w:hAnsi="Times New Roman" w:cs="Times New Roman"/>
                <w:sz w:val="28"/>
                <w:szCs w:val="28"/>
              </w:rPr>
              <w:tab/>
              <w:t>61</w:t>
            </w:r>
          </w:hyperlink>
        </w:p>
        <w:p w:rsidR="00AE481B" w:rsidRPr="00AE481B" w:rsidRDefault="009B6320" w:rsidP="00AE481B">
          <w:pPr>
            <w:widowControl w:val="0"/>
            <w:numPr>
              <w:ilvl w:val="3"/>
              <w:numId w:val="3"/>
            </w:numPr>
            <w:tabs>
              <w:tab w:val="left" w:pos="3507"/>
              <w:tab w:val="left" w:leader="dot" w:pos="10322"/>
            </w:tabs>
            <w:autoSpaceDE w:val="0"/>
            <w:autoSpaceDN w:val="0"/>
            <w:spacing w:before="6" w:after="0" w:line="240" w:lineRule="auto"/>
            <w:ind w:left="3507" w:hanging="912"/>
            <w:rPr>
              <w:rFonts w:ascii="Times New Roman" w:eastAsia="Times New Roman" w:hAnsi="Times New Roman" w:cs="Times New Roman"/>
              <w:sz w:val="28"/>
              <w:szCs w:val="28"/>
            </w:rPr>
          </w:pPr>
          <w:hyperlink r:id="rId32" w:anchor="_TOC_250018"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металів</w:t>
            </w:r>
            <w:r w:rsidR="00AE481B" w:rsidRPr="00AE481B">
              <w:rPr>
                <w:rFonts w:ascii="Times New Roman" w:eastAsia="Times New Roman" w:hAnsi="Times New Roman" w:cs="Times New Roman"/>
                <w:sz w:val="28"/>
                <w:szCs w:val="28"/>
              </w:rPr>
              <w:tab/>
              <w:t>61</w:t>
            </w:r>
          </w:hyperlink>
        </w:p>
        <w:p w:rsidR="00AE481B" w:rsidRPr="00AE481B" w:rsidRDefault="009B6320" w:rsidP="00AE481B">
          <w:pPr>
            <w:widowControl w:val="0"/>
            <w:numPr>
              <w:ilvl w:val="3"/>
              <w:numId w:val="3"/>
            </w:numPr>
            <w:tabs>
              <w:tab w:val="left" w:pos="3560"/>
              <w:tab w:val="left" w:leader="dot" w:pos="10326"/>
            </w:tabs>
            <w:autoSpaceDE w:val="0"/>
            <w:autoSpaceDN w:val="0"/>
            <w:spacing w:before="158" w:after="0" w:line="360" w:lineRule="auto"/>
            <w:ind w:right="125" w:firstLine="706"/>
            <w:rPr>
              <w:rFonts w:ascii="Times New Roman" w:eastAsia="Times New Roman" w:hAnsi="Times New Roman" w:cs="Times New Roman"/>
              <w:sz w:val="28"/>
              <w:szCs w:val="28"/>
            </w:rPr>
          </w:pPr>
          <w:hyperlink r:id="rId33" w:anchor="_TOC_250017"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коштовного каміння</w:t>
            </w:r>
            <w:r w:rsidR="00AE481B" w:rsidRPr="00AE481B">
              <w:rPr>
                <w:rFonts w:ascii="Times New Roman" w:eastAsia="Times New Roman" w:hAnsi="Times New Roman" w:cs="Times New Roman"/>
                <w:sz w:val="28"/>
                <w:szCs w:val="28"/>
              </w:rPr>
              <w:tab/>
              <w:t>61</w:t>
            </w:r>
          </w:hyperlink>
        </w:p>
        <w:p w:rsidR="00AE481B" w:rsidRPr="00AE481B" w:rsidRDefault="00AE481B" w:rsidP="00AE481B">
          <w:pPr>
            <w:widowControl w:val="0"/>
            <w:numPr>
              <w:ilvl w:val="3"/>
              <w:numId w:val="3"/>
            </w:numPr>
            <w:tabs>
              <w:tab w:val="left" w:pos="3699"/>
              <w:tab w:val="left" w:leader="dot" w:pos="10331"/>
            </w:tabs>
            <w:autoSpaceDE w:val="0"/>
            <w:autoSpaceDN w:val="0"/>
            <w:spacing w:after="0" w:line="355" w:lineRule="auto"/>
            <w:ind w:right="119"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мотивовані колірними ознаками </w:t>
          </w:r>
          <w:r w:rsidRPr="00AE481B">
            <w:rPr>
              <w:rFonts w:ascii="Times New Roman" w:eastAsia="Times New Roman" w:hAnsi="Times New Roman" w:cs="Times New Roman"/>
              <w:spacing w:val="2"/>
              <w:sz w:val="28"/>
              <w:szCs w:val="28"/>
            </w:rPr>
            <w:t xml:space="preserve">інших </w:t>
          </w:r>
          <w:r w:rsidRPr="00AE481B">
            <w:rPr>
              <w:rFonts w:ascii="Times New Roman" w:eastAsia="Times New Roman" w:hAnsi="Times New Roman" w:cs="Times New Roman"/>
              <w:sz w:val="28"/>
              <w:szCs w:val="28"/>
            </w:rPr>
            <w:t>природних</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явищ</w:t>
          </w:r>
          <w:r w:rsidRPr="00AE481B">
            <w:rPr>
              <w:rFonts w:ascii="Times New Roman" w:eastAsia="Times New Roman" w:hAnsi="Times New Roman" w:cs="Times New Roman"/>
              <w:sz w:val="28"/>
              <w:szCs w:val="28"/>
            </w:rPr>
            <w:tab/>
            <w:t>62</w:t>
          </w:r>
        </w:p>
        <w:p w:rsidR="00AE481B" w:rsidRPr="00AE481B" w:rsidRDefault="00AE481B" w:rsidP="00AE481B">
          <w:pPr>
            <w:widowControl w:val="0"/>
            <w:numPr>
              <w:ilvl w:val="3"/>
              <w:numId w:val="3"/>
            </w:numPr>
            <w:tabs>
              <w:tab w:val="left" w:pos="3608"/>
              <w:tab w:val="left" w:leader="dot" w:pos="10326"/>
            </w:tabs>
            <w:autoSpaceDE w:val="0"/>
            <w:autoSpaceDN w:val="0"/>
            <w:spacing w:before="3" w:after="20" w:line="355" w:lineRule="auto"/>
            <w:ind w:right="132"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продуктів харчування</w:t>
          </w:r>
          <w:r w:rsidRPr="00AE481B">
            <w:rPr>
              <w:rFonts w:ascii="Times New Roman" w:eastAsia="Times New Roman" w:hAnsi="Times New Roman" w:cs="Times New Roman"/>
              <w:sz w:val="28"/>
              <w:szCs w:val="28"/>
            </w:rPr>
            <w:tab/>
            <w:t>62</w:t>
          </w:r>
        </w:p>
        <w:p w:rsidR="00AE481B" w:rsidRPr="00AE481B" w:rsidRDefault="009B6320" w:rsidP="00AE481B">
          <w:pPr>
            <w:widowControl w:val="0"/>
            <w:numPr>
              <w:ilvl w:val="3"/>
              <w:numId w:val="3"/>
            </w:numPr>
            <w:tabs>
              <w:tab w:val="left" w:pos="3699"/>
              <w:tab w:val="left" w:leader="dot" w:pos="10350"/>
            </w:tabs>
            <w:autoSpaceDE w:val="0"/>
            <w:autoSpaceDN w:val="0"/>
            <w:spacing w:before="183" w:after="0" w:line="355" w:lineRule="auto"/>
            <w:ind w:right="129" w:firstLine="706"/>
            <w:rPr>
              <w:rFonts w:ascii="Times New Roman" w:eastAsia="Times New Roman" w:hAnsi="Times New Roman" w:cs="Times New Roman"/>
              <w:sz w:val="28"/>
              <w:szCs w:val="28"/>
            </w:rPr>
          </w:pPr>
          <w:hyperlink r:id="rId34" w:anchor="_TOC_250016"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інших артефактів</w:t>
            </w:r>
            <w:r w:rsidR="00AE481B" w:rsidRPr="00AE481B">
              <w:rPr>
                <w:rFonts w:ascii="Times New Roman" w:eastAsia="Times New Roman" w:hAnsi="Times New Roman" w:cs="Times New Roman"/>
                <w:spacing w:val="-6"/>
                <w:sz w:val="28"/>
                <w:szCs w:val="28"/>
              </w:rPr>
              <w:t xml:space="preserve"> </w:t>
            </w:r>
            <w:r w:rsidR="00AE481B" w:rsidRPr="00AE481B">
              <w:rPr>
                <w:rFonts w:ascii="Times New Roman" w:eastAsia="Times New Roman" w:hAnsi="Times New Roman" w:cs="Times New Roman"/>
                <w:sz w:val="28"/>
                <w:szCs w:val="28"/>
              </w:rPr>
              <w:t>(тканин)</w:t>
            </w:r>
            <w:r w:rsidR="00AE481B" w:rsidRPr="00AE481B">
              <w:rPr>
                <w:rFonts w:ascii="Times New Roman" w:eastAsia="Times New Roman" w:hAnsi="Times New Roman" w:cs="Times New Roman"/>
                <w:sz w:val="28"/>
                <w:szCs w:val="28"/>
              </w:rPr>
              <w:tab/>
              <w:t>63</w:t>
            </w:r>
          </w:hyperlink>
        </w:p>
        <w:p w:rsidR="00AE481B" w:rsidRPr="00AE481B" w:rsidRDefault="009B6320" w:rsidP="00AE481B">
          <w:pPr>
            <w:widowControl w:val="0"/>
            <w:numPr>
              <w:ilvl w:val="3"/>
              <w:numId w:val="3"/>
            </w:numPr>
            <w:tabs>
              <w:tab w:val="left" w:pos="3509"/>
              <w:tab w:val="left" w:leader="dot" w:pos="10331"/>
            </w:tabs>
            <w:autoSpaceDE w:val="0"/>
            <w:autoSpaceDN w:val="0"/>
            <w:spacing w:before="6" w:after="0" w:line="240" w:lineRule="auto"/>
            <w:ind w:left="3508" w:hanging="914"/>
            <w:rPr>
              <w:rFonts w:ascii="Times New Roman" w:eastAsia="Times New Roman" w:hAnsi="Times New Roman" w:cs="Times New Roman"/>
              <w:sz w:val="28"/>
              <w:szCs w:val="28"/>
            </w:rPr>
          </w:pPr>
          <w:hyperlink r:id="rId35" w:anchor="_TOC_250015"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назвами</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абстрактних</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явищ</w:t>
            </w:r>
            <w:r w:rsidR="00AE481B" w:rsidRPr="00AE481B">
              <w:rPr>
                <w:rFonts w:ascii="Times New Roman" w:eastAsia="Times New Roman" w:hAnsi="Times New Roman" w:cs="Times New Roman"/>
                <w:sz w:val="28"/>
                <w:szCs w:val="28"/>
              </w:rPr>
              <w:tab/>
              <w:t>63</w:t>
            </w:r>
          </w:hyperlink>
        </w:p>
        <w:p w:rsidR="00AE481B" w:rsidRPr="00AE481B" w:rsidRDefault="009B6320" w:rsidP="00AE481B">
          <w:pPr>
            <w:widowControl w:val="0"/>
            <w:numPr>
              <w:ilvl w:val="2"/>
              <w:numId w:val="3"/>
            </w:numPr>
            <w:tabs>
              <w:tab w:val="left" w:pos="2596"/>
              <w:tab w:val="left" w:leader="dot" w:pos="10293"/>
            </w:tabs>
            <w:autoSpaceDE w:val="0"/>
            <w:autoSpaceDN w:val="0"/>
            <w:spacing w:before="158" w:after="0" w:line="240" w:lineRule="auto"/>
            <w:ind w:hanging="707"/>
            <w:rPr>
              <w:rFonts w:ascii="Times New Roman" w:eastAsia="Times New Roman" w:hAnsi="Times New Roman" w:cs="Times New Roman"/>
              <w:sz w:val="28"/>
              <w:szCs w:val="28"/>
            </w:rPr>
          </w:pPr>
          <w:hyperlink r:id="rId36" w:anchor="_TOC_250014"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додатковими</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компонентами</w:t>
            </w:r>
            <w:r w:rsidR="00AE481B" w:rsidRPr="00AE481B">
              <w:rPr>
                <w:rFonts w:ascii="Times New Roman" w:eastAsia="Times New Roman" w:hAnsi="Times New Roman" w:cs="Times New Roman"/>
                <w:sz w:val="28"/>
                <w:szCs w:val="28"/>
              </w:rPr>
              <w:tab/>
              <w:t>64</w:t>
            </w:r>
          </w:hyperlink>
        </w:p>
        <w:p w:rsidR="00AE481B" w:rsidRPr="00AE481B" w:rsidRDefault="009B6320" w:rsidP="00AE481B">
          <w:pPr>
            <w:widowControl w:val="0"/>
            <w:numPr>
              <w:ilvl w:val="1"/>
              <w:numId w:val="3"/>
            </w:numPr>
            <w:tabs>
              <w:tab w:val="left" w:pos="1674"/>
              <w:tab w:val="left" w:leader="dot" w:pos="10379"/>
            </w:tabs>
            <w:autoSpaceDE w:val="0"/>
            <w:autoSpaceDN w:val="0"/>
            <w:spacing w:before="162" w:after="0" w:line="240" w:lineRule="auto"/>
            <w:rPr>
              <w:rFonts w:ascii="Times New Roman" w:eastAsia="Times New Roman" w:hAnsi="Times New Roman" w:cs="Times New Roman"/>
              <w:sz w:val="28"/>
              <w:szCs w:val="28"/>
            </w:rPr>
          </w:pPr>
          <w:hyperlink r:id="rId37" w:anchor="_TOC_250013"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xml:space="preserve"> в польській рекламі лаків</w:t>
            </w:r>
            <w:r w:rsidR="00AE481B" w:rsidRPr="00AE481B">
              <w:rPr>
                <w:rFonts w:ascii="Times New Roman" w:eastAsia="Times New Roman" w:hAnsi="Times New Roman" w:cs="Times New Roman"/>
                <w:spacing w:val="-19"/>
                <w:sz w:val="28"/>
                <w:szCs w:val="28"/>
              </w:rPr>
              <w:t xml:space="preserve"> </w:t>
            </w:r>
            <w:r w:rsidR="00AE481B" w:rsidRPr="00AE481B">
              <w:rPr>
                <w:rFonts w:ascii="Times New Roman" w:eastAsia="Times New Roman" w:hAnsi="Times New Roman" w:cs="Times New Roman"/>
                <w:sz w:val="28"/>
                <w:szCs w:val="28"/>
              </w:rPr>
              <w:t>для нігтів</w:t>
            </w:r>
            <w:r w:rsidR="00AE481B" w:rsidRPr="00AE481B">
              <w:rPr>
                <w:rFonts w:ascii="Times New Roman" w:eastAsia="Times New Roman" w:hAnsi="Times New Roman" w:cs="Times New Roman"/>
                <w:sz w:val="28"/>
                <w:szCs w:val="28"/>
              </w:rPr>
              <w:tab/>
              <w:t>65</w:t>
            </w:r>
          </w:hyperlink>
        </w:p>
        <w:p w:rsidR="00AE481B" w:rsidRPr="00AE481B" w:rsidRDefault="009B6320" w:rsidP="00AE481B">
          <w:pPr>
            <w:widowControl w:val="0"/>
            <w:numPr>
              <w:ilvl w:val="2"/>
              <w:numId w:val="3"/>
            </w:numPr>
            <w:tabs>
              <w:tab w:val="left" w:pos="2596"/>
              <w:tab w:val="left" w:leader="dot" w:pos="10351"/>
            </w:tabs>
            <w:autoSpaceDE w:val="0"/>
            <w:autoSpaceDN w:val="0"/>
            <w:spacing w:before="163" w:after="0" w:line="240" w:lineRule="auto"/>
            <w:ind w:hanging="707"/>
            <w:rPr>
              <w:rFonts w:ascii="Times New Roman" w:eastAsia="Times New Roman" w:hAnsi="Times New Roman" w:cs="Times New Roman"/>
              <w:sz w:val="28"/>
              <w:szCs w:val="28"/>
            </w:rPr>
          </w:pPr>
          <w:hyperlink r:id="rId38" w:anchor="_TOC_250012"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10"/>
                <w:sz w:val="28"/>
                <w:szCs w:val="28"/>
              </w:rPr>
              <w:t xml:space="preserve"> </w:t>
            </w:r>
            <w:r w:rsidR="00AE481B" w:rsidRPr="00AE481B">
              <w:rPr>
                <w:rFonts w:ascii="Times New Roman" w:eastAsia="Times New Roman" w:hAnsi="Times New Roman" w:cs="Times New Roman"/>
                <w:sz w:val="28"/>
                <w:szCs w:val="28"/>
              </w:rPr>
              <w:t>первинними</w:t>
            </w:r>
            <w:r w:rsidR="00AE481B" w:rsidRPr="00AE481B">
              <w:rPr>
                <w:rFonts w:ascii="Times New Roman" w:eastAsia="Times New Roman" w:hAnsi="Times New Roman" w:cs="Times New Roman"/>
                <w:spacing w:val="-5"/>
                <w:sz w:val="28"/>
                <w:szCs w:val="28"/>
              </w:rPr>
              <w:t xml:space="preserve"> </w:t>
            </w:r>
            <w:proofErr w:type="spellStart"/>
            <w:r w:rsidR="00AE481B" w:rsidRPr="00AE481B">
              <w:rPr>
                <w:rFonts w:ascii="Times New Roman" w:eastAsia="Times New Roman" w:hAnsi="Times New Roman" w:cs="Times New Roman"/>
                <w:sz w:val="28"/>
                <w:szCs w:val="28"/>
              </w:rPr>
              <w:t>колоративами</w:t>
            </w:r>
            <w:proofErr w:type="spellEnd"/>
            <w:r w:rsidR="00AE481B" w:rsidRPr="00AE481B">
              <w:rPr>
                <w:rFonts w:ascii="Times New Roman" w:eastAsia="Times New Roman" w:hAnsi="Times New Roman" w:cs="Times New Roman"/>
                <w:sz w:val="28"/>
                <w:szCs w:val="28"/>
              </w:rPr>
              <w:tab/>
              <w:t>66</w:t>
            </w:r>
          </w:hyperlink>
        </w:p>
        <w:p w:rsidR="00AE481B" w:rsidRPr="00AE481B" w:rsidRDefault="009B6320" w:rsidP="00AE481B">
          <w:pPr>
            <w:widowControl w:val="0"/>
            <w:numPr>
              <w:ilvl w:val="2"/>
              <w:numId w:val="3"/>
            </w:numPr>
            <w:tabs>
              <w:tab w:val="left" w:pos="2596"/>
              <w:tab w:val="left" w:leader="dot" w:pos="10365"/>
            </w:tabs>
            <w:autoSpaceDE w:val="0"/>
            <w:autoSpaceDN w:val="0"/>
            <w:spacing w:before="159" w:after="0" w:line="240" w:lineRule="auto"/>
            <w:ind w:hanging="707"/>
            <w:rPr>
              <w:rFonts w:ascii="Times New Roman" w:eastAsia="Times New Roman" w:hAnsi="Times New Roman" w:cs="Times New Roman"/>
              <w:sz w:val="28"/>
              <w:szCs w:val="28"/>
            </w:rPr>
          </w:pPr>
          <w:hyperlink r:id="rId39" w:anchor="_TOC_250011" w:history="1">
            <w:r w:rsidR="00AE481B" w:rsidRPr="00AE481B">
              <w:rPr>
                <w:rFonts w:ascii="Times New Roman" w:eastAsia="Times New Roman" w:hAnsi="Times New Roman" w:cs="Times New Roman"/>
                <w:sz w:val="28"/>
                <w:szCs w:val="28"/>
              </w:rPr>
              <w:t>Мотивація і структура</w:t>
            </w:r>
            <w:r w:rsidR="00AE481B" w:rsidRPr="00AE481B">
              <w:rPr>
                <w:rFonts w:ascii="Times New Roman" w:eastAsia="Times New Roman" w:hAnsi="Times New Roman" w:cs="Times New Roman"/>
                <w:spacing w:val="-9"/>
                <w:sz w:val="28"/>
                <w:szCs w:val="28"/>
              </w:rPr>
              <w:t xml:space="preserve"> </w:t>
            </w:r>
            <w:r w:rsidR="00AE481B" w:rsidRPr="00AE481B">
              <w:rPr>
                <w:rFonts w:ascii="Times New Roman" w:eastAsia="Times New Roman" w:hAnsi="Times New Roman" w:cs="Times New Roman"/>
                <w:sz w:val="28"/>
                <w:szCs w:val="28"/>
              </w:rPr>
              <w:t>вторинних</w:t>
            </w:r>
            <w:r w:rsidR="00AE481B" w:rsidRPr="00AE481B">
              <w:rPr>
                <w:rFonts w:ascii="Times New Roman" w:eastAsia="Times New Roman" w:hAnsi="Times New Roman" w:cs="Times New Roman"/>
                <w:spacing w:val="-4"/>
                <w:sz w:val="28"/>
                <w:szCs w:val="28"/>
              </w:rPr>
              <w:t xml:space="preserve"> </w:t>
            </w:r>
            <w:proofErr w:type="spellStart"/>
            <w:r w:rsidR="00AE481B" w:rsidRPr="00AE481B">
              <w:rPr>
                <w:rFonts w:ascii="Times New Roman" w:eastAsia="Times New Roman" w:hAnsi="Times New Roman" w:cs="Times New Roman"/>
                <w:sz w:val="28"/>
                <w:szCs w:val="28"/>
              </w:rPr>
              <w:t>колоративів</w:t>
            </w:r>
            <w:proofErr w:type="spellEnd"/>
            <w:r w:rsidR="00AE481B" w:rsidRPr="00AE481B">
              <w:rPr>
                <w:rFonts w:ascii="Times New Roman" w:eastAsia="Times New Roman" w:hAnsi="Times New Roman" w:cs="Times New Roman"/>
                <w:sz w:val="28"/>
                <w:szCs w:val="28"/>
              </w:rPr>
              <w:tab/>
              <w:t>67</w:t>
            </w:r>
          </w:hyperlink>
        </w:p>
        <w:p w:rsidR="00AE481B" w:rsidRPr="00AE481B" w:rsidRDefault="009B6320" w:rsidP="00AE481B">
          <w:pPr>
            <w:widowControl w:val="0"/>
            <w:numPr>
              <w:ilvl w:val="3"/>
              <w:numId w:val="3"/>
            </w:numPr>
            <w:tabs>
              <w:tab w:val="left" w:pos="3622"/>
              <w:tab w:val="left" w:leader="dot" w:pos="10382"/>
            </w:tabs>
            <w:autoSpaceDE w:val="0"/>
            <w:autoSpaceDN w:val="0"/>
            <w:spacing w:before="163" w:after="0" w:line="360" w:lineRule="auto"/>
            <w:ind w:right="136" w:firstLine="706"/>
            <w:rPr>
              <w:rFonts w:ascii="Times New Roman" w:eastAsia="Times New Roman" w:hAnsi="Times New Roman" w:cs="Times New Roman"/>
              <w:sz w:val="28"/>
              <w:szCs w:val="28"/>
            </w:rPr>
          </w:pPr>
          <w:hyperlink r:id="rId40" w:anchor="_TOC_250010"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квітів та трав</w:t>
            </w:r>
            <w:r w:rsidR="00AE481B" w:rsidRPr="00AE481B">
              <w:rPr>
                <w:rFonts w:ascii="Times New Roman" w:eastAsia="Times New Roman" w:hAnsi="Times New Roman" w:cs="Times New Roman"/>
                <w:sz w:val="28"/>
                <w:szCs w:val="28"/>
              </w:rPr>
              <w:tab/>
            </w:r>
            <w:r w:rsidR="00AE481B" w:rsidRPr="00AE481B">
              <w:rPr>
                <w:rFonts w:ascii="Times New Roman" w:eastAsia="Times New Roman" w:hAnsi="Times New Roman" w:cs="Times New Roman"/>
                <w:spacing w:val="-7"/>
                <w:sz w:val="28"/>
                <w:szCs w:val="28"/>
              </w:rPr>
              <w:t>68</w:t>
            </w:r>
          </w:hyperlink>
        </w:p>
        <w:p w:rsidR="00AE481B" w:rsidRPr="00AE481B" w:rsidRDefault="009B6320" w:rsidP="00AE481B">
          <w:pPr>
            <w:widowControl w:val="0"/>
            <w:numPr>
              <w:ilvl w:val="3"/>
              <w:numId w:val="3"/>
            </w:numPr>
            <w:tabs>
              <w:tab w:val="left" w:pos="3507"/>
              <w:tab w:val="left" w:leader="dot" w:pos="10345"/>
            </w:tabs>
            <w:autoSpaceDE w:val="0"/>
            <w:autoSpaceDN w:val="0"/>
            <w:spacing w:after="0" w:line="315" w:lineRule="exact"/>
            <w:ind w:left="3507" w:hanging="912"/>
            <w:rPr>
              <w:rFonts w:ascii="Times New Roman" w:eastAsia="Times New Roman" w:hAnsi="Times New Roman" w:cs="Times New Roman"/>
              <w:sz w:val="28"/>
              <w:szCs w:val="28"/>
            </w:rPr>
          </w:pPr>
          <w:hyperlink r:id="rId41" w:anchor="_TOC_250009"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3"/>
                <w:sz w:val="28"/>
                <w:szCs w:val="28"/>
              </w:rPr>
              <w:t xml:space="preserve"> </w:t>
            </w:r>
            <w:r w:rsidR="00AE481B" w:rsidRPr="00AE481B">
              <w:rPr>
                <w:rFonts w:ascii="Times New Roman" w:eastAsia="Times New Roman" w:hAnsi="Times New Roman" w:cs="Times New Roman"/>
                <w:sz w:val="28"/>
                <w:szCs w:val="28"/>
              </w:rPr>
              <w:t>плодів</w:t>
            </w:r>
            <w:r w:rsidR="00AE481B" w:rsidRPr="00AE481B">
              <w:rPr>
                <w:rFonts w:ascii="Times New Roman" w:eastAsia="Times New Roman" w:hAnsi="Times New Roman" w:cs="Times New Roman"/>
                <w:sz w:val="28"/>
                <w:szCs w:val="28"/>
              </w:rPr>
              <w:tab/>
              <w:t>70</w:t>
            </w:r>
          </w:hyperlink>
        </w:p>
        <w:p w:rsidR="00AE481B" w:rsidRPr="00AE481B" w:rsidRDefault="009B6320" w:rsidP="00AE481B">
          <w:pPr>
            <w:widowControl w:val="0"/>
            <w:numPr>
              <w:ilvl w:val="3"/>
              <w:numId w:val="3"/>
            </w:numPr>
            <w:tabs>
              <w:tab w:val="left" w:pos="3944"/>
              <w:tab w:val="left" w:leader="dot" w:pos="10355"/>
            </w:tabs>
            <w:autoSpaceDE w:val="0"/>
            <w:autoSpaceDN w:val="0"/>
            <w:spacing w:before="162" w:after="0" w:line="355" w:lineRule="auto"/>
            <w:ind w:right="127" w:firstLine="706"/>
            <w:rPr>
              <w:rFonts w:ascii="Times New Roman" w:eastAsia="Times New Roman" w:hAnsi="Times New Roman" w:cs="Times New Roman"/>
              <w:sz w:val="28"/>
              <w:szCs w:val="28"/>
            </w:rPr>
          </w:pPr>
          <w:hyperlink r:id="rId42" w:anchor="_TOC_250008"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представників</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фауни</w:t>
            </w:r>
            <w:r w:rsidR="00AE481B" w:rsidRPr="00AE481B">
              <w:rPr>
                <w:rFonts w:ascii="Times New Roman" w:eastAsia="Times New Roman" w:hAnsi="Times New Roman" w:cs="Times New Roman"/>
                <w:sz w:val="28"/>
                <w:szCs w:val="28"/>
              </w:rPr>
              <w:tab/>
              <w:t>73</w:t>
            </w:r>
          </w:hyperlink>
        </w:p>
        <w:p w:rsidR="00AE481B" w:rsidRPr="00AE481B" w:rsidRDefault="009B6320" w:rsidP="00AE481B">
          <w:pPr>
            <w:widowControl w:val="0"/>
            <w:numPr>
              <w:ilvl w:val="3"/>
              <w:numId w:val="3"/>
            </w:numPr>
            <w:tabs>
              <w:tab w:val="left" w:pos="3618"/>
              <w:tab w:val="left" w:leader="dot" w:pos="10329"/>
            </w:tabs>
            <w:autoSpaceDE w:val="0"/>
            <w:autoSpaceDN w:val="0"/>
            <w:spacing w:before="6" w:after="0" w:line="360" w:lineRule="auto"/>
            <w:ind w:right="135" w:firstLine="706"/>
            <w:rPr>
              <w:rFonts w:ascii="Times New Roman" w:eastAsia="Times New Roman" w:hAnsi="Times New Roman" w:cs="Times New Roman"/>
              <w:sz w:val="28"/>
              <w:szCs w:val="28"/>
            </w:rPr>
          </w:pPr>
          <w:hyperlink r:id="rId43" w:anchor="_TOC_250007"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що відбивають  колір  органів  людського тіла</w:t>
            </w:r>
            <w:r w:rsidR="00AE481B" w:rsidRPr="00AE481B">
              <w:rPr>
                <w:rFonts w:ascii="Times New Roman" w:eastAsia="Times New Roman" w:hAnsi="Times New Roman" w:cs="Times New Roman"/>
                <w:sz w:val="28"/>
                <w:szCs w:val="28"/>
              </w:rPr>
              <w:tab/>
              <w:t>74</w:t>
            </w:r>
          </w:hyperlink>
        </w:p>
        <w:p w:rsidR="00AE481B" w:rsidRPr="00AE481B" w:rsidRDefault="009B6320" w:rsidP="00AE481B">
          <w:pPr>
            <w:widowControl w:val="0"/>
            <w:numPr>
              <w:ilvl w:val="3"/>
              <w:numId w:val="3"/>
            </w:numPr>
            <w:tabs>
              <w:tab w:val="left" w:pos="3507"/>
              <w:tab w:val="left" w:leader="dot" w:pos="10317"/>
            </w:tabs>
            <w:autoSpaceDE w:val="0"/>
            <w:autoSpaceDN w:val="0"/>
            <w:spacing w:after="0" w:line="315" w:lineRule="exact"/>
            <w:ind w:left="3507" w:hanging="912"/>
            <w:rPr>
              <w:rFonts w:ascii="Times New Roman" w:eastAsia="Times New Roman" w:hAnsi="Times New Roman" w:cs="Times New Roman"/>
              <w:sz w:val="28"/>
              <w:szCs w:val="28"/>
            </w:rPr>
          </w:pPr>
          <w:hyperlink r:id="rId44" w:anchor="_TOC_250006"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w:t>
            </w:r>
            <w:r w:rsidR="00AE481B" w:rsidRPr="00AE481B">
              <w:rPr>
                <w:rFonts w:ascii="Times New Roman" w:eastAsia="Times New Roman" w:hAnsi="Times New Roman" w:cs="Times New Roman"/>
                <w:spacing w:val="-13"/>
                <w:sz w:val="28"/>
                <w:szCs w:val="28"/>
              </w:rPr>
              <w:t xml:space="preserve"> </w:t>
            </w:r>
            <w:r w:rsidR="00AE481B" w:rsidRPr="00AE481B">
              <w:rPr>
                <w:rFonts w:ascii="Times New Roman" w:eastAsia="Times New Roman" w:hAnsi="Times New Roman" w:cs="Times New Roman"/>
                <w:sz w:val="28"/>
                <w:szCs w:val="28"/>
              </w:rPr>
              <w:t>ознаками</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металів</w:t>
            </w:r>
            <w:r w:rsidR="00AE481B" w:rsidRPr="00AE481B">
              <w:rPr>
                <w:rFonts w:ascii="Times New Roman" w:eastAsia="Times New Roman" w:hAnsi="Times New Roman" w:cs="Times New Roman"/>
                <w:sz w:val="28"/>
                <w:szCs w:val="28"/>
              </w:rPr>
              <w:tab/>
              <w:t>74</w:t>
            </w:r>
          </w:hyperlink>
        </w:p>
        <w:p w:rsidR="00AE481B" w:rsidRPr="00AE481B" w:rsidRDefault="009B6320" w:rsidP="00AE481B">
          <w:pPr>
            <w:widowControl w:val="0"/>
            <w:numPr>
              <w:ilvl w:val="3"/>
              <w:numId w:val="3"/>
            </w:numPr>
            <w:tabs>
              <w:tab w:val="left" w:pos="3560"/>
              <w:tab w:val="left" w:leader="dot" w:pos="10326"/>
            </w:tabs>
            <w:autoSpaceDE w:val="0"/>
            <w:autoSpaceDN w:val="0"/>
            <w:spacing w:before="163" w:after="0" w:line="355" w:lineRule="auto"/>
            <w:ind w:right="125" w:firstLine="706"/>
            <w:rPr>
              <w:rFonts w:ascii="Times New Roman" w:eastAsia="Times New Roman" w:hAnsi="Times New Roman" w:cs="Times New Roman"/>
              <w:sz w:val="28"/>
              <w:szCs w:val="28"/>
            </w:rPr>
          </w:pPr>
          <w:hyperlink r:id="rId45" w:anchor="_TOC_250005"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коштовного каміння</w:t>
            </w:r>
            <w:r w:rsidR="00AE481B" w:rsidRPr="00AE481B">
              <w:rPr>
                <w:rFonts w:ascii="Times New Roman" w:eastAsia="Times New Roman" w:hAnsi="Times New Roman" w:cs="Times New Roman"/>
                <w:sz w:val="28"/>
                <w:szCs w:val="28"/>
              </w:rPr>
              <w:tab/>
              <w:t>75</w:t>
            </w:r>
          </w:hyperlink>
        </w:p>
        <w:p w:rsidR="00AE481B" w:rsidRPr="00AE481B" w:rsidRDefault="00AE481B" w:rsidP="00AE481B">
          <w:pPr>
            <w:widowControl w:val="0"/>
            <w:numPr>
              <w:ilvl w:val="3"/>
              <w:numId w:val="3"/>
            </w:numPr>
            <w:tabs>
              <w:tab w:val="left" w:pos="3699"/>
              <w:tab w:val="left" w:leader="dot" w:pos="10331"/>
            </w:tabs>
            <w:autoSpaceDE w:val="0"/>
            <w:autoSpaceDN w:val="0"/>
            <w:spacing w:before="5" w:after="0" w:line="360" w:lineRule="auto"/>
            <w:ind w:right="129"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інших природних</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явищ</w:t>
          </w:r>
          <w:r w:rsidRPr="00AE481B">
            <w:rPr>
              <w:rFonts w:ascii="Times New Roman" w:eastAsia="Times New Roman" w:hAnsi="Times New Roman" w:cs="Times New Roman"/>
              <w:sz w:val="28"/>
              <w:szCs w:val="28"/>
            </w:rPr>
            <w:tab/>
            <w:t>77</w:t>
          </w:r>
        </w:p>
        <w:p w:rsidR="00AE481B" w:rsidRPr="00AE481B" w:rsidRDefault="00AE481B" w:rsidP="00AE481B">
          <w:pPr>
            <w:widowControl w:val="0"/>
            <w:numPr>
              <w:ilvl w:val="3"/>
              <w:numId w:val="3"/>
            </w:numPr>
            <w:tabs>
              <w:tab w:val="left" w:pos="3608"/>
              <w:tab w:val="left" w:leader="dot" w:pos="10326"/>
            </w:tabs>
            <w:autoSpaceDE w:val="0"/>
            <w:autoSpaceDN w:val="0"/>
            <w:spacing w:after="0" w:line="360" w:lineRule="auto"/>
            <w:ind w:right="132" w:firstLine="706"/>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продуктів харчування</w:t>
          </w:r>
          <w:r w:rsidRPr="00AE481B">
            <w:rPr>
              <w:rFonts w:ascii="Times New Roman" w:eastAsia="Times New Roman" w:hAnsi="Times New Roman" w:cs="Times New Roman"/>
              <w:sz w:val="28"/>
              <w:szCs w:val="28"/>
            </w:rPr>
            <w:tab/>
            <w:t>80</w:t>
          </w:r>
        </w:p>
        <w:p w:rsidR="00AE481B" w:rsidRPr="00AE481B" w:rsidRDefault="009B6320" w:rsidP="00AE481B">
          <w:pPr>
            <w:widowControl w:val="0"/>
            <w:numPr>
              <w:ilvl w:val="3"/>
              <w:numId w:val="3"/>
            </w:numPr>
            <w:tabs>
              <w:tab w:val="left" w:pos="3699"/>
              <w:tab w:val="left" w:leader="dot" w:pos="10322"/>
            </w:tabs>
            <w:autoSpaceDE w:val="0"/>
            <w:autoSpaceDN w:val="0"/>
            <w:spacing w:after="0" w:line="355" w:lineRule="auto"/>
            <w:ind w:right="129" w:firstLine="706"/>
            <w:rPr>
              <w:rFonts w:ascii="Times New Roman" w:eastAsia="Times New Roman" w:hAnsi="Times New Roman" w:cs="Times New Roman"/>
              <w:sz w:val="28"/>
              <w:szCs w:val="28"/>
            </w:rPr>
          </w:pPr>
          <w:hyperlink r:id="rId46" w:anchor="_TOC_250004" w:history="1">
            <w:proofErr w:type="spellStart"/>
            <w:r w:rsidR="00AE481B" w:rsidRPr="00AE481B">
              <w:rPr>
                <w:rFonts w:ascii="Times New Roman" w:eastAsia="Times New Roman" w:hAnsi="Times New Roman" w:cs="Times New Roman"/>
                <w:sz w:val="28"/>
                <w:szCs w:val="28"/>
              </w:rPr>
              <w:t>Колоративи</w:t>
            </w:r>
            <w:proofErr w:type="spellEnd"/>
            <w:r w:rsidR="00AE481B" w:rsidRPr="00AE481B">
              <w:rPr>
                <w:rFonts w:ascii="Times New Roman" w:eastAsia="Times New Roman" w:hAnsi="Times New Roman" w:cs="Times New Roman"/>
                <w:sz w:val="28"/>
                <w:szCs w:val="28"/>
              </w:rPr>
              <w:t>, мотивовані колірними ознаками інших артефактів</w:t>
            </w:r>
            <w:r w:rsidR="00AE481B" w:rsidRPr="00AE481B">
              <w:rPr>
                <w:rFonts w:ascii="Times New Roman" w:eastAsia="Times New Roman" w:hAnsi="Times New Roman" w:cs="Times New Roman"/>
                <w:sz w:val="28"/>
                <w:szCs w:val="28"/>
              </w:rPr>
              <w:tab/>
              <w:t>82</w:t>
            </w:r>
          </w:hyperlink>
        </w:p>
        <w:p w:rsidR="00AE481B" w:rsidRPr="00AE481B" w:rsidRDefault="009B6320" w:rsidP="00AE481B">
          <w:pPr>
            <w:widowControl w:val="0"/>
            <w:numPr>
              <w:ilvl w:val="2"/>
              <w:numId w:val="3"/>
            </w:numPr>
            <w:tabs>
              <w:tab w:val="left" w:pos="2596"/>
              <w:tab w:val="left" w:leader="dot" w:pos="10226"/>
            </w:tabs>
            <w:autoSpaceDE w:val="0"/>
            <w:autoSpaceDN w:val="0"/>
            <w:spacing w:after="0" w:line="240" w:lineRule="auto"/>
            <w:ind w:hanging="707"/>
            <w:rPr>
              <w:rFonts w:ascii="Times New Roman" w:eastAsia="Times New Roman" w:hAnsi="Times New Roman" w:cs="Times New Roman"/>
              <w:sz w:val="28"/>
              <w:szCs w:val="28"/>
            </w:rPr>
          </w:pPr>
          <w:hyperlink r:id="rId47" w:anchor="_TOC_250003" w:history="1">
            <w:r w:rsidR="00AE481B" w:rsidRPr="00AE481B">
              <w:rPr>
                <w:rFonts w:ascii="Times New Roman" w:eastAsia="Times New Roman" w:hAnsi="Times New Roman" w:cs="Times New Roman"/>
                <w:sz w:val="28"/>
                <w:szCs w:val="28"/>
              </w:rPr>
              <w:t>Назви з</w:t>
            </w:r>
            <w:r w:rsidR="00AE481B" w:rsidRPr="00AE481B">
              <w:rPr>
                <w:rFonts w:ascii="Times New Roman" w:eastAsia="Times New Roman" w:hAnsi="Times New Roman" w:cs="Times New Roman"/>
                <w:spacing w:val="-8"/>
                <w:sz w:val="28"/>
                <w:szCs w:val="28"/>
              </w:rPr>
              <w:t xml:space="preserve"> </w:t>
            </w:r>
            <w:r w:rsidR="00AE481B" w:rsidRPr="00AE481B">
              <w:rPr>
                <w:rFonts w:ascii="Times New Roman" w:eastAsia="Times New Roman" w:hAnsi="Times New Roman" w:cs="Times New Roman"/>
                <w:sz w:val="28"/>
                <w:szCs w:val="28"/>
              </w:rPr>
              <w:t>додатковими</w:t>
            </w:r>
            <w:r w:rsidR="00AE481B" w:rsidRPr="00AE481B">
              <w:rPr>
                <w:rFonts w:ascii="Times New Roman" w:eastAsia="Times New Roman" w:hAnsi="Times New Roman" w:cs="Times New Roman"/>
                <w:spacing w:val="-4"/>
                <w:sz w:val="28"/>
                <w:szCs w:val="28"/>
              </w:rPr>
              <w:t xml:space="preserve"> </w:t>
            </w:r>
            <w:r w:rsidR="00AE481B" w:rsidRPr="00AE481B">
              <w:rPr>
                <w:rFonts w:ascii="Times New Roman" w:eastAsia="Times New Roman" w:hAnsi="Times New Roman" w:cs="Times New Roman"/>
                <w:sz w:val="28"/>
                <w:szCs w:val="28"/>
              </w:rPr>
              <w:t>компонентами</w:t>
            </w:r>
            <w:r w:rsidR="00AE481B" w:rsidRPr="00AE481B">
              <w:rPr>
                <w:rFonts w:ascii="Times New Roman" w:eastAsia="Times New Roman" w:hAnsi="Times New Roman" w:cs="Times New Roman"/>
                <w:sz w:val="28"/>
                <w:szCs w:val="28"/>
              </w:rPr>
              <w:tab/>
              <w:t>85</w:t>
            </w:r>
          </w:hyperlink>
        </w:p>
        <w:p w:rsidR="00AE481B" w:rsidRPr="00AE481B" w:rsidRDefault="009B6320" w:rsidP="00AE481B">
          <w:pPr>
            <w:widowControl w:val="0"/>
            <w:numPr>
              <w:ilvl w:val="1"/>
              <w:numId w:val="3"/>
            </w:numPr>
            <w:tabs>
              <w:tab w:val="left" w:pos="1674"/>
              <w:tab w:val="left" w:leader="dot" w:pos="10307"/>
            </w:tabs>
            <w:autoSpaceDE w:val="0"/>
            <w:autoSpaceDN w:val="0"/>
            <w:spacing w:before="154" w:after="0" w:line="240" w:lineRule="auto"/>
            <w:rPr>
              <w:rFonts w:ascii="Times New Roman" w:eastAsia="Times New Roman" w:hAnsi="Times New Roman" w:cs="Times New Roman"/>
              <w:sz w:val="28"/>
              <w:szCs w:val="28"/>
            </w:rPr>
          </w:pPr>
          <w:hyperlink r:id="rId48" w:anchor="_TOC_250002" w:history="1">
            <w:r w:rsidR="00AE481B" w:rsidRPr="00AE481B">
              <w:rPr>
                <w:rFonts w:ascii="Times New Roman" w:eastAsia="Times New Roman" w:hAnsi="Times New Roman" w:cs="Times New Roman"/>
                <w:sz w:val="28"/>
                <w:szCs w:val="28"/>
              </w:rPr>
              <w:t>Висновки до</w:t>
            </w:r>
            <w:r w:rsidR="00AE481B" w:rsidRPr="00AE481B">
              <w:rPr>
                <w:rFonts w:ascii="Times New Roman" w:eastAsia="Times New Roman" w:hAnsi="Times New Roman" w:cs="Times New Roman"/>
                <w:spacing w:val="-5"/>
                <w:sz w:val="28"/>
                <w:szCs w:val="28"/>
              </w:rPr>
              <w:t xml:space="preserve"> </w:t>
            </w:r>
            <w:r w:rsidR="00AE481B" w:rsidRPr="00AE481B">
              <w:rPr>
                <w:rFonts w:ascii="Times New Roman" w:eastAsia="Times New Roman" w:hAnsi="Times New Roman" w:cs="Times New Roman"/>
                <w:sz w:val="28"/>
                <w:szCs w:val="28"/>
              </w:rPr>
              <w:t>розділу</w:t>
            </w:r>
            <w:r w:rsidR="00AE481B" w:rsidRPr="00AE481B">
              <w:rPr>
                <w:rFonts w:ascii="Times New Roman" w:eastAsia="Times New Roman" w:hAnsi="Times New Roman" w:cs="Times New Roman"/>
                <w:spacing w:val="-7"/>
                <w:sz w:val="28"/>
                <w:szCs w:val="28"/>
              </w:rPr>
              <w:t xml:space="preserve"> </w:t>
            </w:r>
            <w:r w:rsidR="00AE481B" w:rsidRPr="00AE481B">
              <w:rPr>
                <w:rFonts w:ascii="Times New Roman" w:eastAsia="Times New Roman" w:hAnsi="Times New Roman" w:cs="Times New Roman"/>
                <w:sz w:val="28"/>
                <w:szCs w:val="28"/>
              </w:rPr>
              <w:t>3</w:t>
            </w:r>
            <w:r w:rsidR="00AE481B" w:rsidRPr="00AE481B">
              <w:rPr>
                <w:rFonts w:ascii="Times New Roman" w:eastAsia="Times New Roman" w:hAnsi="Times New Roman" w:cs="Times New Roman"/>
                <w:sz w:val="28"/>
                <w:szCs w:val="28"/>
              </w:rPr>
              <w:tab/>
            </w:r>
            <w:r w:rsidR="00AE481B" w:rsidRPr="00AE481B">
              <w:rPr>
                <w:rFonts w:ascii="Times New Roman" w:eastAsia="Times New Roman" w:hAnsi="Times New Roman" w:cs="Times New Roman"/>
                <w:spacing w:val="4"/>
                <w:sz w:val="28"/>
                <w:szCs w:val="28"/>
              </w:rPr>
              <w:t>89</w:t>
            </w:r>
          </w:hyperlink>
        </w:p>
        <w:p w:rsidR="00AE481B" w:rsidRPr="00AE481B" w:rsidRDefault="009B6320" w:rsidP="00AE481B">
          <w:pPr>
            <w:widowControl w:val="0"/>
            <w:tabs>
              <w:tab w:val="left" w:leader="dot" w:pos="10365"/>
            </w:tabs>
            <w:autoSpaceDE w:val="0"/>
            <w:autoSpaceDN w:val="0"/>
            <w:spacing w:before="163" w:after="0" w:line="240" w:lineRule="auto"/>
            <w:ind w:left="473"/>
            <w:rPr>
              <w:rFonts w:ascii="Times New Roman" w:eastAsia="Times New Roman" w:hAnsi="Times New Roman" w:cs="Times New Roman"/>
              <w:sz w:val="28"/>
              <w:szCs w:val="28"/>
            </w:rPr>
          </w:pPr>
          <w:hyperlink r:id="rId49" w:anchor="_TOC_250001" w:history="1">
            <w:r w:rsidR="00AE481B" w:rsidRPr="00AE481B">
              <w:rPr>
                <w:rFonts w:ascii="Times New Roman" w:eastAsia="Times New Roman" w:hAnsi="Times New Roman" w:cs="Times New Roman"/>
                <w:sz w:val="28"/>
                <w:szCs w:val="28"/>
              </w:rPr>
              <w:t>ВИСНОВКИ</w:t>
            </w:r>
            <w:r w:rsidR="00AE481B" w:rsidRPr="00AE481B">
              <w:rPr>
                <w:rFonts w:ascii="Times New Roman" w:eastAsia="Times New Roman" w:hAnsi="Times New Roman" w:cs="Times New Roman"/>
                <w:sz w:val="28"/>
                <w:szCs w:val="28"/>
              </w:rPr>
              <w:tab/>
              <w:t>91</w:t>
            </w:r>
          </w:hyperlink>
        </w:p>
        <w:p w:rsidR="00AE481B" w:rsidRPr="00AE481B" w:rsidRDefault="00AE481B" w:rsidP="00AE481B">
          <w:pPr>
            <w:widowControl w:val="0"/>
            <w:tabs>
              <w:tab w:val="left" w:leader="dot" w:pos="10355"/>
            </w:tabs>
            <w:autoSpaceDE w:val="0"/>
            <w:autoSpaceDN w:val="0"/>
            <w:spacing w:before="231" w:after="0" w:line="240" w:lineRule="auto"/>
            <w:ind w:left="473"/>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СПИСОК</w:t>
          </w:r>
          <w:r w:rsidRPr="00AE481B">
            <w:rPr>
              <w:rFonts w:ascii="Times New Roman" w:eastAsia="Times New Roman" w:hAnsi="Times New Roman" w:cs="Times New Roman"/>
              <w:spacing w:val="1"/>
              <w:sz w:val="28"/>
              <w:szCs w:val="28"/>
            </w:rPr>
            <w:t xml:space="preserve"> </w:t>
          </w:r>
          <w:r w:rsidRPr="00AE481B">
            <w:rPr>
              <w:rFonts w:ascii="Times New Roman" w:eastAsia="Times New Roman" w:hAnsi="Times New Roman" w:cs="Times New Roman"/>
              <w:sz w:val="28"/>
              <w:szCs w:val="28"/>
            </w:rPr>
            <w:t>ЛІТЕРАТУРИ</w:t>
          </w:r>
          <w:r w:rsidRPr="00AE481B">
            <w:rPr>
              <w:rFonts w:ascii="Times New Roman" w:eastAsia="Times New Roman" w:hAnsi="Times New Roman" w:cs="Times New Roman"/>
              <w:sz w:val="28"/>
              <w:szCs w:val="28"/>
            </w:rPr>
            <w:tab/>
            <w:t>96</w:t>
          </w:r>
        </w:p>
        <w:p w:rsidR="00AE481B" w:rsidRPr="00AE481B" w:rsidRDefault="009B6320" w:rsidP="00AE481B">
          <w:pPr>
            <w:widowControl w:val="0"/>
            <w:tabs>
              <w:tab w:val="left" w:leader="dot" w:pos="10221"/>
            </w:tabs>
            <w:autoSpaceDE w:val="0"/>
            <w:autoSpaceDN w:val="0"/>
            <w:spacing w:before="225" w:after="0" w:line="240" w:lineRule="auto"/>
            <w:ind w:left="473"/>
            <w:rPr>
              <w:rFonts w:ascii="Times New Roman" w:eastAsia="Times New Roman" w:hAnsi="Times New Roman" w:cs="Times New Roman"/>
              <w:sz w:val="28"/>
              <w:szCs w:val="28"/>
            </w:rPr>
          </w:pPr>
          <w:hyperlink r:id="rId50" w:anchor="_TOC_250000" w:history="1">
            <w:r w:rsidR="00AE481B" w:rsidRPr="00AE481B">
              <w:rPr>
                <w:rFonts w:ascii="Times New Roman" w:eastAsia="Times New Roman" w:hAnsi="Times New Roman" w:cs="Times New Roman"/>
                <w:sz w:val="28"/>
                <w:szCs w:val="28"/>
              </w:rPr>
              <w:t>ДОДАТКИ…</w:t>
            </w:r>
            <w:r w:rsidR="00AE481B" w:rsidRPr="00AE481B">
              <w:rPr>
                <w:rFonts w:ascii="Times New Roman" w:eastAsia="Times New Roman" w:hAnsi="Times New Roman" w:cs="Times New Roman"/>
                <w:sz w:val="28"/>
                <w:szCs w:val="28"/>
              </w:rPr>
              <w:tab/>
              <w:t>103</w:t>
            </w:r>
          </w:hyperlink>
        </w:p>
      </w:sdtContent>
    </w:sdt>
    <w:p w:rsidR="00AE481B" w:rsidRPr="00AE481B" w:rsidRDefault="00AE481B" w:rsidP="00AE481B">
      <w:pPr>
        <w:spacing w:after="0" w:line="240" w:lineRule="auto"/>
        <w:rPr>
          <w:rFonts w:ascii="Times New Roman" w:eastAsia="Times New Roman" w:hAnsi="Times New Roman" w:cs="Times New Roman"/>
        </w:rPr>
        <w:sectPr w:rsidR="00AE481B" w:rsidRPr="00AE481B">
          <w:type w:val="continuous"/>
          <w:pgSz w:w="11910" w:h="16840"/>
          <w:pgMar w:top="1060" w:right="440" w:bottom="1092" w:left="660" w:header="708" w:footer="708" w:gutter="0"/>
          <w:cols w:space="720"/>
        </w:sectPr>
      </w:pPr>
    </w:p>
    <w:p w:rsidR="00AE481B" w:rsidRPr="00AE481B" w:rsidRDefault="00AE481B" w:rsidP="00AE481B">
      <w:pPr>
        <w:widowControl w:val="0"/>
        <w:autoSpaceDE w:val="0"/>
        <w:autoSpaceDN w:val="0"/>
        <w:spacing w:before="187" w:after="0" w:line="240" w:lineRule="auto"/>
        <w:ind w:left="350"/>
        <w:jc w:val="center"/>
        <w:outlineLvl w:val="0"/>
        <w:rPr>
          <w:rFonts w:ascii="Times New Roman" w:eastAsia="Times New Roman" w:hAnsi="Times New Roman" w:cs="Times New Roman"/>
          <w:b/>
          <w:bCs/>
          <w:sz w:val="28"/>
          <w:szCs w:val="28"/>
        </w:rPr>
      </w:pPr>
      <w:bookmarkStart w:id="0" w:name="_TOC_250045"/>
      <w:bookmarkEnd w:id="0"/>
      <w:r w:rsidRPr="00AE481B">
        <w:rPr>
          <w:rFonts w:ascii="Times New Roman" w:eastAsia="Times New Roman" w:hAnsi="Times New Roman" w:cs="Times New Roman"/>
          <w:b/>
          <w:bCs/>
          <w:sz w:val="28"/>
          <w:szCs w:val="28"/>
        </w:rPr>
        <w:t>ВСТУП</w:t>
      </w:r>
    </w:p>
    <w:p w:rsidR="00AE481B" w:rsidRPr="00AE481B" w:rsidRDefault="00AE481B" w:rsidP="00AE481B">
      <w:pPr>
        <w:widowControl w:val="0"/>
        <w:autoSpaceDE w:val="0"/>
        <w:autoSpaceDN w:val="0"/>
        <w:spacing w:before="154" w:after="0" w:line="360" w:lineRule="auto"/>
        <w:ind w:left="473" w:right="123" w:firstLine="710"/>
        <w:jc w:val="both"/>
        <w:rPr>
          <w:rFonts w:ascii="Times New Roman" w:eastAsia="Times New Roman" w:hAnsi="Times New Roman" w:cs="Times New Roman"/>
          <w:sz w:val="28"/>
          <w:szCs w:val="28"/>
        </w:rPr>
      </w:pPr>
      <w:bookmarkStart w:id="1" w:name="_GoBack"/>
      <w:r w:rsidRPr="00AE481B">
        <w:rPr>
          <w:rFonts w:ascii="Times New Roman" w:eastAsia="Times New Roman" w:hAnsi="Times New Roman" w:cs="Times New Roman"/>
          <w:sz w:val="28"/>
          <w:szCs w:val="28"/>
        </w:rPr>
        <w:t xml:space="preserve">Існує гіпотеза, що реклама виникла одночасно </w:t>
      </w:r>
      <w:r w:rsidRPr="00AE481B">
        <w:rPr>
          <w:rFonts w:ascii="Times New Roman" w:eastAsia="Times New Roman" w:hAnsi="Times New Roman" w:cs="Times New Roman"/>
          <w:spacing w:val="-3"/>
          <w:sz w:val="28"/>
          <w:szCs w:val="28"/>
        </w:rPr>
        <w:t xml:space="preserve">із </w:t>
      </w:r>
      <w:r w:rsidRPr="00AE481B">
        <w:rPr>
          <w:rFonts w:ascii="Times New Roman" w:eastAsia="Times New Roman" w:hAnsi="Times New Roman" w:cs="Times New Roman"/>
          <w:sz w:val="28"/>
          <w:szCs w:val="28"/>
        </w:rPr>
        <w:t xml:space="preserve">появою торгівлі, але найбільшого розвитку вона зазнала з появою засобів </w:t>
      </w:r>
      <w:r w:rsidRPr="00AE481B">
        <w:rPr>
          <w:rFonts w:ascii="Times New Roman" w:eastAsia="Times New Roman" w:hAnsi="Times New Roman" w:cs="Times New Roman"/>
          <w:spacing w:val="2"/>
          <w:sz w:val="28"/>
          <w:szCs w:val="28"/>
        </w:rPr>
        <w:t xml:space="preserve">масової </w:t>
      </w:r>
      <w:r w:rsidRPr="00AE481B">
        <w:rPr>
          <w:rFonts w:ascii="Times New Roman" w:eastAsia="Times New Roman" w:hAnsi="Times New Roman" w:cs="Times New Roman"/>
          <w:sz w:val="28"/>
          <w:szCs w:val="28"/>
        </w:rPr>
        <w:t xml:space="preserve">інформації (ЗМІ). Світ реклами та маркетингу загалом завжди привертає увагу як звичайних людей (наприклад, в сфері побутового життя), так і вчених, які беруть за мету  досліджувати її мовленнєвий етикет, специфіку будови рекламних слоганів або засоби впливу на споживача того чи іншого товару, який буде представлений у рекламі. У зв’язку з цим постає низка питань. Що найкраще привертає увагу покупця? Яка реклама подобається найбільше? </w:t>
      </w:r>
      <w:r w:rsidRPr="00AE481B">
        <w:rPr>
          <w:rFonts w:ascii="Times New Roman" w:eastAsia="Times New Roman" w:hAnsi="Times New Roman" w:cs="Times New Roman"/>
          <w:spacing w:val="3"/>
          <w:sz w:val="28"/>
          <w:szCs w:val="28"/>
        </w:rPr>
        <w:t xml:space="preserve">Як </w:t>
      </w:r>
      <w:r w:rsidRPr="00AE481B">
        <w:rPr>
          <w:rFonts w:ascii="Times New Roman" w:eastAsia="Times New Roman" w:hAnsi="Times New Roman" w:cs="Times New Roman"/>
          <w:sz w:val="28"/>
          <w:szCs w:val="28"/>
        </w:rPr>
        <w:t>зробити рекламу цікавою, привабливою, а головне, такою, що запам’ятається та переконає людину в потребі продукції саме цієї</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фірми?</w:t>
      </w:r>
    </w:p>
    <w:p w:rsidR="00AE481B" w:rsidRPr="00AE481B" w:rsidRDefault="00AE481B" w:rsidP="00AE481B">
      <w:pPr>
        <w:widowControl w:val="0"/>
        <w:autoSpaceDE w:val="0"/>
        <w:autoSpaceDN w:val="0"/>
        <w:spacing w:before="1" w:after="0" w:line="360" w:lineRule="auto"/>
        <w:ind w:left="473" w:right="124" w:firstLine="710"/>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Звичайно, найефективнішою рекламою є візуальна реклама, що завжди ґрунтується на зоровому сприйнятті. Така реклама створює повну картину представленого у ній товару. Основними засобами впливу такої реклами є текст (найчастіше представлений у вигляді рекламного слогану) та певний зоровий образ, який дуже добре запам’ятовується. Важливу роль у створенні цього образу відіграє колір.</w:t>
      </w:r>
    </w:p>
    <w:p w:rsidR="00AE481B" w:rsidRPr="00AE481B" w:rsidRDefault="00AE481B" w:rsidP="00AE481B">
      <w:pPr>
        <w:widowControl w:val="0"/>
        <w:autoSpaceDE w:val="0"/>
        <w:autoSpaceDN w:val="0"/>
        <w:spacing w:before="2" w:after="0" w:line="360" w:lineRule="auto"/>
        <w:ind w:left="473" w:right="116" w:firstLine="710"/>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Чимало вчених звикли розглядати колір як суто фізичне поняття, а саме як суб’єктивну характеристику світла. Але застосування кольору у різних сферах науки й мистецтва з часом стає все більш і більш поширеним. У галузі реклами він давно став важливим інструментом впливу. Колір відіграє велику роль у психологічному сприйнятті реклами. Він створює настрій, викликає певні почуття. </w:t>
      </w:r>
      <w:bookmarkEnd w:id="1"/>
      <w:r w:rsidRPr="00AE481B">
        <w:rPr>
          <w:rFonts w:ascii="Times New Roman" w:eastAsia="Times New Roman" w:hAnsi="Times New Roman" w:cs="Times New Roman"/>
          <w:sz w:val="28"/>
          <w:szCs w:val="28"/>
        </w:rPr>
        <w:t>Соціальні дослідження показали, що 80% кольорів і світла «поглинаються» нервовою системою і лише 20% – зором [38, c.</w:t>
      </w:r>
      <w:r w:rsidRPr="00AE481B">
        <w:rPr>
          <w:rFonts w:ascii="Times New Roman" w:eastAsia="Times New Roman" w:hAnsi="Times New Roman" w:cs="Times New Roman"/>
          <w:spacing w:val="16"/>
          <w:sz w:val="28"/>
          <w:szCs w:val="28"/>
        </w:rPr>
        <w:t xml:space="preserve"> </w:t>
      </w:r>
      <w:r w:rsidRPr="00AE481B">
        <w:rPr>
          <w:rFonts w:ascii="Times New Roman" w:eastAsia="Times New Roman" w:hAnsi="Times New Roman" w:cs="Times New Roman"/>
          <w:sz w:val="28"/>
          <w:szCs w:val="28"/>
        </w:rPr>
        <w:t>54].</w:t>
      </w:r>
    </w:p>
    <w:p w:rsidR="00AE481B" w:rsidRPr="00AE481B" w:rsidRDefault="00AE481B" w:rsidP="00AE481B">
      <w:pPr>
        <w:widowControl w:val="0"/>
        <w:autoSpaceDE w:val="0"/>
        <w:autoSpaceDN w:val="0"/>
        <w:spacing w:after="0" w:line="360" w:lineRule="auto"/>
        <w:ind w:left="473" w:right="125"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Відомо, що однією з головних цілей реклами є інформування потенційного покупця про властивості пропонованого товару [11, c. 12]. Частотною характеристикою рекламованого об'єкта є вказівка на його колір [15, c. 48]. Причому, як справедливо зазначає </w:t>
      </w:r>
      <w:r w:rsidRPr="00AE481B">
        <w:rPr>
          <w:rFonts w:ascii="Times New Roman" w:eastAsia="Times New Roman" w:hAnsi="Times New Roman" w:cs="Times New Roman"/>
          <w:spacing w:val="-3"/>
          <w:sz w:val="28"/>
          <w:szCs w:val="28"/>
        </w:rPr>
        <w:t xml:space="preserve">А. </w:t>
      </w:r>
      <w:proofErr w:type="spellStart"/>
      <w:r w:rsidRPr="00AE481B">
        <w:rPr>
          <w:rFonts w:ascii="Times New Roman" w:eastAsia="Times New Roman" w:hAnsi="Times New Roman" w:cs="Times New Roman"/>
          <w:sz w:val="28"/>
          <w:szCs w:val="28"/>
        </w:rPr>
        <w:t>Василевич</w:t>
      </w:r>
      <w:proofErr w:type="spellEnd"/>
      <w:r w:rsidRPr="00AE481B">
        <w:rPr>
          <w:rFonts w:ascii="Times New Roman" w:eastAsia="Times New Roman" w:hAnsi="Times New Roman" w:cs="Times New Roman"/>
          <w:sz w:val="28"/>
          <w:szCs w:val="28"/>
        </w:rPr>
        <w:t>, для деяких товарів колір теж стає своєрідним</w:t>
      </w:r>
      <w:r w:rsidRPr="00AE481B">
        <w:rPr>
          <w:rFonts w:ascii="Times New Roman" w:eastAsia="Times New Roman" w:hAnsi="Times New Roman" w:cs="Times New Roman"/>
          <w:spacing w:val="14"/>
          <w:sz w:val="28"/>
          <w:szCs w:val="28"/>
        </w:rPr>
        <w:t xml:space="preserve"> </w:t>
      </w:r>
      <w:r w:rsidRPr="00AE481B">
        <w:rPr>
          <w:rFonts w:ascii="Times New Roman" w:eastAsia="Times New Roman" w:hAnsi="Times New Roman" w:cs="Times New Roman"/>
          <w:sz w:val="28"/>
          <w:szCs w:val="28"/>
        </w:rPr>
        <w:t>товаром,</w:t>
      </w:r>
      <w:r w:rsidRPr="00AE481B">
        <w:rPr>
          <w:rFonts w:ascii="Times New Roman" w:eastAsia="Times New Roman" w:hAnsi="Times New Roman" w:cs="Times New Roman"/>
          <w:spacing w:val="15"/>
          <w:sz w:val="28"/>
          <w:szCs w:val="28"/>
        </w:rPr>
        <w:t xml:space="preserve"> </w:t>
      </w:r>
      <w:r w:rsidRPr="00AE481B">
        <w:rPr>
          <w:rFonts w:ascii="Times New Roman" w:eastAsia="Times New Roman" w:hAnsi="Times New Roman" w:cs="Times New Roman"/>
          <w:sz w:val="28"/>
          <w:szCs w:val="28"/>
        </w:rPr>
        <w:t>для</w:t>
      </w:r>
      <w:r w:rsidRPr="00AE481B">
        <w:rPr>
          <w:rFonts w:ascii="Times New Roman" w:eastAsia="Times New Roman" w:hAnsi="Times New Roman" w:cs="Times New Roman"/>
          <w:spacing w:val="11"/>
          <w:sz w:val="28"/>
          <w:szCs w:val="28"/>
        </w:rPr>
        <w:t xml:space="preserve"> </w:t>
      </w:r>
      <w:r w:rsidRPr="00AE481B">
        <w:rPr>
          <w:rFonts w:ascii="Times New Roman" w:eastAsia="Times New Roman" w:hAnsi="Times New Roman" w:cs="Times New Roman"/>
          <w:sz w:val="28"/>
          <w:szCs w:val="28"/>
        </w:rPr>
        <w:t>реалізації</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якого</w:t>
      </w:r>
      <w:r w:rsidRPr="00AE481B">
        <w:rPr>
          <w:rFonts w:ascii="Times New Roman" w:eastAsia="Times New Roman" w:hAnsi="Times New Roman" w:cs="Times New Roman"/>
          <w:spacing w:val="13"/>
          <w:sz w:val="28"/>
          <w:szCs w:val="28"/>
        </w:rPr>
        <w:t xml:space="preserve"> </w:t>
      </w:r>
      <w:r w:rsidRPr="00AE481B">
        <w:rPr>
          <w:rFonts w:ascii="Times New Roman" w:eastAsia="Times New Roman" w:hAnsi="Times New Roman" w:cs="Times New Roman"/>
          <w:sz w:val="28"/>
          <w:szCs w:val="28"/>
        </w:rPr>
        <w:t>потрібна</w:t>
      </w:r>
      <w:r w:rsidRPr="00AE481B">
        <w:rPr>
          <w:rFonts w:ascii="Times New Roman" w:eastAsia="Times New Roman" w:hAnsi="Times New Roman" w:cs="Times New Roman"/>
          <w:spacing w:val="15"/>
          <w:sz w:val="28"/>
          <w:szCs w:val="28"/>
        </w:rPr>
        <w:t xml:space="preserve"> </w:t>
      </w:r>
      <w:r w:rsidRPr="00AE481B">
        <w:rPr>
          <w:rFonts w:ascii="Times New Roman" w:eastAsia="Times New Roman" w:hAnsi="Times New Roman" w:cs="Times New Roman"/>
          <w:sz w:val="28"/>
          <w:szCs w:val="28"/>
        </w:rPr>
        <w:t>упаковка</w:t>
      </w:r>
      <w:r w:rsidRPr="00AE481B">
        <w:rPr>
          <w:rFonts w:ascii="Times New Roman" w:eastAsia="Times New Roman" w:hAnsi="Times New Roman" w:cs="Times New Roman"/>
          <w:spacing w:val="14"/>
          <w:sz w:val="28"/>
          <w:szCs w:val="28"/>
        </w:rPr>
        <w:t xml:space="preserve"> </w:t>
      </w:r>
      <w:r w:rsidRPr="00AE481B">
        <w:rPr>
          <w:rFonts w:ascii="Times New Roman" w:eastAsia="Times New Roman" w:hAnsi="Times New Roman" w:cs="Times New Roman"/>
          <w:sz w:val="28"/>
          <w:szCs w:val="28"/>
        </w:rPr>
        <w:t>[4,</w:t>
      </w:r>
      <w:r w:rsidRPr="00AE481B">
        <w:rPr>
          <w:rFonts w:ascii="Times New Roman" w:eastAsia="Times New Roman" w:hAnsi="Times New Roman" w:cs="Times New Roman"/>
          <w:spacing w:val="7"/>
          <w:sz w:val="28"/>
          <w:szCs w:val="28"/>
        </w:rPr>
        <w:t xml:space="preserve"> </w:t>
      </w:r>
      <w:r w:rsidRPr="00AE481B">
        <w:rPr>
          <w:rFonts w:ascii="Times New Roman" w:eastAsia="Times New Roman" w:hAnsi="Times New Roman" w:cs="Times New Roman"/>
          <w:sz w:val="28"/>
          <w:szCs w:val="28"/>
        </w:rPr>
        <w:t>c.</w:t>
      </w:r>
      <w:r w:rsidRPr="00AE481B">
        <w:rPr>
          <w:rFonts w:ascii="Times New Roman" w:eastAsia="Times New Roman" w:hAnsi="Times New Roman" w:cs="Times New Roman"/>
          <w:spacing w:val="2"/>
          <w:sz w:val="28"/>
          <w:szCs w:val="28"/>
        </w:rPr>
        <w:t xml:space="preserve"> </w:t>
      </w:r>
      <w:r w:rsidRPr="00AE481B">
        <w:rPr>
          <w:rFonts w:ascii="Times New Roman" w:eastAsia="Times New Roman" w:hAnsi="Times New Roman" w:cs="Times New Roman"/>
          <w:sz w:val="28"/>
          <w:szCs w:val="28"/>
        </w:rPr>
        <w:t>105].</w:t>
      </w:r>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Під</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55" w:lineRule="auto"/>
        <w:ind w:left="473" w:right="134"/>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упаковкою в даному випадку мається на увазі вербальне представлення кольору товару, тобто </w:t>
      </w:r>
      <w:proofErr w:type="spellStart"/>
      <w:r w:rsidRPr="00AE481B">
        <w:rPr>
          <w:rFonts w:ascii="Times New Roman" w:eastAsia="Times New Roman" w:hAnsi="Times New Roman" w:cs="Times New Roman"/>
          <w:sz w:val="28"/>
          <w:szCs w:val="28"/>
        </w:rPr>
        <w:t>колоратив</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before="6" w:after="0" w:line="360" w:lineRule="auto"/>
        <w:ind w:left="473" w:right="128" w:firstLine="706"/>
        <w:jc w:val="both"/>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активно вживаються у рекламуванні таких товарів,  як декоративна косметика (губна помада, тіні для повік, фарби для волосся, лак для нігтів і </w:t>
      </w:r>
      <w:proofErr w:type="spellStart"/>
      <w:r w:rsidRPr="00AE481B">
        <w:rPr>
          <w:rFonts w:ascii="Times New Roman" w:eastAsia="Times New Roman" w:hAnsi="Times New Roman" w:cs="Times New Roman"/>
          <w:sz w:val="28"/>
          <w:szCs w:val="28"/>
        </w:rPr>
        <w:t>т.д</w:t>
      </w:r>
      <w:proofErr w:type="spellEnd"/>
      <w:r w:rsidRPr="00AE481B">
        <w:rPr>
          <w:rFonts w:ascii="Times New Roman" w:eastAsia="Times New Roman" w:hAnsi="Times New Roman" w:cs="Times New Roman"/>
          <w:sz w:val="28"/>
          <w:szCs w:val="28"/>
        </w:rPr>
        <w:t>.), лакофарбові матеріали (декоративні фарби, лаки, емалі), одяг</w:t>
      </w:r>
      <w:r w:rsidRPr="00AE481B">
        <w:rPr>
          <w:rFonts w:ascii="Times New Roman" w:eastAsia="Times New Roman" w:hAnsi="Times New Roman" w:cs="Times New Roman"/>
          <w:spacing w:val="-23"/>
          <w:sz w:val="28"/>
          <w:szCs w:val="28"/>
        </w:rPr>
        <w:t xml:space="preserve"> </w:t>
      </w:r>
      <w:r w:rsidRPr="00AE481B">
        <w:rPr>
          <w:rFonts w:ascii="Times New Roman" w:eastAsia="Times New Roman" w:hAnsi="Times New Roman" w:cs="Times New Roman"/>
          <w:sz w:val="28"/>
          <w:szCs w:val="28"/>
        </w:rPr>
        <w:t>тощо.</w:t>
      </w:r>
    </w:p>
    <w:p w:rsidR="00AE481B" w:rsidRPr="00AE481B" w:rsidRDefault="00AE481B" w:rsidP="00AE481B">
      <w:pPr>
        <w:widowControl w:val="0"/>
        <w:autoSpaceDE w:val="0"/>
        <w:autoSpaceDN w:val="0"/>
        <w:spacing w:after="0" w:line="360" w:lineRule="auto"/>
        <w:ind w:left="473" w:right="124"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Можна не сумніватися, що перераховані товари покупець вибирає саме за кольором або ж колір виробу має велике значення. Отже, функціональна значимість </w:t>
      </w:r>
      <w:proofErr w:type="spellStart"/>
      <w:r w:rsidRPr="00AE481B">
        <w:rPr>
          <w:rFonts w:ascii="Times New Roman" w:eastAsia="Times New Roman" w:hAnsi="Times New Roman" w:cs="Times New Roman"/>
          <w:sz w:val="28"/>
          <w:szCs w:val="28"/>
        </w:rPr>
        <w:t>колоратива</w:t>
      </w:r>
      <w:proofErr w:type="spellEnd"/>
      <w:r w:rsidRPr="00AE481B">
        <w:rPr>
          <w:rFonts w:ascii="Times New Roman" w:eastAsia="Times New Roman" w:hAnsi="Times New Roman" w:cs="Times New Roman"/>
          <w:sz w:val="28"/>
          <w:szCs w:val="28"/>
        </w:rPr>
        <w:t xml:space="preserve"> в рекламному повідомлені може бути різною, та, відповідно, різним буде і його прагматичний потенціал.</w:t>
      </w:r>
    </w:p>
    <w:p w:rsidR="00AE481B" w:rsidRPr="00AE481B" w:rsidRDefault="00AE481B" w:rsidP="00AE481B">
      <w:pPr>
        <w:widowControl w:val="0"/>
        <w:autoSpaceDE w:val="0"/>
        <w:autoSpaceDN w:val="0"/>
        <w:spacing w:after="0" w:line="360" w:lineRule="auto"/>
        <w:ind w:left="473" w:right="123" w:firstLine="706"/>
        <w:jc w:val="both"/>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відзначаються особливо великою функціональною значимістю у такому різновиді реклами, як каталог. Рекламний каталог – це друковане видання або інтернет-видання, що служить для репрезентації товару потенційному споживачеві. Без лексем, які позначають колір, рекламні каталоги певної тематики (наприклад, одягу і взуття, декоративної косметики) принципово</w:t>
      </w:r>
      <w:r w:rsidRPr="00AE481B">
        <w:rPr>
          <w:rFonts w:ascii="Times New Roman" w:eastAsia="Times New Roman" w:hAnsi="Times New Roman" w:cs="Times New Roman"/>
          <w:spacing w:val="-14"/>
          <w:sz w:val="28"/>
          <w:szCs w:val="28"/>
        </w:rPr>
        <w:t xml:space="preserve"> </w:t>
      </w:r>
      <w:r w:rsidRPr="00AE481B">
        <w:rPr>
          <w:rFonts w:ascii="Times New Roman" w:eastAsia="Times New Roman" w:hAnsi="Times New Roman" w:cs="Times New Roman"/>
          <w:sz w:val="28"/>
          <w:szCs w:val="28"/>
        </w:rPr>
        <w:t>неможливі.</w:t>
      </w:r>
    </w:p>
    <w:p w:rsidR="00AE481B" w:rsidRPr="00AE481B" w:rsidRDefault="00AE481B" w:rsidP="00AE481B">
      <w:pPr>
        <w:widowControl w:val="0"/>
        <w:autoSpaceDE w:val="0"/>
        <w:autoSpaceDN w:val="0"/>
        <w:spacing w:after="0" w:line="360" w:lineRule="auto"/>
        <w:ind w:left="473" w:right="125"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Споживач знайомиться з товаром за допомогою рекламного каталогу, що надається консультантом. Отже, необхідну інформацію про продукцію він може отримати, тільки переглянувши зображення, які можуть бути недостатньо чіткими або колір яких може бути спотворений через неякісність поліграфії. Але навіть при хорошій якості зображення, за справедливим судженням О. І. Кулько, вибір товару в каталозі неминуче спирається на текстову складову [28, c. 225]. Тому важливу роль в представленні товару і спонуканні потенційного споживача до його покупки відіграє словесне позначення кольору рекламованого продукту, тобто</w:t>
      </w:r>
      <w:r w:rsidRPr="00AE481B">
        <w:rPr>
          <w:rFonts w:ascii="Times New Roman" w:eastAsia="Times New Roman" w:hAnsi="Times New Roman" w:cs="Times New Roman"/>
          <w:spacing w:val="-20"/>
          <w:sz w:val="28"/>
          <w:szCs w:val="28"/>
        </w:rPr>
        <w:t xml:space="preserve"> </w:t>
      </w:r>
      <w:proofErr w:type="spellStart"/>
      <w:r w:rsidRPr="00AE481B">
        <w:rPr>
          <w:rFonts w:ascii="Times New Roman" w:eastAsia="Times New Roman" w:hAnsi="Times New Roman" w:cs="Times New Roman"/>
          <w:sz w:val="28"/>
          <w:szCs w:val="28"/>
        </w:rPr>
        <w:t>колоратив</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pacing w:val="-3"/>
          <w:sz w:val="28"/>
          <w:szCs w:val="28"/>
        </w:rPr>
        <w:t xml:space="preserve">На </w:t>
      </w:r>
      <w:r w:rsidRPr="00AE481B">
        <w:rPr>
          <w:rFonts w:ascii="Times New Roman" w:eastAsia="Times New Roman" w:hAnsi="Times New Roman" w:cs="Times New Roman"/>
          <w:sz w:val="28"/>
          <w:szCs w:val="28"/>
        </w:rPr>
        <w:t xml:space="preserve">сьогоднішній день існують праці багатьох вчених-мовознавців, що досліджували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а саме семантичні, стилістичні особливості позначень кольору, їхню метафоричність, сугестивність.  </w:t>
      </w:r>
      <w:r w:rsidRPr="00AE481B">
        <w:rPr>
          <w:rFonts w:ascii="Times New Roman" w:eastAsia="Times New Roman" w:hAnsi="Times New Roman" w:cs="Times New Roman"/>
          <w:spacing w:val="-3"/>
          <w:sz w:val="28"/>
          <w:szCs w:val="28"/>
        </w:rPr>
        <w:t xml:space="preserve">Це  </w:t>
      </w:r>
      <w:r w:rsidRPr="00AE481B">
        <w:rPr>
          <w:rFonts w:ascii="Times New Roman" w:eastAsia="Times New Roman" w:hAnsi="Times New Roman" w:cs="Times New Roman"/>
          <w:sz w:val="28"/>
          <w:szCs w:val="28"/>
        </w:rPr>
        <w:t xml:space="preserve">дослідження  таких фахівців,  як Б. Берлін і </w:t>
      </w:r>
      <w:r w:rsidRPr="00AE481B">
        <w:rPr>
          <w:rFonts w:ascii="Times New Roman" w:eastAsia="Times New Roman" w:hAnsi="Times New Roman" w:cs="Times New Roman"/>
          <w:spacing w:val="-3"/>
          <w:sz w:val="28"/>
          <w:szCs w:val="28"/>
        </w:rPr>
        <w:t xml:space="preserve">П. </w:t>
      </w:r>
      <w:r w:rsidRPr="00AE481B">
        <w:rPr>
          <w:rFonts w:ascii="Times New Roman" w:eastAsia="Times New Roman" w:hAnsi="Times New Roman" w:cs="Times New Roman"/>
          <w:sz w:val="28"/>
          <w:szCs w:val="28"/>
        </w:rPr>
        <w:t xml:space="preserve">Кей [53], </w:t>
      </w:r>
      <w:r w:rsidRPr="00AE481B">
        <w:rPr>
          <w:rFonts w:ascii="Times New Roman" w:eastAsia="Times New Roman" w:hAnsi="Times New Roman" w:cs="Times New Roman"/>
          <w:spacing w:val="-3"/>
          <w:sz w:val="28"/>
          <w:szCs w:val="28"/>
        </w:rPr>
        <w:t xml:space="preserve">А. </w:t>
      </w:r>
      <w:proofErr w:type="spellStart"/>
      <w:r w:rsidRPr="00AE481B">
        <w:rPr>
          <w:rFonts w:ascii="Times New Roman" w:eastAsia="Times New Roman" w:hAnsi="Times New Roman" w:cs="Times New Roman"/>
          <w:sz w:val="28"/>
          <w:szCs w:val="28"/>
        </w:rPr>
        <w:t>Василевич</w:t>
      </w:r>
      <w:proofErr w:type="spellEnd"/>
      <w:r w:rsidRPr="00AE481B">
        <w:rPr>
          <w:rFonts w:ascii="Times New Roman" w:eastAsia="Times New Roman" w:hAnsi="Times New Roman" w:cs="Times New Roman"/>
          <w:sz w:val="28"/>
          <w:szCs w:val="28"/>
        </w:rPr>
        <w:t xml:space="preserve"> [4], </w:t>
      </w:r>
      <w:r w:rsidRPr="00AE481B">
        <w:rPr>
          <w:rFonts w:ascii="Times New Roman" w:eastAsia="Times New Roman" w:hAnsi="Times New Roman" w:cs="Times New Roman"/>
          <w:spacing w:val="-3"/>
          <w:sz w:val="28"/>
          <w:szCs w:val="28"/>
        </w:rPr>
        <w:t xml:space="preserve">А. </w:t>
      </w:r>
      <w:proofErr w:type="spellStart"/>
      <w:r w:rsidRPr="00AE481B">
        <w:rPr>
          <w:rFonts w:ascii="Times New Roman" w:eastAsia="Times New Roman" w:hAnsi="Times New Roman" w:cs="Times New Roman"/>
          <w:sz w:val="28"/>
          <w:szCs w:val="28"/>
        </w:rPr>
        <w:t>Вежбицька</w:t>
      </w:r>
      <w:proofErr w:type="spellEnd"/>
      <w:r w:rsidRPr="00AE481B">
        <w:rPr>
          <w:rFonts w:ascii="Times New Roman" w:eastAsia="Times New Roman" w:hAnsi="Times New Roman" w:cs="Times New Roman"/>
          <w:sz w:val="28"/>
          <w:szCs w:val="28"/>
        </w:rPr>
        <w:t xml:space="preserve"> [5], Я. </w:t>
      </w:r>
      <w:proofErr w:type="spellStart"/>
      <w:r w:rsidRPr="00AE481B">
        <w:rPr>
          <w:rFonts w:ascii="Times New Roman" w:eastAsia="Times New Roman" w:hAnsi="Times New Roman" w:cs="Times New Roman"/>
          <w:sz w:val="28"/>
          <w:szCs w:val="28"/>
        </w:rPr>
        <w:t>Гженя</w:t>
      </w:r>
      <w:proofErr w:type="spellEnd"/>
      <w:r w:rsidRPr="00AE481B">
        <w:rPr>
          <w:rFonts w:ascii="Times New Roman" w:eastAsia="Times New Roman" w:hAnsi="Times New Roman" w:cs="Times New Roman"/>
          <w:sz w:val="28"/>
          <w:szCs w:val="28"/>
        </w:rPr>
        <w:t xml:space="preserve"> [54], </w:t>
      </w:r>
      <w:r w:rsidRPr="00AE481B">
        <w:rPr>
          <w:rFonts w:ascii="Times New Roman" w:eastAsia="Times New Roman" w:hAnsi="Times New Roman" w:cs="Times New Roman"/>
          <w:spacing w:val="-3"/>
          <w:sz w:val="28"/>
          <w:szCs w:val="28"/>
        </w:rPr>
        <w:t xml:space="preserve">А. </w:t>
      </w:r>
      <w:proofErr w:type="spellStart"/>
      <w:r w:rsidRPr="00AE481B">
        <w:rPr>
          <w:rFonts w:ascii="Times New Roman" w:eastAsia="Times New Roman" w:hAnsi="Times New Roman" w:cs="Times New Roman"/>
          <w:sz w:val="28"/>
          <w:szCs w:val="28"/>
        </w:rPr>
        <w:t>Мадея</w:t>
      </w:r>
      <w:proofErr w:type="spellEnd"/>
      <w:r w:rsidRPr="00AE481B">
        <w:rPr>
          <w:rFonts w:ascii="Times New Roman" w:eastAsia="Times New Roman" w:hAnsi="Times New Roman" w:cs="Times New Roman"/>
          <w:sz w:val="28"/>
          <w:szCs w:val="28"/>
        </w:rPr>
        <w:t xml:space="preserve"> [55], О. Кулько [28], О.  Ніколаєва  [34],  О.  </w:t>
      </w:r>
      <w:proofErr w:type="spellStart"/>
      <w:r w:rsidRPr="00AE481B">
        <w:rPr>
          <w:rFonts w:ascii="Times New Roman" w:eastAsia="Times New Roman" w:hAnsi="Times New Roman" w:cs="Times New Roman"/>
          <w:sz w:val="28"/>
          <w:szCs w:val="28"/>
        </w:rPr>
        <w:t>Порпуліт</w:t>
      </w:r>
      <w:proofErr w:type="spellEnd"/>
      <w:r w:rsidRPr="00AE481B">
        <w:rPr>
          <w:rFonts w:ascii="Times New Roman" w:eastAsia="Times New Roman" w:hAnsi="Times New Roman" w:cs="Times New Roman"/>
          <w:sz w:val="28"/>
          <w:szCs w:val="28"/>
        </w:rPr>
        <w:t xml:space="preserve">  [41],  Т.  </w:t>
      </w:r>
      <w:proofErr w:type="spellStart"/>
      <w:r w:rsidRPr="00AE481B">
        <w:rPr>
          <w:rFonts w:ascii="Times New Roman" w:eastAsia="Times New Roman" w:hAnsi="Times New Roman" w:cs="Times New Roman"/>
          <w:sz w:val="28"/>
          <w:szCs w:val="28"/>
        </w:rPr>
        <w:t>Семашко</w:t>
      </w:r>
      <w:proofErr w:type="spellEnd"/>
      <w:r w:rsidRPr="00AE481B">
        <w:rPr>
          <w:rFonts w:ascii="Times New Roman" w:eastAsia="Times New Roman" w:hAnsi="Times New Roman" w:cs="Times New Roman"/>
          <w:sz w:val="28"/>
          <w:szCs w:val="28"/>
        </w:rPr>
        <w:t xml:space="preserve">  [46;  47], Р. </w:t>
      </w:r>
      <w:proofErr w:type="spellStart"/>
      <w:r w:rsidRPr="00AE481B">
        <w:rPr>
          <w:rFonts w:ascii="Times New Roman" w:eastAsia="Times New Roman" w:hAnsi="Times New Roman" w:cs="Times New Roman"/>
          <w:sz w:val="28"/>
          <w:szCs w:val="28"/>
        </w:rPr>
        <w:t>Фрумкіна</w:t>
      </w:r>
      <w:proofErr w:type="spellEnd"/>
      <w:r w:rsidRPr="00AE481B">
        <w:rPr>
          <w:rFonts w:ascii="Times New Roman" w:eastAsia="Times New Roman" w:hAnsi="Times New Roman" w:cs="Times New Roman"/>
          <w:sz w:val="28"/>
          <w:szCs w:val="28"/>
        </w:rPr>
        <w:t xml:space="preserve"> [50], Л. </w:t>
      </w:r>
      <w:proofErr w:type="spellStart"/>
      <w:r w:rsidRPr="00AE481B">
        <w:rPr>
          <w:rFonts w:ascii="Times New Roman" w:eastAsia="Times New Roman" w:hAnsi="Times New Roman" w:cs="Times New Roman"/>
          <w:sz w:val="28"/>
          <w:szCs w:val="28"/>
        </w:rPr>
        <w:t>Хавкіна</w:t>
      </w:r>
      <w:proofErr w:type="spellEnd"/>
      <w:r w:rsidRPr="00AE481B">
        <w:rPr>
          <w:rFonts w:ascii="Times New Roman" w:eastAsia="Times New Roman" w:hAnsi="Times New Roman" w:cs="Times New Roman"/>
          <w:sz w:val="28"/>
          <w:szCs w:val="28"/>
        </w:rPr>
        <w:t xml:space="preserve"> [51] та</w:t>
      </w:r>
      <w:r w:rsidRPr="00AE481B">
        <w:rPr>
          <w:rFonts w:ascii="Times New Roman" w:eastAsia="Times New Roman" w:hAnsi="Times New Roman" w:cs="Times New Roman"/>
          <w:spacing w:val="20"/>
          <w:sz w:val="28"/>
          <w:szCs w:val="28"/>
        </w:rPr>
        <w:t xml:space="preserve"> </w:t>
      </w:r>
      <w:r w:rsidRPr="00AE481B">
        <w:rPr>
          <w:rFonts w:ascii="Times New Roman" w:eastAsia="Times New Roman" w:hAnsi="Times New Roman" w:cs="Times New Roman"/>
          <w:sz w:val="28"/>
          <w:szCs w:val="28"/>
        </w:rPr>
        <w:t>ін.</w:t>
      </w:r>
    </w:p>
    <w:p w:rsidR="00AE481B" w:rsidRPr="00AE481B" w:rsidRDefault="00AE481B" w:rsidP="00AE481B">
      <w:pPr>
        <w:widowControl w:val="0"/>
        <w:autoSpaceDE w:val="0"/>
        <w:autoSpaceDN w:val="0"/>
        <w:spacing w:before="70" w:after="0" w:line="355" w:lineRule="auto"/>
        <w:ind w:left="473" w:right="13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Лексико-семантична група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хоч і є досить закритою системою, за потреби може поповнюватися новими елементами, як це відбувається зокрема в</w:t>
      </w:r>
    </w:p>
    <w:p w:rsidR="00AE481B" w:rsidRPr="00AE481B" w:rsidRDefault="00AE481B" w:rsidP="00AE481B">
      <w:pPr>
        <w:spacing w:after="0" w:line="355"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60" w:lineRule="auto"/>
        <w:ind w:left="473" w:right="132"/>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рекламних каталогах. Аналіз того, як створюються нові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дає змогу розширити уявлення про те, як розвивається лексико-семантична система мови. Цим, на нашу думку, зумовлена </w:t>
      </w:r>
      <w:r w:rsidRPr="00AE481B">
        <w:rPr>
          <w:rFonts w:ascii="Times New Roman" w:eastAsia="Times New Roman" w:hAnsi="Times New Roman" w:cs="Times New Roman"/>
          <w:b/>
          <w:sz w:val="28"/>
          <w:szCs w:val="28"/>
        </w:rPr>
        <w:t>актуальність</w:t>
      </w:r>
      <w:r w:rsidRPr="00AE481B">
        <w:rPr>
          <w:rFonts w:ascii="Times New Roman" w:eastAsia="Times New Roman" w:hAnsi="Times New Roman" w:cs="Times New Roman"/>
          <w:b/>
          <w:spacing w:val="9"/>
          <w:sz w:val="28"/>
          <w:szCs w:val="28"/>
        </w:rPr>
        <w:t xml:space="preserve"> </w:t>
      </w:r>
      <w:r w:rsidRPr="00AE481B">
        <w:rPr>
          <w:rFonts w:ascii="Times New Roman" w:eastAsia="Times New Roman" w:hAnsi="Times New Roman" w:cs="Times New Roman"/>
          <w:sz w:val="28"/>
          <w:szCs w:val="28"/>
        </w:rPr>
        <w:t>дослідження.</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Досі немає, наскільки нам відомо, жодного філологічного дослідження номінацій фарб для волосся та лаків для нігтів. Обидва косметичних </w:t>
      </w:r>
      <w:proofErr w:type="spellStart"/>
      <w:r w:rsidRPr="00AE481B">
        <w:rPr>
          <w:rFonts w:ascii="Times New Roman" w:eastAsia="Times New Roman" w:hAnsi="Times New Roman" w:cs="Times New Roman"/>
          <w:sz w:val="28"/>
          <w:szCs w:val="28"/>
        </w:rPr>
        <w:t>продукта</w:t>
      </w:r>
      <w:proofErr w:type="spellEnd"/>
      <w:r w:rsidRPr="00AE481B">
        <w:rPr>
          <w:rFonts w:ascii="Times New Roman" w:eastAsia="Times New Roman" w:hAnsi="Times New Roman" w:cs="Times New Roman"/>
          <w:sz w:val="28"/>
          <w:szCs w:val="28"/>
        </w:rPr>
        <w:t xml:space="preserve"> несуть у собі вказівку на колір і містять, таким чином,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Отже, </w:t>
      </w:r>
      <w:r w:rsidRPr="00AE481B">
        <w:rPr>
          <w:rFonts w:ascii="Times New Roman" w:eastAsia="Times New Roman" w:hAnsi="Times New Roman" w:cs="Times New Roman"/>
          <w:b/>
          <w:sz w:val="28"/>
          <w:szCs w:val="28"/>
        </w:rPr>
        <w:t xml:space="preserve">новизна </w:t>
      </w:r>
      <w:r w:rsidRPr="00AE481B">
        <w:rPr>
          <w:rFonts w:ascii="Times New Roman" w:eastAsia="Times New Roman" w:hAnsi="Times New Roman" w:cs="Times New Roman"/>
          <w:sz w:val="28"/>
          <w:szCs w:val="28"/>
        </w:rPr>
        <w:t>нашого дослідження зумовлена новизною аналізованого матеріалу й тим, що до сьогодні не існує зіставлень зазначених номінацій в українській та польській</w:t>
      </w:r>
      <w:r w:rsidRPr="00AE481B">
        <w:rPr>
          <w:rFonts w:ascii="Times New Roman" w:eastAsia="Times New Roman" w:hAnsi="Times New Roman" w:cs="Times New Roman"/>
          <w:spacing w:val="-38"/>
          <w:sz w:val="28"/>
          <w:szCs w:val="28"/>
        </w:rPr>
        <w:t xml:space="preserve"> </w:t>
      </w:r>
      <w:r w:rsidRPr="00AE481B">
        <w:rPr>
          <w:rFonts w:ascii="Times New Roman" w:eastAsia="Times New Roman" w:hAnsi="Times New Roman" w:cs="Times New Roman"/>
          <w:spacing w:val="2"/>
          <w:sz w:val="28"/>
          <w:szCs w:val="28"/>
        </w:rPr>
        <w:t>мовах.</w:t>
      </w:r>
    </w:p>
    <w:p w:rsidR="00AE481B" w:rsidRPr="00AE481B" w:rsidRDefault="00AE481B" w:rsidP="00AE481B">
      <w:pPr>
        <w:widowControl w:val="0"/>
        <w:autoSpaceDE w:val="0"/>
        <w:autoSpaceDN w:val="0"/>
        <w:spacing w:before="1" w:after="0" w:line="360" w:lineRule="auto"/>
        <w:ind w:left="473" w:right="120"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Об’єктом </w:t>
      </w:r>
      <w:r w:rsidRPr="00AE481B">
        <w:rPr>
          <w:rFonts w:ascii="Times New Roman" w:eastAsia="Times New Roman" w:hAnsi="Times New Roman" w:cs="Times New Roman"/>
          <w:sz w:val="28"/>
          <w:szCs w:val="28"/>
        </w:rPr>
        <w:t xml:space="preserve">дослідження є українські та польські назви фарб для волосся та лаків для нігтів в рекламних каталогах. </w:t>
      </w:r>
      <w:r w:rsidRPr="00AE481B">
        <w:rPr>
          <w:rFonts w:ascii="Times New Roman" w:eastAsia="Times New Roman" w:hAnsi="Times New Roman" w:cs="Times New Roman"/>
          <w:b/>
          <w:sz w:val="28"/>
          <w:szCs w:val="28"/>
        </w:rPr>
        <w:t xml:space="preserve">Предметом </w:t>
      </w:r>
      <w:r w:rsidRPr="00AE481B">
        <w:rPr>
          <w:rFonts w:ascii="Times New Roman" w:eastAsia="Times New Roman" w:hAnsi="Times New Roman" w:cs="Times New Roman"/>
          <w:sz w:val="28"/>
          <w:szCs w:val="28"/>
        </w:rPr>
        <w:t>нашого дослідження є мотивація та структура зазначених</w:t>
      </w:r>
      <w:r w:rsidRPr="00AE481B">
        <w:rPr>
          <w:rFonts w:ascii="Times New Roman" w:eastAsia="Times New Roman" w:hAnsi="Times New Roman" w:cs="Times New Roman"/>
          <w:spacing w:val="5"/>
          <w:sz w:val="28"/>
          <w:szCs w:val="28"/>
        </w:rPr>
        <w:t xml:space="preserve"> </w:t>
      </w:r>
      <w:r w:rsidRPr="00AE481B">
        <w:rPr>
          <w:rFonts w:ascii="Times New Roman" w:eastAsia="Times New Roman" w:hAnsi="Times New Roman" w:cs="Times New Roman"/>
          <w:sz w:val="28"/>
          <w:szCs w:val="28"/>
        </w:rPr>
        <w:t>назв.</w:t>
      </w:r>
    </w:p>
    <w:p w:rsidR="00AE481B" w:rsidRPr="00AE481B" w:rsidRDefault="00AE481B" w:rsidP="00AE481B">
      <w:pPr>
        <w:widowControl w:val="0"/>
        <w:autoSpaceDE w:val="0"/>
        <w:autoSpaceDN w:val="0"/>
        <w:spacing w:before="64" w:after="0" w:line="360" w:lineRule="auto"/>
        <w:ind w:left="473" w:right="135"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Метою </w:t>
      </w:r>
      <w:r w:rsidRPr="00AE481B">
        <w:rPr>
          <w:rFonts w:ascii="Times New Roman" w:eastAsia="Times New Roman" w:hAnsi="Times New Roman" w:cs="Times New Roman"/>
          <w:sz w:val="28"/>
          <w:szCs w:val="28"/>
        </w:rPr>
        <w:t xml:space="preserve">нашого дослідження є аналіз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що мотивують назви конкретних відтінків фарб для волосся та лаків для нігтів.</w:t>
      </w:r>
    </w:p>
    <w:p w:rsidR="00AE481B" w:rsidRPr="00AE481B" w:rsidRDefault="00AE481B" w:rsidP="00AE481B">
      <w:pPr>
        <w:widowControl w:val="0"/>
        <w:autoSpaceDE w:val="0"/>
        <w:autoSpaceDN w:val="0"/>
        <w:spacing w:after="0" w:line="320" w:lineRule="exact"/>
        <w:ind w:left="1179"/>
        <w:jc w:val="both"/>
        <w:rPr>
          <w:rFonts w:ascii="Times New Roman" w:eastAsia="Times New Roman" w:hAnsi="Times New Roman" w:cs="Times New Roman"/>
          <w:b/>
          <w:sz w:val="28"/>
          <w:szCs w:val="28"/>
        </w:rPr>
      </w:pPr>
      <w:r w:rsidRPr="00AE481B">
        <w:rPr>
          <w:rFonts w:ascii="Times New Roman" w:eastAsia="Times New Roman" w:hAnsi="Times New Roman" w:cs="Times New Roman"/>
          <w:sz w:val="28"/>
          <w:szCs w:val="28"/>
        </w:rPr>
        <w:t xml:space="preserve">Досягнення мети передбачає виконання таких </w:t>
      </w:r>
      <w:r w:rsidRPr="00AE481B">
        <w:rPr>
          <w:rFonts w:ascii="Times New Roman" w:eastAsia="Times New Roman" w:hAnsi="Times New Roman" w:cs="Times New Roman"/>
          <w:b/>
          <w:sz w:val="28"/>
          <w:szCs w:val="28"/>
        </w:rPr>
        <w:t>завдань.</w:t>
      </w:r>
    </w:p>
    <w:p w:rsidR="00AE481B" w:rsidRPr="00AE481B" w:rsidRDefault="00AE481B" w:rsidP="00AE481B">
      <w:pPr>
        <w:widowControl w:val="0"/>
        <w:numPr>
          <w:ilvl w:val="0"/>
          <w:numId w:val="4"/>
        </w:numPr>
        <w:tabs>
          <w:tab w:val="left" w:pos="1631"/>
        </w:tabs>
        <w:autoSpaceDE w:val="0"/>
        <w:autoSpaceDN w:val="0"/>
        <w:spacing w:before="158" w:after="0" w:line="360" w:lineRule="auto"/>
        <w:ind w:right="123" w:firstLine="706"/>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З’ясувати дефініцію </w:t>
      </w:r>
      <w:proofErr w:type="spellStart"/>
      <w:r w:rsidRPr="00AE481B">
        <w:rPr>
          <w:rFonts w:ascii="Times New Roman" w:eastAsia="Times New Roman" w:hAnsi="Times New Roman" w:cs="Times New Roman"/>
          <w:sz w:val="28"/>
        </w:rPr>
        <w:t>терміна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колоратив</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xml:space="preserve">та розглянути класифікації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у лінгвістичній</w:t>
      </w:r>
      <w:r w:rsidRPr="00AE481B">
        <w:rPr>
          <w:rFonts w:ascii="Times New Roman" w:eastAsia="Times New Roman" w:hAnsi="Times New Roman" w:cs="Times New Roman"/>
          <w:spacing w:val="1"/>
          <w:sz w:val="28"/>
        </w:rPr>
        <w:t xml:space="preserve"> </w:t>
      </w:r>
      <w:r w:rsidRPr="00AE481B">
        <w:rPr>
          <w:rFonts w:ascii="Times New Roman" w:eastAsia="Times New Roman" w:hAnsi="Times New Roman" w:cs="Times New Roman"/>
          <w:sz w:val="28"/>
        </w:rPr>
        <w:t>літературі.</w:t>
      </w:r>
    </w:p>
    <w:p w:rsidR="00AE481B" w:rsidRPr="00AE481B" w:rsidRDefault="00AE481B" w:rsidP="00AE481B">
      <w:pPr>
        <w:widowControl w:val="0"/>
        <w:numPr>
          <w:ilvl w:val="0"/>
          <w:numId w:val="4"/>
        </w:numPr>
        <w:tabs>
          <w:tab w:val="left" w:pos="1496"/>
        </w:tabs>
        <w:autoSpaceDE w:val="0"/>
        <w:autoSpaceDN w:val="0"/>
        <w:spacing w:after="0" w:line="360" w:lineRule="auto"/>
        <w:ind w:left="1184" w:right="121"/>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Встановити набір українських та польських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у назвах фарб для волосся та лаків для</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нігтів.</w:t>
      </w:r>
    </w:p>
    <w:p w:rsidR="00AE481B" w:rsidRPr="00AE481B" w:rsidRDefault="00AE481B" w:rsidP="00AE481B">
      <w:pPr>
        <w:widowControl w:val="0"/>
        <w:numPr>
          <w:ilvl w:val="0"/>
          <w:numId w:val="4"/>
        </w:numPr>
        <w:tabs>
          <w:tab w:val="left" w:pos="1477"/>
        </w:tabs>
        <w:autoSpaceDE w:val="0"/>
        <w:autoSpaceDN w:val="0"/>
        <w:spacing w:after="0" w:line="355" w:lineRule="auto"/>
        <w:ind w:left="1184" w:right="120"/>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Схарактеризувати ці </w:t>
      </w: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xml:space="preserve"> з погляду їхнього походження: а) первинні </w:t>
      </w: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б) вторинні</w:t>
      </w:r>
      <w:r w:rsidRPr="00AE481B">
        <w:rPr>
          <w:rFonts w:ascii="Times New Roman" w:eastAsia="Times New Roman" w:hAnsi="Times New Roman" w:cs="Times New Roman"/>
          <w:spacing w:val="-4"/>
          <w:sz w:val="28"/>
        </w:rPr>
        <w:t xml:space="preserve"> </w:t>
      </w: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w:t>
      </w:r>
    </w:p>
    <w:p w:rsidR="00AE481B" w:rsidRPr="00AE481B" w:rsidRDefault="00AE481B" w:rsidP="00AE481B">
      <w:pPr>
        <w:widowControl w:val="0"/>
        <w:numPr>
          <w:ilvl w:val="0"/>
          <w:numId w:val="4"/>
        </w:numPr>
        <w:tabs>
          <w:tab w:val="left" w:pos="1583"/>
        </w:tabs>
        <w:autoSpaceDE w:val="0"/>
        <w:autoSpaceDN w:val="0"/>
        <w:spacing w:after="0" w:line="360" w:lineRule="auto"/>
        <w:ind w:right="123" w:firstLine="706"/>
        <w:jc w:val="both"/>
        <w:rPr>
          <w:rFonts w:ascii="Times New Roman" w:eastAsia="Times New Roman" w:hAnsi="Times New Roman" w:cs="Times New Roman"/>
          <w:sz w:val="28"/>
        </w:rPr>
      </w:pPr>
      <w:r w:rsidRPr="00AE481B">
        <w:rPr>
          <w:rFonts w:ascii="Times New Roman" w:eastAsia="Times New Roman" w:hAnsi="Times New Roman" w:cs="Times New Roman"/>
          <w:sz w:val="28"/>
        </w:rPr>
        <w:t>Встановити, чим мотивована назва кожного відтінку фарби та лаку; здійснити класифікацію цих назв за характером семантики мотивуючого</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слова.</w:t>
      </w:r>
    </w:p>
    <w:p w:rsidR="00AE481B" w:rsidRPr="00AE481B" w:rsidRDefault="00AE481B" w:rsidP="00AE481B">
      <w:pPr>
        <w:widowControl w:val="0"/>
        <w:numPr>
          <w:ilvl w:val="0"/>
          <w:numId w:val="4"/>
        </w:numPr>
        <w:tabs>
          <w:tab w:val="left" w:pos="1463"/>
        </w:tabs>
        <w:autoSpaceDE w:val="0"/>
        <w:autoSpaceDN w:val="0"/>
        <w:spacing w:after="0" w:line="314" w:lineRule="exact"/>
        <w:ind w:left="1462" w:hanging="284"/>
        <w:jc w:val="both"/>
        <w:rPr>
          <w:rFonts w:ascii="Times New Roman" w:eastAsia="Times New Roman" w:hAnsi="Times New Roman" w:cs="Times New Roman"/>
          <w:sz w:val="28"/>
        </w:rPr>
      </w:pPr>
      <w:r w:rsidRPr="00AE481B">
        <w:rPr>
          <w:rFonts w:ascii="Times New Roman" w:eastAsia="Times New Roman" w:hAnsi="Times New Roman" w:cs="Times New Roman"/>
          <w:sz w:val="28"/>
        </w:rPr>
        <w:t>З’ясувати семантику та функції додаткових характеристик</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кольору.</w:t>
      </w:r>
    </w:p>
    <w:p w:rsidR="00AE481B" w:rsidRPr="00AE481B" w:rsidRDefault="00AE481B" w:rsidP="00AE481B">
      <w:pPr>
        <w:widowControl w:val="0"/>
        <w:numPr>
          <w:ilvl w:val="0"/>
          <w:numId w:val="4"/>
        </w:numPr>
        <w:tabs>
          <w:tab w:val="left" w:pos="1616"/>
        </w:tabs>
        <w:autoSpaceDE w:val="0"/>
        <w:autoSpaceDN w:val="0"/>
        <w:spacing w:before="159" w:after="0" w:line="355" w:lineRule="auto"/>
        <w:ind w:left="1184" w:right="131"/>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Дослідити структуру представлених у назвах косметичної продукції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w:t>
      </w:r>
    </w:p>
    <w:p w:rsidR="00AE481B" w:rsidRPr="00AE481B" w:rsidRDefault="00AE481B" w:rsidP="00AE481B">
      <w:pPr>
        <w:widowControl w:val="0"/>
        <w:numPr>
          <w:ilvl w:val="0"/>
          <w:numId w:val="4"/>
        </w:numPr>
        <w:tabs>
          <w:tab w:val="left" w:pos="1468"/>
        </w:tabs>
        <w:autoSpaceDE w:val="0"/>
        <w:autoSpaceDN w:val="0"/>
        <w:spacing w:before="5" w:after="0" w:line="240" w:lineRule="auto"/>
        <w:ind w:left="1467" w:hanging="284"/>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Здійснити зіставний аналіз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обох</w:t>
      </w:r>
      <w:r w:rsidRPr="00AE481B">
        <w:rPr>
          <w:rFonts w:ascii="Times New Roman" w:eastAsia="Times New Roman" w:hAnsi="Times New Roman" w:cs="Times New Roman"/>
          <w:spacing w:val="4"/>
          <w:sz w:val="28"/>
        </w:rPr>
        <w:t xml:space="preserve"> </w:t>
      </w:r>
      <w:r w:rsidRPr="00AE481B">
        <w:rPr>
          <w:rFonts w:ascii="Times New Roman" w:eastAsia="Times New Roman" w:hAnsi="Times New Roman" w:cs="Times New Roman"/>
          <w:sz w:val="28"/>
        </w:rPr>
        <w:t>мов.</w:t>
      </w:r>
    </w:p>
    <w:p w:rsidR="00AE481B" w:rsidRPr="00AE481B" w:rsidRDefault="00AE481B" w:rsidP="00AE481B">
      <w:pPr>
        <w:widowControl w:val="0"/>
        <w:autoSpaceDE w:val="0"/>
        <w:autoSpaceDN w:val="0"/>
        <w:spacing w:before="164" w:after="0" w:line="360" w:lineRule="auto"/>
        <w:ind w:left="473" w:right="129"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У ході роботи використано такі </w:t>
      </w:r>
      <w:r w:rsidRPr="00AE481B">
        <w:rPr>
          <w:rFonts w:ascii="Times New Roman" w:eastAsia="Times New Roman" w:hAnsi="Times New Roman" w:cs="Times New Roman"/>
          <w:b/>
          <w:sz w:val="28"/>
          <w:szCs w:val="28"/>
        </w:rPr>
        <w:t>методи</w:t>
      </w:r>
      <w:r w:rsidRPr="00AE481B">
        <w:rPr>
          <w:rFonts w:ascii="Times New Roman" w:eastAsia="Times New Roman" w:hAnsi="Times New Roman" w:cs="Times New Roman"/>
          <w:sz w:val="28"/>
          <w:szCs w:val="28"/>
        </w:rPr>
        <w:t xml:space="preserve">: описовий, метод компонентного аналізу (при розгляді </w:t>
      </w:r>
      <w:proofErr w:type="spellStart"/>
      <w:r w:rsidRPr="00AE481B">
        <w:rPr>
          <w:rFonts w:ascii="Times New Roman" w:eastAsia="Times New Roman" w:hAnsi="Times New Roman" w:cs="Times New Roman"/>
          <w:sz w:val="28"/>
          <w:szCs w:val="28"/>
        </w:rPr>
        <w:t>зв’язків</w:t>
      </w:r>
      <w:proofErr w:type="spellEnd"/>
      <w:r w:rsidRPr="00AE481B">
        <w:rPr>
          <w:rFonts w:ascii="Times New Roman" w:eastAsia="Times New Roman" w:hAnsi="Times New Roman" w:cs="Times New Roman"/>
          <w:sz w:val="28"/>
          <w:szCs w:val="28"/>
        </w:rPr>
        <w:t xml:space="preserve"> між семантикою мотивуючого слова та назвою фарби), прийоми суцільного добору матеріалу та кількісних підрахунків.</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55" w:lineRule="auto"/>
        <w:ind w:left="473" w:right="126"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Матеріалом дослідження </w:t>
      </w:r>
      <w:r w:rsidRPr="00AE481B">
        <w:rPr>
          <w:rFonts w:ascii="Times New Roman" w:eastAsia="Times New Roman" w:hAnsi="Times New Roman" w:cs="Times New Roman"/>
          <w:sz w:val="28"/>
          <w:szCs w:val="28"/>
        </w:rPr>
        <w:t>є 90 українських назви фарб для волосся таких виробників:</w:t>
      </w:r>
      <w:r w:rsidRPr="00AE481B">
        <w:rPr>
          <w:rFonts w:ascii="Times New Roman" w:eastAsia="Times New Roman" w:hAnsi="Times New Roman" w:cs="Times New Roman"/>
          <w:spacing w:val="42"/>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Art</w:t>
      </w:r>
      <w:proofErr w:type="spellEnd"/>
      <w:r w:rsidRPr="00AE481B">
        <w:rPr>
          <w:rFonts w:ascii="Times New Roman" w:eastAsia="Times New Roman" w:hAnsi="Times New Roman" w:cs="Times New Roman"/>
          <w:spacing w:val="42"/>
          <w:sz w:val="28"/>
          <w:szCs w:val="28"/>
        </w:rPr>
        <w:t xml:space="preserve"> </w:t>
      </w:r>
      <w:proofErr w:type="spellStart"/>
      <w:r w:rsidRPr="00AE481B">
        <w:rPr>
          <w:rFonts w:ascii="Times New Roman" w:eastAsia="Times New Roman" w:hAnsi="Times New Roman" w:cs="Times New Roman"/>
          <w:sz w:val="28"/>
          <w:szCs w:val="28"/>
        </w:rPr>
        <w:t>Capelly</w:t>
      </w:r>
      <w:proofErr w:type="spellEnd"/>
      <w:r w:rsidRPr="00AE481B">
        <w:rPr>
          <w:rFonts w:ascii="Times New Roman" w:eastAsia="Times New Roman" w:hAnsi="Times New Roman" w:cs="Times New Roman"/>
          <w:sz w:val="28"/>
          <w:szCs w:val="28"/>
        </w:rPr>
        <w:t>»</w:t>
      </w:r>
      <w:r w:rsidRPr="00AE481B">
        <w:rPr>
          <w:rFonts w:ascii="Times New Roman" w:eastAsia="Times New Roman" w:hAnsi="Times New Roman" w:cs="Times New Roman"/>
          <w:spacing w:val="42"/>
          <w:sz w:val="28"/>
          <w:szCs w:val="28"/>
        </w:rPr>
        <w:t xml:space="preserve"> </w:t>
      </w:r>
      <w:r w:rsidRPr="00AE481B">
        <w:rPr>
          <w:rFonts w:ascii="Times New Roman" w:eastAsia="Times New Roman" w:hAnsi="Times New Roman" w:cs="Times New Roman"/>
          <w:sz w:val="28"/>
          <w:szCs w:val="28"/>
        </w:rPr>
        <w:t>(Україна);</w:t>
      </w:r>
      <w:r w:rsidRPr="00AE481B">
        <w:rPr>
          <w:rFonts w:ascii="Times New Roman" w:eastAsia="Times New Roman" w:hAnsi="Times New Roman" w:cs="Times New Roman"/>
          <w:spacing w:val="46"/>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Colibri</w:t>
      </w:r>
      <w:proofErr w:type="spellEnd"/>
      <w:r w:rsidRPr="00AE481B">
        <w:rPr>
          <w:rFonts w:ascii="Times New Roman" w:eastAsia="Times New Roman" w:hAnsi="Times New Roman" w:cs="Times New Roman"/>
          <w:sz w:val="28"/>
          <w:szCs w:val="28"/>
        </w:rPr>
        <w:t>»</w:t>
      </w:r>
      <w:r w:rsidRPr="00AE481B">
        <w:rPr>
          <w:rFonts w:ascii="Times New Roman" w:eastAsia="Times New Roman" w:hAnsi="Times New Roman" w:cs="Times New Roman"/>
          <w:spacing w:val="42"/>
          <w:sz w:val="28"/>
          <w:szCs w:val="28"/>
        </w:rPr>
        <w:t xml:space="preserve"> </w:t>
      </w:r>
      <w:r w:rsidRPr="00AE481B">
        <w:rPr>
          <w:rFonts w:ascii="Times New Roman" w:eastAsia="Times New Roman" w:hAnsi="Times New Roman" w:cs="Times New Roman"/>
          <w:sz w:val="28"/>
          <w:szCs w:val="28"/>
        </w:rPr>
        <w:t>(Україна);</w:t>
      </w:r>
      <w:r w:rsidRPr="00AE481B">
        <w:rPr>
          <w:rFonts w:ascii="Times New Roman" w:eastAsia="Times New Roman" w:hAnsi="Times New Roman" w:cs="Times New Roman"/>
          <w:spacing w:val="46"/>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Gloss&amp;Style</w:t>
      </w:r>
      <w:proofErr w:type="spellEnd"/>
      <w:r w:rsidRPr="00AE481B">
        <w:rPr>
          <w:rFonts w:ascii="Times New Roman" w:eastAsia="Times New Roman" w:hAnsi="Times New Roman" w:cs="Times New Roman"/>
          <w:sz w:val="28"/>
          <w:szCs w:val="28"/>
        </w:rPr>
        <w:t>»</w:t>
      </w:r>
      <w:r w:rsidRPr="00AE481B">
        <w:rPr>
          <w:rFonts w:ascii="Times New Roman" w:eastAsia="Times New Roman" w:hAnsi="Times New Roman" w:cs="Times New Roman"/>
          <w:spacing w:val="43"/>
          <w:sz w:val="28"/>
          <w:szCs w:val="28"/>
        </w:rPr>
        <w:t xml:space="preserve"> </w:t>
      </w:r>
      <w:r w:rsidRPr="00AE481B">
        <w:rPr>
          <w:rFonts w:ascii="Times New Roman" w:eastAsia="Times New Roman" w:hAnsi="Times New Roman" w:cs="Times New Roman"/>
          <w:sz w:val="28"/>
          <w:szCs w:val="28"/>
        </w:rPr>
        <w:t>(Україна),</w:t>
      </w:r>
    </w:p>
    <w:p w:rsidR="00AE481B" w:rsidRPr="00AE481B" w:rsidRDefault="00AE481B" w:rsidP="00AE481B">
      <w:pPr>
        <w:widowControl w:val="0"/>
        <w:autoSpaceDE w:val="0"/>
        <w:autoSpaceDN w:val="0"/>
        <w:spacing w:before="6" w:after="0" w:line="355" w:lineRule="auto"/>
        <w:ind w:left="473" w:right="120"/>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Giardini</w:t>
      </w:r>
      <w:proofErr w:type="spellEnd"/>
      <w:r w:rsidRPr="00AE481B">
        <w:rPr>
          <w:rFonts w:ascii="Times New Roman" w:eastAsia="Times New Roman" w:hAnsi="Times New Roman" w:cs="Times New Roman"/>
          <w:sz w:val="28"/>
          <w:szCs w:val="28"/>
        </w:rPr>
        <w:t xml:space="preserve"> di </w:t>
      </w:r>
      <w:proofErr w:type="spellStart"/>
      <w:r w:rsidRPr="00AE481B">
        <w:rPr>
          <w:rFonts w:ascii="Times New Roman" w:eastAsia="Times New Roman" w:hAnsi="Times New Roman" w:cs="Times New Roman"/>
          <w:sz w:val="28"/>
          <w:szCs w:val="28"/>
        </w:rPr>
        <w:t>Bellezza</w:t>
      </w:r>
      <w:proofErr w:type="spellEnd"/>
      <w:r w:rsidRPr="00AE481B">
        <w:rPr>
          <w:rFonts w:ascii="Times New Roman" w:eastAsia="Times New Roman" w:hAnsi="Times New Roman" w:cs="Times New Roman"/>
          <w:sz w:val="28"/>
          <w:szCs w:val="28"/>
        </w:rPr>
        <w:t>» (Італія), «</w:t>
      </w:r>
      <w:proofErr w:type="spellStart"/>
      <w:r w:rsidRPr="00AE481B">
        <w:rPr>
          <w:rFonts w:ascii="Times New Roman" w:eastAsia="Times New Roman" w:hAnsi="Times New Roman" w:cs="Times New Roman"/>
          <w:sz w:val="28"/>
          <w:szCs w:val="28"/>
        </w:rPr>
        <w:t>Schwarzkopf</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Brillance</w:t>
      </w:r>
      <w:proofErr w:type="spellEnd"/>
      <w:r w:rsidRPr="00AE481B">
        <w:rPr>
          <w:rFonts w:ascii="Times New Roman" w:eastAsia="Times New Roman" w:hAnsi="Times New Roman" w:cs="Times New Roman"/>
          <w:sz w:val="28"/>
          <w:szCs w:val="28"/>
        </w:rPr>
        <w:t xml:space="preserve">» (Німеччина); та 72 польські назви </w:t>
      </w:r>
      <w:r w:rsidRPr="00AE481B">
        <w:rPr>
          <w:rFonts w:ascii="Times New Roman" w:eastAsia="Times New Roman" w:hAnsi="Times New Roman" w:cs="Times New Roman"/>
          <w:spacing w:val="12"/>
          <w:sz w:val="28"/>
          <w:szCs w:val="28"/>
        </w:rPr>
        <w:t xml:space="preserve"> </w:t>
      </w:r>
      <w:r w:rsidRPr="00AE481B">
        <w:rPr>
          <w:rFonts w:ascii="Times New Roman" w:eastAsia="Times New Roman" w:hAnsi="Times New Roman" w:cs="Times New Roman"/>
          <w:sz w:val="28"/>
          <w:szCs w:val="28"/>
        </w:rPr>
        <w:t xml:space="preserve">фарб </w:t>
      </w:r>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 xml:space="preserve">для </w:t>
      </w:r>
      <w:r w:rsidRPr="00AE481B">
        <w:rPr>
          <w:rFonts w:ascii="Times New Roman" w:eastAsia="Times New Roman" w:hAnsi="Times New Roman" w:cs="Times New Roman"/>
          <w:spacing w:val="10"/>
          <w:sz w:val="28"/>
          <w:szCs w:val="28"/>
        </w:rPr>
        <w:t xml:space="preserve"> </w:t>
      </w:r>
      <w:r w:rsidRPr="00AE481B">
        <w:rPr>
          <w:rFonts w:ascii="Times New Roman" w:eastAsia="Times New Roman" w:hAnsi="Times New Roman" w:cs="Times New Roman"/>
          <w:sz w:val="28"/>
          <w:szCs w:val="28"/>
        </w:rPr>
        <w:t xml:space="preserve">волосся </w:t>
      </w:r>
      <w:r w:rsidRPr="00AE481B">
        <w:rPr>
          <w:rFonts w:ascii="Times New Roman" w:eastAsia="Times New Roman" w:hAnsi="Times New Roman" w:cs="Times New Roman"/>
          <w:spacing w:val="14"/>
          <w:sz w:val="28"/>
          <w:szCs w:val="28"/>
        </w:rPr>
        <w:t xml:space="preserve"> </w:t>
      </w:r>
      <w:r w:rsidRPr="00AE481B">
        <w:rPr>
          <w:rFonts w:ascii="Times New Roman" w:eastAsia="Times New Roman" w:hAnsi="Times New Roman" w:cs="Times New Roman"/>
          <w:sz w:val="28"/>
          <w:szCs w:val="28"/>
        </w:rPr>
        <w:t xml:space="preserve">таких </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 xml:space="preserve">виробників: </w:t>
      </w:r>
      <w:r w:rsidRPr="00AE481B">
        <w:rPr>
          <w:rFonts w:ascii="Times New Roman" w:eastAsia="Times New Roman" w:hAnsi="Times New Roman" w:cs="Times New Roman"/>
          <w:spacing w:val="12"/>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L'Oréal</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spacing w:val="8"/>
          <w:sz w:val="28"/>
          <w:szCs w:val="28"/>
        </w:rPr>
        <w:t xml:space="preserve"> </w:t>
      </w:r>
      <w:r w:rsidRPr="00AE481B">
        <w:rPr>
          <w:rFonts w:ascii="Times New Roman" w:eastAsia="Times New Roman" w:hAnsi="Times New Roman" w:cs="Times New Roman"/>
          <w:sz w:val="28"/>
          <w:szCs w:val="28"/>
        </w:rPr>
        <w:t xml:space="preserve">CASTING </w:t>
      </w:r>
      <w:r w:rsidRPr="00AE481B">
        <w:rPr>
          <w:rFonts w:ascii="Times New Roman" w:eastAsia="Times New Roman" w:hAnsi="Times New Roman" w:cs="Times New Roman"/>
          <w:spacing w:val="14"/>
          <w:sz w:val="28"/>
          <w:szCs w:val="28"/>
        </w:rPr>
        <w:t xml:space="preserve"> </w:t>
      </w:r>
      <w:proofErr w:type="spellStart"/>
      <w:r w:rsidRPr="00AE481B">
        <w:rPr>
          <w:rFonts w:ascii="Times New Roman" w:eastAsia="Times New Roman" w:hAnsi="Times New Roman" w:cs="Times New Roman"/>
          <w:sz w:val="28"/>
          <w:szCs w:val="28"/>
        </w:rPr>
        <w:t>Creme</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spacing w:val="15"/>
          <w:sz w:val="28"/>
          <w:szCs w:val="28"/>
        </w:rPr>
        <w:t xml:space="preserve"> </w:t>
      </w:r>
      <w:proofErr w:type="spellStart"/>
      <w:r w:rsidRPr="00AE481B">
        <w:rPr>
          <w:rFonts w:ascii="Times New Roman" w:eastAsia="Times New Roman" w:hAnsi="Times New Roman" w:cs="Times New Roman"/>
          <w:sz w:val="28"/>
          <w:szCs w:val="28"/>
        </w:rPr>
        <w:t>Gloss</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spacing w:val="13"/>
          <w:sz w:val="28"/>
          <w:szCs w:val="28"/>
        </w:rPr>
        <w:t xml:space="preserve"> </w:t>
      </w:r>
      <w:r w:rsidRPr="00AE481B">
        <w:rPr>
          <w:rFonts w:ascii="Times New Roman" w:eastAsia="Times New Roman" w:hAnsi="Times New Roman" w:cs="Times New Roman"/>
          <w:sz w:val="28"/>
          <w:szCs w:val="28"/>
        </w:rPr>
        <w:t>та</w:t>
      </w:r>
    </w:p>
    <w:p w:rsidR="00AE481B" w:rsidRPr="00AE481B" w:rsidRDefault="00AE481B" w:rsidP="00AE481B">
      <w:pPr>
        <w:widowControl w:val="0"/>
        <w:autoSpaceDE w:val="0"/>
        <w:autoSpaceDN w:val="0"/>
        <w:spacing w:before="5" w:after="0" w:line="360" w:lineRule="auto"/>
        <w:ind w:left="473" w:right="119"/>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L’Oréal</w:t>
      </w:r>
      <w:proofErr w:type="spellEnd"/>
      <w:r w:rsidRPr="00AE481B">
        <w:rPr>
          <w:rFonts w:ascii="Times New Roman" w:eastAsia="Times New Roman" w:hAnsi="Times New Roman" w:cs="Times New Roman"/>
          <w:sz w:val="28"/>
          <w:szCs w:val="28"/>
        </w:rPr>
        <w:t xml:space="preserve"> PRODIGY» (Франція); «</w:t>
      </w:r>
      <w:proofErr w:type="spellStart"/>
      <w:r w:rsidRPr="00AE481B">
        <w:rPr>
          <w:rFonts w:ascii="Times New Roman" w:eastAsia="Times New Roman" w:hAnsi="Times New Roman" w:cs="Times New Roman"/>
          <w:sz w:val="28"/>
          <w:szCs w:val="28"/>
        </w:rPr>
        <w:t>Revia</w:t>
      </w:r>
      <w:proofErr w:type="spellEnd"/>
      <w:r w:rsidRPr="00AE481B">
        <w:rPr>
          <w:rFonts w:ascii="Times New Roman" w:eastAsia="Times New Roman" w:hAnsi="Times New Roman" w:cs="Times New Roman"/>
          <w:sz w:val="28"/>
          <w:szCs w:val="28"/>
        </w:rPr>
        <w:t>» (</w:t>
      </w:r>
      <w:proofErr w:type="spellStart"/>
      <w:r w:rsidRPr="00AE481B">
        <w:rPr>
          <w:rFonts w:ascii="Times New Roman" w:eastAsia="Times New Roman" w:hAnsi="Times New Roman" w:cs="Times New Roman"/>
          <w:sz w:val="28"/>
          <w:szCs w:val="28"/>
        </w:rPr>
        <w:t>Польша</w:t>
      </w:r>
      <w:proofErr w:type="spellEnd"/>
      <w:r w:rsidRPr="00AE481B">
        <w:rPr>
          <w:rFonts w:ascii="Times New Roman" w:eastAsia="Times New Roman" w:hAnsi="Times New Roman" w:cs="Times New Roman"/>
          <w:sz w:val="28"/>
          <w:szCs w:val="28"/>
        </w:rPr>
        <w:t>); «</w:t>
      </w:r>
      <w:proofErr w:type="spellStart"/>
      <w:r w:rsidRPr="00AE481B">
        <w:rPr>
          <w:rFonts w:ascii="Times New Roman" w:eastAsia="Times New Roman" w:hAnsi="Times New Roman" w:cs="Times New Roman"/>
          <w:sz w:val="28"/>
          <w:szCs w:val="28"/>
        </w:rPr>
        <w:t>Venita</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Multi</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color</w:t>
      </w:r>
      <w:proofErr w:type="spellEnd"/>
      <w:r w:rsidRPr="00AE481B">
        <w:rPr>
          <w:rFonts w:ascii="Times New Roman" w:eastAsia="Times New Roman" w:hAnsi="Times New Roman" w:cs="Times New Roman"/>
          <w:sz w:val="28"/>
          <w:szCs w:val="28"/>
        </w:rPr>
        <w:t>» (</w:t>
      </w:r>
      <w:proofErr w:type="spellStart"/>
      <w:r w:rsidRPr="00AE481B">
        <w:rPr>
          <w:rFonts w:ascii="Times New Roman" w:eastAsia="Times New Roman" w:hAnsi="Times New Roman" w:cs="Times New Roman"/>
          <w:sz w:val="28"/>
          <w:szCs w:val="28"/>
        </w:rPr>
        <w:t>Польша</w:t>
      </w:r>
      <w:proofErr w:type="spellEnd"/>
      <w:r w:rsidRPr="00AE481B">
        <w:rPr>
          <w:rFonts w:ascii="Times New Roman" w:eastAsia="Times New Roman" w:hAnsi="Times New Roman" w:cs="Times New Roman"/>
          <w:sz w:val="28"/>
          <w:szCs w:val="28"/>
        </w:rPr>
        <w:t xml:space="preserve">), а також 150 українських назв лаків для нігтів від косметичних компаній </w:t>
      </w:r>
      <w:r w:rsidRPr="00AE481B">
        <w:rPr>
          <w:rFonts w:ascii="Times New Roman" w:eastAsia="Times New Roman" w:hAnsi="Times New Roman" w:cs="Times New Roman"/>
          <w:spacing w:val="2"/>
          <w:sz w:val="28"/>
          <w:szCs w:val="28"/>
        </w:rPr>
        <w:t>«</w:t>
      </w:r>
      <w:proofErr w:type="spellStart"/>
      <w:r w:rsidRPr="00AE481B">
        <w:rPr>
          <w:rFonts w:ascii="Times New Roman" w:eastAsia="Times New Roman" w:hAnsi="Times New Roman" w:cs="Times New Roman"/>
          <w:spacing w:val="2"/>
          <w:sz w:val="28"/>
          <w:szCs w:val="28"/>
        </w:rPr>
        <w:t>Avon</w:t>
      </w:r>
      <w:proofErr w:type="spellEnd"/>
      <w:r w:rsidRPr="00AE481B">
        <w:rPr>
          <w:rFonts w:ascii="Times New Roman" w:eastAsia="Times New Roman" w:hAnsi="Times New Roman" w:cs="Times New Roman"/>
          <w:spacing w:val="2"/>
          <w:sz w:val="28"/>
          <w:szCs w:val="28"/>
        </w:rPr>
        <w:t xml:space="preserve">» </w:t>
      </w:r>
      <w:r w:rsidRPr="00AE481B">
        <w:rPr>
          <w:rFonts w:ascii="Times New Roman" w:eastAsia="Times New Roman" w:hAnsi="Times New Roman" w:cs="Times New Roman"/>
          <w:sz w:val="28"/>
          <w:szCs w:val="28"/>
        </w:rPr>
        <w:t>(США)  та  «</w:t>
      </w:r>
      <w:proofErr w:type="spellStart"/>
      <w:r w:rsidRPr="00AE481B">
        <w:rPr>
          <w:rFonts w:ascii="Times New Roman" w:eastAsia="Times New Roman" w:hAnsi="Times New Roman" w:cs="Times New Roman"/>
          <w:sz w:val="28"/>
          <w:szCs w:val="28"/>
        </w:rPr>
        <w:t>Oriflame</w:t>
      </w:r>
      <w:proofErr w:type="spellEnd"/>
      <w:r w:rsidRPr="00AE481B">
        <w:rPr>
          <w:rFonts w:ascii="Times New Roman" w:eastAsia="Times New Roman" w:hAnsi="Times New Roman" w:cs="Times New Roman"/>
          <w:sz w:val="28"/>
          <w:szCs w:val="28"/>
        </w:rPr>
        <w:t xml:space="preserve">» (Швейцарія)  та  197  польських  назв  лаків для  нігтів </w:t>
      </w:r>
      <w:r w:rsidRPr="00AE481B">
        <w:rPr>
          <w:rFonts w:ascii="Times New Roman" w:eastAsia="Times New Roman" w:hAnsi="Times New Roman" w:cs="Times New Roman"/>
          <w:spacing w:val="33"/>
          <w:sz w:val="28"/>
          <w:szCs w:val="28"/>
        </w:rPr>
        <w:t xml:space="preserve"> </w:t>
      </w:r>
      <w:r w:rsidRPr="00AE481B">
        <w:rPr>
          <w:rFonts w:ascii="Times New Roman" w:eastAsia="Times New Roman" w:hAnsi="Times New Roman" w:cs="Times New Roman"/>
          <w:sz w:val="28"/>
          <w:szCs w:val="28"/>
        </w:rPr>
        <w:t>фірми</w:t>
      </w:r>
    </w:p>
    <w:p w:rsidR="00AE481B" w:rsidRPr="00AE481B" w:rsidRDefault="00AE481B" w:rsidP="00AE481B">
      <w:pPr>
        <w:widowControl w:val="0"/>
        <w:autoSpaceDE w:val="0"/>
        <w:autoSpaceDN w:val="0"/>
        <w:spacing w:before="1" w:after="0" w:line="240" w:lineRule="auto"/>
        <w:ind w:left="47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Eiyo</w:t>
      </w:r>
      <w:proofErr w:type="spellEnd"/>
      <w:r w:rsidRPr="00AE481B">
        <w:rPr>
          <w:rFonts w:ascii="Times New Roman" w:eastAsia="Times New Roman" w:hAnsi="Times New Roman" w:cs="Times New Roman"/>
          <w:sz w:val="28"/>
          <w:szCs w:val="28"/>
        </w:rPr>
        <w:t>» (</w:t>
      </w:r>
      <w:proofErr w:type="spellStart"/>
      <w:r w:rsidRPr="00AE481B">
        <w:rPr>
          <w:rFonts w:ascii="Times New Roman" w:eastAsia="Times New Roman" w:hAnsi="Times New Roman" w:cs="Times New Roman"/>
          <w:sz w:val="28"/>
          <w:szCs w:val="28"/>
        </w:rPr>
        <w:t>Польша</w:t>
      </w:r>
      <w:proofErr w:type="spellEnd"/>
      <w:r w:rsidRPr="00AE481B">
        <w:rPr>
          <w:rFonts w:ascii="Times New Roman" w:eastAsia="Times New Roman" w:hAnsi="Times New Roman" w:cs="Times New Roman"/>
          <w:sz w:val="28"/>
          <w:szCs w:val="28"/>
        </w:rPr>
        <w:t>) [див. дод.].</w:t>
      </w:r>
    </w:p>
    <w:p w:rsidR="00AE481B" w:rsidRPr="00AE481B" w:rsidRDefault="00AE481B" w:rsidP="00AE481B">
      <w:pPr>
        <w:widowControl w:val="0"/>
        <w:autoSpaceDE w:val="0"/>
        <w:autoSpaceDN w:val="0"/>
        <w:spacing w:before="163" w:after="0" w:line="360" w:lineRule="auto"/>
        <w:ind w:left="473" w:right="124" w:firstLine="566"/>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Структура </w:t>
      </w:r>
      <w:r w:rsidRPr="00AE481B">
        <w:rPr>
          <w:rFonts w:ascii="Times New Roman" w:eastAsia="Times New Roman" w:hAnsi="Times New Roman" w:cs="Times New Roman"/>
          <w:sz w:val="28"/>
          <w:szCs w:val="28"/>
        </w:rPr>
        <w:t xml:space="preserve">магістерської роботи відповідно до поставленої мети така: вступ, основна частина з трьох розділів. Перший розділ має теоретичний характер: у ньому розглянуто теоретичні поняття, якими ми послугувалися при написанні роботи – </w:t>
      </w:r>
      <w:proofErr w:type="spellStart"/>
      <w:r w:rsidRPr="00AE481B">
        <w:rPr>
          <w:rFonts w:ascii="Times New Roman" w:eastAsia="Times New Roman" w:hAnsi="Times New Roman" w:cs="Times New Roman"/>
          <w:spacing w:val="-3"/>
          <w:sz w:val="28"/>
          <w:szCs w:val="28"/>
        </w:rPr>
        <w:t>колоративи</w:t>
      </w:r>
      <w:proofErr w:type="spellEnd"/>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 xml:space="preserve">та їх класифікація, реклама та її категорії. У другому розділі розглянуто </w:t>
      </w:r>
      <w:proofErr w:type="spellStart"/>
      <w:r w:rsidRPr="00AE481B">
        <w:rPr>
          <w:rFonts w:ascii="Times New Roman" w:eastAsia="Times New Roman" w:hAnsi="Times New Roman" w:cs="Times New Roman"/>
          <w:spacing w:val="-3"/>
          <w:sz w:val="28"/>
          <w:szCs w:val="28"/>
        </w:rPr>
        <w:t>колоративи</w:t>
      </w:r>
      <w:proofErr w:type="spellEnd"/>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 xml:space="preserve">в назвах фарб для волосся українською та </w:t>
      </w:r>
      <w:r w:rsidRPr="00AE481B">
        <w:rPr>
          <w:rFonts w:ascii="Times New Roman" w:eastAsia="Times New Roman" w:hAnsi="Times New Roman" w:cs="Times New Roman"/>
          <w:spacing w:val="-3"/>
          <w:sz w:val="28"/>
          <w:szCs w:val="28"/>
        </w:rPr>
        <w:t xml:space="preserve">польською </w:t>
      </w:r>
      <w:r w:rsidRPr="00AE481B">
        <w:rPr>
          <w:rFonts w:ascii="Times New Roman" w:eastAsia="Times New Roman" w:hAnsi="Times New Roman" w:cs="Times New Roman"/>
          <w:sz w:val="28"/>
          <w:szCs w:val="28"/>
        </w:rPr>
        <w:t xml:space="preserve">мовою та  структуру цих назв. У третьому розділі – </w:t>
      </w:r>
      <w:proofErr w:type="spellStart"/>
      <w:r w:rsidRPr="00AE481B">
        <w:rPr>
          <w:rFonts w:ascii="Times New Roman" w:eastAsia="Times New Roman" w:hAnsi="Times New Roman" w:cs="Times New Roman"/>
          <w:spacing w:val="-3"/>
          <w:sz w:val="28"/>
          <w:szCs w:val="28"/>
        </w:rPr>
        <w:t>колоративи</w:t>
      </w:r>
      <w:proofErr w:type="spellEnd"/>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 xml:space="preserve">в назвах лаків для нігтів українською та </w:t>
      </w:r>
      <w:r w:rsidRPr="00AE481B">
        <w:rPr>
          <w:rFonts w:ascii="Times New Roman" w:eastAsia="Times New Roman" w:hAnsi="Times New Roman" w:cs="Times New Roman"/>
          <w:spacing w:val="-3"/>
          <w:sz w:val="28"/>
          <w:szCs w:val="28"/>
        </w:rPr>
        <w:t xml:space="preserve">польською </w:t>
      </w:r>
      <w:r w:rsidRPr="00AE481B">
        <w:rPr>
          <w:rFonts w:ascii="Times New Roman" w:eastAsia="Times New Roman" w:hAnsi="Times New Roman" w:cs="Times New Roman"/>
          <w:sz w:val="28"/>
          <w:szCs w:val="28"/>
        </w:rPr>
        <w:t xml:space="preserve">мовою та структуру </w:t>
      </w:r>
      <w:r w:rsidRPr="00AE481B">
        <w:rPr>
          <w:rFonts w:ascii="Times New Roman" w:eastAsia="Times New Roman" w:hAnsi="Times New Roman" w:cs="Times New Roman"/>
          <w:spacing w:val="2"/>
          <w:sz w:val="28"/>
          <w:szCs w:val="28"/>
        </w:rPr>
        <w:t xml:space="preserve">цих </w:t>
      </w:r>
      <w:r w:rsidRPr="00AE481B">
        <w:rPr>
          <w:rFonts w:ascii="Times New Roman" w:eastAsia="Times New Roman" w:hAnsi="Times New Roman" w:cs="Times New Roman"/>
          <w:sz w:val="28"/>
          <w:szCs w:val="28"/>
        </w:rPr>
        <w:t xml:space="preserve">назв. Робота </w:t>
      </w:r>
      <w:r w:rsidRPr="00AE481B">
        <w:rPr>
          <w:rFonts w:ascii="Times New Roman" w:eastAsia="Times New Roman" w:hAnsi="Times New Roman" w:cs="Times New Roman"/>
          <w:spacing w:val="-4"/>
          <w:sz w:val="28"/>
          <w:szCs w:val="28"/>
        </w:rPr>
        <w:t xml:space="preserve">також </w:t>
      </w:r>
      <w:r w:rsidRPr="00AE481B">
        <w:rPr>
          <w:rFonts w:ascii="Times New Roman" w:eastAsia="Times New Roman" w:hAnsi="Times New Roman" w:cs="Times New Roman"/>
          <w:sz w:val="28"/>
          <w:szCs w:val="28"/>
        </w:rPr>
        <w:t>містить висновки, список літератури та</w:t>
      </w:r>
      <w:r w:rsidRPr="00AE481B">
        <w:rPr>
          <w:rFonts w:ascii="Times New Roman" w:eastAsia="Times New Roman" w:hAnsi="Times New Roman" w:cs="Times New Roman"/>
          <w:spacing w:val="9"/>
          <w:sz w:val="28"/>
          <w:szCs w:val="28"/>
        </w:rPr>
        <w:t xml:space="preserve"> </w:t>
      </w:r>
      <w:r w:rsidRPr="00AE481B">
        <w:rPr>
          <w:rFonts w:ascii="Times New Roman" w:eastAsia="Times New Roman" w:hAnsi="Times New Roman" w:cs="Times New Roman"/>
          <w:spacing w:val="-3"/>
          <w:sz w:val="28"/>
          <w:szCs w:val="28"/>
        </w:rPr>
        <w:t>додаток.</w:t>
      </w:r>
    </w:p>
    <w:p w:rsidR="00AE481B" w:rsidRPr="00AE481B" w:rsidRDefault="00AE481B" w:rsidP="00AE481B">
      <w:pPr>
        <w:widowControl w:val="0"/>
        <w:autoSpaceDE w:val="0"/>
        <w:autoSpaceDN w:val="0"/>
        <w:spacing w:after="0" w:line="360" w:lineRule="auto"/>
        <w:ind w:left="473" w:right="119" w:firstLine="720"/>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Теоретична цінність </w:t>
      </w:r>
      <w:r w:rsidRPr="00AE481B">
        <w:rPr>
          <w:rFonts w:ascii="Times New Roman" w:eastAsia="Times New Roman" w:hAnsi="Times New Roman" w:cs="Times New Roman"/>
          <w:sz w:val="28"/>
          <w:szCs w:val="28"/>
        </w:rPr>
        <w:t xml:space="preserve">роботи полягає у застосуванні отриманих результатів у подальшому дослідженні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та їх класифікації, а також при визначенні їхніх функцій у рекламних текстах.</w:t>
      </w:r>
    </w:p>
    <w:p w:rsidR="00AE481B" w:rsidRPr="00AE481B" w:rsidRDefault="00AE481B" w:rsidP="00AE481B">
      <w:pPr>
        <w:widowControl w:val="0"/>
        <w:autoSpaceDE w:val="0"/>
        <w:autoSpaceDN w:val="0"/>
        <w:spacing w:after="0" w:line="360" w:lineRule="auto"/>
        <w:ind w:left="473" w:right="116" w:firstLine="710"/>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Практичне використання </w:t>
      </w:r>
      <w:r w:rsidRPr="00AE481B">
        <w:rPr>
          <w:rFonts w:ascii="Times New Roman" w:eastAsia="Times New Roman" w:hAnsi="Times New Roman" w:cs="Times New Roman"/>
          <w:spacing w:val="-3"/>
          <w:sz w:val="28"/>
          <w:szCs w:val="28"/>
        </w:rPr>
        <w:t xml:space="preserve">результатів </w:t>
      </w:r>
      <w:r w:rsidRPr="00AE481B">
        <w:rPr>
          <w:rFonts w:ascii="Times New Roman" w:eastAsia="Times New Roman" w:hAnsi="Times New Roman" w:cs="Times New Roman"/>
          <w:sz w:val="28"/>
          <w:szCs w:val="28"/>
        </w:rPr>
        <w:t xml:space="preserve">дипломної роботи можливе при створенні лексикографічних джерел, при викладанні української та </w:t>
      </w:r>
      <w:r w:rsidRPr="00AE481B">
        <w:rPr>
          <w:rFonts w:ascii="Times New Roman" w:eastAsia="Times New Roman" w:hAnsi="Times New Roman" w:cs="Times New Roman"/>
          <w:spacing w:val="-3"/>
          <w:sz w:val="28"/>
          <w:szCs w:val="28"/>
        </w:rPr>
        <w:t xml:space="preserve">польської </w:t>
      </w:r>
      <w:r w:rsidRPr="00AE481B">
        <w:rPr>
          <w:rFonts w:ascii="Times New Roman" w:eastAsia="Times New Roman" w:hAnsi="Times New Roman" w:cs="Times New Roman"/>
          <w:sz w:val="28"/>
          <w:szCs w:val="28"/>
        </w:rPr>
        <w:t xml:space="preserve">мови, а </w:t>
      </w:r>
      <w:r w:rsidRPr="00AE481B">
        <w:rPr>
          <w:rFonts w:ascii="Times New Roman" w:eastAsia="Times New Roman" w:hAnsi="Times New Roman" w:cs="Times New Roman"/>
          <w:spacing w:val="-4"/>
          <w:sz w:val="28"/>
          <w:szCs w:val="28"/>
        </w:rPr>
        <w:t xml:space="preserve">також </w:t>
      </w:r>
      <w:r w:rsidRPr="00AE481B">
        <w:rPr>
          <w:rFonts w:ascii="Times New Roman" w:eastAsia="Times New Roman" w:hAnsi="Times New Roman" w:cs="Times New Roman"/>
          <w:sz w:val="28"/>
          <w:szCs w:val="28"/>
        </w:rPr>
        <w:t xml:space="preserve">при створенні рекламних каталогів та </w:t>
      </w:r>
      <w:proofErr w:type="spellStart"/>
      <w:r w:rsidRPr="00AE481B">
        <w:rPr>
          <w:rFonts w:ascii="Times New Roman" w:eastAsia="Times New Roman" w:hAnsi="Times New Roman" w:cs="Times New Roman"/>
          <w:sz w:val="28"/>
          <w:szCs w:val="28"/>
        </w:rPr>
        <w:t>дослідженнь</w:t>
      </w:r>
      <w:proofErr w:type="spellEnd"/>
      <w:r w:rsidRPr="00AE481B">
        <w:rPr>
          <w:rFonts w:ascii="Times New Roman" w:eastAsia="Times New Roman" w:hAnsi="Times New Roman" w:cs="Times New Roman"/>
          <w:sz w:val="28"/>
          <w:szCs w:val="28"/>
        </w:rPr>
        <w:t xml:space="preserve"> з </w:t>
      </w:r>
      <w:r w:rsidRPr="00AE481B">
        <w:rPr>
          <w:rFonts w:ascii="Times New Roman" w:eastAsia="Times New Roman" w:hAnsi="Times New Roman" w:cs="Times New Roman"/>
          <w:spacing w:val="-4"/>
          <w:sz w:val="28"/>
          <w:szCs w:val="28"/>
        </w:rPr>
        <w:t>маркетингу.</w:t>
      </w:r>
    </w:p>
    <w:p w:rsidR="00AE481B" w:rsidRPr="00AE481B" w:rsidRDefault="00AE481B" w:rsidP="00AE481B">
      <w:pPr>
        <w:widowControl w:val="0"/>
        <w:autoSpaceDE w:val="0"/>
        <w:autoSpaceDN w:val="0"/>
        <w:spacing w:after="0" w:line="360" w:lineRule="auto"/>
        <w:ind w:left="473" w:right="120" w:firstLine="720"/>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Роботу виконано в межах наукової теми кафедри загального та слов’янського мовознавства «Дослідження лексико-граматичних аспектів слов’янського </w:t>
      </w:r>
      <w:proofErr w:type="spellStart"/>
      <w:r w:rsidRPr="00AE481B">
        <w:rPr>
          <w:rFonts w:ascii="Times New Roman" w:eastAsia="Times New Roman" w:hAnsi="Times New Roman" w:cs="Times New Roman"/>
          <w:sz w:val="28"/>
          <w:szCs w:val="28"/>
        </w:rPr>
        <w:t>мовного</w:t>
      </w:r>
      <w:proofErr w:type="spellEnd"/>
      <w:r w:rsidRPr="00AE481B">
        <w:rPr>
          <w:rFonts w:ascii="Times New Roman" w:eastAsia="Times New Roman" w:hAnsi="Times New Roman" w:cs="Times New Roman"/>
          <w:sz w:val="28"/>
          <w:szCs w:val="28"/>
        </w:rPr>
        <w:t xml:space="preserve"> простору» (0116U005557).</w:t>
      </w:r>
    </w:p>
    <w:p w:rsidR="00AE481B" w:rsidRPr="00AE481B" w:rsidRDefault="00AE481B" w:rsidP="00AE481B">
      <w:pPr>
        <w:widowControl w:val="0"/>
        <w:autoSpaceDE w:val="0"/>
        <w:autoSpaceDN w:val="0"/>
        <w:spacing w:after="0" w:line="240" w:lineRule="auto"/>
        <w:ind w:left="1184"/>
        <w:jc w:val="both"/>
        <w:rPr>
          <w:rFonts w:ascii="Times New Roman" w:eastAsia="Times New Roman" w:hAnsi="Times New Roman" w:cs="Times New Roman"/>
          <w:sz w:val="28"/>
          <w:szCs w:val="28"/>
        </w:rPr>
      </w:pPr>
      <w:r w:rsidRPr="00AE481B">
        <w:rPr>
          <w:rFonts w:ascii="Times New Roman" w:eastAsia="Times New Roman" w:hAnsi="Times New Roman" w:cs="Times New Roman"/>
          <w:b/>
          <w:sz w:val="28"/>
          <w:szCs w:val="28"/>
        </w:rPr>
        <w:t xml:space="preserve">Апробація </w:t>
      </w:r>
      <w:r w:rsidRPr="00AE481B">
        <w:rPr>
          <w:rFonts w:ascii="Times New Roman" w:eastAsia="Times New Roman" w:hAnsi="Times New Roman" w:cs="Times New Roman"/>
          <w:sz w:val="28"/>
          <w:szCs w:val="28"/>
        </w:rPr>
        <w:t>результатів дослідження здійснена у виступах на:</w:t>
      </w:r>
    </w:p>
    <w:p w:rsidR="00AE481B" w:rsidRPr="00AE481B" w:rsidRDefault="00AE481B" w:rsidP="00AE481B">
      <w:pPr>
        <w:widowControl w:val="0"/>
        <w:numPr>
          <w:ilvl w:val="0"/>
          <w:numId w:val="5"/>
        </w:numPr>
        <w:tabs>
          <w:tab w:val="left" w:pos="1194"/>
        </w:tabs>
        <w:autoSpaceDE w:val="0"/>
        <w:autoSpaceDN w:val="0"/>
        <w:spacing w:before="144" w:after="0" w:line="355" w:lineRule="auto"/>
        <w:ind w:right="129"/>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72-ій звітній студентській </w:t>
      </w:r>
      <w:r w:rsidRPr="00AE481B">
        <w:rPr>
          <w:rFonts w:ascii="Times New Roman" w:eastAsia="Times New Roman" w:hAnsi="Times New Roman" w:cs="Times New Roman"/>
          <w:spacing w:val="-4"/>
          <w:sz w:val="28"/>
        </w:rPr>
        <w:t xml:space="preserve">науковій </w:t>
      </w:r>
      <w:r w:rsidRPr="00AE481B">
        <w:rPr>
          <w:rFonts w:ascii="Times New Roman" w:eastAsia="Times New Roman" w:hAnsi="Times New Roman" w:cs="Times New Roman"/>
          <w:sz w:val="28"/>
        </w:rPr>
        <w:t xml:space="preserve">конференції ОНУ  імені І.  І.  </w:t>
      </w:r>
      <w:r w:rsidRPr="00AE481B">
        <w:rPr>
          <w:rFonts w:ascii="Times New Roman" w:eastAsia="Times New Roman" w:hAnsi="Times New Roman" w:cs="Times New Roman"/>
          <w:spacing w:val="-4"/>
          <w:sz w:val="28"/>
        </w:rPr>
        <w:t xml:space="preserve">Мечникова </w:t>
      </w:r>
      <w:r w:rsidRPr="00AE481B">
        <w:rPr>
          <w:rFonts w:ascii="Times New Roman" w:eastAsia="Times New Roman" w:hAnsi="Times New Roman" w:cs="Times New Roman"/>
          <w:sz w:val="28"/>
        </w:rPr>
        <w:t>(26 – 28 квітня, 2016 р.,</w:t>
      </w:r>
      <w:r w:rsidRPr="00AE481B">
        <w:rPr>
          <w:rFonts w:ascii="Times New Roman" w:eastAsia="Times New Roman" w:hAnsi="Times New Roman" w:cs="Times New Roman"/>
          <w:spacing w:val="14"/>
          <w:sz w:val="28"/>
        </w:rPr>
        <w:t xml:space="preserve"> </w:t>
      </w:r>
      <w:r w:rsidRPr="00AE481B">
        <w:rPr>
          <w:rFonts w:ascii="Times New Roman" w:eastAsia="Times New Roman" w:hAnsi="Times New Roman" w:cs="Times New Roman"/>
          <w:sz w:val="28"/>
        </w:rPr>
        <w:t>Одеса)</w:t>
      </w:r>
    </w:p>
    <w:p w:rsidR="00AE481B" w:rsidRPr="00AE481B" w:rsidRDefault="00AE481B" w:rsidP="00AE481B">
      <w:pPr>
        <w:widowControl w:val="0"/>
        <w:numPr>
          <w:ilvl w:val="0"/>
          <w:numId w:val="5"/>
        </w:numPr>
        <w:tabs>
          <w:tab w:val="left" w:pos="1194"/>
        </w:tabs>
        <w:autoSpaceDE w:val="0"/>
        <w:autoSpaceDN w:val="0"/>
        <w:spacing w:before="5" w:after="0" w:line="355" w:lineRule="auto"/>
        <w:ind w:right="122"/>
        <w:jc w:val="both"/>
        <w:rPr>
          <w:rFonts w:ascii="Times New Roman" w:eastAsia="Times New Roman" w:hAnsi="Times New Roman" w:cs="Times New Roman"/>
          <w:sz w:val="28"/>
        </w:rPr>
      </w:pPr>
      <w:r w:rsidRPr="00AE481B">
        <w:rPr>
          <w:rFonts w:ascii="Times New Roman" w:eastAsia="Times New Roman" w:hAnsi="Times New Roman" w:cs="Times New Roman"/>
          <w:sz w:val="28"/>
        </w:rPr>
        <w:t>XVI    Міжнародній    студентській     Кирило-</w:t>
      </w:r>
      <w:proofErr w:type="spellStart"/>
      <w:r w:rsidRPr="00AE481B">
        <w:rPr>
          <w:rFonts w:ascii="Times New Roman" w:eastAsia="Times New Roman" w:hAnsi="Times New Roman" w:cs="Times New Roman"/>
          <w:sz w:val="28"/>
        </w:rPr>
        <w:t>Мефодіївській</w:t>
      </w:r>
      <w:proofErr w:type="spellEnd"/>
      <w:r w:rsidRPr="00AE481B">
        <w:rPr>
          <w:rFonts w:ascii="Times New Roman" w:eastAsia="Times New Roman" w:hAnsi="Times New Roman" w:cs="Times New Roman"/>
          <w:sz w:val="28"/>
        </w:rPr>
        <w:t xml:space="preserve">     конференції (22 травня, 2017 р.,</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Одеса)</w:t>
      </w:r>
    </w:p>
    <w:p w:rsidR="00AE481B" w:rsidRPr="00AE481B" w:rsidRDefault="00AE481B" w:rsidP="00AE481B">
      <w:pPr>
        <w:spacing w:after="0" w:line="355"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5"/>
        </w:numPr>
        <w:tabs>
          <w:tab w:val="left" w:pos="1194"/>
        </w:tabs>
        <w:autoSpaceDE w:val="0"/>
        <w:autoSpaceDN w:val="0"/>
        <w:spacing w:before="183" w:after="0" w:line="355" w:lineRule="auto"/>
        <w:ind w:right="129"/>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73-ій звітній студентській </w:t>
      </w:r>
      <w:r w:rsidRPr="00AE481B">
        <w:rPr>
          <w:rFonts w:ascii="Times New Roman" w:eastAsia="Times New Roman" w:hAnsi="Times New Roman" w:cs="Times New Roman"/>
          <w:spacing w:val="-4"/>
          <w:sz w:val="28"/>
        </w:rPr>
        <w:t xml:space="preserve">науковій </w:t>
      </w:r>
      <w:r w:rsidRPr="00AE481B">
        <w:rPr>
          <w:rFonts w:ascii="Times New Roman" w:eastAsia="Times New Roman" w:hAnsi="Times New Roman" w:cs="Times New Roman"/>
          <w:sz w:val="28"/>
        </w:rPr>
        <w:t xml:space="preserve">конференції ОНУ  імені І.  І.  </w:t>
      </w:r>
      <w:r w:rsidRPr="00AE481B">
        <w:rPr>
          <w:rFonts w:ascii="Times New Roman" w:eastAsia="Times New Roman" w:hAnsi="Times New Roman" w:cs="Times New Roman"/>
          <w:spacing w:val="-4"/>
          <w:sz w:val="28"/>
        </w:rPr>
        <w:t xml:space="preserve">Мечникова </w:t>
      </w:r>
      <w:r w:rsidRPr="00AE481B">
        <w:rPr>
          <w:rFonts w:ascii="Times New Roman" w:eastAsia="Times New Roman" w:hAnsi="Times New Roman" w:cs="Times New Roman"/>
          <w:sz w:val="28"/>
        </w:rPr>
        <w:t>(14 – 16 квітня, 2017 р.,</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Одеса)</w:t>
      </w:r>
    </w:p>
    <w:p w:rsidR="00AE481B" w:rsidRPr="00AE481B" w:rsidRDefault="00AE481B" w:rsidP="00AE481B">
      <w:pPr>
        <w:widowControl w:val="0"/>
        <w:numPr>
          <w:ilvl w:val="0"/>
          <w:numId w:val="5"/>
        </w:numPr>
        <w:tabs>
          <w:tab w:val="left" w:pos="1194"/>
        </w:tabs>
        <w:autoSpaceDE w:val="0"/>
        <w:autoSpaceDN w:val="0"/>
        <w:spacing w:before="6" w:after="0" w:line="355" w:lineRule="auto"/>
        <w:ind w:right="137"/>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74-ій звітній студентській </w:t>
      </w:r>
      <w:r w:rsidRPr="00AE481B">
        <w:rPr>
          <w:rFonts w:ascii="Times New Roman" w:eastAsia="Times New Roman" w:hAnsi="Times New Roman" w:cs="Times New Roman"/>
          <w:spacing w:val="-4"/>
          <w:sz w:val="28"/>
        </w:rPr>
        <w:t xml:space="preserve">науковій </w:t>
      </w:r>
      <w:r w:rsidRPr="00AE481B">
        <w:rPr>
          <w:rFonts w:ascii="Times New Roman" w:eastAsia="Times New Roman" w:hAnsi="Times New Roman" w:cs="Times New Roman"/>
          <w:sz w:val="28"/>
        </w:rPr>
        <w:t xml:space="preserve">конференції ОНУ імені І.  І.  </w:t>
      </w:r>
      <w:r w:rsidRPr="00AE481B">
        <w:rPr>
          <w:rFonts w:ascii="Times New Roman" w:eastAsia="Times New Roman" w:hAnsi="Times New Roman" w:cs="Times New Roman"/>
          <w:spacing w:val="-4"/>
          <w:sz w:val="28"/>
        </w:rPr>
        <w:t xml:space="preserve">Мечникова </w:t>
      </w:r>
      <w:r w:rsidRPr="00AE481B">
        <w:rPr>
          <w:rFonts w:ascii="Times New Roman" w:eastAsia="Times New Roman" w:hAnsi="Times New Roman" w:cs="Times New Roman"/>
          <w:sz w:val="28"/>
        </w:rPr>
        <w:t>(25 – 27 квітня 2018 р.,</w:t>
      </w:r>
      <w:r w:rsidRPr="00AE481B">
        <w:rPr>
          <w:rFonts w:ascii="Times New Roman" w:eastAsia="Times New Roman" w:hAnsi="Times New Roman" w:cs="Times New Roman"/>
          <w:spacing w:val="11"/>
          <w:sz w:val="28"/>
        </w:rPr>
        <w:t xml:space="preserve"> </w:t>
      </w:r>
      <w:r w:rsidRPr="00AE481B">
        <w:rPr>
          <w:rFonts w:ascii="Times New Roman" w:eastAsia="Times New Roman" w:hAnsi="Times New Roman" w:cs="Times New Roman"/>
          <w:sz w:val="28"/>
        </w:rPr>
        <w:t>Одеса)</w:t>
      </w:r>
    </w:p>
    <w:p w:rsidR="00AE481B" w:rsidRPr="00AE481B" w:rsidRDefault="00AE481B" w:rsidP="00AE481B">
      <w:pPr>
        <w:widowControl w:val="0"/>
        <w:autoSpaceDE w:val="0"/>
        <w:autoSpaceDN w:val="0"/>
        <w:spacing w:before="5" w:after="0" w:line="240" w:lineRule="auto"/>
        <w:ind w:left="1179"/>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А також у публікаціях :</w:t>
      </w:r>
    </w:p>
    <w:p w:rsidR="00AE481B" w:rsidRPr="00AE481B" w:rsidRDefault="00AE481B" w:rsidP="00AE481B">
      <w:pPr>
        <w:widowControl w:val="0"/>
        <w:numPr>
          <w:ilvl w:val="0"/>
          <w:numId w:val="5"/>
        </w:numPr>
        <w:tabs>
          <w:tab w:val="left" w:pos="1194"/>
        </w:tabs>
        <w:autoSpaceDE w:val="0"/>
        <w:autoSpaceDN w:val="0"/>
        <w:spacing w:before="163" w:after="0" w:line="360" w:lineRule="auto"/>
        <w:ind w:right="119"/>
        <w:jc w:val="both"/>
        <w:rPr>
          <w:rFonts w:ascii="Times New Roman" w:eastAsia="Times New Roman" w:hAnsi="Times New Roman" w:cs="Times New Roman"/>
          <w:sz w:val="28"/>
        </w:rPr>
      </w:pPr>
      <w:r w:rsidRPr="00AE481B">
        <w:rPr>
          <w:rFonts w:ascii="Times New Roman" w:eastAsia="Times New Roman" w:hAnsi="Times New Roman" w:cs="Times New Roman"/>
          <w:spacing w:val="-4"/>
          <w:sz w:val="28"/>
        </w:rPr>
        <w:t xml:space="preserve">Волкова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Використання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в українському рекламному дискурсі. </w:t>
      </w:r>
      <w:r w:rsidRPr="00AE481B">
        <w:rPr>
          <w:rFonts w:ascii="Times New Roman" w:eastAsia="Times New Roman" w:hAnsi="Times New Roman" w:cs="Times New Roman"/>
          <w:i/>
          <w:sz w:val="28"/>
        </w:rPr>
        <w:t>Філологічні студії</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5"/>
          <w:sz w:val="28"/>
        </w:rPr>
        <w:t xml:space="preserve">наук. </w:t>
      </w:r>
      <w:r w:rsidRPr="00AE481B">
        <w:rPr>
          <w:rFonts w:ascii="Times New Roman" w:eastAsia="Times New Roman" w:hAnsi="Times New Roman" w:cs="Times New Roman"/>
          <w:sz w:val="28"/>
        </w:rPr>
        <w:t xml:space="preserve">статей </w:t>
      </w:r>
      <w:r w:rsidRPr="00AE481B">
        <w:rPr>
          <w:rFonts w:ascii="Times New Roman" w:eastAsia="Times New Roman" w:hAnsi="Times New Roman" w:cs="Times New Roman"/>
          <w:spacing w:val="-4"/>
          <w:sz w:val="28"/>
        </w:rPr>
        <w:t xml:space="preserve">студентів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факуль</w:t>
      </w:r>
      <w:proofErr w:type="spellEnd"/>
      <w:r w:rsidRPr="00AE481B">
        <w:rPr>
          <w:rFonts w:ascii="Times New Roman" w:eastAsia="Times New Roman" w:hAnsi="Times New Roman" w:cs="Times New Roman"/>
          <w:sz w:val="28"/>
        </w:rPr>
        <w:t xml:space="preserve">-ту ОНУ / Від. за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В. Б. Мусій.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VII. Одеса : ОНУ імені І. І. </w:t>
      </w:r>
      <w:r w:rsidRPr="00AE481B">
        <w:rPr>
          <w:rFonts w:ascii="Times New Roman" w:eastAsia="Times New Roman" w:hAnsi="Times New Roman" w:cs="Times New Roman"/>
          <w:spacing w:val="-3"/>
          <w:sz w:val="28"/>
        </w:rPr>
        <w:t xml:space="preserve">Мечникова, </w:t>
      </w:r>
      <w:r w:rsidRPr="00AE481B">
        <w:rPr>
          <w:rFonts w:ascii="Times New Roman" w:eastAsia="Times New Roman" w:hAnsi="Times New Roman" w:cs="Times New Roman"/>
          <w:sz w:val="28"/>
        </w:rPr>
        <w:t>2016. С. 61 – 66 [7].</w:t>
      </w:r>
    </w:p>
    <w:p w:rsidR="00AE481B" w:rsidRPr="00AE481B" w:rsidRDefault="00AE481B" w:rsidP="00AE481B">
      <w:pPr>
        <w:widowControl w:val="0"/>
        <w:numPr>
          <w:ilvl w:val="0"/>
          <w:numId w:val="5"/>
        </w:numPr>
        <w:tabs>
          <w:tab w:val="left" w:pos="1194"/>
        </w:tabs>
        <w:autoSpaceDE w:val="0"/>
        <w:autoSpaceDN w:val="0"/>
        <w:spacing w:after="0" w:line="360" w:lineRule="auto"/>
        <w:ind w:right="120"/>
        <w:jc w:val="both"/>
        <w:rPr>
          <w:rFonts w:ascii="Times New Roman" w:eastAsia="Times New Roman" w:hAnsi="Times New Roman" w:cs="Times New Roman"/>
          <w:sz w:val="28"/>
        </w:rPr>
      </w:pPr>
      <w:r w:rsidRPr="00AE481B">
        <w:rPr>
          <w:rFonts w:ascii="Times New Roman" w:eastAsia="Times New Roman" w:hAnsi="Times New Roman" w:cs="Times New Roman"/>
          <w:spacing w:val="-4"/>
          <w:sz w:val="28"/>
        </w:rPr>
        <w:t xml:space="preserve">Волкова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Семантичні та структурні особливості українських </w:t>
      </w:r>
      <w:proofErr w:type="spellStart"/>
      <w:r w:rsidRPr="00AE481B">
        <w:rPr>
          <w:rFonts w:ascii="Times New Roman" w:eastAsia="Times New Roman" w:hAnsi="Times New Roman" w:cs="Times New Roman"/>
          <w:spacing w:val="-3"/>
          <w:sz w:val="28"/>
        </w:rPr>
        <w:t>колоративів</w:t>
      </w:r>
      <w:proofErr w:type="spellEnd"/>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 xml:space="preserve">(на матеріалі назв косметичних продуктів). </w:t>
      </w:r>
      <w:r w:rsidRPr="00AE481B">
        <w:rPr>
          <w:rFonts w:ascii="Times New Roman" w:eastAsia="Times New Roman" w:hAnsi="Times New Roman" w:cs="Times New Roman"/>
          <w:i/>
          <w:sz w:val="28"/>
        </w:rPr>
        <w:t>Філологічні студії</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4"/>
          <w:sz w:val="28"/>
        </w:rPr>
        <w:t xml:space="preserve">наук. </w:t>
      </w:r>
      <w:r w:rsidRPr="00AE481B">
        <w:rPr>
          <w:rFonts w:ascii="Times New Roman" w:eastAsia="Times New Roman" w:hAnsi="Times New Roman" w:cs="Times New Roman"/>
          <w:sz w:val="28"/>
        </w:rPr>
        <w:t xml:space="preserve">статей </w:t>
      </w:r>
      <w:r w:rsidRPr="00AE481B">
        <w:rPr>
          <w:rFonts w:ascii="Times New Roman" w:eastAsia="Times New Roman" w:hAnsi="Times New Roman" w:cs="Times New Roman"/>
          <w:spacing w:val="-3"/>
          <w:sz w:val="28"/>
        </w:rPr>
        <w:t xml:space="preserve">студентів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факуль</w:t>
      </w:r>
      <w:proofErr w:type="spellEnd"/>
      <w:r w:rsidRPr="00AE481B">
        <w:rPr>
          <w:rFonts w:ascii="Times New Roman" w:eastAsia="Times New Roman" w:hAnsi="Times New Roman" w:cs="Times New Roman"/>
          <w:sz w:val="28"/>
        </w:rPr>
        <w:t xml:space="preserve">-ту ОНУ / Від. за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В. Б. Мусій.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VII. Одеса: ОНУ імені І. І. </w:t>
      </w:r>
      <w:r w:rsidRPr="00AE481B">
        <w:rPr>
          <w:rFonts w:ascii="Times New Roman" w:eastAsia="Times New Roman" w:hAnsi="Times New Roman" w:cs="Times New Roman"/>
          <w:spacing w:val="-3"/>
          <w:sz w:val="28"/>
        </w:rPr>
        <w:t xml:space="preserve">Мечникова, </w:t>
      </w:r>
      <w:r w:rsidRPr="00AE481B">
        <w:rPr>
          <w:rFonts w:ascii="Times New Roman" w:eastAsia="Times New Roman" w:hAnsi="Times New Roman" w:cs="Times New Roman"/>
          <w:sz w:val="28"/>
        </w:rPr>
        <w:t>2018. С. 12 – 17</w:t>
      </w:r>
      <w:r w:rsidRPr="00AE481B">
        <w:rPr>
          <w:rFonts w:ascii="Times New Roman" w:eastAsia="Times New Roman" w:hAnsi="Times New Roman" w:cs="Times New Roman"/>
          <w:spacing w:val="19"/>
          <w:sz w:val="28"/>
        </w:rPr>
        <w:t xml:space="preserve"> </w:t>
      </w:r>
      <w:r w:rsidRPr="00AE481B">
        <w:rPr>
          <w:rFonts w:ascii="Times New Roman" w:eastAsia="Times New Roman" w:hAnsi="Times New Roman" w:cs="Times New Roman"/>
          <w:sz w:val="28"/>
        </w:rPr>
        <w:t>[8].</w:t>
      </w:r>
    </w:p>
    <w:p w:rsidR="003B165D" w:rsidRDefault="003B165D"/>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Default="00AE481B"/>
    <w:p w:rsidR="00AE481B" w:rsidRPr="00AE481B" w:rsidRDefault="00AE481B" w:rsidP="00AE481B">
      <w:pPr>
        <w:widowControl w:val="0"/>
        <w:autoSpaceDE w:val="0"/>
        <w:autoSpaceDN w:val="0"/>
        <w:spacing w:before="87" w:after="0" w:line="240" w:lineRule="auto"/>
        <w:ind w:left="345"/>
        <w:jc w:val="center"/>
        <w:outlineLvl w:val="0"/>
        <w:rPr>
          <w:rFonts w:ascii="Times New Roman" w:eastAsia="Times New Roman" w:hAnsi="Times New Roman" w:cs="Times New Roman"/>
          <w:b/>
          <w:bCs/>
          <w:sz w:val="28"/>
          <w:szCs w:val="28"/>
        </w:rPr>
      </w:pPr>
      <w:r w:rsidRPr="00AE481B">
        <w:rPr>
          <w:rFonts w:ascii="Times New Roman" w:eastAsia="Times New Roman" w:hAnsi="Times New Roman" w:cs="Times New Roman"/>
          <w:b/>
          <w:bCs/>
          <w:sz w:val="28"/>
          <w:szCs w:val="28"/>
        </w:rPr>
        <w:t>ВИСНОВКИ</w:t>
      </w:r>
    </w:p>
    <w:p w:rsidR="00AE481B" w:rsidRPr="00AE481B" w:rsidRDefault="00AE481B" w:rsidP="00AE481B">
      <w:pPr>
        <w:widowControl w:val="0"/>
        <w:autoSpaceDE w:val="0"/>
        <w:autoSpaceDN w:val="0"/>
        <w:spacing w:before="153" w:after="0" w:line="240" w:lineRule="auto"/>
        <w:ind w:left="1179"/>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Лінгвістичний аспект вивчення кольору полягає у дослідженні його</w:t>
      </w:r>
      <w:r w:rsidRPr="00AE481B">
        <w:rPr>
          <w:rFonts w:ascii="Times New Roman" w:eastAsia="Times New Roman" w:hAnsi="Times New Roman" w:cs="Times New Roman"/>
          <w:spacing w:val="55"/>
          <w:sz w:val="28"/>
          <w:szCs w:val="28"/>
        </w:rPr>
        <w:t xml:space="preserve"> </w:t>
      </w:r>
      <w:r w:rsidRPr="00AE481B">
        <w:rPr>
          <w:rFonts w:ascii="Times New Roman" w:eastAsia="Times New Roman" w:hAnsi="Times New Roman" w:cs="Times New Roman"/>
          <w:sz w:val="28"/>
          <w:szCs w:val="28"/>
        </w:rPr>
        <w:t>номінацій</w:t>
      </w:r>
    </w:p>
    <w:p w:rsidR="00AE481B" w:rsidRPr="00AE481B" w:rsidRDefault="00AE481B" w:rsidP="00AE481B">
      <w:pPr>
        <w:widowControl w:val="0"/>
        <w:numPr>
          <w:ilvl w:val="0"/>
          <w:numId w:val="6"/>
        </w:numPr>
        <w:tabs>
          <w:tab w:val="left" w:pos="728"/>
        </w:tabs>
        <w:autoSpaceDE w:val="0"/>
        <w:autoSpaceDN w:val="0"/>
        <w:spacing w:before="163" w:after="0" w:line="360" w:lineRule="auto"/>
        <w:ind w:right="121" w:firstLine="0"/>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У процесі написання дипломної роботи ми проаналізували основні теоретичні джерела та з’ясували дефініцію </w:t>
      </w:r>
      <w:proofErr w:type="spellStart"/>
      <w:r w:rsidRPr="00AE481B">
        <w:rPr>
          <w:rFonts w:ascii="Times New Roman" w:eastAsia="Times New Roman" w:hAnsi="Times New Roman" w:cs="Times New Roman"/>
          <w:sz w:val="28"/>
        </w:rPr>
        <w:t>терміна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колоратив</w:t>
      </w:r>
      <w:proofErr w:type="spellEnd"/>
      <w:r w:rsidRPr="00AE481B">
        <w:rPr>
          <w:rFonts w:ascii="Times New Roman" w:eastAsia="Times New Roman" w:hAnsi="Times New Roman" w:cs="Times New Roman"/>
          <w:sz w:val="28"/>
        </w:rPr>
        <w:t>, взявши за основу визначення Т.</w:t>
      </w:r>
      <w:r w:rsidRPr="00AE481B">
        <w:rPr>
          <w:rFonts w:ascii="Times New Roman" w:eastAsia="Times New Roman" w:hAnsi="Times New Roman" w:cs="Times New Roman"/>
          <w:spacing w:val="5"/>
          <w:sz w:val="28"/>
        </w:rPr>
        <w:t xml:space="preserve"> </w:t>
      </w:r>
      <w:proofErr w:type="spellStart"/>
      <w:r w:rsidRPr="00AE481B">
        <w:rPr>
          <w:rFonts w:ascii="Times New Roman" w:eastAsia="Times New Roman" w:hAnsi="Times New Roman" w:cs="Times New Roman"/>
          <w:sz w:val="28"/>
        </w:rPr>
        <w:t>Семашко</w:t>
      </w:r>
      <w:proofErr w:type="spellEnd"/>
      <w:r w:rsidRPr="00AE481B">
        <w:rPr>
          <w:rFonts w:ascii="Times New Roman" w:eastAsia="Times New Roman" w:hAnsi="Times New Roman" w:cs="Times New Roman"/>
          <w:sz w:val="28"/>
        </w:rPr>
        <w:t>.</w:t>
      </w:r>
    </w:p>
    <w:p w:rsidR="00AE481B" w:rsidRPr="00AE481B" w:rsidRDefault="00AE481B" w:rsidP="00AE481B">
      <w:pPr>
        <w:widowControl w:val="0"/>
        <w:autoSpaceDE w:val="0"/>
        <w:autoSpaceDN w:val="0"/>
        <w:spacing w:before="1" w:after="0" w:line="360" w:lineRule="auto"/>
        <w:ind w:left="473" w:right="120"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Питання щодо класифікація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досі перебуває у процесі розробки. Деякі дослідники, спираючись на семантичні особливості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та їх походження, виділяють такі групи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1) власне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 а) первинні та б) вторинні; 2) додаткові характеристики кольору [28, c. 224]; а також виокремлюють відносно нову групу авторських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асоціативного характеру,  що  є  результатом   </w:t>
      </w:r>
      <w:proofErr w:type="spellStart"/>
      <w:r w:rsidRPr="00AE481B">
        <w:rPr>
          <w:rFonts w:ascii="Times New Roman" w:eastAsia="Times New Roman" w:hAnsi="Times New Roman" w:cs="Times New Roman"/>
          <w:sz w:val="28"/>
          <w:szCs w:val="28"/>
        </w:rPr>
        <w:t>неймінгу</w:t>
      </w:r>
      <w:proofErr w:type="spellEnd"/>
      <w:r w:rsidRPr="00AE481B">
        <w:rPr>
          <w:rFonts w:ascii="Times New Roman" w:eastAsia="Times New Roman" w:hAnsi="Times New Roman" w:cs="Times New Roman"/>
          <w:sz w:val="28"/>
          <w:szCs w:val="28"/>
        </w:rPr>
        <w:t>,   тобто   розробки   привабливої   назви [48, c.</w:t>
      </w:r>
      <w:r w:rsidRPr="00AE481B">
        <w:rPr>
          <w:rFonts w:ascii="Times New Roman" w:eastAsia="Times New Roman" w:hAnsi="Times New Roman" w:cs="Times New Roman"/>
          <w:spacing w:val="7"/>
          <w:sz w:val="28"/>
          <w:szCs w:val="28"/>
        </w:rPr>
        <w:t xml:space="preserve"> </w:t>
      </w:r>
      <w:r w:rsidRPr="00AE481B">
        <w:rPr>
          <w:rFonts w:ascii="Times New Roman" w:eastAsia="Times New Roman" w:hAnsi="Times New Roman" w:cs="Times New Roman"/>
          <w:sz w:val="28"/>
          <w:szCs w:val="28"/>
        </w:rPr>
        <w:t>119].</w:t>
      </w:r>
    </w:p>
    <w:p w:rsidR="00AE481B" w:rsidRPr="00AE481B" w:rsidRDefault="00AE481B" w:rsidP="00AE481B">
      <w:pPr>
        <w:widowControl w:val="0"/>
        <w:autoSpaceDE w:val="0"/>
        <w:autoSpaceDN w:val="0"/>
        <w:spacing w:after="0" w:line="360" w:lineRule="auto"/>
        <w:ind w:left="473" w:right="119"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Кількісний набір українських та польських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встановлено на матеріалі українських та польських рекламних назв фарб для волосся та лаків для нігтів. Українських назв налічується 240, а польських – 248. Слід зазначити, що країни-виробники, представлених каталогів – не тільки Україна та </w:t>
      </w:r>
      <w:proofErr w:type="spellStart"/>
      <w:r w:rsidRPr="00AE481B">
        <w:rPr>
          <w:rFonts w:ascii="Times New Roman" w:eastAsia="Times New Roman" w:hAnsi="Times New Roman" w:cs="Times New Roman"/>
          <w:sz w:val="28"/>
          <w:szCs w:val="28"/>
        </w:rPr>
        <w:t>Польша</w:t>
      </w:r>
      <w:proofErr w:type="spellEnd"/>
      <w:r w:rsidRPr="00AE481B">
        <w:rPr>
          <w:rFonts w:ascii="Times New Roman" w:eastAsia="Times New Roman" w:hAnsi="Times New Roman" w:cs="Times New Roman"/>
          <w:sz w:val="28"/>
          <w:szCs w:val="28"/>
        </w:rPr>
        <w:t>, а й Франція, Італія, США, Швейцарія. Причому назви однакових сортів косметичних виробів можуть бути перекладацькими еквівалентами у різних мовах, а не буквальними відповідниками.</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Наш матеріал підтвердив думку дослідників, що первинні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як от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зелений</w:t>
      </w:r>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синьо-чорний</w:t>
      </w:r>
      <w:r w:rsidRPr="00AE481B">
        <w:rPr>
          <w:rFonts w:ascii="Times New Roman" w:eastAsia="Times New Roman" w:hAnsi="Times New Roman" w:cs="Times New Roman"/>
          <w:sz w:val="28"/>
          <w:szCs w:val="28"/>
        </w:rPr>
        <w:t xml:space="preserve">, пол. </w:t>
      </w:r>
      <w:proofErr w:type="spellStart"/>
      <w:r w:rsidRPr="00AE481B">
        <w:rPr>
          <w:rFonts w:ascii="Times New Roman" w:eastAsia="Times New Roman" w:hAnsi="Times New Roman" w:cs="Times New Roman"/>
          <w:i/>
          <w:sz w:val="28"/>
          <w:szCs w:val="28"/>
        </w:rPr>
        <w:t>żółty</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«жовтий»), </w:t>
      </w:r>
      <w:proofErr w:type="spellStart"/>
      <w:r w:rsidRPr="00AE481B">
        <w:rPr>
          <w:rFonts w:ascii="Times New Roman" w:eastAsia="Times New Roman" w:hAnsi="Times New Roman" w:cs="Times New Roman"/>
          <w:i/>
          <w:sz w:val="28"/>
          <w:szCs w:val="28"/>
        </w:rPr>
        <w:t>szaroróżowy</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«сіро- рожевий»), виконують лише інформативну функцію, тобто називають реальні властивості денотата та не справляють жодних емоційних вражень, через це в рекламних текстах зустрічаються </w:t>
      </w:r>
      <w:proofErr w:type="spellStart"/>
      <w:r w:rsidRPr="00AE481B">
        <w:rPr>
          <w:rFonts w:ascii="Times New Roman" w:eastAsia="Times New Roman" w:hAnsi="Times New Roman" w:cs="Times New Roman"/>
          <w:sz w:val="28"/>
          <w:szCs w:val="28"/>
        </w:rPr>
        <w:t>рідко</w:t>
      </w:r>
      <w:proofErr w:type="spellEnd"/>
      <w:r w:rsidRPr="00AE481B">
        <w:rPr>
          <w:rFonts w:ascii="Times New Roman" w:eastAsia="Times New Roman" w:hAnsi="Times New Roman" w:cs="Times New Roman"/>
          <w:sz w:val="28"/>
          <w:szCs w:val="28"/>
        </w:rPr>
        <w:t xml:space="preserve">. Представлено всього 103 (21 %) назви із первинними </w:t>
      </w:r>
      <w:proofErr w:type="spellStart"/>
      <w:r w:rsidRPr="00AE481B">
        <w:rPr>
          <w:rFonts w:ascii="Times New Roman" w:eastAsia="Times New Roman" w:hAnsi="Times New Roman" w:cs="Times New Roman"/>
          <w:sz w:val="28"/>
          <w:szCs w:val="28"/>
        </w:rPr>
        <w:t>колоративами</w:t>
      </w:r>
      <w:proofErr w:type="spellEnd"/>
      <w:r w:rsidRPr="00AE481B">
        <w:rPr>
          <w:rFonts w:ascii="Times New Roman" w:eastAsia="Times New Roman" w:hAnsi="Times New Roman" w:cs="Times New Roman"/>
          <w:sz w:val="28"/>
          <w:szCs w:val="28"/>
        </w:rPr>
        <w:t xml:space="preserve"> у рекламі косметики обох мов [див. дод. 9.1].</w:t>
      </w:r>
    </w:p>
    <w:p w:rsidR="00AE481B" w:rsidRPr="00AE481B" w:rsidRDefault="00AE481B" w:rsidP="00AE481B">
      <w:pPr>
        <w:widowControl w:val="0"/>
        <w:autoSpaceDE w:val="0"/>
        <w:autoSpaceDN w:val="0"/>
        <w:spacing w:before="1" w:after="0" w:line="360" w:lineRule="auto"/>
        <w:ind w:left="473" w:right="126"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Маркетологи вдаються до частотнішого вживання вторинних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(383 (79 %) назви [див. дод. 9.1]), тобто тих, що утворилися на основі метафоричної транспозиції колірних ознак предметів реальної дійсності. І це не випадково, оскільки реклама виконує не тільки інформативну функцію, а й, головним чином, функцію впливу на потенційного споживача.</w:t>
      </w:r>
      <w:r w:rsidRPr="00AE481B">
        <w:rPr>
          <w:rFonts w:ascii="Times New Roman" w:eastAsia="Times New Roman" w:hAnsi="Times New Roman" w:cs="Times New Roman"/>
          <w:spacing w:val="25"/>
          <w:sz w:val="28"/>
          <w:szCs w:val="28"/>
        </w:rPr>
        <w:t xml:space="preserve"> </w:t>
      </w:r>
      <w:r w:rsidRPr="00AE481B">
        <w:rPr>
          <w:rFonts w:ascii="Times New Roman" w:eastAsia="Times New Roman" w:hAnsi="Times New Roman" w:cs="Times New Roman"/>
          <w:sz w:val="28"/>
          <w:szCs w:val="28"/>
        </w:rPr>
        <w:t xml:space="preserve">Тому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в рекламі косметики</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60" w:lineRule="auto"/>
        <w:ind w:left="473" w:right="124"/>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використовуються з метою не тільки позначити колір запропонованого товару, а й викликати в свідомості споживача яскравий чуттєвий образ позитивного характеру, зацікавити реципієнта, привернути його увагу до рекламованого об'єкта та змусити купити. Це завдання вирішується перш за все за рахунок використання оказіональних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асоціативно-насичених та експресивно маркованих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after="0" w:line="360" w:lineRule="auto"/>
        <w:ind w:left="473" w:right="124"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За принципом тлумачення значення кольору була встановлена мотивація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що дозволило здійснити їх класифікацію за характером семантики мотивуючого слова і з’ясувати логічний зв’язок (імпліцитний чи експліцитний) між кольором об’єкта дійсності і </w:t>
      </w:r>
      <w:proofErr w:type="spellStart"/>
      <w:r w:rsidRPr="00AE481B">
        <w:rPr>
          <w:rFonts w:ascii="Times New Roman" w:eastAsia="Times New Roman" w:hAnsi="Times New Roman" w:cs="Times New Roman"/>
          <w:sz w:val="28"/>
          <w:szCs w:val="28"/>
        </w:rPr>
        <w:t>колоративом</w:t>
      </w:r>
      <w:proofErr w:type="spellEnd"/>
      <w:r w:rsidRPr="00AE481B">
        <w:rPr>
          <w:rFonts w:ascii="Times New Roman" w:eastAsia="Times New Roman" w:hAnsi="Times New Roman" w:cs="Times New Roman"/>
          <w:sz w:val="28"/>
          <w:szCs w:val="28"/>
        </w:rPr>
        <w:t xml:space="preserve">. На матеріалі назв косметичних продуктів виділено такі групи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numPr>
          <w:ilvl w:val="0"/>
          <w:numId w:val="7"/>
        </w:numPr>
        <w:tabs>
          <w:tab w:val="left" w:pos="1482"/>
        </w:tabs>
        <w:autoSpaceDE w:val="0"/>
        <w:autoSpaceDN w:val="0"/>
        <w:spacing w:after="0" w:line="360" w:lineRule="auto"/>
        <w:ind w:right="127"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рослин (квітів, трав, порід дерев): 36 українських (16 %) і 26 польських (16</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7"/>
        </w:numPr>
        <w:tabs>
          <w:tab w:val="left" w:pos="1463"/>
        </w:tabs>
        <w:autoSpaceDE w:val="0"/>
        <w:autoSpaceDN w:val="0"/>
        <w:spacing w:after="0" w:line="355" w:lineRule="auto"/>
        <w:ind w:right="120"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плодів:  33  українських  (14 %) та 25 польських (16</w:t>
      </w:r>
      <w:r w:rsidRPr="00AE481B">
        <w:rPr>
          <w:rFonts w:ascii="Times New Roman" w:eastAsia="Times New Roman" w:hAnsi="Times New Roman" w:cs="Times New Roman"/>
          <w:spacing w:val="7"/>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7"/>
        </w:numPr>
        <w:tabs>
          <w:tab w:val="left" w:pos="1463"/>
        </w:tabs>
        <w:autoSpaceDE w:val="0"/>
        <w:autoSpaceDN w:val="0"/>
        <w:spacing w:before="1" w:after="0" w:line="360" w:lineRule="auto"/>
        <w:ind w:right="129"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представників  фауни:   2 українських (1 %) та 4 польських (2 %). Вони присутні лише у назвах лаків для нігтів.</w:t>
      </w:r>
    </w:p>
    <w:p w:rsidR="00AE481B" w:rsidRPr="00AE481B" w:rsidRDefault="00AE481B" w:rsidP="00AE481B">
      <w:pPr>
        <w:widowControl w:val="0"/>
        <w:numPr>
          <w:ilvl w:val="0"/>
          <w:numId w:val="7"/>
        </w:numPr>
        <w:tabs>
          <w:tab w:val="left" w:pos="1487"/>
        </w:tabs>
        <w:autoSpaceDE w:val="0"/>
        <w:autoSpaceDN w:val="0"/>
        <w:spacing w:before="1" w:after="0" w:line="360" w:lineRule="auto"/>
        <w:ind w:right="128"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відбивають колір органів людського тіла: українські назви не були представлені, а польських зафіксовано 4 (3 %), причому вони зустрічаються лише у назвах</w:t>
      </w:r>
      <w:r w:rsidRPr="00AE481B">
        <w:rPr>
          <w:rFonts w:ascii="Times New Roman" w:eastAsia="Times New Roman" w:hAnsi="Times New Roman" w:cs="Times New Roman"/>
          <w:spacing w:val="-5"/>
          <w:sz w:val="28"/>
        </w:rPr>
        <w:t xml:space="preserve"> </w:t>
      </w:r>
      <w:r w:rsidRPr="00AE481B">
        <w:rPr>
          <w:rFonts w:ascii="Times New Roman" w:eastAsia="Times New Roman" w:hAnsi="Times New Roman" w:cs="Times New Roman"/>
          <w:sz w:val="28"/>
        </w:rPr>
        <w:t>лаків.</w:t>
      </w:r>
    </w:p>
    <w:p w:rsidR="00AE481B" w:rsidRPr="00AE481B" w:rsidRDefault="00AE481B" w:rsidP="00AE481B">
      <w:pPr>
        <w:widowControl w:val="0"/>
        <w:numPr>
          <w:ilvl w:val="0"/>
          <w:numId w:val="7"/>
        </w:numPr>
        <w:tabs>
          <w:tab w:val="left" w:pos="1463"/>
        </w:tabs>
        <w:autoSpaceDE w:val="0"/>
        <w:autoSpaceDN w:val="0"/>
        <w:spacing w:before="1" w:after="0" w:line="240" w:lineRule="auto"/>
        <w:ind w:left="1462" w:hanging="284"/>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18"/>
          <w:sz w:val="28"/>
        </w:rPr>
        <w:t xml:space="preserve"> </w:t>
      </w:r>
      <w:r w:rsidRPr="00AE481B">
        <w:rPr>
          <w:rFonts w:ascii="Times New Roman" w:eastAsia="Times New Roman" w:hAnsi="Times New Roman" w:cs="Times New Roman"/>
          <w:sz w:val="28"/>
        </w:rPr>
        <w:t>що</w:t>
      </w:r>
      <w:r w:rsidRPr="00AE481B">
        <w:rPr>
          <w:rFonts w:ascii="Times New Roman" w:eastAsia="Times New Roman" w:hAnsi="Times New Roman" w:cs="Times New Roman"/>
          <w:spacing w:val="17"/>
          <w:sz w:val="28"/>
        </w:rPr>
        <w:t xml:space="preserve"> </w:t>
      </w:r>
      <w:r w:rsidRPr="00AE481B">
        <w:rPr>
          <w:rFonts w:ascii="Times New Roman" w:eastAsia="Times New Roman" w:hAnsi="Times New Roman" w:cs="Times New Roman"/>
          <w:sz w:val="28"/>
        </w:rPr>
        <w:t>мотивовані</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колірними</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ознаками</w:t>
      </w:r>
      <w:r w:rsidRPr="00AE481B">
        <w:rPr>
          <w:rFonts w:ascii="Times New Roman" w:eastAsia="Times New Roman" w:hAnsi="Times New Roman" w:cs="Times New Roman"/>
          <w:spacing w:val="17"/>
          <w:sz w:val="28"/>
        </w:rPr>
        <w:t xml:space="preserve"> </w:t>
      </w:r>
      <w:r w:rsidRPr="00AE481B">
        <w:rPr>
          <w:rFonts w:ascii="Times New Roman" w:eastAsia="Times New Roman" w:hAnsi="Times New Roman" w:cs="Times New Roman"/>
          <w:sz w:val="28"/>
        </w:rPr>
        <w:t>металів:</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17</w:t>
      </w:r>
      <w:r w:rsidRPr="00AE481B">
        <w:rPr>
          <w:rFonts w:ascii="Times New Roman" w:eastAsia="Times New Roman" w:hAnsi="Times New Roman" w:cs="Times New Roman"/>
          <w:spacing w:val="21"/>
          <w:sz w:val="28"/>
        </w:rPr>
        <w:t xml:space="preserve"> </w:t>
      </w:r>
      <w:r w:rsidRPr="00AE481B">
        <w:rPr>
          <w:rFonts w:ascii="Times New Roman" w:eastAsia="Times New Roman" w:hAnsi="Times New Roman" w:cs="Times New Roman"/>
          <w:sz w:val="28"/>
        </w:rPr>
        <w:t>українських</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(7</w:t>
      </w:r>
    </w:p>
    <w:p w:rsidR="00AE481B" w:rsidRPr="00AE481B" w:rsidRDefault="00AE481B" w:rsidP="00AE481B">
      <w:pPr>
        <w:widowControl w:val="0"/>
        <w:autoSpaceDE w:val="0"/>
        <w:autoSpaceDN w:val="0"/>
        <w:spacing w:before="158" w:after="0" w:line="240" w:lineRule="auto"/>
        <w:ind w:left="47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та 14 польських (9 %).</w:t>
      </w:r>
    </w:p>
    <w:p w:rsidR="00AE481B" w:rsidRPr="00AE481B" w:rsidRDefault="00AE481B" w:rsidP="00AE481B">
      <w:pPr>
        <w:widowControl w:val="0"/>
        <w:numPr>
          <w:ilvl w:val="0"/>
          <w:numId w:val="7"/>
        </w:numPr>
        <w:tabs>
          <w:tab w:val="left" w:pos="1573"/>
        </w:tabs>
        <w:autoSpaceDE w:val="0"/>
        <w:autoSpaceDN w:val="0"/>
        <w:spacing w:before="163" w:after="0" w:line="355" w:lineRule="auto"/>
        <w:ind w:right="130" w:firstLine="706"/>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коштовного  каміння:  29 українських (13 %) та 18 польських (11</w:t>
      </w:r>
      <w:r w:rsidRPr="00AE481B">
        <w:rPr>
          <w:rFonts w:ascii="Times New Roman" w:eastAsia="Times New Roman" w:hAnsi="Times New Roman" w:cs="Times New Roman"/>
          <w:spacing w:val="7"/>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7"/>
        </w:numPr>
        <w:tabs>
          <w:tab w:val="left" w:pos="1463"/>
        </w:tabs>
        <w:autoSpaceDE w:val="0"/>
        <w:autoSpaceDN w:val="0"/>
        <w:spacing w:before="6" w:after="0" w:line="360" w:lineRule="auto"/>
        <w:ind w:right="122" w:firstLine="706"/>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інших  природних явищ: 47 українських (21 %) та 28 польських (18</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7"/>
        </w:numPr>
        <w:tabs>
          <w:tab w:val="left" w:pos="1463"/>
        </w:tabs>
        <w:autoSpaceDE w:val="0"/>
        <w:autoSpaceDN w:val="0"/>
        <w:spacing w:after="0" w:line="360" w:lineRule="auto"/>
        <w:ind w:right="137" w:firstLine="706"/>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продуктів харчування та напоїв: 54 українських (24 %) та 26 польських (16</w:t>
      </w:r>
      <w:r w:rsidRPr="00AE481B">
        <w:rPr>
          <w:rFonts w:ascii="Times New Roman" w:eastAsia="Times New Roman" w:hAnsi="Times New Roman" w:cs="Times New Roman"/>
          <w:spacing w:val="4"/>
          <w:sz w:val="28"/>
        </w:rPr>
        <w:t xml:space="preserve"> </w:t>
      </w:r>
      <w:r w:rsidRPr="00AE481B">
        <w:rPr>
          <w:rFonts w:ascii="Times New Roman" w:eastAsia="Times New Roman" w:hAnsi="Times New Roman" w:cs="Times New Roman"/>
          <w:sz w:val="28"/>
        </w:rPr>
        <w:t>%).</w:t>
      </w:r>
    </w:p>
    <w:p w:rsidR="00AE481B" w:rsidRPr="00AE481B" w:rsidRDefault="00AE481B" w:rsidP="00AE481B">
      <w:pPr>
        <w:spacing w:after="0" w:line="360"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7"/>
        </w:numPr>
        <w:tabs>
          <w:tab w:val="left" w:pos="1463"/>
        </w:tabs>
        <w:autoSpaceDE w:val="0"/>
        <w:autoSpaceDN w:val="0"/>
        <w:spacing w:before="183" w:after="0" w:line="360" w:lineRule="auto"/>
        <w:ind w:right="120"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що   мотивовані     колірними   ознаками   інших   артефактів: 3 українські (1 %), причому це були тільки назви тканин, і тільки у назвах лаків для нігтів, та 14 польських (9</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7"/>
        </w:numPr>
        <w:tabs>
          <w:tab w:val="left" w:pos="1640"/>
        </w:tabs>
        <w:autoSpaceDE w:val="0"/>
        <w:autoSpaceDN w:val="0"/>
        <w:spacing w:after="0" w:line="360" w:lineRule="auto"/>
        <w:ind w:right="123" w:firstLine="70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Колоративи</w:t>
      </w:r>
      <w:proofErr w:type="spellEnd"/>
      <w:r w:rsidRPr="00AE481B">
        <w:rPr>
          <w:rFonts w:ascii="Times New Roman" w:eastAsia="Times New Roman" w:hAnsi="Times New Roman" w:cs="Times New Roman"/>
          <w:sz w:val="28"/>
        </w:rPr>
        <w:t>, представлені назвами абстрактних явищ: 7 українських назв лаків для нігтів (3 %), а польські назви не були представлені у цій групі</w:t>
      </w:r>
      <w:r w:rsidRPr="00AE481B">
        <w:rPr>
          <w:rFonts w:ascii="Times New Roman" w:eastAsia="Times New Roman" w:hAnsi="Times New Roman" w:cs="Times New Roman"/>
          <w:spacing w:val="-19"/>
          <w:sz w:val="28"/>
        </w:rPr>
        <w:t xml:space="preserve"> </w:t>
      </w:r>
      <w:r w:rsidRPr="00AE481B">
        <w:rPr>
          <w:rFonts w:ascii="Times New Roman" w:eastAsia="Times New Roman" w:hAnsi="Times New Roman" w:cs="Times New Roman"/>
          <w:sz w:val="28"/>
        </w:rPr>
        <w:t>взагалі.</w:t>
      </w:r>
    </w:p>
    <w:p w:rsidR="00AE481B" w:rsidRPr="00AE481B" w:rsidRDefault="00AE481B" w:rsidP="00AE481B">
      <w:pPr>
        <w:widowControl w:val="0"/>
        <w:autoSpaceDE w:val="0"/>
        <w:autoSpaceDN w:val="0"/>
        <w:spacing w:after="0" w:line="360" w:lineRule="auto"/>
        <w:ind w:left="473" w:right="119"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Можемо помітити, що найчастіше в українській і польській рекламі представлені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мотивовані колірними ознаками продуктів харчування – 80 назв (21%), природних</w:t>
      </w:r>
      <w:r w:rsidRPr="00AE481B">
        <w:rPr>
          <w:rFonts w:ascii="Times New Roman" w:eastAsia="Times New Roman" w:hAnsi="Times New Roman" w:cs="Times New Roman"/>
          <w:spacing w:val="19"/>
          <w:sz w:val="28"/>
          <w:szCs w:val="28"/>
        </w:rPr>
        <w:t xml:space="preserve"> </w:t>
      </w:r>
      <w:r w:rsidRPr="00AE481B">
        <w:rPr>
          <w:rFonts w:ascii="Times New Roman" w:eastAsia="Times New Roman" w:hAnsi="Times New Roman" w:cs="Times New Roman"/>
          <w:sz w:val="28"/>
          <w:szCs w:val="28"/>
        </w:rPr>
        <w:t>явищ – 75 назв (19 %), рослин – 62 назви (16 %), плодів –</w:t>
      </w:r>
    </w:p>
    <w:p w:rsidR="00AE481B" w:rsidRPr="00AE481B" w:rsidRDefault="00AE481B" w:rsidP="00AE481B">
      <w:pPr>
        <w:widowControl w:val="0"/>
        <w:autoSpaceDE w:val="0"/>
        <w:autoSpaceDN w:val="0"/>
        <w:spacing w:after="0" w:line="360" w:lineRule="auto"/>
        <w:ind w:left="473" w:right="120"/>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58 назв (15 %), коштовного каміння – 47 назв (12 %), металів – 31 назва (8 %). Як правило, зазначені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мають експліцитний зв’язок із кольором, оскільки мотивовані назвами загальновідомих об’єктів навколишнього світу. Їхні колірні властивості відзначаються своєю варіативністю і представляють багату палітру кольорів. Людина стикається із ними щодня, тому легко може уявити собі, про який відтінок фарби для волосся чи лаку для нігтів йдеться у каталозі, завдяки елементарним асоціаціям, які до того ж </w:t>
      </w:r>
      <w:proofErr w:type="spellStart"/>
      <w:r w:rsidRPr="00AE481B">
        <w:rPr>
          <w:rFonts w:ascii="Times New Roman" w:eastAsia="Times New Roman" w:hAnsi="Times New Roman" w:cs="Times New Roman"/>
          <w:sz w:val="28"/>
          <w:szCs w:val="28"/>
        </w:rPr>
        <w:t>повязані</w:t>
      </w:r>
      <w:proofErr w:type="spellEnd"/>
      <w:r w:rsidRPr="00AE481B">
        <w:rPr>
          <w:rFonts w:ascii="Times New Roman" w:eastAsia="Times New Roman" w:hAnsi="Times New Roman" w:cs="Times New Roman"/>
          <w:sz w:val="28"/>
          <w:szCs w:val="28"/>
        </w:rPr>
        <w:t xml:space="preserve"> із чимось смачним (назви плодів та солодощів), приємним (квіти), коштовним (самоцвіти і благородні метали) [див. дод. 9.2].</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Найменше у рекламі косметики використовуються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що відбивають колір органів людського тіла – 4 назви (1 %), мотивовані колірними ознаками представників фауни – 6 назв (2 %) або артефактів – 17 назв (4 %), а також представлені назвами абстрактних явищ, що реалізують своє колірне значення у контекстуальній близькості із власне </w:t>
      </w:r>
      <w:proofErr w:type="spellStart"/>
      <w:r w:rsidRPr="00AE481B">
        <w:rPr>
          <w:rFonts w:ascii="Times New Roman" w:eastAsia="Times New Roman" w:hAnsi="Times New Roman" w:cs="Times New Roman"/>
          <w:sz w:val="28"/>
          <w:szCs w:val="28"/>
        </w:rPr>
        <w:t>колоративами</w:t>
      </w:r>
      <w:proofErr w:type="spellEnd"/>
      <w:r w:rsidRPr="00AE481B">
        <w:rPr>
          <w:rFonts w:ascii="Times New Roman" w:eastAsia="Times New Roman" w:hAnsi="Times New Roman" w:cs="Times New Roman"/>
          <w:sz w:val="28"/>
          <w:szCs w:val="28"/>
        </w:rPr>
        <w:t xml:space="preserve"> – 7 назв (2%) [див. дод. 9.2]. Остання номінаційна модель здається нам дуже привабливою для створення незвичних рекламних назв, таких як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золоті мрії</w:t>
      </w:r>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рожева магія</w:t>
      </w:r>
      <w:r w:rsidRPr="00AE481B">
        <w:rPr>
          <w:rFonts w:ascii="Times New Roman" w:eastAsia="Times New Roman" w:hAnsi="Times New Roman" w:cs="Times New Roman"/>
          <w:sz w:val="28"/>
          <w:szCs w:val="28"/>
        </w:rPr>
        <w:t xml:space="preserve">, або </w:t>
      </w:r>
      <w:r w:rsidRPr="00AE481B">
        <w:rPr>
          <w:rFonts w:ascii="Times New Roman" w:eastAsia="Times New Roman" w:hAnsi="Times New Roman" w:cs="Times New Roman"/>
          <w:i/>
          <w:sz w:val="28"/>
          <w:szCs w:val="28"/>
        </w:rPr>
        <w:t>пурпурова спокуса</w:t>
      </w:r>
      <w:r w:rsidRPr="00AE481B">
        <w:rPr>
          <w:rFonts w:ascii="Times New Roman" w:eastAsia="Times New Roman" w:hAnsi="Times New Roman" w:cs="Times New Roman"/>
          <w:sz w:val="28"/>
          <w:szCs w:val="28"/>
        </w:rPr>
        <w:t>, які без сумніву викликають приємні асоціації та бажання придбати той чи інший косметичний продукт.</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Зіставний аналіз українських та польських </w:t>
      </w:r>
      <w:proofErr w:type="spellStart"/>
      <w:r w:rsidRPr="00AE481B">
        <w:rPr>
          <w:rFonts w:ascii="Times New Roman" w:eastAsia="Times New Roman" w:hAnsi="Times New Roman" w:cs="Times New Roman"/>
          <w:spacing w:val="-3"/>
          <w:sz w:val="28"/>
          <w:szCs w:val="28"/>
        </w:rPr>
        <w:t>колоративів</w:t>
      </w:r>
      <w:proofErr w:type="spellEnd"/>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 xml:space="preserve">засвідчує наявність спільних назв фарб для волосся, що </w:t>
      </w:r>
      <w:r w:rsidRPr="00AE481B">
        <w:rPr>
          <w:rFonts w:ascii="Times New Roman" w:eastAsia="Times New Roman" w:hAnsi="Times New Roman" w:cs="Times New Roman"/>
          <w:spacing w:val="-4"/>
          <w:sz w:val="28"/>
          <w:szCs w:val="28"/>
        </w:rPr>
        <w:t xml:space="preserve">однаково </w:t>
      </w:r>
      <w:r w:rsidRPr="00AE481B">
        <w:rPr>
          <w:rFonts w:ascii="Times New Roman" w:eastAsia="Times New Roman" w:hAnsi="Times New Roman" w:cs="Times New Roman"/>
          <w:sz w:val="28"/>
          <w:szCs w:val="28"/>
        </w:rPr>
        <w:t xml:space="preserve">функціонують в обох мовах, </w:t>
      </w:r>
      <w:r w:rsidRPr="00AE481B">
        <w:rPr>
          <w:rFonts w:ascii="Times New Roman" w:eastAsia="Times New Roman" w:hAnsi="Times New Roman" w:cs="Times New Roman"/>
          <w:spacing w:val="-4"/>
          <w:sz w:val="28"/>
          <w:szCs w:val="28"/>
        </w:rPr>
        <w:t>маючи</w:t>
      </w:r>
      <w:r w:rsidRPr="00AE481B">
        <w:rPr>
          <w:rFonts w:ascii="Times New Roman" w:eastAsia="Times New Roman" w:hAnsi="Times New Roman" w:cs="Times New Roman"/>
          <w:spacing w:val="62"/>
          <w:sz w:val="28"/>
          <w:szCs w:val="28"/>
        </w:rPr>
        <w:t xml:space="preserve"> </w:t>
      </w:r>
      <w:r w:rsidRPr="00AE481B">
        <w:rPr>
          <w:rFonts w:ascii="Times New Roman" w:eastAsia="Times New Roman" w:hAnsi="Times New Roman" w:cs="Times New Roman"/>
          <w:sz w:val="28"/>
          <w:szCs w:val="28"/>
        </w:rPr>
        <w:t xml:space="preserve">подібне значення та подібну образну </w:t>
      </w:r>
      <w:r w:rsidRPr="00AE481B">
        <w:rPr>
          <w:rFonts w:ascii="Times New Roman" w:eastAsia="Times New Roman" w:hAnsi="Times New Roman" w:cs="Times New Roman"/>
          <w:spacing w:val="-5"/>
          <w:sz w:val="28"/>
          <w:szCs w:val="28"/>
        </w:rPr>
        <w:t xml:space="preserve">систему. </w:t>
      </w:r>
      <w:r w:rsidRPr="00AE481B">
        <w:rPr>
          <w:rFonts w:ascii="Times New Roman" w:eastAsia="Times New Roman" w:hAnsi="Times New Roman" w:cs="Times New Roman"/>
          <w:sz w:val="28"/>
          <w:szCs w:val="28"/>
        </w:rPr>
        <w:t xml:space="preserve">Наприклад, назви фарб для волосся: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 xml:space="preserve">кава </w:t>
      </w:r>
      <w:r w:rsidRPr="00AE481B">
        <w:rPr>
          <w:rFonts w:ascii="Times New Roman" w:eastAsia="Times New Roman" w:hAnsi="Times New Roman" w:cs="Times New Roman"/>
          <w:sz w:val="28"/>
          <w:szCs w:val="28"/>
        </w:rPr>
        <w:t xml:space="preserve">та пол. </w:t>
      </w:r>
      <w:proofErr w:type="spellStart"/>
      <w:r w:rsidRPr="00AE481B">
        <w:rPr>
          <w:rFonts w:ascii="Times New Roman" w:eastAsia="Times New Roman" w:hAnsi="Times New Roman" w:cs="Times New Roman"/>
          <w:i/>
          <w:sz w:val="28"/>
          <w:szCs w:val="28"/>
        </w:rPr>
        <w:t>kawa</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 xml:space="preserve">шоколад </w:t>
      </w:r>
      <w:r w:rsidRPr="00AE481B">
        <w:rPr>
          <w:rFonts w:ascii="Times New Roman" w:eastAsia="Times New Roman" w:hAnsi="Times New Roman" w:cs="Times New Roman"/>
          <w:sz w:val="28"/>
          <w:szCs w:val="28"/>
        </w:rPr>
        <w:t xml:space="preserve">і пол. </w:t>
      </w:r>
      <w:proofErr w:type="spellStart"/>
      <w:r w:rsidRPr="00AE481B">
        <w:rPr>
          <w:rFonts w:ascii="Times New Roman" w:eastAsia="Times New Roman" w:hAnsi="Times New Roman" w:cs="Times New Roman"/>
          <w:i/>
          <w:sz w:val="28"/>
          <w:szCs w:val="28"/>
        </w:rPr>
        <w:t>czekolada</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 xml:space="preserve">медовий </w:t>
      </w:r>
      <w:r w:rsidRPr="00AE481B">
        <w:rPr>
          <w:rFonts w:ascii="Times New Roman" w:eastAsia="Times New Roman" w:hAnsi="Times New Roman" w:cs="Times New Roman"/>
          <w:sz w:val="28"/>
          <w:szCs w:val="28"/>
        </w:rPr>
        <w:t xml:space="preserve">і пол. </w:t>
      </w:r>
      <w:proofErr w:type="spellStart"/>
      <w:r w:rsidRPr="00AE481B">
        <w:rPr>
          <w:rFonts w:ascii="Times New Roman" w:eastAsia="Times New Roman" w:hAnsi="Times New Roman" w:cs="Times New Roman"/>
          <w:i/>
          <w:sz w:val="28"/>
          <w:szCs w:val="28"/>
        </w:rPr>
        <w:t>miodowy</w:t>
      </w:r>
      <w:proofErr w:type="spellEnd"/>
      <w:r w:rsidRPr="00AE481B">
        <w:rPr>
          <w:rFonts w:ascii="Times New Roman" w:eastAsia="Times New Roman" w:hAnsi="Times New Roman" w:cs="Times New Roman"/>
          <w:sz w:val="28"/>
          <w:szCs w:val="28"/>
        </w:rPr>
        <w:t>.</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60" w:lineRule="auto"/>
        <w:ind w:left="473" w:right="119"/>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Колір фарби асоціюється з кольором відповідних об’єктів, який є близьким до кольору натурального волосся (брюнет – чорний колір волосся – </w:t>
      </w:r>
      <w:r w:rsidRPr="00AE481B">
        <w:rPr>
          <w:rFonts w:ascii="Times New Roman" w:eastAsia="Times New Roman" w:hAnsi="Times New Roman" w:cs="Times New Roman"/>
          <w:i/>
          <w:sz w:val="28"/>
          <w:szCs w:val="28"/>
        </w:rPr>
        <w:t>кава</w:t>
      </w:r>
      <w:r w:rsidRPr="00AE481B">
        <w:rPr>
          <w:rFonts w:ascii="Times New Roman" w:eastAsia="Times New Roman" w:hAnsi="Times New Roman" w:cs="Times New Roman"/>
          <w:sz w:val="28"/>
          <w:szCs w:val="28"/>
        </w:rPr>
        <w:t xml:space="preserve">; шатен – коричневий – </w:t>
      </w:r>
      <w:r w:rsidRPr="00AE481B">
        <w:rPr>
          <w:rFonts w:ascii="Times New Roman" w:eastAsia="Times New Roman" w:hAnsi="Times New Roman" w:cs="Times New Roman"/>
          <w:i/>
          <w:sz w:val="28"/>
          <w:szCs w:val="28"/>
        </w:rPr>
        <w:t>шоколад</w:t>
      </w:r>
      <w:r w:rsidRPr="00AE481B">
        <w:rPr>
          <w:rFonts w:ascii="Times New Roman" w:eastAsia="Times New Roman" w:hAnsi="Times New Roman" w:cs="Times New Roman"/>
          <w:sz w:val="28"/>
          <w:szCs w:val="28"/>
        </w:rPr>
        <w:t xml:space="preserve">; блондин – жовтий, білий колір або його відтінки – </w:t>
      </w:r>
      <w:r w:rsidRPr="00AE481B">
        <w:rPr>
          <w:rFonts w:ascii="Times New Roman" w:eastAsia="Times New Roman" w:hAnsi="Times New Roman" w:cs="Times New Roman"/>
          <w:i/>
          <w:sz w:val="28"/>
          <w:szCs w:val="28"/>
        </w:rPr>
        <w:t>мед</w:t>
      </w:r>
      <w:r w:rsidRPr="00AE481B">
        <w:rPr>
          <w:rFonts w:ascii="Times New Roman" w:eastAsia="Times New Roman" w:hAnsi="Times New Roman" w:cs="Times New Roman"/>
          <w:sz w:val="28"/>
          <w:szCs w:val="28"/>
        </w:rPr>
        <w:t xml:space="preserve">; а також рудий колір волосся – </w:t>
      </w:r>
      <w:r w:rsidRPr="00AE481B">
        <w:rPr>
          <w:rFonts w:ascii="Times New Roman" w:eastAsia="Times New Roman" w:hAnsi="Times New Roman" w:cs="Times New Roman"/>
          <w:i/>
          <w:sz w:val="28"/>
          <w:szCs w:val="28"/>
        </w:rPr>
        <w:t>карамель</w:t>
      </w:r>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after="0" w:line="360" w:lineRule="auto"/>
        <w:ind w:left="473" w:right="126"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Зауважимо, що палітра кольорів, представлена у рекламі лаків для нігтів, багатша,  де  так  само   наявні   семантично   тотожні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Наприклад,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бузковий і пол. </w:t>
      </w:r>
      <w:proofErr w:type="spellStart"/>
      <w:r w:rsidRPr="00AE481B">
        <w:rPr>
          <w:rFonts w:ascii="Times New Roman" w:eastAsia="Times New Roman" w:hAnsi="Times New Roman" w:cs="Times New Roman"/>
          <w:i/>
          <w:sz w:val="28"/>
          <w:szCs w:val="28"/>
        </w:rPr>
        <w:t>lila</w:t>
      </w:r>
      <w:proofErr w:type="spellEnd"/>
      <w:r w:rsidRPr="00AE481B">
        <w:rPr>
          <w:rFonts w:ascii="Times New Roman" w:eastAsia="Times New Roman" w:hAnsi="Times New Roman" w:cs="Times New Roman"/>
          <w:i/>
          <w:sz w:val="28"/>
          <w:szCs w:val="28"/>
        </w:rPr>
        <w:t xml:space="preserve"> </w:t>
      </w:r>
      <w:proofErr w:type="spellStart"/>
      <w:r w:rsidRPr="00AE481B">
        <w:rPr>
          <w:rFonts w:ascii="Times New Roman" w:eastAsia="Times New Roman" w:hAnsi="Times New Roman" w:cs="Times New Roman"/>
          <w:i/>
          <w:sz w:val="28"/>
          <w:szCs w:val="28"/>
        </w:rPr>
        <w:t>róż</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w:t>
      </w:r>
      <w:r w:rsidRPr="00AE481B">
        <w:rPr>
          <w:rFonts w:ascii="Times New Roman" w:eastAsia="Times New Roman" w:hAnsi="Times New Roman" w:cs="Times New Roman"/>
          <w:i/>
          <w:sz w:val="28"/>
          <w:szCs w:val="28"/>
        </w:rPr>
        <w:t xml:space="preserve">баклажан </w:t>
      </w:r>
      <w:r w:rsidRPr="00AE481B">
        <w:rPr>
          <w:rFonts w:ascii="Times New Roman" w:eastAsia="Times New Roman" w:hAnsi="Times New Roman" w:cs="Times New Roman"/>
          <w:sz w:val="28"/>
          <w:szCs w:val="28"/>
        </w:rPr>
        <w:t xml:space="preserve">і пол. </w:t>
      </w:r>
      <w:proofErr w:type="spellStart"/>
      <w:r w:rsidRPr="00AE481B">
        <w:rPr>
          <w:rFonts w:ascii="Times New Roman" w:eastAsia="Times New Roman" w:hAnsi="Times New Roman" w:cs="Times New Roman"/>
          <w:i/>
          <w:sz w:val="28"/>
          <w:szCs w:val="28"/>
        </w:rPr>
        <w:t>oberżyna</w:t>
      </w:r>
      <w:proofErr w:type="spellEnd"/>
      <w:r w:rsidRPr="00AE481B">
        <w:rPr>
          <w:rFonts w:ascii="Times New Roman" w:eastAsia="Times New Roman" w:hAnsi="Times New Roman" w:cs="Times New Roman"/>
          <w:i/>
          <w:spacing w:val="16"/>
          <w:sz w:val="28"/>
          <w:szCs w:val="28"/>
        </w:rPr>
        <w:t xml:space="preserve"> </w:t>
      </w:r>
      <w:r w:rsidRPr="00AE481B">
        <w:rPr>
          <w:rFonts w:ascii="Times New Roman" w:eastAsia="Times New Roman" w:hAnsi="Times New Roman" w:cs="Times New Roman"/>
          <w:sz w:val="28"/>
          <w:szCs w:val="28"/>
        </w:rPr>
        <w:t>тощо.</w:t>
      </w:r>
    </w:p>
    <w:p w:rsidR="00AE481B" w:rsidRPr="00AE481B" w:rsidRDefault="00AE481B" w:rsidP="00AE481B">
      <w:pPr>
        <w:widowControl w:val="0"/>
        <w:autoSpaceDE w:val="0"/>
        <w:autoSpaceDN w:val="0"/>
        <w:spacing w:after="0" w:line="360" w:lineRule="auto"/>
        <w:ind w:left="473" w:right="12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Є </w:t>
      </w:r>
      <w:proofErr w:type="spellStart"/>
      <w:r w:rsidRPr="00AE481B">
        <w:rPr>
          <w:rFonts w:ascii="Times New Roman" w:eastAsia="Times New Roman" w:hAnsi="Times New Roman" w:cs="Times New Roman"/>
          <w:spacing w:val="-3"/>
          <w:sz w:val="28"/>
          <w:szCs w:val="28"/>
        </w:rPr>
        <w:t>колоративи</w:t>
      </w:r>
      <w:proofErr w:type="spellEnd"/>
      <w:r w:rsidRPr="00AE481B">
        <w:rPr>
          <w:rFonts w:ascii="Times New Roman" w:eastAsia="Times New Roman" w:hAnsi="Times New Roman" w:cs="Times New Roman"/>
          <w:spacing w:val="-3"/>
          <w:sz w:val="28"/>
          <w:szCs w:val="28"/>
        </w:rPr>
        <w:t xml:space="preserve">, </w:t>
      </w:r>
      <w:r w:rsidRPr="00AE481B">
        <w:rPr>
          <w:rFonts w:ascii="Times New Roman" w:eastAsia="Times New Roman" w:hAnsi="Times New Roman" w:cs="Times New Roman"/>
          <w:sz w:val="28"/>
          <w:szCs w:val="28"/>
        </w:rPr>
        <w:t xml:space="preserve">властиві тільки польській мові, що може свідчити про різницю у сприйнятті дійсності. Наприклад, діалектний прикметник </w:t>
      </w:r>
      <w:proofErr w:type="spellStart"/>
      <w:r w:rsidRPr="00AE481B">
        <w:rPr>
          <w:rFonts w:ascii="Times New Roman" w:eastAsia="Times New Roman" w:hAnsi="Times New Roman" w:cs="Times New Roman"/>
          <w:i/>
          <w:sz w:val="28"/>
          <w:szCs w:val="28"/>
        </w:rPr>
        <w:t>modry</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xml:space="preserve">. «темно- синій») або запозичений з німецької </w:t>
      </w:r>
      <w:proofErr w:type="spellStart"/>
      <w:r w:rsidRPr="00AE481B">
        <w:rPr>
          <w:rFonts w:ascii="Times New Roman" w:eastAsia="Times New Roman" w:hAnsi="Times New Roman" w:cs="Times New Roman"/>
          <w:i/>
          <w:sz w:val="28"/>
          <w:szCs w:val="28"/>
        </w:rPr>
        <w:t>granatowy</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темно-синій). Щоб встановити характер їх мотивації, необхідно було дослідити етимологію цих слів.</w:t>
      </w:r>
    </w:p>
    <w:p w:rsidR="00AE481B" w:rsidRPr="00AE481B" w:rsidRDefault="00AE481B" w:rsidP="00AE481B">
      <w:pPr>
        <w:widowControl w:val="0"/>
        <w:autoSpaceDE w:val="0"/>
        <w:autoSpaceDN w:val="0"/>
        <w:spacing w:after="0" w:line="360" w:lineRule="auto"/>
        <w:ind w:left="473" w:right="129"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Цікавою є польська назва фарби для волосся </w:t>
      </w:r>
      <w:proofErr w:type="spellStart"/>
      <w:r w:rsidRPr="00AE481B">
        <w:rPr>
          <w:rFonts w:ascii="Times New Roman" w:eastAsia="Times New Roman" w:hAnsi="Times New Roman" w:cs="Times New Roman"/>
          <w:i/>
          <w:sz w:val="28"/>
          <w:szCs w:val="28"/>
        </w:rPr>
        <w:t>bronde</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w:t>
      </w:r>
      <w:proofErr w:type="spellStart"/>
      <w:r w:rsidRPr="00AE481B">
        <w:rPr>
          <w:rFonts w:ascii="Times New Roman" w:eastAsia="Times New Roman" w:hAnsi="Times New Roman" w:cs="Times New Roman"/>
          <w:sz w:val="28"/>
          <w:szCs w:val="28"/>
        </w:rPr>
        <w:t>укр</w:t>
      </w:r>
      <w:proofErr w:type="spellEnd"/>
      <w:r w:rsidRPr="00AE481B">
        <w:rPr>
          <w:rFonts w:ascii="Times New Roman" w:eastAsia="Times New Roman" w:hAnsi="Times New Roman" w:cs="Times New Roman"/>
          <w:sz w:val="28"/>
          <w:szCs w:val="28"/>
        </w:rPr>
        <w:t>. «</w:t>
      </w:r>
      <w:proofErr w:type="spellStart"/>
      <w:r w:rsidRPr="00AE481B">
        <w:rPr>
          <w:rFonts w:ascii="Times New Roman" w:eastAsia="Times New Roman" w:hAnsi="Times New Roman" w:cs="Times New Roman"/>
          <w:sz w:val="28"/>
          <w:szCs w:val="28"/>
        </w:rPr>
        <w:t>бронд</w:t>
      </w:r>
      <w:proofErr w:type="spellEnd"/>
      <w:r w:rsidRPr="00AE481B">
        <w:rPr>
          <w:rFonts w:ascii="Times New Roman" w:eastAsia="Times New Roman" w:hAnsi="Times New Roman" w:cs="Times New Roman"/>
          <w:sz w:val="28"/>
          <w:szCs w:val="28"/>
        </w:rPr>
        <w:t xml:space="preserve">»), яку можна вважати </w:t>
      </w:r>
      <w:proofErr w:type="spellStart"/>
      <w:r w:rsidRPr="00AE481B">
        <w:rPr>
          <w:rFonts w:ascii="Times New Roman" w:eastAsia="Times New Roman" w:hAnsi="Times New Roman" w:cs="Times New Roman"/>
          <w:sz w:val="28"/>
          <w:szCs w:val="28"/>
        </w:rPr>
        <w:t>колоративом</w:t>
      </w:r>
      <w:proofErr w:type="spellEnd"/>
      <w:r w:rsidRPr="00AE481B">
        <w:rPr>
          <w:rFonts w:ascii="Times New Roman" w:eastAsia="Times New Roman" w:hAnsi="Times New Roman" w:cs="Times New Roman"/>
          <w:sz w:val="28"/>
          <w:szCs w:val="28"/>
        </w:rPr>
        <w:t xml:space="preserve">, що є результатом </w:t>
      </w:r>
      <w:proofErr w:type="spellStart"/>
      <w:r w:rsidRPr="00AE481B">
        <w:rPr>
          <w:rFonts w:ascii="Times New Roman" w:eastAsia="Times New Roman" w:hAnsi="Times New Roman" w:cs="Times New Roman"/>
          <w:sz w:val="28"/>
          <w:szCs w:val="28"/>
        </w:rPr>
        <w:t>неймінгу</w:t>
      </w:r>
      <w:proofErr w:type="spellEnd"/>
      <w:r w:rsidRPr="00AE481B">
        <w:rPr>
          <w:rFonts w:ascii="Times New Roman" w:eastAsia="Times New Roman" w:hAnsi="Times New Roman" w:cs="Times New Roman"/>
          <w:sz w:val="28"/>
          <w:szCs w:val="28"/>
        </w:rPr>
        <w:t xml:space="preserve">, тобто розробки </w:t>
      </w:r>
      <w:proofErr w:type="spellStart"/>
      <w:r w:rsidRPr="00AE481B">
        <w:rPr>
          <w:rFonts w:ascii="Times New Roman" w:eastAsia="Times New Roman" w:hAnsi="Times New Roman" w:cs="Times New Roman"/>
          <w:sz w:val="28"/>
          <w:szCs w:val="28"/>
        </w:rPr>
        <w:t>правабливої</w:t>
      </w:r>
      <w:proofErr w:type="spellEnd"/>
      <w:r w:rsidRPr="00AE481B">
        <w:rPr>
          <w:rFonts w:ascii="Times New Roman" w:eastAsia="Times New Roman" w:hAnsi="Times New Roman" w:cs="Times New Roman"/>
          <w:sz w:val="28"/>
          <w:szCs w:val="28"/>
        </w:rPr>
        <w:t xml:space="preserve"> назви. Сам термін є поєднанням двох слів, на позначення натуральних відтінків волосся </w:t>
      </w:r>
      <w:proofErr w:type="spellStart"/>
      <w:r w:rsidRPr="00AE481B">
        <w:rPr>
          <w:rFonts w:ascii="Times New Roman" w:eastAsia="Times New Roman" w:hAnsi="Times New Roman" w:cs="Times New Roman"/>
          <w:i/>
          <w:sz w:val="28"/>
          <w:szCs w:val="28"/>
        </w:rPr>
        <w:t>brown</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 xml:space="preserve">та </w:t>
      </w:r>
      <w:proofErr w:type="spellStart"/>
      <w:r w:rsidRPr="00AE481B">
        <w:rPr>
          <w:rFonts w:ascii="Times New Roman" w:eastAsia="Times New Roman" w:hAnsi="Times New Roman" w:cs="Times New Roman"/>
          <w:i/>
          <w:sz w:val="28"/>
          <w:szCs w:val="28"/>
        </w:rPr>
        <w:t>blond</w:t>
      </w:r>
      <w:proofErr w:type="spellEnd"/>
      <w:r w:rsidRPr="00AE481B">
        <w:rPr>
          <w:rFonts w:ascii="Times New Roman" w:eastAsia="Times New Roman" w:hAnsi="Times New Roman" w:cs="Times New Roman"/>
          <w:i/>
          <w:sz w:val="28"/>
          <w:szCs w:val="28"/>
        </w:rPr>
        <w:t xml:space="preserve"> </w:t>
      </w:r>
      <w:r w:rsidRPr="00AE481B">
        <w:rPr>
          <w:rFonts w:ascii="Times New Roman" w:eastAsia="Times New Roman" w:hAnsi="Times New Roman" w:cs="Times New Roman"/>
          <w:sz w:val="28"/>
          <w:szCs w:val="28"/>
        </w:rPr>
        <w:t xml:space="preserve">(з </w:t>
      </w:r>
      <w:proofErr w:type="spellStart"/>
      <w:r w:rsidRPr="00AE481B">
        <w:rPr>
          <w:rFonts w:ascii="Times New Roman" w:eastAsia="Times New Roman" w:hAnsi="Times New Roman" w:cs="Times New Roman"/>
          <w:sz w:val="28"/>
          <w:szCs w:val="28"/>
        </w:rPr>
        <w:t>англ</w:t>
      </w:r>
      <w:proofErr w:type="spellEnd"/>
      <w:r w:rsidRPr="00AE481B">
        <w:rPr>
          <w:rFonts w:ascii="Times New Roman" w:eastAsia="Times New Roman" w:hAnsi="Times New Roman" w:cs="Times New Roman"/>
          <w:sz w:val="28"/>
          <w:szCs w:val="28"/>
        </w:rPr>
        <w:t>. «коричневий» та</w:t>
      </w:r>
      <w:r w:rsidRPr="00AE481B">
        <w:rPr>
          <w:rFonts w:ascii="Times New Roman" w:eastAsia="Times New Roman" w:hAnsi="Times New Roman" w:cs="Times New Roman"/>
          <w:spacing w:val="13"/>
          <w:sz w:val="28"/>
          <w:szCs w:val="28"/>
        </w:rPr>
        <w:t xml:space="preserve"> </w:t>
      </w:r>
      <w:r w:rsidRPr="00AE481B">
        <w:rPr>
          <w:rFonts w:ascii="Times New Roman" w:eastAsia="Times New Roman" w:hAnsi="Times New Roman" w:cs="Times New Roman"/>
          <w:sz w:val="28"/>
          <w:szCs w:val="28"/>
        </w:rPr>
        <w:t>«блонд»).</w:t>
      </w:r>
    </w:p>
    <w:p w:rsidR="00AE481B" w:rsidRPr="00AE481B" w:rsidRDefault="00AE481B" w:rsidP="00AE481B">
      <w:pPr>
        <w:widowControl w:val="0"/>
        <w:autoSpaceDE w:val="0"/>
        <w:autoSpaceDN w:val="0"/>
        <w:spacing w:before="1" w:after="0" w:line="360" w:lineRule="auto"/>
        <w:ind w:left="473" w:right="132"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Зазначимо, що, на відміну від української, у польській мові назва косметичного </w:t>
      </w:r>
      <w:proofErr w:type="spellStart"/>
      <w:r w:rsidRPr="00AE481B">
        <w:rPr>
          <w:rFonts w:ascii="Times New Roman" w:eastAsia="Times New Roman" w:hAnsi="Times New Roman" w:cs="Times New Roman"/>
          <w:sz w:val="28"/>
          <w:szCs w:val="28"/>
        </w:rPr>
        <w:t>продутку</w:t>
      </w:r>
      <w:proofErr w:type="spellEnd"/>
      <w:r w:rsidRPr="00AE481B">
        <w:rPr>
          <w:rFonts w:ascii="Times New Roman" w:eastAsia="Times New Roman" w:hAnsi="Times New Roman" w:cs="Times New Roman"/>
          <w:sz w:val="28"/>
          <w:szCs w:val="28"/>
        </w:rPr>
        <w:t xml:space="preserve"> часто доповнюється додатковими характеристиками кольору. Нами було зафіксовано 57 українських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(33 %)</w:t>
      </w:r>
      <w:r w:rsidRPr="00AE481B">
        <w:rPr>
          <w:rFonts w:ascii="Times New Roman" w:eastAsia="Times New Roman" w:hAnsi="Times New Roman" w:cs="Times New Roman"/>
          <w:spacing w:val="64"/>
          <w:sz w:val="28"/>
          <w:szCs w:val="28"/>
        </w:rPr>
        <w:t xml:space="preserve"> </w:t>
      </w:r>
      <w:r w:rsidRPr="00AE481B">
        <w:rPr>
          <w:rFonts w:ascii="Times New Roman" w:eastAsia="Times New Roman" w:hAnsi="Times New Roman" w:cs="Times New Roman"/>
          <w:sz w:val="28"/>
          <w:szCs w:val="28"/>
        </w:rPr>
        <w:t>та</w:t>
      </w:r>
    </w:p>
    <w:p w:rsidR="00AE481B" w:rsidRPr="00AE481B" w:rsidRDefault="00AE481B" w:rsidP="00AE481B">
      <w:pPr>
        <w:widowControl w:val="0"/>
        <w:autoSpaceDE w:val="0"/>
        <w:autoSpaceDN w:val="0"/>
        <w:spacing w:before="1" w:after="0" w:line="360" w:lineRule="auto"/>
        <w:ind w:left="473" w:right="128"/>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114 польських (67 %) з додатковим компонентом, що вказує на відтінок, інтенсивність кольору, блиск або </w:t>
      </w:r>
      <w:proofErr w:type="spellStart"/>
      <w:r w:rsidRPr="00AE481B">
        <w:rPr>
          <w:rFonts w:ascii="Times New Roman" w:eastAsia="Times New Roman" w:hAnsi="Times New Roman" w:cs="Times New Roman"/>
          <w:sz w:val="28"/>
          <w:szCs w:val="28"/>
        </w:rPr>
        <w:t>переливчастість</w:t>
      </w:r>
      <w:proofErr w:type="spellEnd"/>
      <w:r w:rsidRPr="00AE481B">
        <w:rPr>
          <w:rFonts w:ascii="Times New Roman" w:eastAsia="Times New Roman" w:hAnsi="Times New Roman" w:cs="Times New Roman"/>
          <w:sz w:val="28"/>
          <w:szCs w:val="28"/>
        </w:rPr>
        <w:t>, також ці додаткові компоненти можуть виражати оцінку кольору.</w:t>
      </w:r>
    </w:p>
    <w:p w:rsidR="00AE481B" w:rsidRPr="00AE481B" w:rsidRDefault="00AE481B" w:rsidP="00AE481B">
      <w:pPr>
        <w:widowControl w:val="0"/>
        <w:autoSpaceDE w:val="0"/>
        <w:autoSpaceDN w:val="0"/>
        <w:spacing w:before="1" w:after="0" w:line="355" w:lineRule="auto"/>
        <w:ind w:left="473" w:right="139"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Усього у рекламі обох мов представлено 317 (61 %) власне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та 201 (39 %) </w:t>
      </w:r>
      <w:r w:rsidRPr="00AE481B">
        <w:rPr>
          <w:rFonts w:ascii="Times New Roman" w:eastAsia="Times New Roman" w:hAnsi="Times New Roman" w:cs="Times New Roman"/>
          <w:spacing w:val="-3"/>
          <w:sz w:val="28"/>
          <w:szCs w:val="28"/>
        </w:rPr>
        <w:t xml:space="preserve">із </w:t>
      </w:r>
      <w:r w:rsidRPr="00AE481B">
        <w:rPr>
          <w:rFonts w:ascii="Times New Roman" w:eastAsia="Times New Roman" w:hAnsi="Times New Roman" w:cs="Times New Roman"/>
          <w:sz w:val="28"/>
          <w:szCs w:val="28"/>
        </w:rPr>
        <w:t>додатковими компонентами [див. дод.</w:t>
      </w:r>
      <w:r w:rsidRPr="00AE481B">
        <w:rPr>
          <w:rFonts w:ascii="Times New Roman" w:eastAsia="Times New Roman" w:hAnsi="Times New Roman" w:cs="Times New Roman"/>
          <w:spacing w:val="18"/>
          <w:sz w:val="28"/>
          <w:szCs w:val="28"/>
        </w:rPr>
        <w:t xml:space="preserve"> </w:t>
      </w:r>
      <w:r w:rsidRPr="00AE481B">
        <w:rPr>
          <w:rFonts w:ascii="Times New Roman" w:eastAsia="Times New Roman" w:hAnsi="Times New Roman" w:cs="Times New Roman"/>
          <w:sz w:val="28"/>
          <w:szCs w:val="28"/>
        </w:rPr>
        <w:t>9.3].</w:t>
      </w:r>
    </w:p>
    <w:p w:rsidR="00AE481B" w:rsidRPr="00AE481B" w:rsidRDefault="00AE481B" w:rsidP="00AE481B">
      <w:pPr>
        <w:widowControl w:val="0"/>
        <w:autoSpaceDE w:val="0"/>
        <w:autoSpaceDN w:val="0"/>
        <w:spacing w:before="6" w:after="0" w:line="360" w:lineRule="auto"/>
        <w:ind w:left="473" w:right="127"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За структурою усі назви діляться на прості, складні та складені. Найчастіше у рекламних назвах використовуються складені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їх загальна кількість становить 350 (71 %), зазвичай колірний образ таких назв створює цілісне словосполучення. З меншою частотністю використовуються прості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виражені іменниками або прикметниками – 110 назв (23 %); дуже </w:t>
      </w:r>
      <w:proofErr w:type="spellStart"/>
      <w:r w:rsidRPr="00AE481B">
        <w:rPr>
          <w:rFonts w:ascii="Times New Roman" w:eastAsia="Times New Roman" w:hAnsi="Times New Roman" w:cs="Times New Roman"/>
          <w:sz w:val="28"/>
          <w:szCs w:val="28"/>
        </w:rPr>
        <w:t>рідко</w:t>
      </w:r>
      <w:proofErr w:type="spellEnd"/>
      <w:r w:rsidRPr="00AE481B">
        <w:rPr>
          <w:rFonts w:ascii="Times New Roman" w:eastAsia="Times New Roman" w:hAnsi="Times New Roman" w:cs="Times New Roman"/>
          <w:sz w:val="28"/>
          <w:szCs w:val="28"/>
        </w:rPr>
        <w:t xml:space="preserve"> використовуються складні </w:t>
      </w: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що вказують на відтінок або поєднання кольорів – 31 назва (6 %) [див. дод. 9.4].</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60" w:lineRule="auto"/>
        <w:ind w:left="473" w:right="125" w:firstLine="706"/>
        <w:jc w:val="both"/>
        <w:rPr>
          <w:rFonts w:ascii="Times New Roman" w:eastAsia="Times New Roman" w:hAnsi="Times New Roman" w:cs="Times New Roman"/>
          <w:sz w:val="28"/>
          <w:szCs w:val="28"/>
        </w:rPr>
      </w:pPr>
      <w:proofErr w:type="spellStart"/>
      <w:r w:rsidRPr="00AE481B">
        <w:rPr>
          <w:rFonts w:ascii="Times New Roman" w:eastAsia="Times New Roman" w:hAnsi="Times New Roman" w:cs="Times New Roman"/>
          <w:sz w:val="28"/>
          <w:szCs w:val="28"/>
        </w:rPr>
        <w:t>Колоративи</w:t>
      </w:r>
      <w:proofErr w:type="spellEnd"/>
      <w:r w:rsidRPr="00AE481B">
        <w:rPr>
          <w:rFonts w:ascii="Times New Roman" w:eastAsia="Times New Roman" w:hAnsi="Times New Roman" w:cs="Times New Roman"/>
          <w:sz w:val="28"/>
          <w:szCs w:val="28"/>
        </w:rPr>
        <w:t xml:space="preserve"> в рекламному дискурсі утворюють єдину систему лексико- семантичне поле, що складається з окремих підсистем, кожна з яких співвідноситься з певною групою товарів, що обумовлює специфіку семантики, морфологічних і функціональних особливостей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w:t>
      </w:r>
    </w:p>
    <w:p w:rsidR="00AE481B" w:rsidRPr="00AE481B" w:rsidRDefault="00AE481B" w:rsidP="00AE481B">
      <w:pPr>
        <w:widowControl w:val="0"/>
        <w:autoSpaceDE w:val="0"/>
        <w:autoSpaceDN w:val="0"/>
        <w:spacing w:after="0" w:line="360" w:lineRule="auto"/>
        <w:ind w:left="473" w:right="123" w:firstLine="706"/>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Становить інтерес дослідження українських та польських </w:t>
      </w:r>
      <w:proofErr w:type="spellStart"/>
      <w:r w:rsidRPr="00AE481B">
        <w:rPr>
          <w:rFonts w:ascii="Times New Roman" w:eastAsia="Times New Roman" w:hAnsi="Times New Roman" w:cs="Times New Roman"/>
          <w:sz w:val="28"/>
          <w:szCs w:val="28"/>
        </w:rPr>
        <w:t>колоративів</w:t>
      </w:r>
      <w:proofErr w:type="spellEnd"/>
      <w:r w:rsidRPr="00AE481B">
        <w:rPr>
          <w:rFonts w:ascii="Times New Roman" w:eastAsia="Times New Roman" w:hAnsi="Times New Roman" w:cs="Times New Roman"/>
          <w:sz w:val="28"/>
          <w:szCs w:val="28"/>
        </w:rPr>
        <w:t xml:space="preserve"> не тільки у назвах косметичних товарів, а й інших товарів </w:t>
      </w:r>
      <w:proofErr w:type="spellStart"/>
      <w:r w:rsidRPr="00AE481B">
        <w:rPr>
          <w:rFonts w:ascii="Times New Roman" w:eastAsia="Times New Roman" w:hAnsi="Times New Roman" w:cs="Times New Roman"/>
          <w:sz w:val="28"/>
          <w:szCs w:val="28"/>
        </w:rPr>
        <w:t>передставлених</w:t>
      </w:r>
      <w:proofErr w:type="spellEnd"/>
      <w:r w:rsidRPr="00AE481B">
        <w:rPr>
          <w:rFonts w:ascii="Times New Roman" w:eastAsia="Times New Roman" w:hAnsi="Times New Roman" w:cs="Times New Roman"/>
          <w:sz w:val="28"/>
          <w:szCs w:val="28"/>
        </w:rPr>
        <w:t xml:space="preserve"> у рекламних каталогах лакофарбових матеріалів (декоративні фарби, лаки, емалі), одягу тощо. Плануємо у подальшій роботі приділити увагу цьому питанню.</w:t>
      </w:r>
    </w:p>
    <w:p w:rsidR="00AE481B" w:rsidRPr="00AE481B" w:rsidRDefault="00AE481B" w:rsidP="00AE481B">
      <w:pPr>
        <w:spacing w:after="0" w:line="36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9" w:after="0" w:line="240" w:lineRule="auto"/>
        <w:rPr>
          <w:rFonts w:ascii="Times New Roman" w:eastAsia="Times New Roman" w:hAnsi="Times New Roman" w:cs="Times New Roman"/>
          <w:sz w:val="8"/>
          <w:szCs w:val="28"/>
        </w:rPr>
      </w:pPr>
    </w:p>
    <w:p w:rsidR="00AE481B" w:rsidRPr="00AE481B" w:rsidRDefault="00AE481B" w:rsidP="00AE481B">
      <w:pPr>
        <w:widowControl w:val="0"/>
        <w:autoSpaceDE w:val="0"/>
        <w:autoSpaceDN w:val="0"/>
        <w:spacing w:before="87" w:after="0" w:line="240" w:lineRule="auto"/>
        <w:ind w:left="345"/>
        <w:jc w:val="center"/>
        <w:outlineLvl w:val="0"/>
        <w:rPr>
          <w:rFonts w:ascii="Times New Roman" w:eastAsia="Times New Roman" w:hAnsi="Times New Roman" w:cs="Times New Roman"/>
          <w:b/>
          <w:bCs/>
          <w:sz w:val="28"/>
          <w:szCs w:val="28"/>
        </w:rPr>
      </w:pPr>
      <w:r w:rsidRPr="00AE481B">
        <w:rPr>
          <w:rFonts w:ascii="Times New Roman" w:eastAsia="Times New Roman" w:hAnsi="Times New Roman" w:cs="Times New Roman"/>
          <w:b/>
          <w:bCs/>
          <w:sz w:val="28"/>
          <w:szCs w:val="28"/>
        </w:rPr>
        <w:t>СПИСОК ВИКОРИСТАНОЇ ЛІТЕРАТУРИ</w:t>
      </w:r>
    </w:p>
    <w:p w:rsidR="00AE481B" w:rsidRPr="00AE481B" w:rsidRDefault="00AE481B" w:rsidP="00AE481B">
      <w:pPr>
        <w:widowControl w:val="0"/>
        <w:autoSpaceDE w:val="0"/>
        <w:autoSpaceDN w:val="0"/>
        <w:spacing w:before="5" w:after="0" w:line="240" w:lineRule="auto"/>
        <w:rPr>
          <w:rFonts w:ascii="Times New Roman" w:eastAsia="Times New Roman" w:hAnsi="Times New Roman" w:cs="Times New Roman"/>
          <w:b/>
          <w:sz w:val="27"/>
          <w:szCs w:val="28"/>
        </w:rPr>
      </w:pPr>
    </w:p>
    <w:p w:rsidR="00AE481B" w:rsidRPr="00AE481B" w:rsidRDefault="00AE481B" w:rsidP="00AE481B">
      <w:pPr>
        <w:widowControl w:val="0"/>
        <w:numPr>
          <w:ilvl w:val="0"/>
          <w:numId w:val="8"/>
        </w:numPr>
        <w:tabs>
          <w:tab w:val="left" w:pos="1194"/>
        </w:tabs>
        <w:autoSpaceDE w:val="0"/>
        <w:autoSpaceDN w:val="0"/>
        <w:spacing w:after="0" w:line="355" w:lineRule="auto"/>
        <w:ind w:right="130"/>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Бацевич</w:t>
      </w:r>
      <w:proofErr w:type="spellEnd"/>
      <w:r w:rsidRPr="00AE481B">
        <w:rPr>
          <w:rFonts w:ascii="Times New Roman" w:eastAsia="Times New Roman" w:hAnsi="Times New Roman" w:cs="Times New Roman"/>
          <w:sz w:val="28"/>
        </w:rPr>
        <w:t xml:space="preserve"> Ф. С. Основи комунікативної лінгвістики : підручник. Київ: Академія, 2009. 376</w:t>
      </w:r>
      <w:r w:rsidRPr="00AE481B">
        <w:rPr>
          <w:rFonts w:ascii="Times New Roman" w:eastAsia="Times New Roman" w:hAnsi="Times New Roman" w:cs="Times New Roman"/>
          <w:spacing w:val="4"/>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6" w:after="0" w:line="355" w:lineRule="auto"/>
        <w:ind w:right="12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Бенвенист</w:t>
      </w:r>
      <w:proofErr w:type="spellEnd"/>
      <w:r w:rsidRPr="00AE481B">
        <w:rPr>
          <w:rFonts w:ascii="Times New Roman" w:eastAsia="Times New Roman" w:hAnsi="Times New Roman" w:cs="Times New Roman"/>
          <w:sz w:val="28"/>
        </w:rPr>
        <w:t xml:space="preserve"> Э. </w:t>
      </w:r>
      <w:proofErr w:type="spellStart"/>
      <w:r w:rsidRPr="00AE481B">
        <w:rPr>
          <w:rFonts w:ascii="Times New Roman" w:eastAsia="Times New Roman" w:hAnsi="Times New Roman" w:cs="Times New Roman"/>
          <w:sz w:val="28"/>
        </w:rPr>
        <w:t>Общая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лингвистика</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под</w:t>
      </w:r>
      <w:proofErr w:type="spellEnd"/>
      <w:r w:rsidRPr="00AE481B">
        <w:rPr>
          <w:rFonts w:ascii="Times New Roman" w:eastAsia="Times New Roman" w:hAnsi="Times New Roman" w:cs="Times New Roman"/>
          <w:sz w:val="28"/>
        </w:rPr>
        <w:t xml:space="preserve"> ред. Ю. С. Степанова. Москва: </w:t>
      </w:r>
      <w:proofErr w:type="spellStart"/>
      <w:r w:rsidRPr="00AE481B">
        <w:rPr>
          <w:rFonts w:ascii="Times New Roman" w:eastAsia="Times New Roman" w:hAnsi="Times New Roman" w:cs="Times New Roman"/>
          <w:sz w:val="28"/>
        </w:rPr>
        <w:t>Прогресс</w:t>
      </w:r>
      <w:proofErr w:type="spellEnd"/>
      <w:r w:rsidRPr="00AE481B">
        <w:rPr>
          <w:rFonts w:ascii="Times New Roman" w:eastAsia="Times New Roman" w:hAnsi="Times New Roman" w:cs="Times New Roman"/>
          <w:sz w:val="28"/>
        </w:rPr>
        <w:t>, 1975. 446</w:t>
      </w:r>
      <w:r w:rsidRPr="00AE481B">
        <w:rPr>
          <w:rFonts w:ascii="Times New Roman" w:eastAsia="Times New Roman" w:hAnsi="Times New Roman" w:cs="Times New Roman"/>
          <w:spacing w:val="8"/>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6" w:after="0" w:line="360" w:lineRule="auto"/>
        <w:ind w:right="119"/>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Булик</w:t>
      </w:r>
      <w:proofErr w:type="spellEnd"/>
      <w:r w:rsidRPr="00AE481B">
        <w:rPr>
          <w:rFonts w:ascii="Times New Roman" w:eastAsia="Times New Roman" w:hAnsi="Times New Roman" w:cs="Times New Roman"/>
          <w:sz w:val="28"/>
        </w:rPr>
        <w:t xml:space="preserve"> Ю. В. Рекламний текст в параметрах аксіологічної </w:t>
      </w:r>
      <w:proofErr w:type="spellStart"/>
      <w:r w:rsidRPr="00AE481B">
        <w:rPr>
          <w:rFonts w:ascii="Times New Roman" w:eastAsia="Times New Roman" w:hAnsi="Times New Roman" w:cs="Times New Roman"/>
          <w:sz w:val="28"/>
        </w:rPr>
        <w:t>прагмалінгвістики</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автореф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наук : 10.02.01 – українська мова. Харків, 2009. 21 с.</w:t>
      </w:r>
    </w:p>
    <w:p w:rsidR="00AE481B" w:rsidRPr="00AE481B" w:rsidRDefault="00AE481B" w:rsidP="00AE481B">
      <w:pPr>
        <w:widowControl w:val="0"/>
        <w:numPr>
          <w:ilvl w:val="0"/>
          <w:numId w:val="8"/>
        </w:numPr>
        <w:tabs>
          <w:tab w:val="left" w:pos="1194"/>
        </w:tabs>
        <w:autoSpaceDE w:val="0"/>
        <w:autoSpaceDN w:val="0"/>
        <w:spacing w:before="1" w:after="0" w:line="360" w:lineRule="auto"/>
        <w:ind w:right="129"/>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Василевич</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А. П. </w:t>
      </w:r>
      <w:r w:rsidRPr="00AE481B">
        <w:rPr>
          <w:rFonts w:ascii="Times New Roman" w:eastAsia="Times New Roman" w:hAnsi="Times New Roman" w:cs="Times New Roman"/>
          <w:sz w:val="28"/>
        </w:rPr>
        <w:t xml:space="preserve">Кузнєцова С. Н., </w:t>
      </w:r>
      <w:proofErr w:type="spellStart"/>
      <w:r w:rsidRPr="00AE481B">
        <w:rPr>
          <w:rFonts w:ascii="Times New Roman" w:eastAsia="Times New Roman" w:hAnsi="Times New Roman" w:cs="Times New Roman"/>
          <w:sz w:val="28"/>
        </w:rPr>
        <w:t>Мищенко</w:t>
      </w:r>
      <w:proofErr w:type="spellEnd"/>
      <w:r w:rsidRPr="00AE481B">
        <w:rPr>
          <w:rFonts w:ascii="Times New Roman" w:eastAsia="Times New Roman" w:hAnsi="Times New Roman" w:cs="Times New Roman"/>
          <w:sz w:val="28"/>
        </w:rPr>
        <w:t xml:space="preserve"> С. С. </w:t>
      </w:r>
      <w:proofErr w:type="spellStart"/>
      <w:r w:rsidRPr="00AE481B">
        <w:rPr>
          <w:rFonts w:ascii="Times New Roman" w:eastAsia="Times New Roman" w:hAnsi="Times New Roman" w:cs="Times New Roman"/>
          <w:sz w:val="28"/>
        </w:rPr>
        <w:t>Цвет</w:t>
      </w:r>
      <w:proofErr w:type="spellEnd"/>
      <w:r w:rsidRPr="00AE481B">
        <w:rPr>
          <w:rFonts w:ascii="Times New Roman" w:eastAsia="Times New Roman" w:hAnsi="Times New Roman" w:cs="Times New Roman"/>
          <w:sz w:val="28"/>
        </w:rPr>
        <w:t xml:space="preserve"> и </w:t>
      </w:r>
      <w:proofErr w:type="spellStart"/>
      <w:r w:rsidRPr="00AE481B">
        <w:rPr>
          <w:rFonts w:ascii="Times New Roman" w:eastAsia="Times New Roman" w:hAnsi="Times New Roman" w:cs="Times New Roman"/>
          <w:sz w:val="28"/>
        </w:rPr>
        <w:t>названия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русском</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языке</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под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общ</w:t>
      </w:r>
      <w:proofErr w:type="spellEnd"/>
      <w:r w:rsidRPr="00AE481B">
        <w:rPr>
          <w:rFonts w:ascii="Times New Roman" w:eastAsia="Times New Roman" w:hAnsi="Times New Roman" w:cs="Times New Roman"/>
          <w:sz w:val="28"/>
        </w:rPr>
        <w:t xml:space="preserve">. ред. </w:t>
      </w:r>
      <w:r w:rsidRPr="00AE481B">
        <w:rPr>
          <w:rFonts w:ascii="Times New Roman" w:eastAsia="Times New Roman" w:hAnsi="Times New Roman" w:cs="Times New Roman"/>
          <w:spacing w:val="-3"/>
          <w:sz w:val="28"/>
        </w:rPr>
        <w:t xml:space="preserve">А. П. </w:t>
      </w:r>
      <w:proofErr w:type="spellStart"/>
      <w:r w:rsidRPr="00AE481B">
        <w:rPr>
          <w:rFonts w:ascii="Times New Roman" w:eastAsia="Times New Roman" w:hAnsi="Times New Roman" w:cs="Times New Roman"/>
          <w:sz w:val="28"/>
        </w:rPr>
        <w:t>Василевича</w:t>
      </w:r>
      <w:proofErr w:type="spellEnd"/>
      <w:r w:rsidRPr="00AE481B">
        <w:rPr>
          <w:rFonts w:ascii="Times New Roman" w:eastAsia="Times New Roman" w:hAnsi="Times New Roman" w:cs="Times New Roman"/>
          <w:sz w:val="28"/>
        </w:rPr>
        <w:t xml:space="preserve">. Москва : </w:t>
      </w:r>
      <w:proofErr w:type="spellStart"/>
      <w:r w:rsidRPr="00AE481B">
        <w:rPr>
          <w:rFonts w:ascii="Times New Roman" w:eastAsia="Times New Roman" w:hAnsi="Times New Roman" w:cs="Times New Roman"/>
          <w:sz w:val="28"/>
        </w:rPr>
        <w:t>КомКнига</w:t>
      </w:r>
      <w:proofErr w:type="spellEnd"/>
      <w:r w:rsidRPr="00AE481B">
        <w:rPr>
          <w:rFonts w:ascii="Times New Roman" w:eastAsia="Times New Roman" w:hAnsi="Times New Roman" w:cs="Times New Roman"/>
          <w:sz w:val="28"/>
        </w:rPr>
        <w:t>, 2005.  216 с.</w:t>
      </w:r>
    </w:p>
    <w:p w:rsidR="00AE481B" w:rsidRPr="00AE481B" w:rsidRDefault="00AE481B" w:rsidP="00AE481B">
      <w:pPr>
        <w:widowControl w:val="0"/>
        <w:numPr>
          <w:ilvl w:val="0"/>
          <w:numId w:val="8"/>
        </w:numPr>
        <w:tabs>
          <w:tab w:val="left" w:pos="1194"/>
        </w:tabs>
        <w:autoSpaceDE w:val="0"/>
        <w:autoSpaceDN w:val="0"/>
        <w:spacing w:before="1" w:after="0" w:line="360" w:lineRule="auto"/>
        <w:ind w:right="13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Вежбицкая</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А. </w:t>
      </w:r>
      <w:proofErr w:type="spellStart"/>
      <w:r w:rsidRPr="00AE481B">
        <w:rPr>
          <w:rFonts w:ascii="Times New Roman" w:eastAsia="Times New Roman" w:hAnsi="Times New Roman" w:cs="Times New Roman"/>
          <w:sz w:val="28"/>
        </w:rPr>
        <w:t>Обозначения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и </w:t>
      </w:r>
      <w:proofErr w:type="spellStart"/>
      <w:r w:rsidRPr="00AE481B">
        <w:rPr>
          <w:rFonts w:ascii="Times New Roman" w:eastAsia="Times New Roman" w:hAnsi="Times New Roman" w:cs="Times New Roman"/>
          <w:sz w:val="28"/>
        </w:rPr>
        <w:t>универсалии</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зрительного</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восприятия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Язык</w:t>
      </w:r>
      <w:proofErr w:type="spellEnd"/>
      <w:r w:rsidRPr="00AE481B">
        <w:rPr>
          <w:rFonts w:ascii="Times New Roman" w:eastAsia="Times New Roman" w:hAnsi="Times New Roman" w:cs="Times New Roman"/>
          <w:i/>
          <w:sz w:val="28"/>
        </w:rPr>
        <w:t xml:space="preserve">.  Культура.  </w:t>
      </w:r>
      <w:proofErr w:type="spellStart"/>
      <w:r w:rsidRPr="00AE481B">
        <w:rPr>
          <w:rFonts w:ascii="Times New Roman" w:eastAsia="Times New Roman" w:hAnsi="Times New Roman" w:cs="Times New Roman"/>
          <w:i/>
          <w:sz w:val="28"/>
        </w:rPr>
        <w:t>Познание</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xml:space="preserve">/  пер.  с  </w:t>
      </w:r>
      <w:proofErr w:type="spellStart"/>
      <w:r w:rsidRPr="00AE481B">
        <w:rPr>
          <w:rFonts w:ascii="Times New Roman" w:eastAsia="Times New Roman" w:hAnsi="Times New Roman" w:cs="Times New Roman"/>
          <w:sz w:val="28"/>
        </w:rPr>
        <w:t>англ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Отв</w:t>
      </w:r>
      <w:proofErr w:type="spellEnd"/>
      <w:r w:rsidRPr="00AE481B">
        <w:rPr>
          <w:rFonts w:ascii="Times New Roman" w:eastAsia="Times New Roman" w:hAnsi="Times New Roman" w:cs="Times New Roman"/>
          <w:sz w:val="28"/>
        </w:rPr>
        <w:t xml:space="preserve">.  ред.  М.  </w:t>
      </w:r>
      <w:r w:rsidRPr="00AE481B">
        <w:rPr>
          <w:rFonts w:ascii="Times New Roman" w:eastAsia="Times New Roman" w:hAnsi="Times New Roman" w:cs="Times New Roman"/>
          <w:spacing w:val="-3"/>
          <w:sz w:val="28"/>
        </w:rPr>
        <w:t xml:space="preserve">А.   </w:t>
      </w:r>
      <w:proofErr w:type="spellStart"/>
      <w:r w:rsidRPr="00AE481B">
        <w:rPr>
          <w:rFonts w:ascii="Times New Roman" w:eastAsia="Times New Roman" w:hAnsi="Times New Roman" w:cs="Times New Roman"/>
          <w:sz w:val="28"/>
        </w:rPr>
        <w:t>Кронгауз</w:t>
      </w:r>
      <w:proofErr w:type="spellEnd"/>
      <w:r w:rsidRPr="00AE481B">
        <w:rPr>
          <w:rFonts w:ascii="Times New Roman" w:eastAsia="Times New Roman" w:hAnsi="Times New Roman" w:cs="Times New Roman"/>
          <w:sz w:val="28"/>
        </w:rPr>
        <w:t xml:space="preserve">; вступ. ст. Е. В. </w:t>
      </w:r>
      <w:proofErr w:type="spellStart"/>
      <w:r w:rsidRPr="00AE481B">
        <w:rPr>
          <w:rFonts w:ascii="Times New Roman" w:eastAsia="Times New Roman" w:hAnsi="Times New Roman" w:cs="Times New Roman"/>
          <w:sz w:val="28"/>
        </w:rPr>
        <w:t>Падучевой</w:t>
      </w:r>
      <w:proofErr w:type="spellEnd"/>
      <w:r w:rsidRPr="00AE481B">
        <w:rPr>
          <w:rFonts w:ascii="Times New Roman" w:eastAsia="Times New Roman" w:hAnsi="Times New Roman" w:cs="Times New Roman"/>
          <w:sz w:val="28"/>
        </w:rPr>
        <w:t xml:space="preserve">. Москва : </w:t>
      </w:r>
      <w:proofErr w:type="spellStart"/>
      <w:r w:rsidRPr="00AE481B">
        <w:rPr>
          <w:rFonts w:ascii="Times New Roman" w:eastAsia="Times New Roman" w:hAnsi="Times New Roman" w:cs="Times New Roman"/>
          <w:sz w:val="28"/>
        </w:rPr>
        <w:t>Русские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словари</w:t>
      </w:r>
      <w:proofErr w:type="spellEnd"/>
      <w:r w:rsidRPr="00AE481B">
        <w:rPr>
          <w:rFonts w:ascii="Times New Roman" w:eastAsia="Times New Roman" w:hAnsi="Times New Roman" w:cs="Times New Roman"/>
          <w:sz w:val="28"/>
        </w:rPr>
        <w:t xml:space="preserve">, 1996. </w:t>
      </w:r>
      <w:r w:rsidRPr="00AE481B">
        <w:rPr>
          <w:rFonts w:ascii="Times New Roman" w:eastAsia="Times New Roman" w:hAnsi="Times New Roman" w:cs="Times New Roman"/>
          <w:spacing w:val="6"/>
          <w:sz w:val="28"/>
        </w:rPr>
        <w:t xml:space="preserve">С. </w:t>
      </w:r>
      <w:r w:rsidRPr="00AE481B">
        <w:rPr>
          <w:rFonts w:ascii="Times New Roman" w:eastAsia="Times New Roman" w:hAnsi="Times New Roman" w:cs="Times New Roman"/>
          <w:sz w:val="28"/>
        </w:rPr>
        <w:t>231 – 291</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1" w:after="0" w:line="360" w:lineRule="auto"/>
        <w:ind w:right="125"/>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Войцева</w:t>
      </w:r>
      <w:proofErr w:type="spellEnd"/>
      <w:r w:rsidRPr="00AE481B">
        <w:rPr>
          <w:rFonts w:ascii="Times New Roman" w:eastAsia="Times New Roman" w:hAnsi="Times New Roman" w:cs="Times New Roman"/>
          <w:sz w:val="28"/>
        </w:rPr>
        <w:t xml:space="preserve"> Е. </w:t>
      </w:r>
      <w:r w:rsidRPr="00AE481B">
        <w:rPr>
          <w:rFonts w:ascii="Times New Roman" w:eastAsia="Times New Roman" w:hAnsi="Times New Roman" w:cs="Times New Roman"/>
          <w:spacing w:val="-3"/>
          <w:sz w:val="28"/>
        </w:rPr>
        <w:t xml:space="preserve">А. </w:t>
      </w:r>
      <w:proofErr w:type="spellStart"/>
      <w:r w:rsidRPr="00AE481B">
        <w:rPr>
          <w:rFonts w:ascii="Times New Roman" w:eastAsia="Times New Roman" w:hAnsi="Times New Roman" w:cs="Times New Roman"/>
          <w:sz w:val="28"/>
        </w:rPr>
        <w:t>Рoль</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вербальных</w:t>
      </w:r>
      <w:proofErr w:type="spellEnd"/>
      <w:r w:rsidRPr="00AE481B">
        <w:rPr>
          <w:rFonts w:ascii="Times New Roman" w:eastAsia="Times New Roman" w:hAnsi="Times New Roman" w:cs="Times New Roman"/>
          <w:sz w:val="28"/>
        </w:rPr>
        <w:t xml:space="preserve"> и </w:t>
      </w:r>
      <w:proofErr w:type="spellStart"/>
      <w:r w:rsidRPr="00AE481B">
        <w:rPr>
          <w:rFonts w:ascii="Times New Roman" w:eastAsia="Times New Roman" w:hAnsi="Times New Roman" w:cs="Times New Roman"/>
          <w:sz w:val="28"/>
        </w:rPr>
        <w:t>визуальных</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компонентов</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моделировании</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текстов</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парфюмерно-косметической</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рекламы</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i/>
          <w:sz w:val="28"/>
        </w:rPr>
        <w:t xml:space="preserve">Текст. </w:t>
      </w:r>
      <w:proofErr w:type="spellStart"/>
      <w:r w:rsidRPr="00AE481B">
        <w:rPr>
          <w:rFonts w:ascii="Times New Roman" w:eastAsia="Times New Roman" w:hAnsi="Times New Roman" w:cs="Times New Roman"/>
          <w:i/>
          <w:sz w:val="28"/>
        </w:rPr>
        <w:t>Предложение</w:t>
      </w:r>
      <w:proofErr w:type="spellEnd"/>
      <w:r w:rsidRPr="00AE481B">
        <w:rPr>
          <w:rFonts w:ascii="Times New Roman" w:eastAsia="Times New Roman" w:hAnsi="Times New Roman" w:cs="Times New Roman"/>
          <w:i/>
          <w:sz w:val="28"/>
        </w:rPr>
        <w:t xml:space="preserve">. Слово. </w:t>
      </w:r>
      <w:proofErr w:type="spellStart"/>
      <w:r w:rsidRPr="00AE481B">
        <w:rPr>
          <w:rFonts w:ascii="Times New Roman" w:eastAsia="Times New Roman" w:hAnsi="Times New Roman" w:cs="Times New Roman"/>
          <w:i/>
          <w:sz w:val="28"/>
        </w:rPr>
        <w:t>Исследования</w:t>
      </w:r>
      <w:proofErr w:type="spellEnd"/>
      <w:r w:rsidRPr="00AE481B">
        <w:rPr>
          <w:rFonts w:ascii="Times New Roman" w:eastAsia="Times New Roman" w:hAnsi="Times New Roman" w:cs="Times New Roman"/>
          <w:i/>
          <w:sz w:val="28"/>
        </w:rPr>
        <w:t xml:space="preserve"> по </w:t>
      </w:r>
      <w:proofErr w:type="spellStart"/>
      <w:r w:rsidRPr="00AE481B">
        <w:rPr>
          <w:rFonts w:ascii="Times New Roman" w:eastAsia="Times New Roman" w:hAnsi="Times New Roman" w:cs="Times New Roman"/>
          <w:i/>
          <w:sz w:val="28"/>
        </w:rPr>
        <w:t>русскому</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языку</w:t>
      </w:r>
      <w:proofErr w:type="spellEnd"/>
      <w:r w:rsidRPr="00AE481B">
        <w:rPr>
          <w:rFonts w:ascii="Times New Roman" w:eastAsia="Times New Roman" w:hAnsi="Times New Roman" w:cs="Times New Roman"/>
          <w:i/>
          <w:sz w:val="28"/>
        </w:rPr>
        <w:t xml:space="preserve"> II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pod</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red</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Artura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Czapigi</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Zofii</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Czapigi</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Rzeszów</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Wydawnictwo</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Uniwersytetu</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Rzeszowskiego</w:t>
      </w:r>
      <w:proofErr w:type="spellEnd"/>
      <w:r w:rsidRPr="00AE481B">
        <w:rPr>
          <w:rFonts w:ascii="Times New Roman" w:eastAsia="Times New Roman" w:hAnsi="Times New Roman" w:cs="Times New Roman"/>
          <w:sz w:val="28"/>
        </w:rPr>
        <w:t>, 2016. S. 121 –</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130.</w:t>
      </w:r>
    </w:p>
    <w:p w:rsidR="00AE481B" w:rsidRPr="00AE481B" w:rsidRDefault="00AE481B" w:rsidP="00AE481B">
      <w:pPr>
        <w:widowControl w:val="0"/>
        <w:numPr>
          <w:ilvl w:val="0"/>
          <w:numId w:val="8"/>
        </w:numPr>
        <w:tabs>
          <w:tab w:val="left" w:pos="1194"/>
        </w:tabs>
        <w:autoSpaceDE w:val="0"/>
        <w:autoSpaceDN w:val="0"/>
        <w:spacing w:after="0" w:line="360" w:lineRule="auto"/>
        <w:ind w:right="119"/>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Волкова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Використання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в українському рекламному дискурсі. </w:t>
      </w:r>
      <w:r w:rsidRPr="00AE481B">
        <w:rPr>
          <w:rFonts w:ascii="Times New Roman" w:eastAsia="Times New Roman" w:hAnsi="Times New Roman" w:cs="Times New Roman"/>
          <w:i/>
          <w:sz w:val="28"/>
        </w:rPr>
        <w:t xml:space="preserve">Філологічні студії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наук. статей студентів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факуль</w:t>
      </w:r>
      <w:proofErr w:type="spellEnd"/>
      <w:r w:rsidRPr="00AE481B">
        <w:rPr>
          <w:rFonts w:ascii="Times New Roman" w:eastAsia="Times New Roman" w:hAnsi="Times New Roman" w:cs="Times New Roman"/>
          <w:sz w:val="28"/>
        </w:rPr>
        <w:t xml:space="preserve">-ту ОНУ / від. за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В. Б. Мусій. Одеса : ОНУ  імені І. І. Мечникова, </w:t>
      </w:r>
      <w:r w:rsidRPr="00AE481B">
        <w:rPr>
          <w:rFonts w:ascii="Times New Roman" w:eastAsia="Times New Roman" w:hAnsi="Times New Roman" w:cs="Times New Roman"/>
          <w:spacing w:val="2"/>
          <w:sz w:val="28"/>
        </w:rPr>
        <w:t xml:space="preserve">2016.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VII. С. 31 –  35.</w:t>
      </w:r>
    </w:p>
    <w:p w:rsidR="00AE481B" w:rsidRPr="00AE481B" w:rsidRDefault="00AE481B" w:rsidP="00AE481B">
      <w:pPr>
        <w:widowControl w:val="0"/>
        <w:numPr>
          <w:ilvl w:val="0"/>
          <w:numId w:val="8"/>
        </w:numPr>
        <w:tabs>
          <w:tab w:val="left" w:pos="1194"/>
        </w:tabs>
        <w:autoSpaceDE w:val="0"/>
        <w:autoSpaceDN w:val="0"/>
        <w:spacing w:before="2" w:after="0" w:line="360" w:lineRule="auto"/>
        <w:ind w:right="130"/>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Волкова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Семантичні та структурні особливості українських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(на матеріалі назв косметичних продуктів). </w:t>
      </w:r>
      <w:r w:rsidRPr="00AE481B">
        <w:rPr>
          <w:rFonts w:ascii="Times New Roman" w:eastAsia="Times New Roman" w:hAnsi="Times New Roman" w:cs="Times New Roman"/>
          <w:i/>
          <w:sz w:val="28"/>
        </w:rPr>
        <w:t xml:space="preserve">Філологічні студії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наук. ст. студентів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факуль</w:t>
      </w:r>
      <w:proofErr w:type="spellEnd"/>
      <w:r w:rsidRPr="00AE481B">
        <w:rPr>
          <w:rFonts w:ascii="Times New Roman" w:eastAsia="Times New Roman" w:hAnsi="Times New Roman" w:cs="Times New Roman"/>
          <w:sz w:val="28"/>
        </w:rPr>
        <w:t xml:space="preserve">-ту ОНУ / від. за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В. Б. Мусій. Одеса: ОНУ  імені  І. І. Мечникова, 2018.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ІХ. С. 12 –</w:t>
      </w:r>
      <w:r w:rsidRPr="00AE481B">
        <w:rPr>
          <w:rFonts w:ascii="Times New Roman" w:eastAsia="Times New Roman" w:hAnsi="Times New Roman" w:cs="Times New Roman"/>
          <w:spacing w:val="25"/>
          <w:sz w:val="28"/>
        </w:rPr>
        <w:t xml:space="preserve"> </w:t>
      </w:r>
      <w:r w:rsidRPr="00AE481B">
        <w:rPr>
          <w:rFonts w:ascii="Times New Roman" w:eastAsia="Times New Roman" w:hAnsi="Times New Roman" w:cs="Times New Roman"/>
          <w:sz w:val="28"/>
        </w:rPr>
        <w:t>17.</w:t>
      </w:r>
    </w:p>
    <w:p w:rsidR="00AE481B" w:rsidRPr="00AE481B" w:rsidRDefault="00AE481B" w:rsidP="00AE481B">
      <w:pPr>
        <w:widowControl w:val="0"/>
        <w:numPr>
          <w:ilvl w:val="0"/>
          <w:numId w:val="8"/>
        </w:numPr>
        <w:tabs>
          <w:tab w:val="left" w:pos="1194"/>
        </w:tabs>
        <w:autoSpaceDE w:val="0"/>
        <w:autoSpaceDN w:val="0"/>
        <w:spacing w:after="0" w:line="360" w:lineRule="auto"/>
        <w:ind w:right="138"/>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Гавриляк</w:t>
      </w:r>
      <w:proofErr w:type="spellEnd"/>
      <w:r w:rsidRPr="00AE481B">
        <w:rPr>
          <w:rFonts w:ascii="Times New Roman" w:eastAsia="Times New Roman" w:hAnsi="Times New Roman" w:cs="Times New Roman"/>
          <w:sz w:val="28"/>
        </w:rPr>
        <w:t xml:space="preserve"> Л. С. Дослідження рекламної продукції Криворіжжя майбутніми фахівцями </w:t>
      </w:r>
      <w:r w:rsidRPr="00AE481B">
        <w:rPr>
          <w:rFonts w:ascii="Times New Roman" w:eastAsia="Times New Roman" w:hAnsi="Times New Roman" w:cs="Times New Roman"/>
          <w:spacing w:val="2"/>
          <w:sz w:val="28"/>
        </w:rPr>
        <w:t xml:space="preserve">зі </w:t>
      </w:r>
      <w:r w:rsidRPr="00AE481B">
        <w:rPr>
          <w:rFonts w:ascii="Times New Roman" w:eastAsia="Times New Roman" w:hAnsi="Times New Roman" w:cs="Times New Roman"/>
          <w:sz w:val="28"/>
        </w:rPr>
        <w:t>сфери обслуговування населення в аспекті культури мовлення</w:t>
      </w:r>
      <w:r w:rsidRPr="00AE481B">
        <w:rPr>
          <w:rFonts w:ascii="Times New Roman" w:eastAsia="Times New Roman" w:hAnsi="Times New Roman" w:cs="Times New Roman"/>
          <w:spacing w:val="44"/>
          <w:sz w:val="28"/>
        </w:rPr>
        <w:t xml:space="preserve"> </w:t>
      </w:r>
      <w:r w:rsidRPr="00AE481B">
        <w:rPr>
          <w:rFonts w:ascii="Times New Roman" w:eastAsia="Times New Roman" w:hAnsi="Times New Roman" w:cs="Times New Roman"/>
          <w:sz w:val="28"/>
        </w:rPr>
        <w:t>та</w:t>
      </w:r>
    </w:p>
    <w:p w:rsidR="00AE481B" w:rsidRPr="00AE481B" w:rsidRDefault="00AE481B" w:rsidP="00AE481B">
      <w:pPr>
        <w:spacing w:after="0" w:line="360"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autoSpaceDE w:val="0"/>
        <w:autoSpaceDN w:val="0"/>
        <w:spacing w:before="183" w:after="0" w:line="355" w:lineRule="auto"/>
        <w:ind w:left="1193" w:right="129"/>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проблеми маніпулятивних прийомів. </w:t>
      </w:r>
      <w:r w:rsidRPr="00AE481B">
        <w:rPr>
          <w:rFonts w:ascii="Times New Roman" w:eastAsia="Times New Roman" w:hAnsi="Times New Roman" w:cs="Times New Roman"/>
          <w:i/>
          <w:sz w:val="28"/>
        </w:rPr>
        <w:t xml:space="preserve">Основні напрями розвитку педагогічної науки </w:t>
      </w:r>
      <w:r w:rsidRPr="00AE481B">
        <w:rPr>
          <w:rFonts w:ascii="Times New Roman" w:eastAsia="Times New Roman" w:hAnsi="Times New Roman" w:cs="Times New Roman"/>
          <w:sz w:val="28"/>
        </w:rPr>
        <w:t xml:space="preserve">: матеріали ІІ </w:t>
      </w:r>
      <w:proofErr w:type="spellStart"/>
      <w:r w:rsidRPr="00AE481B">
        <w:rPr>
          <w:rFonts w:ascii="Times New Roman" w:eastAsia="Times New Roman" w:hAnsi="Times New Roman" w:cs="Times New Roman"/>
          <w:sz w:val="28"/>
        </w:rPr>
        <w:t>Міжнар</w:t>
      </w:r>
      <w:proofErr w:type="spellEnd"/>
      <w:r w:rsidRPr="00AE481B">
        <w:rPr>
          <w:rFonts w:ascii="Times New Roman" w:eastAsia="Times New Roman" w:hAnsi="Times New Roman" w:cs="Times New Roman"/>
          <w:sz w:val="28"/>
        </w:rPr>
        <w:t>. наук.-</w:t>
      </w:r>
      <w:proofErr w:type="spellStart"/>
      <w:r w:rsidRPr="00AE481B">
        <w:rPr>
          <w:rFonts w:ascii="Times New Roman" w:eastAsia="Times New Roman" w:hAnsi="Times New Roman" w:cs="Times New Roman"/>
          <w:sz w:val="28"/>
        </w:rPr>
        <w:t>практ</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конф</w:t>
      </w:r>
      <w:proofErr w:type="spellEnd"/>
      <w:r w:rsidRPr="00AE481B">
        <w:rPr>
          <w:rFonts w:ascii="Times New Roman" w:eastAsia="Times New Roman" w:hAnsi="Times New Roman" w:cs="Times New Roman"/>
          <w:sz w:val="28"/>
        </w:rPr>
        <w:t>. Чернігів, 2017, С. 84 – 87</w:t>
      </w:r>
    </w:p>
    <w:p w:rsidR="00AE481B" w:rsidRPr="00AE481B" w:rsidRDefault="00AE481B" w:rsidP="00AE481B">
      <w:pPr>
        <w:widowControl w:val="0"/>
        <w:numPr>
          <w:ilvl w:val="0"/>
          <w:numId w:val="8"/>
        </w:numPr>
        <w:tabs>
          <w:tab w:val="left" w:pos="1194"/>
        </w:tabs>
        <w:autoSpaceDE w:val="0"/>
        <w:autoSpaceDN w:val="0"/>
        <w:spacing w:before="6" w:after="0" w:line="355" w:lineRule="auto"/>
        <w:ind w:right="123"/>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Герасименко І.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Проблема структурної та лексико-семантичної організації </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у російській мові. </w:t>
      </w:r>
      <w:r w:rsidRPr="00AE481B">
        <w:rPr>
          <w:rFonts w:ascii="Times New Roman" w:eastAsia="Times New Roman" w:hAnsi="Times New Roman" w:cs="Times New Roman"/>
          <w:i/>
          <w:sz w:val="28"/>
        </w:rPr>
        <w:t xml:space="preserve">Мовознавство. </w:t>
      </w:r>
      <w:r w:rsidRPr="00AE481B">
        <w:rPr>
          <w:rFonts w:ascii="Times New Roman" w:eastAsia="Times New Roman" w:hAnsi="Times New Roman" w:cs="Times New Roman"/>
          <w:sz w:val="28"/>
        </w:rPr>
        <w:t>2012. № 1. С. 49 –</w:t>
      </w:r>
      <w:r w:rsidRPr="00AE481B">
        <w:rPr>
          <w:rFonts w:ascii="Times New Roman" w:eastAsia="Times New Roman" w:hAnsi="Times New Roman" w:cs="Times New Roman"/>
          <w:spacing w:val="15"/>
          <w:sz w:val="28"/>
        </w:rPr>
        <w:t xml:space="preserve"> </w:t>
      </w:r>
      <w:r w:rsidRPr="00AE481B">
        <w:rPr>
          <w:rFonts w:ascii="Times New Roman" w:eastAsia="Times New Roman" w:hAnsi="Times New Roman" w:cs="Times New Roman"/>
          <w:sz w:val="28"/>
        </w:rPr>
        <w:t>54</w:t>
      </w:r>
    </w:p>
    <w:p w:rsidR="00AE481B" w:rsidRPr="00AE481B" w:rsidRDefault="00AE481B" w:rsidP="00AE481B">
      <w:pPr>
        <w:widowControl w:val="0"/>
        <w:numPr>
          <w:ilvl w:val="0"/>
          <w:numId w:val="8"/>
        </w:numPr>
        <w:tabs>
          <w:tab w:val="left" w:pos="1194"/>
        </w:tabs>
        <w:autoSpaceDE w:val="0"/>
        <w:autoSpaceDN w:val="0"/>
        <w:spacing w:before="5" w:after="0" w:line="360" w:lineRule="auto"/>
        <w:ind w:right="12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Гермогенова</w:t>
      </w:r>
      <w:proofErr w:type="spellEnd"/>
      <w:r w:rsidRPr="00AE481B">
        <w:rPr>
          <w:rFonts w:ascii="Times New Roman" w:eastAsia="Times New Roman" w:hAnsi="Times New Roman" w:cs="Times New Roman"/>
          <w:sz w:val="28"/>
        </w:rPr>
        <w:t xml:space="preserve"> Я. Ю. </w:t>
      </w:r>
      <w:proofErr w:type="spellStart"/>
      <w:r w:rsidRPr="00AE481B">
        <w:rPr>
          <w:rFonts w:ascii="Times New Roman" w:eastAsia="Times New Roman" w:hAnsi="Times New Roman" w:cs="Times New Roman"/>
          <w:sz w:val="28"/>
        </w:rPr>
        <w:t>Эффективная</w:t>
      </w:r>
      <w:proofErr w:type="spellEnd"/>
      <w:r w:rsidRPr="00AE481B">
        <w:rPr>
          <w:rFonts w:ascii="Times New Roman" w:eastAsia="Times New Roman" w:hAnsi="Times New Roman" w:cs="Times New Roman"/>
          <w:sz w:val="28"/>
        </w:rPr>
        <w:t xml:space="preserve"> реклама в </w:t>
      </w:r>
      <w:proofErr w:type="spellStart"/>
      <w:r w:rsidRPr="00AE481B">
        <w:rPr>
          <w:rFonts w:ascii="Times New Roman" w:eastAsia="Times New Roman" w:hAnsi="Times New Roman" w:cs="Times New Roman"/>
          <w:sz w:val="28"/>
        </w:rPr>
        <w:t>России</w:t>
      </w:r>
      <w:proofErr w:type="spellEnd"/>
      <w:r w:rsidRPr="00AE481B">
        <w:rPr>
          <w:rFonts w:ascii="Times New Roman" w:eastAsia="Times New Roman" w:hAnsi="Times New Roman" w:cs="Times New Roman"/>
          <w:sz w:val="28"/>
        </w:rPr>
        <w:t xml:space="preserve"> : практика и  </w:t>
      </w:r>
      <w:proofErr w:type="spellStart"/>
      <w:r w:rsidRPr="00AE481B">
        <w:rPr>
          <w:rFonts w:ascii="Times New Roman" w:eastAsia="Times New Roman" w:hAnsi="Times New Roman" w:cs="Times New Roman"/>
          <w:sz w:val="28"/>
        </w:rPr>
        <w:t>рекомендации</w:t>
      </w:r>
      <w:proofErr w:type="spellEnd"/>
      <w:r w:rsidRPr="00AE481B">
        <w:rPr>
          <w:rFonts w:ascii="Times New Roman" w:eastAsia="Times New Roman" w:hAnsi="Times New Roman" w:cs="Times New Roman"/>
          <w:sz w:val="28"/>
        </w:rPr>
        <w:t xml:space="preserve">. Москва : </w:t>
      </w:r>
      <w:proofErr w:type="spellStart"/>
      <w:r w:rsidRPr="00AE481B">
        <w:rPr>
          <w:rFonts w:ascii="Times New Roman" w:eastAsia="Times New Roman" w:hAnsi="Times New Roman" w:cs="Times New Roman"/>
          <w:sz w:val="28"/>
        </w:rPr>
        <w:t>Рус</w:t>
      </w:r>
      <w:proofErr w:type="spellEnd"/>
      <w:r w:rsidRPr="00AE481B">
        <w:rPr>
          <w:rFonts w:ascii="Times New Roman" w:eastAsia="Times New Roman" w:hAnsi="Times New Roman" w:cs="Times New Roman"/>
          <w:sz w:val="28"/>
        </w:rPr>
        <w:t xml:space="preserve"> Партнер </w:t>
      </w:r>
      <w:proofErr w:type="spellStart"/>
      <w:r w:rsidRPr="00AE481B">
        <w:rPr>
          <w:rFonts w:ascii="Times New Roman" w:eastAsia="Times New Roman" w:hAnsi="Times New Roman" w:cs="Times New Roman"/>
          <w:sz w:val="28"/>
        </w:rPr>
        <w:t>Лтд</w:t>
      </w:r>
      <w:proofErr w:type="spellEnd"/>
      <w:r w:rsidRPr="00AE481B">
        <w:rPr>
          <w:rFonts w:ascii="Times New Roman" w:eastAsia="Times New Roman" w:hAnsi="Times New Roman" w:cs="Times New Roman"/>
          <w:sz w:val="28"/>
        </w:rPr>
        <w:t>, 1994. 252</w:t>
      </w:r>
      <w:r w:rsidRPr="00AE481B">
        <w:rPr>
          <w:rFonts w:ascii="Times New Roman" w:eastAsia="Times New Roman" w:hAnsi="Times New Roman" w:cs="Times New Roman"/>
          <w:spacing w:val="11"/>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17"/>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Горлачёва</w:t>
      </w:r>
      <w:proofErr w:type="spellEnd"/>
      <w:r w:rsidRPr="00AE481B">
        <w:rPr>
          <w:rFonts w:ascii="Times New Roman" w:eastAsia="Times New Roman" w:hAnsi="Times New Roman" w:cs="Times New Roman"/>
          <w:sz w:val="28"/>
        </w:rPr>
        <w:t xml:space="preserve"> В. В. «</w:t>
      </w:r>
      <w:proofErr w:type="spellStart"/>
      <w:r w:rsidRPr="00AE481B">
        <w:rPr>
          <w:rFonts w:ascii="Times New Roman" w:eastAsia="Times New Roman" w:hAnsi="Times New Roman" w:cs="Times New Roman"/>
          <w:sz w:val="28"/>
        </w:rPr>
        <w:t>Рекламные</w:t>
      </w:r>
      <w:proofErr w:type="spellEnd"/>
      <w:r w:rsidRPr="00AE481B">
        <w:rPr>
          <w:rFonts w:ascii="Times New Roman" w:eastAsia="Times New Roman" w:hAnsi="Times New Roman" w:cs="Times New Roman"/>
          <w:sz w:val="28"/>
        </w:rPr>
        <w:t xml:space="preserve"> слова» в </w:t>
      </w:r>
      <w:proofErr w:type="spellStart"/>
      <w:r w:rsidRPr="00AE481B">
        <w:rPr>
          <w:rFonts w:ascii="Times New Roman" w:eastAsia="Times New Roman" w:hAnsi="Times New Roman" w:cs="Times New Roman"/>
          <w:sz w:val="28"/>
        </w:rPr>
        <w:t>системе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современных</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русскоязычных</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цветонаименований</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i/>
          <w:sz w:val="28"/>
        </w:rPr>
        <w:t>Лексико-</w:t>
      </w:r>
      <w:proofErr w:type="spellStart"/>
      <w:r w:rsidRPr="00AE481B">
        <w:rPr>
          <w:rFonts w:ascii="Times New Roman" w:eastAsia="Times New Roman" w:hAnsi="Times New Roman" w:cs="Times New Roman"/>
          <w:i/>
          <w:sz w:val="28"/>
        </w:rPr>
        <w:t>грамматические</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инновации</w:t>
      </w:r>
      <w:proofErr w:type="spellEnd"/>
      <w:r w:rsidRPr="00AE481B">
        <w:rPr>
          <w:rFonts w:ascii="Times New Roman" w:eastAsia="Times New Roman" w:hAnsi="Times New Roman" w:cs="Times New Roman"/>
          <w:i/>
          <w:sz w:val="28"/>
        </w:rPr>
        <w:t xml:space="preserve"> в </w:t>
      </w:r>
      <w:proofErr w:type="spellStart"/>
      <w:r w:rsidRPr="00AE481B">
        <w:rPr>
          <w:rFonts w:ascii="Times New Roman" w:eastAsia="Times New Roman" w:hAnsi="Times New Roman" w:cs="Times New Roman"/>
          <w:i/>
          <w:sz w:val="28"/>
        </w:rPr>
        <w:t>современных</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славянских</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языках</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материалы</w:t>
      </w:r>
      <w:proofErr w:type="spellEnd"/>
      <w:r w:rsidRPr="00AE481B">
        <w:rPr>
          <w:rFonts w:ascii="Times New Roman" w:eastAsia="Times New Roman" w:hAnsi="Times New Roman" w:cs="Times New Roman"/>
          <w:sz w:val="28"/>
        </w:rPr>
        <w:t xml:space="preserve"> IV </w:t>
      </w:r>
      <w:proofErr w:type="spellStart"/>
      <w:r w:rsidRPr="00AE481B">
        <w:rPr>
          <w:rFonts w:ascii="Times New Roman" w:eastAsia="Times New Roman" w:hAnsi="Times New Roman" w:cs="Times New Roman"/>
          <w:sz w:val="28"/>
        </w:rPr>
        <w:t>междунар</w:t>
      </w:r>
      <w:proofErr w:type="spellEnd"/>
      <w:r w:rsidRPr="00AE481B">
        <w:rPr>
          <w:rFonts w:ascii="Times New Roman" w:eastAsia="Times New Roman" w:hAnsi="Times New Roman" w:cs="Times New Roman"/>
          <w:sz w:val="28"/>
        </w:rPr>
        <w:t xml:space="preserve">. науч. </w:t>
      </w:r>
      <w:proofErr w:type="spellStart"/>
      <w:r w:rsidRPr="00AE481B">
        <w:rPr>
          <w:rFonts w:ascii="Times New Roman" w:eastAsia="Times New Roman" w:hAnsi="Times New Roman" w:cs="Times New Roman"/>
          <w:sz w:val="28"/>
        </w:rPr>
        <w:t>конф</w:t>
      </w:r>
      <w:proofErr w:type="spellEnd"/>
      <w:r w:rsidRPr="00AE481B">
        <w:rPr>
          <w:rFonts w:ascii="Times New Roman" w:eastAsia="Times New Roman" w:hAnsi="Times New Roman" w:cs="Times New Roman"/>
          <w:sz w:val="28"/>
        </w:rPr>
        <w:t xml:space="preserve">., 9 – 10 </w:t>
      </w:r>
      <w:proofErr w:type="spellStart"/>
      <w:r w:rsidRPr="00AE481B">
        <w:rPr>
          <w:rFonts w:ascii="Times New Roman" w:eastAsia="Times New Roman" w:hAnsi="Times New Roman" w:cs="Times New Roman"/>
          <w:sz w:val="28"/>
        </w:rPr>
        <w:t>апреля</w:t>
      </w:r>
      <w:proofErr w:type="spellEnd"/>
      <w:r w:rsidRPr="00AE481B">
        <w:rPr>
          <w:rFonts w:ascii="Times New Roman" w:eastAsia="Times New Roman" w:hAnsi="Times New Roman" w:cs="Times New Roman"/>
          <w:sz w:val="28"/>
        </w:rPr>
        <w:t xml:space="preserve"> 2009 г. Донецьк, 2009. С. 266 –</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269.</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Гузенко</w:t>
      </w:r>
      <w:proofErr w:type="spellEnd"/>
      <w:r w:rsidRPr="00AE481B">
        <w:rPr>
          <w:rFonts w:ascii="Times New Roman" w:eastAsia="Times New Roman" w:hAnsi="Times New Roman" w:cs="Times New Roman"/>
          <w:sz w:val="28"/>
        </w:rPr>
        <w:t xml:space="preserve"> С. Типи комунікативних регістрів рекламного дискурсу. </w:t>
      </w:r>
      <w:r w:rsidRPr="00AE481B">
        <w:rPr>
          <w:rFonts w:ascii="Times New Roman" w:eastAsia="Times New Roman" w:hAnsi="Times New Roman" w:cs="Times New Roman"/>
          <w:i/>
          <w:sz w:val="28"/>
        </w:rPr>
        <w:t xml:space="preserve">Вісник Львівського університету. Серія «Філологія». </w:t>
      </w:r>
      <w:r w:rsidRPr="00AE481B">
        <w:rPr>
          <w:rFonts w:ascii="Times New Roman" w:eastAsia="Times New Roman" w:hAnsi="Times New Roman" w:cs="Times New Roman"/>
          <w:sz w:val="28"/>
        </w:rPr>
        <w:t xml:space="preserve">Львів : ЛНУ, 2004.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34. Ч. </w:t>
      </w:r>
      <w:r w:rsidRPr="00AE481B">
        <w:rPr>
          <w:rFonts w:ascii="Times New Roman" w:eastAsia="Times New Roman" w:hAnsi="Times New Roman" w:cs="Times New Roman"/>
          <w:spacing w:val="-3"/>
          <w:sz w:val="28"/>
        </w:rPr>
        <w:t xml:space="preserve">2. </w:t>
      </w:r>
      <w:r w:rsidRPr="00AE481B">
        <w:rPr>
          <w:rFonts w:ascii="Times New Roman" w:eastAsia="Times New Roman" w:hAnsi="Times New Roman" w:cs="Times New Roman"/>
          <w:sz w:val="28"/>
        </w:rPr>
        <w:t>С. 385 –</w:t>
      </w:r>
      <w:r w:rsidRPr="00AE481B">
        <w:rPr>
          <w:rFonts w:ascii="Times New Roman" w:eastAsia="Times New Roman" w:hAnsi="Times New Roman" w:cs="Times New Roman"/>
          <w:spacing w:val="7"/>
          <w:sz w:val="28"/>
        </w:rPr>
        <w:t xml:space="preserve"> </w:t>
      </w:r>
      <w:r w:rsidRPr="00AE481B">
        <w:rPr>
          <w:rFonts w:ascii="Times New Roman" w:eastAsia="Times New Roman" w:hAnsi="Times New Roman" w:cs="Times New Roman"/>
          <w:sz w:val="28"/>
        </w:rPr>
        <w:t>391.</w:t>
      </w:r>
    </w:p>
    <w:p w:rsidR="00AE481B" w:rsidRPr="00AE481B" w:rsidRDefault="00AE481B" w:rsidP="00AE481B">
      <w:pPr>
        <w:widowControl w:val="0"/>
        <w:numPr>
          <w:ilvl w:val="0"/>
          <w:numId w:val="8"/>
        </w:numPr>
        <w:tabs>
          <w:tab w:val="left" w:pos="1194"/>
        </w:tabs>
        <w:autoSpaceDE w:val="0"/>
        <w:autoSpaceDN w:val="0"/>
        <w:spacing w:after="0" w:line="355" w:lineRule="auto"/>
        <w:ind w:right="123"/>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Егорова</w:t>
      </w:r>
      <w:proofErr w:type="spellEnd"/>
      <w:r w:rsidRPr="00AE481B">
        <w:rPr>
          <w:rFonts w:ascii="Times New Roman" w:eastAsia="Times New Roman" w:hAnsi="Times New Roman" w:cs="Times New Roman"/>
          <w:sz w:val="28"/>
        </w:rPr>
        <w:t xml:space="preserve"> Л. Дискурс </w:t>
      </w:r>
      <w:proofErr w:type="spellStart"/>
      <w:r w:rsidRPr="00AE481B">
        <w:rPr>
          <w:rFonts w:ascii="Times New Roman" w:eastAsia="Times New Roman" w:hAnsi="Times New Roman" w:cs="Times New Roman"/>
          <w:sz w:val="28"/>
        </w:rPr>
        <w:t>масс-медиа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сквозь</w:t>
      </w:r>
      <w:proofErr w:type="spellEnd"/>
      <w:r w:rsidRPr="00AE481B">
        <w:rPr>
          <w:rFonts w:ascii="Times New Roman" w:eastAsia="Times New Roman" w:hAnsi="Times New Roman" w:cs="Times New Roman"/>
          <w:sz w:val="28"/>
        </w:rPr>
        <w:t xml:space="preserve"> призму </w:t>
      </w:r>
      <w:proofErr w:type="spellStart"/>
      <w:r w:rsidRPr="00AE481B">
        <w:rPr>
          <w:rFonts w:ascii="Times New Roman" w:eastAsia="Times New Roman" w:hAnsi="Times New Roman" w:cs="Times New Roman"/>
          <w:sz w:val="28"/>
        </w:rPr>
        <w:t>имиджевых</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текстов</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i/>
          <w:sz w:val="28"/>
        </w:rPr>
        <w:t xml:space="preserve">Діалог : медіа-студії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наук. пр. Одеса : </w:t>
      </w:r>
      <w:proofErr w:type="spellStart"/>
      <w:r w:rsidRPr="00AE481B">
        <w:rPr>
          <w:rFonts w:ascii="Times New Roman" w:eastAsia="Times New Roman" w:hAnsi="Times New Roman" w:cs="Times New Roman"/>
          <w:sz w:val="28"/>
        </w:rPr>
        <w:t>Астропринт</w:t>
      </w:r>
      <w:proofErr w:type="spellEnd"/>
      <w:r w:rsidRPr="00AE481B">
        <w:rPr>
          <w:rFonts w:ascii="Times New Roman" w:eastAsia="Times New Roman" w:hAnsi="Times New Roman" w:cs="Times New Roman"/>
          <w:sz w:val="28"/>
        </w:rPr>
        <w:t xml:space="preserve">, 2010.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11. С. 16 –</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23.</w:t>
      </w:r>
    </w:p>
    <w:p w:rsidR="00AE481B" w:rsidRPr="00AE481B" w:rsidRDefault="00AE481B" w:rsidP="00AE481B">
      <w:pPr>
        <w:widowControl w:val="0"/>
        <w:numPr>
          <w:ilvl w:val="0"/>
          <w:numId w:val="8"/>
        </w:numPr>
        <w:tabs>
          <w:tab w:val="left" w:pos="1194"/>
        </w:tabs>
        <w:autoSpaceDE w:val="0"/>
        <w:autoSpaceDN w:val="0"/>
        <w:spacing w:before="2"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Ежова</w:t>
      </w:r>
      <w:proofErr w:type="spellEnd"/>
      <w:r w:rsidRPr="00AE481B">
        <w:rPr>
          <w:rFonts w:ascii="Times New Roman" w:eastAsia="Times New Roman" w:hAnsi="Times New Roman" w:cs="Times New Roman"/>
          <w:sz w:val="28"/>
        </w:rPr>
        <w:t xml:space="preserve"> Е. </w:t>
      </w:r>
      <w:r w:rsidRPr="00AE481B">
        <w:rPr>
          <w:rFonts w:ascii="Times New Roman" w:eastAsia="Times New Roman" w:hAnsi="Times New Roman" w:cs="Times New Roman"/>
          <w:spacing w:val="-3"/>
          <w:sz w:val="28"/>
        </w:rPr>
        <w:t xml:space="preserve">Н. </w:t>
      </w:r>
      <w:proofErr w:type="spellStart"/>
      <w:r w:rsidRPr="00AE481B">
        <w:rPr>
          <w:rFonts w:ascii="Times New Roman" w:eastAsia="Times New Roman" w:hAnsi="Times New Roman" w:cs="Times New Roman"/>
          <w:sz w:val="28"/>
        </w:rPr>
        <w:t>Активизация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сенсорных</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модусов</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языковыми</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слоями</w:t>
      </w:r>
      <w:proofErr w:type="spellEnd"/>
      <w:r w:rsidRPr="00AE481B">
        <w:rPr>
          <w:rFonts w:ascii="Times New Roman" w:eastAsia="Times New Roman" w:hAnsi="Times New Roman" w:cs="Times New Roman"/>
          <w:sz w:val="28"/>
        </w:rPr>
        <w:t xml:space="preserve"> рекламного </w:t>
      </w:r>
      <w:proofErr w:type="spellStart"/>
      <w:r w:rsidRPr="00AE481B">
        <w:rPr>
          <w:rFonts w:ascii="Times New Roman" w:eastAsia="Times New Roman" w:hAnsi="Times New Roman" w:cs="Times New Roman"/>
          <w:sz w:val="28"/>
        </w:rPr>
        <w:t>текста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Средства</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массовой</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информации</w:t>
      </w:r>
      <w:proofErr w:type="spellEnd"/>
      <w:r w:rsidRPr="00AE481B">
        <w:rPr>
          <w:rFonts w:ascii="Times New Roman" w:eastAsia="Times New Roman" w:hAnsi="Times New Roman" w:cs="Times New Roman"/>
          <w:i/>
          <w:sz w:val="28"/>
        </w:rPr>
        <w:t xml:space="preserve"> в </w:t>
      </w:r>
      <w:proofErr w:type="spellStart"/>
      <w:r w:rsidRPr="00AE481B">
        <w:rPr>
          <w:rFonts w:ascii="Times New Roman" w:eastAsia="Times New Roman" w:hAnsi="Times New Roman" w:cs="Times New Roman"/>
          <w:i/>
          <w:sz w:val="28"/>
        </w:rPr>
        <w:t>современном</w:t>
      </w:r>
      <w:proofErr w:type="spellEnd"/>
      <w:r w:rsidRPr="00AE481B">
        <w:rPr>
          <w:rFonts w:ascii="Times New Roman" w:eastAsia="Times New Roman" w:hAnsi="Times New Roman" w:cs="Times New Roman"/>
          <w:i/>
          <w:sz w:val="28"/>
        </w:rPr>
        <w:t xml:space="preserve"> мире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тезисы</w:t>
      </w:r>
      <w:proofErr w:type="spellEnd"/>
      <w:r w:rsidRPr="00AE481B">
        <w:rPr>
          <w:rFonts w:ascii="Times New Roman" w:eastAsia="Times New Roman" w:hAnsi="Times New Roman" w:cs="Times New Roman"/>
          <w:sz w:val="28"/>
        </w:rPr>
        <w:t xml:space="preserve"> науч.- </w:t>
      </w:r>
      <w:proofErr w:type="spellStart"/>
      <w:r w:rsidRPr="00AE481B">
        <w:rPr>
          <w:rFonts w:ascii="Times New Roman" w:eastAsia="Times New Roman" w:hAnsi="Times New Roman" w:cs="Times New Roman"/>
          <w:sz w:val="28"/>
        </w:rPr>
        <w:t>практ</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конф</w:t>
      </w:r>
      <w:proofErr w:type="spellEnd"/>
      <w:r w:rsidRPr="00AE481B">
        <w:rPr>
          <w:rFonts w:ascii="Times New Roman" w:eastAsia="Times New Roman" w:hAnsi="Times New Roman" w:cs="Times New Roman"/>
          <w:sz w:val="28"/>
        </w:rPr>
        <w:t>. Санкт-</w:t>
      </w:r>
      <w:proofErr w:type="spellStart"/>
      <w:r w:rsidRPr="00AE481B">
        <w:rPr>
          <w:rFonts w:ascii="Times New Roman" w:eastAsia="Times New Roman" w:hAnsi="Times New Roman" w:cs="Times New Roman"/>
          <w:sz w:val="28"/>
        </w:rPr>
        <w:t>Питербург</w:t>
      </w:r>
      <w:proofErr w:type="spellEnd"/>
      <w:r w:rsidRPr="00AE481B">
        <w:rPr>
          <w:rFonts w:ascii="Times New Roman" w:eastAsia="Times New Roman" w:hAnsi="Times New Roman" w:cs="Times New Roman"/>
          <w:sz w:val="28"/>
        </w:rPr>
        <w:t>, 2000. С.</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134.</w:t>
      </w:r>
    </w:p>
    <w:p w:rsidR="00AE481B" w:rsidRPr="00AE481B" w:rsidRDefault="00AE481B" w:rsidP="00AE481B">
      <w:pPr>
        <w:widowControl w:val="0"/>
        <w:numPr>
          <w:ilvl w:val="0"/>
          <w:numId w:val="8"/>
        </w:numPr>
        <w:tabs>
          <w:tab w:val="left" w:pos="1194"/>
        </w:tabs>
        <w:autoSpaceDE w:val="0"/>
        <w:autoSpaceDN w:val="0"/>
        <w:spacing w:before="2" w:after="0" w:line="240" w:lineRule="auto"/>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Єщенко</w:t>
      </w:r>
      <w:proofErr w:type="spellEnd"/>
      <w:r w:rsidRPr="00AE481B">
        <w:rPr>
          <w:rFonts w:ascii="Times New Roman" w:eastAsia="Times New Roman" w:hAnsi="Times New Roman" w:cs="Times New Roman"/>
          <w:sz w:val="28"/>
        </w:rPr>
        <w:t xml:space="preserve"> Т. Основні категорії тексту. </w:t>
      </w:r>
      <w:proofErr w:type="spellStart"/>
      <w:r w:rsidRPr="00AE481B">
        <w:rPr>
          <w:rFonts w:ascii="Times New Roman" w:eastAsia="Times New Roman" w:hAnsi="Times New Roman" w:cs="Times New Roman"/>
          <w:i/>
          <w:sz w:val="28"/>
        </w:rPr>
        <w:t>Лінгвістиний</w:t>
      </w:r>
      <w:proofErr w:type="spellEnd"/>
      <w:r w:rsidRPr="00AE481B">
        <w:rPr>
          <w:rFonts w:ascii="Times New Roman" w:eastAsia="Times New Roman" w:hAnsi="Times New Roman" w:cs="Times New Roman"/>
          <w:i/>
          <w:sz w:val="28"/>
        </w:rPr>
        <w:t xml:space="preserve"> аналіз тексту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навч</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58"/>
          <w:sz w:val="28"/>
        </w:rPr>
        <w:t xml:space="preserve"> </w:t>
      </w:r>
      <w:proofErr w:type="spellStart"/>
      <w:r w:rsidRPr="00AE481B">
        <w:rPr>
          <w:rFonts w:ascii="Times New Roman" w:eastAsia="Times New Roman" w:hAnsi="Times New Roman" w:cs="Times New Roman"/>
          <w:sz w:val="28"/>
        </w:rPr>
        <w:t>посіб</w:t>
      </w:r>
      <w:proofErr w:type="spellEnd"/>
      <w:r w:rsidRPr="00AE481B">
        <w:rPr>
          <w:rFonts w:ascii="Times New Roman" w:eastAsia="Times New Roman" w:hAnsi="Times New Roman" w:cs="Times New Roman"/>
          <w:sz w:val="28"/>
        </w:rPr>
        <w:t>.</w:t>
      </w:r>
    </w:p>
    <w:p w:rsidR="00AE481B" w:rsidRPr="00AE481B" w:rsidRDefault="00AE481B" w:rsidP="00AE481B">
      <w:pPr>
        <w:widowControl w:val="0"/>
        <w:autoSpaceDE w:val="0"/>
        <w:autoSpaceDN w:val="0"/>
        <w:spacing w:before="158" w:after="0" w:line="240" w:lineRule="auto"/>
        <w:ind w:left="119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Донецьк, 2009. С. 138 – 202.</w:t>
      </w:r>
    </w:p>
    <w:p w:rsidR="00AE481B" w:rsidRPr="00AE481B" w:rsidRDefault="009B6320" w:rsidP="00AE481B">
      <w:pPr>
        <w:widowControl w:val="0"/>
        <w:numPr>
          <w:ilvl w:val="0"/>
          <w:numId w:val="8"/>
        </w:numPr>
        <w:tabs>
          <w:tab w:val="left" w:pos="1194"/>
        </w:tabs>
        <w:autoSpaceDE w:val="0"/>
        <w:autoSpaceDN w:val="0"/>
        <w:spacing w:before="163" w:after="0" w:line="360" w:lineRule="auto"/>
        <w:ind w:right="123"/>
        <w:jc w:val="both"/>
        <w:rPr>
          <w:rFonts w:ascii="Times New Roman" w:eastAsia="Times New Roman" w:hAnsi="Times New Roman" w:cs="Times New Roman"/>
          <w:sz w:val="28"/>
        </w:rPr>
      </w:pPr>
      <w:hyperlink r:id="rId51" w:history="1">
        <w:r w:rsidR="00AE481B" w:rsidRPr="00AE481B">
          <w:rPr>
            <w:rFonts w:ascii="Times New Roman" w:eastAsia="Times New Roman" w:hAnsi="Times New Roman" w:cs="Times New Roman"/>
            <w:color w:val="0000FF"/>
            <w:u w:val="single"/>
          </w:rPr>
          <w:t xml:space="preserve">Закон України «Про рекламу», редакція </w:t>
        </w:r>
        <w:r w:rsidR="00AE481B" w:rsidRPr="00AE481B">
          <w:rPr>
            <w:rFonts w:ascii="Times New Roman" w:eastAsia="Times New Roman" w:hAnsi="Times New Roman" w:cs="Times New Roman"/>
            <w:color w:val="0000FF"/>
            <w:spacing w:val="-3"/>
            <w:u w:val="single"/>
          </w:rPr>
          <w:t xml:space="preserve">від </w:t>
        </w:r>
        <w:r w:rsidR="00AE481B" w:rsidRPr="00AE481B">
          <w:rPr>
            <w:rFonts w:ascii="Times New Roman" w:eastAsia="Times New Roman" w:hAnsi="Times New Roman" w:cs="Times New Roman"/>
            <w:color w:val="0000FF"/>
            <w:u w:val="single"/>
          </w:rPr>
          <w:t>03.10.2014</w:t>
        </w:r>
      </w:hyperlink>
      <w:r w:rsidR="00AE481B" w:rsidRPr="00AE481B">
        <w:rPr>
          <w:rFonts w:ascii="Times New Roman" w:eastAsia="Times New Roman" w:hAnsi="Times New Roman" w:cs="Times New Roman"/>
          <w:sz w:val="28"/>
        </w:rPr>
        <w:t xml:space="preserve"> URL : [</w:t>
      </w:r>
      <w:hyperlink r:id="rId52" w:history="1">
        <w:r w:rsidR="00AE481B" w:rsidRPr="00AE481B">
          <w:rPr>
            <w:rFonts w:ascii="Times New Roman" w:eastAsia="Times New Roman" w:hAnsi="Times New Roman" w:cs="Times New Roman"/>
            <w:color w:val="0000FF"/>
            <w:u w:val="single"/>
          </w:rPr>
          <w:t>http://zakon.rada.gov.ua</w:t>
        </w:r>
      </w:hyperlink>
      <w:r w:rsidR="00AE481B" w:rsidRPr="00AE481B">
        <w:rPr>
          <w:rFonts w:ascii="Times New Roman" w:eastAsia="Times New Roman" w:hAnsi="Times New Roman" w:cs="Times New Roman"/>
          <w:sz w:val="28"/>
        </w:rPr>
        <w:t>] (дата звернення :</w:t>
      </w:r>
      <w:r w:rsidR="00AE481B" w:rsidRPr="00AE481B">
        <w:rPr>
          <w:rFonts w:ascii="Times New Roman" w:eastAsia="Times New Roman" w:hAnsi="Times New Roman" w:cs="Times New Roman"/>
          <w:spacing w:val="2"/>
          <w:sz w:val="28"/>
        </w:rPr>
        <w:t xml:space="preserve"> </w:t>
      </w:r>
      <w:r w:rsidR="00AE481B" w:rsidRPr="00AE481B">
        <w:rPr>
          <w:rFonts w:ascii="Times New Roman" w:eastAsia="Times New Roman" w:hAnsi="Times New Roman" w:cs="Times New Roman"/>
          <w:sz w:val="28"/>
        </w:rPr>
        <w:t>21.03.2018).</w:t>
      </w:r>
    </w:p>
    <w:p w:rsidR="00AE481B" w:rsidRPr="00AE481B" w:rsidRDefault="00AE481B" w:rsidP="00AE481B">
      <w:pPr>
        <w:widowControl w:val="0"/>
        <w:numPr>
          <w:ilvl w:val="0"/>
          <w:numId w:val="8"/>
        </w:numPr>
        <w:tabs>
          <w:tab w:val="left" w:pos="1194"/>
        </w:tabs>
        <w:autoSpaceDE w:val="0"/>
        <w:autoSpaceDN w:val="0"/>
        <w:spacing w:after="0" w:line="360" w:lineRule="auto"/>
        <w:ind w:right="125"/>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Зелінська О. І. </w:t>
      </w:r>
      <w:proofErr w:type="spellStart"/>
      <w:r w:rsidRPr="00AE481B">
        <w:rPr>
          <w:rFonts w:ascii="Times New Roman" w:eastAsia="Times New Roman" w:hAnsi="Times New Roman" w:cs="Times New Roman"/>
          <w:sz w:val="28"/>
        </w:rPr>
        <w:t>Лінгвальна</w:t>
      </w:r>
      <w:proofErr w:type="spellEnd"/>
      <w:r w:rsidRPr="00AE481B">
        <w:rPr>
          <w:rFonts w:ascii="Times New Roman" w:eastAsia="Times New Roman" w:hAnsi="Times New Roman" w:cs="Times New Roman"/>
          <w:sz w:val="28"/>
        </w:rPr>
        <w:t xml:space="preserve"> характеристика українського рекламного тексту: </w:t>
      </w:r>
      <w:proofErr w:type="spellStart"/>
      <w:r w:rsidRPr="00AE481B">
        <w:rPr>
          <w:rFonts w:ascii="Times New Roman" w:eastAsia="Times New Roman" w:hAnsi="Times New Roman" w:cs="Times New Roman"/>
          <w:sz w:val="28"/>
        </w:rPr>
        <w:t>атвореф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наук : 10.02.01 – українська мова. Харків, 2005. 15 с.</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Зернецкий</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П. </w:t>
      </w:r>
      <w:proofErr w:type="spellStart"/>
      <w:r w:rsidRPr="00AE481B">
        <w:rPr>
          <w:rFonts w:ascii="Times New Roman" w:eastAsia="Times New Roman" w:hAnsi="Times New Roman" w:cs="Times New Roman"/>
          <w:sz w:val="28"/>
        </w:rPr>
        <w:t>Речевое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общение</w:t>
      </w:r>
      <w:proofErr w:type="spellEnd"/>
      <w:r w:rsidRPr="00AE481B">
        <w:rPr>
          <w:rFonts w:ascii="Times New Roman" w:eastAsia="Times New Roman" w:hAnsi="Times New Roman" w:cs="Times New Roman"/>
          <w:sz w:val="28"/>
        </w:rPr>
        <w:t xml:space="preserve"> на </w:t>
      </w:r>
      <w:proofErr w:type="spellStart"/>
      <w:r w:rsidRPr="00AE481B">
        <w:rPr>
          <w:rFonts w:ascii="Times New Roman" w:eastAsia="Times New Roman" w:hAnsi="Times New Roman" w:cs="Times New Roman"/>
          <w:sz w:val="28"/>
        </w:rPr>
        <w:t>английском</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Коммуникативно</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функциональный</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анализ</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дискурса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Киев</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Лыбидь</w:t>
      </w:r>
      <w:proofErr w:type="spellEnd"/>
      <w:r w:rsidRPr="00AE481B">
        <w:rPr>
          <w:rFonts w:ascii="Times New Roman" w:eastAsia="Times New Roman" w:hAnsi="Times New Roman" w:cs="Times New Roman"/>
          <w:sz w:val="28"/>
        </w:rPr>
        <w:t>, 1992. 144</w:t>
      </w:r>
      <w:r w:rsidRPr="00AE481B">
        <w:rPr>
          <w:rFonts w:ascii="Times New Roman" w:eastAsia="Times New Roman" w:hAnsi="Times New Roman" w:cs="Times New Roman"/>
          <w:spacing w:val="1"/>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33"/>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Зірка В. В. </w:t>
      </w:r>
      <w:proofErr w:type="spellStart"/>
      <w:r w:rsidRPr="00AE481B">
        <w:rPr>
          <w:rFonts w:ascii="Times New Roman" w:eastAsia="Times New Roman" w:hAnsi="Times New Roman" w:cs="Times New Roman"/>
          <w:sz w:val="28"/>
        </w:rPr>
        <w:t>Мовна</w:t>
      </w:r>
      <w:proofErr w:type="spellEnd"/>
      <w:r w:rsidRPr="00AE481B">
        <w:rPr>
          <w:rFonts w:ascii="Times New Roman" w:eastAsia="Times New Roman" w:hAnsi="Times New Roman" w:cs="Times New Roman"/>
          <w:sz w:val="28"/>
        </w:rPr>
        <w:t xml:space="preserve"> парадигма маніпулятивної гри в рекламі: </w:t>
      </w:r>
      <w:proofErr w:type="spellStart"/>
      <w:r w:rsidRPr="00AE481B">
        <w:rPr>
          <w:rFonts w:ascii="Times New Roman" w:eastAsia="Times New Roman" w:hAnsi="Times New Roman" w:cs="Times New Roman"/>
          <w:sz w:val="28"/>
        </w:rPr>
        <w:t>автореф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наук : 10.02.02 – російська мова. Київ, 2005. 26</w:t>
      </w:r>
      <w:r w:rsidRPr="00AE481B">
        <w:rPr>
          <w:rFonts w:ascii="Times New Roman" w:eastAsia="Times New Roman" w:hAnsi="Times New Roman" w:cs="Times New Roman"/>
          <w:spacing w:val="15"/>
          <w:sz w:val="28"/>
        </w:rPr>
        <w:t xml:space="preserve"> </w:t>
      </w:r>
      <w:r w:rsidRPr="00AE481B">
        <w:rPr>
          <w:rFonts w:ascii="Times New Roman" w:eastAsia="Times New Roman" w:hAnsi="Times New Roman" w:cs="Times New Roman"/>
          <w:sz w:val="28"/>
        </w:rPr>
        <w:t>с.</w:t>
      </w:r>
    </w:p>
    <w:p w:rsidR="00AE481B" w:rsidRPr="00AE481B" w:rsidRDefault="00AE481B" w:rsidP="00AE481B">
      <w:pPr>
        <w:spacing w:after="0" w:line="360"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8"/>
        </w:numPr>
        <w:tabs>
          <w:tab w:val="left" w:pos="1194"/>
        </w:tabs>
        <w:autoSpaceDE w:val="0"/>
        <w:autoSpaceDN w:val="0"/>
        <w:spacing w:before="183" w:after="0" w:line="240" w:lineRule="auto"/>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Іванова І. Соціолінгвістичний вимір рекламного дискурсу. </w:t>
      </w:r>
      <w:r w:rsidRPr="00AE481B">
        <w:rPr>
          <w:rFonts w:ascii="Times New Roman" w:eastAsia="Times New Roman" w:hAnsi="Times New Roman" w:cs="Times New Roman"/>
          <w:i/>
          <w:sz w:val="28"/>
        </w:rPr>
        <w:t>Мова і</w:t>
      </w:r>
      <w:r w:rsidRPr="00AE481B">
        <w:rPr>
          <w:rFonts w:ascii="Times New Roman" w:eastAsia="Times New Roman" w:hAnsi="Times New Roman" w:cs="Times New Roman"/>
          <w:i/>
          <w:spacing w:val="25"/>
          <w:sz w:val="28"/>
        </w:rPr>
        <w:t xml:space="preserve"> </w:t>
      </w:r>
      <w:r w:rsidRPr="00AE481B">
        <w:rPr>
          <w:rFonts w:ascii="Times New Roman" w:eastAsia="Times New Roman" w:hAnsi="Times New Roman" w:cs="Times New Roman"/>
          <w:i/>
          <w:sz w:val="28"/>
        </w:rPr>
        <w:t>суспільство</w:t>
      </w:r>
      <w:r w:rsidRPr="00AE481B">
        <w:rPr>
          <w:rFonts w:ascii="Times New Roman" w:eastAsia="Times New Roman" w:hAnsi="Times New Roman" w:cs="Times New Roman"/>
          <w:sz w:val="28"/>
        </w:rPr>
        <w:t>.</w:t>
      </w:r>
    </w:p>
    <w:p w:rsidR="00AE481B" w:rsidRPr="00AE481B" w:rsidRDefault="00AE481B" w:rsidP="00AE481B">
      <w:pPr>
        <w:widowControl w:val="0"/>
        <w:autoSpaceDE w:val="0"/>
        <w:autoSpaceDN w:val="0"/>
        <w:spacing w:before="158" w:after="0" w:line="240" w:lineRule="auto"/>
        <w:ind w:left="119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Харків, 2015. Випуск 6. С. 110 – 115</w:t>
      </w:r>
    </w:p>
    <w:p w:rsidR="00AE481B" w:rsidRPr="00AE481B" w:rsidRDefault="009B6320" w:rsidP="00AE481B">
      <w:pPr>
        <w:widowControl w:val="0"/>
        <w:numPr>
          <w:ilvl w:val="0"/>
          <w:numId w:val="8"/>
        </w:numPr>
        <w:tabs>
          <w:tab w:val="left" w:pos="1194"/>
        </w:tabs>
        <w:autoSpaceDE w:val="0"/>
        <w:autoSpaceDN w:val="0"/>
        <w:spacing w:before="163" w:after="0" w:line="360" w:lineRule="auto"/>
        <w:ind w:right="114"/>
        <w:jc w:val="both"/>
        <w:rPr>
          <w:rFonts w:ascii="Times New Roman" w:eastAsia="Times New Roman" w:hAnsi="Times New Roman" w:cs="Times New Roman"/>
          <w:sz w:val="28"/>
        </w:rPr>
      </w:pPr>
      <w:hyperlink r:id="rId53" w:history="1">
        <w:proofErr w:type="spellStart"/>
        <w:r w:rsidR="00AE481B" w:rsidRPr="00AE481B">
          <w:rPr>
            <w:rFonts w:ascii="Times New Roman" w:eastAsia="Times New Roman" w:hAnsi="Times New Roman" w:cs="Times New Roman"/>
            <w:color w:val="0000FF"/>
            <w:u w:val="single"/>
          </w:rPr>
          <w:t>Іншаков</w:t>
        </w:r>
        <w:proofErr w:type="spellEnd"/>
        <w:r w:rsidR="00AE481B" w:rsidRPr="00AE481B">
          <w:rPr>
            <w:rFonts w:ascii="Times New Roman" w:eastAsia="Times New Roman" w:hAnsi="Times New Roman" w:cs="Times New Roman"/>
            <w:color w:val="0000FF"/>
            <w:u w:val="single"/>
          </w:rPr>
          <w:t xml:space="preserve"> </w:t>
        </w:r>
        <w:r w:rsidR="00AE481B" w:rsidRPr="00AE481B">
          <w:rPr>
            <w:rFonts w:ascii="Times New Roman" w:eastAsia="Times New Roman" w:hAnsi="Times New Roman" w:cs="Times New Roman"/>
            <w:color w:val="0000FF"/>
            <w:spacing w:val="-3"/>
            <w:u w:val="single"/>
          </w:rPr>
          <w:t xml:space="preserve">А. </w:t>
        </w:r>
        <w:r w:rsidR="00AE481B" w:rsidRPr="00AE481B">
          <w:rPr>
            <w:rFonts w:ascii="Times New Roman" w:eastAsia="Times New Roman" w:hAnsi="Times New Roman" w:cs="Times New Roman"/>
            <w:color w:val="0000FF"/>
            <w:u w:val="single"/>
          </w:rPr>
          <w:t xml:space="preserve">Є. </w:t>
        </w:r>
      </w:hyperlink>
      <w:r w:rsidR="00AE481B" w:rsidRPr="00AE481B">
        <w:rPr>
          <w:rFonts w:ascii="Times New Roman" w:eastAsia="Times New Roman" w:hAnsi="Times New Roman" w:cs="Times New Roman"/>
          <w:sz w:val="28"/>
        </w:rPr>
        <w:t xml:space="preserve">Теоретичні засади дослідження колірної лексики  в мовознавстві. </w:t>
      </w:r>
      <w:hyperlink r:id="rId54" w:history="1">
        <w:r w:rsidR="00AE481B" w:rsidRPr="00AE481B">
          <w:rPr>
            <w:rFonts w:ascii="Times New Roman" w:eastAsia="Times New Roman" w:hAnsi="Times New Roman" w:cs="Times New Roman"/>
            <w:i/>
            <w:color w:val="0000FF"/>
            <w:u w:val="single"/>
          </w:rPr>
          <w:t>Філологічні студії. Науковий вісник Криворізького державного</w:t>
        </w:r>
      </w:hyperlink>
      <w:hyperlink r:id="rId55" w:history="1">
        <w:r w:rsidR="00AE481B" w:rsidRPr="00AE481B">
          <w:rPr>
            <w:rFonts w:ascii="Times New Roman" w:eastAsia="Times New Roman" w:hAnsi="Times New Roman" w:cs="Times New Roman"/>
            <w:i/>
            <w:color w:val="0000FF"/>
            <w:u w:val="single"/>
          </w:rPr>
          <w:t xml:space="preserve"> педагогічного університету</w:t>
        </w:r>
      </w:hyperlink>
      <w:r w:rsidR="00AE481B" w:rsidRPr="00AE481B">
        <w:rPr>
          <w:rFonts w:ascii="Times New Roman" w:eastAsia="Times New Roman" w:hAnsi="Times New Roman" w:cs="Times New Roman"/>
          <w:i/>
          <w:sz w:val="28"/>
        </w:rPr>
        <w:t xml:space="preserve"> </w:t>
      </w:r>
      <w:r w:rsidR="00AE481B" w:rsidRPr="00AE481B">
        <w:rPr>
          <w:rFonts w:ascii="Times New Roman" w:eastAsia="Times New Roman" w:hAnsi="Times New Roman" w:cs="Times New Roman"/>
          <w:sz w:val="28"/>
        </w:rPr>
        <w:t xml:space="preserve">: </w:t>
      </w:r>
      <w:proofErr w:type="spellStart"/>
      <w:r w:rsidR="00AE481B" w:rsidRPr="00AE481B">
        <w:rPr>
          <w:rFonts w:ascii="Times New Roman" w:eastAsia="Times New Roman" w:hAnsi="Times New Roman" w:cs="Times New Roman"/>
          <w:sz w:val="28"/>
        </w:rPr>
        <w:t>зб</w:t>
      </w:r>
      <w:proofErr w:type="spellEnd"/>
      <w:r w:rsidR="00AE481B" w:rsidRPr="00AE481B">
        <w:rPr>
          <w:rFonts w:ascii="Times New Roman" w:eastAsia="Times New Roman" w:hAnsi="Times New Roman" w:cs="Times New Roman"/>
          <w:sz w:val="28"/>
        </w:rPr>
        <w:t xml:space="preserve">. наук. пр. Кривий Ріг, 2013. </w:t>
      </w:r>
      <w:proofErr w:type="spellStart"/>
      <w:r w:rsidR="00AE481B" w:rsidRPr="00AE481B">
        <w:rPr>
          <w:rFonts w:ascii="Times New Roman" w:eastAsia="Times New Roman" w:hAnsi="Times New Roman" w:cs="Times New Roman"/>
          <w:sz w:val="28"/>
        </w:rPr>
        <w:t>Вип</w:t>
      </w:r>
      <w:proofErr w:type="spellEnd"/>
      <w:r w:rsidR="00AE481B" w:rsidRPr="00AE481B">
        <w:rPr>
          <w:rFonts w:ascii="Times New Roman" w:eastAsia="Times New Roman" w:hAnsi="Times New Roman" w:cs="Times New Roman"/>
          <w:sz w:val="28"/>
        </w:rPr>
        <w:t>. 9. С. 188 – 195.</w:t>
      </w:r>
    </w:p>
    <w:p w:rsidR="00AE481B" w:rsidRPr="00AE481B" w:rsidRDefault="00AE481B" w:rsidP="00AE481B">
      <w:pPr>
        <w:widowControl w:val="0"/>
        <w:numPr>
          <w:ilvl w:val="0"/>
          <w:numId w:val="8"/>
        </w:numPr>
        <w:tabs>
          <w:tab w:val="left" w:pos="1194"/>
        </w:tabs>
        <w:autoSpaceDE w:val="0"/>
        <w:autoSpaceDN w:val="0"/>
        <w:spacing w:after="0" w:line="360" w:lineRule="auto"/>
        <w:ind w:right="125"/>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Кайбиянен</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А. А. </w:t>
      </w:r>
      <w:proofErr w:type="spellStart"/>
      <w:r w:rsidRPr="00AE481B">
        <w:rPr>
          <w:rFonts w:ascii="Times New Roman" w:eastAsia="Times New Roman" w:hAnsi="Times New Roman" w:cs="Times New Roman"/>
          <w:sz w:val="28"/>
        </w:rPr>
        <w:t>Устойчивые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атрибутивно-субстантивные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сочетания</w:t>
      </w:r>
      <w:proofErr w:type="spellEnd"/>
      <w:r w:rsidRPr="00AE481B">
        <w:rPr>
          <w:rFonts w:ascii="Times New Roman" w:eastAsia="Times New Roman" w:hAnsi="Times New Roman" w:cs="Times New Roman"/>
          <w:sz w:val="28"/>
        </w:rPr>
        <w:t xml:space="preserve"> с </w:t>
      </w:r>
      <w:proofErr w:type="spellStart"/>
      <w:r w:rsidRPr="00AE481B">
        <w:rPr>
          <w:rFonts w:ascii="Times New Roman" w:eastAsia="Times New Roman" w:hAnsi="Times New Roman" w:cs="Times New Roman"/>
          <w:sz w:val="28"/>
        </w:rPr>
        <w:t>пригательными</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современном</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руском</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автореф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филол</w:t>
      </w:r>
      <w:proofErr w:type="spellEnd"/>
      <w:r w:rsidRPr="00AE481B">
        <w:rPr>
          <w:rFonts w:ascii="Times New Roman" w:eastAsia="Times New Roman" w:hAnsi="Times New Roman" w:cs="Times New Roman"/>
          <w:sz w:val="28"/>
        </w:rPr>
        <w:t>. Наук. Казань, 1996. 18</w:t>
      </w:r>
      <w:r w:rsidRPr="00AE481B">
        <w:rPr>
          <w:rFonts w:ascii="Times New Roman" w:eastAsia="Times New Roman" w:hAnsi="Times New Roman" w:cs="Times New Roman"/>
          <w:spacing w:val="15"/>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Кириченко </w:t>
      </w:r>
      <w:r w:rsidRPr="00AE481B">
        <w:rPr>
          <w:rFonts w:ascii="Times New Roman" w:eastAsia="Times New Roman" w:hAnsi="Times New Roman" w:cs="Times New Roman"/>
          <w:spacing w:val="-3"/>
          <w:sz w:val="28"/>
        </w:rPr>
        <w:t xml:space="preserve">А. П. </w:t>
      </w:r>
      <w:r w:rsidRPr="00AE481B">
        <w:rPr>
          <w:rFonts w:ascii="Times New Roman" w:eastAsia="Times New Roman" w:hAnsi="Times New Roman" w:cs="Times New Roman"/>
          <w:sz w:val="28"/>
        </w:rPr>
        <w:t xml:space="preserve">Структурно-семантичні типи назв кольорів в східно- слов'янських мовах. </w:t>
      </w:r>
      <w:r w:rsidRPr="00AE481B">
        <w:rPr>
          <w:rFonts w:ascii="Times New Roman" w:eastAsia="Times New Roman" w:hAnsi="Times New Roman" w:cs="Times New Roman"/>
          <w:i/>
          <w:sz w:val="28"/>
        </w:rPr>
        <w:t xml:space="preserve">Питання українського мовознавства. </w:t>
      </w:r>
      <w:proofErr w:type="spellStart"/>
      <w:r w:rsidRPr="00AE481B">
        <w:rPr>
          <w:rFonts w:ascii="Times New Roman" w:eastAsia="Times New Roman" w:hAnsi="Times New Roman" w:cs="Times New Roman"/>
          <w:sz w:val="28"/>
        </w:rPr>
        <w:t>Кн</w:t>
      </w:r>
      <w:proofErr w:type="spellEnd"/>
      <w:r w:rsidRPr="00AE481B">
        <w:rPr>
          <w:rFonts w:ascii="Times New Roman" w:eastAsia="Times New Roman" w:hAnsi="Times New Roman" w:cs="Times New Roman"/>
          <w:sz w:val="28"/>
        </w:rPr>
        <w:t>. IV. Львів, 1960. С. 127 –</w:t>
      </w:r>
      <w:r w:rsidRPr="00AE481B">
        <w:rPr>
          <w:rFonts w:ascii="Times New Roman" w:eastAsia="Times New Roman" w:hAnsi="Times New Roman" w:cs="Times New Roman"/>
          <w:spacing w:val="7"/>
          <w:sz w:val="28"/>
        </w:rPr>
        <w:t xml:space="preserve"> </w:t>
      </w:r>
      <w:r w:rsidRPr="00AE481B">
        <w:rPr>
          <w:rFonts w:ascii="Times New Roman" w:eastAsia="Times New Roman" w:hAnsi="Times New Roman" w:cs="Times New Roman"/>
          <w:sz w:val="28"/>
        </w:rPr>
        <w:t>129.</w:t>
      </w:r>
    </w:p>
    <w:p w:rsidR="00AE481B" w:rsidRPr="00AE481B" w:rsidRDefault="00AE481B" w:rsidP="00AE481B">
      <w:pPr>
        <w:widowControl w:val="0"/>
        <w:numPr>
          <w:ilvl w:val="0"/>
          <w:numId w:val="8"/>
        </w:numPr>
        <w:tabs>
          <w:tab w:val="left" w:pos="1194"/>
        </w:tabs>
        <w:autoSpaceDE w:val="0"/>
        <w:autoSpaceDN w:val="0"/>
        <w:spacing w:after="0" w:line="360" w:lineRule="auto"/>
        <w:ind w:right="127"/>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Ковалевська Т. Ю. Впливові домінанти рекламного дискурсу в аспекті нейролінгвістичного програмування. </w:t>
      </w:r>
      <w:r w:rsidRPr="00AE481B">
        <w:rPr>
          <w:rFonts w:ascii="Times New Roman" w:eastAsia="Times New Roman" w:hAnsi="Times New Roman" w:cs="Times New Roman"/>
          <w:i/>
          <w:sz w:val="28"/>
        </w:rPr>
        <w:t xml:space="preserve">Записки з </w:t>
      </w:r>
      <w:proofErr w:type="spellStart"/>
      <w:r w:rsidRPr="00AE481B">
        <w:rPr>
          <w:rFonts w:ascii="Times New Roman" w:eastAsia="Times New Roman" w:hAnsi="Times New Roman" w:cs="Times New Roman"/>
          <w:i/>
          <w:sz w:val="28"/>
        </w:rPr>
        <w:t>романо</w:t>
      </w:r>
      <w:proofErr w:type="spellEnd"/>
      <w:r w:rsidRPr="00AE481B">
        <w:rPr>
          <w:rFonts w:ascii="Times New Roman" w:eastAsia="Times New Roman" w:hAnsi="Times New Roman" w:cs="Times New Roman"/>
          <w:i/>
          <w:sz w:val="28"/>
        </w:rPr>
        <w:t xml:space="preserve">-германської філології. </w:t>
      </w:r>
      <w:r w:rsidRPr="00AE481B">
        <w:rPr>
          <w:rFonts w:ascii="Times New Roman" w:eastAsia="Times New Roman" w:hAnsi="Times New Roman" w:cs="Times New Roman"/>
          <w:sz w:val="28"/>
        </w:rPr>
        <w:t xml:space="preserve">Одеса, 01/2008.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20. С. 60 –</w:t>
      </w:r>
      <w:r w:rsidRPr="00AE481B">
        <w:rPr>
          <w:rFonts w:ascii="Times New Roman" w:eastAsia="Times New Roman" w:hAnsi="Times New Roman" w:cs="Times New Roman"/>
          <w:spacing w:val="24"/>
          <w:sz w:val="28"/>
        </w:rPr>
        <w:t xml:space="preserve"> </w:t>
      </w:r>
      <w:r w:rsidRPr="00AE481B">
        <w:rPr>
          <w:rFonts w:ascii="Times New Roman" w:eastAsia="Times New Roman" w:hAnsi="Times New Roman" w:cs="Times New Roman"/>
          <w:sz w:val="28"/>
        </w:rPr>
        <w:t>69.</w:t>
      </w:r>
    </w:p>
    <w:p w:rsidR="00AE481B" w:rsidRPr="00AE481B" w:rsidRDefault="00AE481B" w:rsidP="00AE481B">
      <w:pPr>
        <w:widowControl w:val="0"/>
        <w:numPr>
          <w:ilvl w:val="0"/>
          <w:numId w:val="8"/>
        </w:numPr>
        <w:tabs>
          <w:tab w:val="left" w:pos="1194"/>
        </w:tabs>
        <w:autoSpaceDE w:val="0"/>
        <w:autoSpaceDN w:val="0"/>
        <w:spacing w:after="0" w:line="240" w:lineRule="auto"/>
        <w:jc w:val="both"/>
        <w:rPr>
          <w:rFonts w:ascii="Times New Roman" w:eastAsia="Times New Roman" w:hAnsi="Times New Roman" w:cs="Times New Roman"/>
          <w:sz w:val="28"/>
        </w:rPr>
      </w:pPr>
      <w:r w:rsidRPr="00AE481B">
        <w:rPr>
          <w:rFonts w:ascii="Times New Roman" w:eastAsia="Times New Roman" w:hAnsi="Times New Roman" w:cs="Times New Roman"/>
          <w:sz w:val="28"/>
        </w:rPr>
        <w:t>Костенко Г. М. Прагматична репрезентація</w:t>
      </w:r>
      <w:r w:rsidRPr="00AE481B">
        <w:rPr>
          <w:rFonts w:ascii="Times New Roman" w:eastAsia="Times New Roman" w:hAnsi="Times New Roman" w:cs="Times New Roman"/>
          <w:spacing w:val="28"/>
          <w:sz w:val="28"/>
        </w:rPr>
        <w:t xml:space="preserve"> </w:t>
      </w:r>
      <w:r w:rsidRPr="00AE481B">
        <w:rPr>
          <w:rFonts w:ascii="Times New Roman" w:eastAsia="Times New Roman" w:hAnsi="Times New Roman" w:cs="Times New Roman"/>
          <w:sz w:val="28"/>
        </w:rPr>
        <w:t>рекламних текстів Тиждень науки</w:t>
      </w:r>
    </w:p>
    <w:p w:rsidR="00AE481B" w:rsidRPr="00AE481B" w:rsidRDefault="00AE481B" w:rsidP="00AE481B">
      <w:pPr>
        <w:widowControl w:val="0"/>
        <w:autoSpaceDE w:val="0"/>
        <w:autoSpaceDN w:val="0"/>
        <w:spacing w:before="150" w:after="0" w:line="360" w:lineRule="auto"/>
        <w:ind w:left="1193" w:right="127"/>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 xml:space="preserve">– 2014: </w:t>
      </w:r>
      <w:proofErr w:type="spellStart"/>
      <w:r w:rsidRPr="00AE481B">
        <w:rPr>
          <w:rFonts w:ascii="Times New Roman" w:eastAsia="Times New Roman" w:hAnsi="Times New Roman" w:cs="Times New Roman"/>
          <w:sz w:val="28"/>
          <w:szCs w:val="28"/>
        </w:rPr>
        <w:t>зб</w:t>
      </w:r>
      <w:proofErr w:type="spellEnd"/>
      <w:r w:rsidRPr="00AE481B">
        <w:rPr>
          <w:rFonts w:ascii="Times New Roman" w:eastAsia="Times New Roman" w:hAnsi="Times New Roman" w:cs="Times New Roman"/>
          <w:sz w:val="28"/>
          <w:szCs w:val="28"/>
        </w:rPr>
        <w:t xml:space="preserve">. тез </w:t>
      </w:r>
      <w:proofErr w:type="spellStart"/>
      <w:r w:rsidRPr="00AE481B">
        <w:rPr>
          <w:rFonts w:ascii="Times New Roman" w:eastAsia="Times New Roman" w:hAnsi="Times New Roman" w:cs="Times New Roman"/>
          <w:sz w:val="28"/>
          <w:szCs w:val="28"/>
        </w:rPr>
        <w:t>доп</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щорічн</w:t>
      </w:r>
      <w:proofErr w:type="spellEnd"/>
      <w:r w:rsidRPr="00AE481B">
        <w:rPr>
          <w:rFonts w:ascii="Times New Roman" w:eastAsia="Times New Roman" w:hAnsi="Times New Roman" w:cs="Times New Roman"/>
          <w:sz w:val="28"/>
          <w:szCs w:val="28"/>
        </w:rPr>
        <w:t>. наук.-</w:t>
      </w:r>
      <w:proofErr w:type="spellStart"/>
      <w:r w:rsidRPr="00AE481B">
        <w:rPr>
          <w:rFonts w:ascii="Times New Roman" w:eastAsia="Times New Roman" w:hAnsi="Times New Roman" w:cs="Times New Roman"/>
          <w:sz w:val="28"/>
          <w:szCs w:val="28"/>
        </w:rPr>
        <w:t>практ</w:t>
      </w:r>
      <w:proofErr w:type="spellEnd"/>
      <w:r w:rsidRPr="00AE481B">
        <w:rPr>
          <w:rFonts w:ascii="Times New Roman" w:eastAsia="Times New Roman" w:hAnsi="Times New Roman" w:cs="Times New Roman"/>
          <w:sz w:val="28"/>
          <w:szCs w:val="28"/>
        </w:rPr>
        <w:t xml:space="preserve">. </w:t>
      </w:r>
      <w:proofErr w:type="spellStart"/>
      <w:r w:rsidRPr="00AE481B">
        <w:rPr>
          <w:rFonts w:ascii="Times New Roman" w:eastAsia="Times New Roman" w:hAnsi="Times New Roman" w:cs="Times New Roman"/>
          <w:sz w:val="28"/>
          <w:szCs w:val="28"/>
        </w:rPr>
        <w:t>конф</w:t>
      </w:r>
      <w:proofErr w:type="spellEnd"/>
      <w:r w:rsidRPr="00AE481B">
        <w:rPr>
          <w:rFonts w:ascii="Times New Roman" w:eastAsia="Times New Roman" w:hAnsi="Times New Roman" w:cs="Times New Roman"/>
          <w:sz w:val="28"/>
          <w:szCs w:val="28"/>
        </w:rPr>
        <w:t xml:space="preserve">. серед </w:t>
      </w:r>
      <w:proofErr w:type="spellStart"/>
      <w:r w:rsidRPr="00AE481B">
        <w:rPr>
          <w:rFonts w:ascii="Times New Roman" w:eastAsia="Times New Roman" w:hAnsi="Times New Roman" w:cs="Times New Roman"/>
          <w:sz w:val="28"/>
          <w:szCs w:val="28"/>
        </w:rPr>
        <w:t>викл</w:t>
      </w:r>
      <w:proofErr w:type="spellEnd"/>
      <w:r w:rsidRPr="00AE481B">
        <w:rPr>
          <w:rFonts w:ascii="Times New Roman" w:eastAsia="Times New Roman" w:hAnsi="Times New Roman" w:cs="Times New Roman"/>
          <w:sz w:val="28"/>
          <w:szCs w:val="28"/>
        </w:rPr>
        <w:t xml:space="preserve">., наук., </w:t>
      </w:r>
      <w:proofErr w:type="spellStart"/>
      <w:r w:rsidRPr="00AE481B">
        <w:rPr>
          <w:rFonts w:ascii="Times New Roman" w:eastAsia="Times New Roman" w:hAnsi="Times New Roman" w:cs="Times New Roman"/>
          <w:sz w:val="28"/>
          <w:szCs w:val="28"/>
        </w:rPr>
        <w:t>мол</w:t>
      </w:r>
      <w:proofErr w:type="spellEnd"/>
      <w:r w:rsidRPr="00AE481B">
        <w:rPr>
          <w:rFonts w:ascii="Times New Roman" w:eastAsia="Times New Roman" w:hAnsi="Times New Roman" w:cs="Times New Roman"/>
          <w:sz w:val="28"/>
          <w:szCs w:val="28"/>
        </w:rPr>
        <w:t xml:space="preserve">. уч., </w:t>
      </w:r>
      <w:proofErr w:type="spellStart"/>
      <w:r w:rsidRPr="00AE481B">
        <w:rPr>
          <w:rFonts w:ascii="Times New Roman" w:eastAsia="Times New Roman" w:hAnsi="Times New Roman" w:cs="Times New Roman"/>
          <w:sz w:val="28"/>
          <w:szCs w:val="28"/>
        </w:rPr>
        <w:t>асп</w:t>
      </w:r>
      <w:proofErr w:type="spellEnd"/>
      <w:r w:rsidRPr="00AE481B">
        <w:rPr>
          <w:rFonts w:ascii="Times New Roman" w:eastAsia="Times New Roman" w:hAnsi="Times New Roman" w:cs="Times New Roman"/>
          <w:sz w:val="28"/>
          <w:szCs w:val="28"/>
        </w:rPr>
        <w:t xml:space="preserve">. і  </w:t>
      </w:r>
      <w:proofErr w:type="spellStart"/>
      <w:r w:rsidRPr="00AE481B">
        <w:rPr>
          <w:rFonts w:ascii="Times New Roman" w:eastAsia="Times New Roman" w:hAnsi="Times New Roman" w:cs="Times New Roman"/>
          <w:sz w:val="28"/>
          <w:szCs w:val="28"/>
        </w:rPr>
        <w:t>студ</w:t>
      </w:r>
      <w:proofErr w:type="spellEnd"/>
      <w:r w:rsidRPr="00AE481B">
        <w:rPr>
          <w:rFonts w:ascii="Times New Roman" w:eastAsia="Times New Roman" w:hAnsi="Times New Roman" w:cs="Times New Roman"/>
          <w:sz w:val="28"/>
          <w:szCs w:val="28"/>
        </w:rPr>
        <w:t>.  ЗНТУ,  Запоріжжя  (14–18  квітня  2014   р.)   :   у  5   т.   /   від.   ред. Ю. М. Внуков. Запоріжжя : ЗНТУ, 2014. Т. 4. С. 31 –</w:t>
      </w:r>
      <w:r w:rsidRPr="00AE481B">
        <w:rPr>
          <w:rFonts w:ascii="Times New Roman" w:eastAsia="Times New Roman" w:hAnsi="Times New Roman" w:cs="Times New Roman"/>
          <w:spacing w:val="16"/>
          <w:sz w:val="28"/>
          <w:szCs w:val="28"/>
        </w:rPr>
        <w:t xml:space="preserve"> </w:t>
      </w:r>
      <w:r w:rsidRPr="00AE481B">
        <w:rPr>
          <w:rFonts w:ascii="Times New Roman" w:eastAsia="Times New Roman" w:hAnsi="Times New Roman" w:cs="Times New Roman"/>
          <w:sz w:val="28"/>
          <w:szCs w:val="28"/>
        </w:rPr>
        <w:t>32.</w:t>
      </w:r>
    </w:p>
    <w:p w:rsidR="00AE481B" w:rsidRPr="00AE481B" w:rsidRDefault="00AE481B" w:rsidP="00AE481B">
      <w:pPr>
        <w:widowControl w:val="0"/>
        <w:numPr>
          <w:ilvl w:val="0"/>
          <w:numId w:val="8"/>
        </w:numPr>
        <w:tabs>
          <w:tab w:val="left" w:pos="1194"/>
        </w:tabs>
        <w:autoSpaceDE w:val="0"/>
        <w:autoSpaceDN w:val="0"/>
        <w:spacing w:after="0" w:line="313" w:lineRule="exact"/>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Котлер</w:t>
      </w:r>
      <w:proofErr w:type="spellEnd"/>
      <w:r w:rsidRPr="00AE481B">
        <w:rPr>
          <w:rFonts w:ascii="Times New Roman" w:eastAsia="Times New Roman" w:hAnsi="Times New Roman" w:cs="Times New Roman"/>
          <w:sz w:val="28"/>
        </w:rPr>
        <w:t xml:space="preserve"> Ф. </w:t>
      </w:r>
      <w:proofErr w:type="spellStart"/>
      <w:r w:rsidRPr="00AE481B">
        <w:rPr>
          <w:rFonts w:ascii="Times New Roman" w:eastAsia="Times New Roman" w:hAnsi="Times New Roman" w:cs="Times New Roman"/>
          <w:sz w:val="28"/>
        </w:rPr>
        <w:t>Основы</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маркетинга</w:t>
      </w:r>
      <w:proofErr w:type="spellEnd"/>
      <w:r w:rsidRPr="00AE481B">
        <w:rPr>
          <w:rFonts w:ascii="Times New Roman" w:eastAsia="Times New Roman" w:hAnsi="Times New Roman" w:cs="Times New Roman"/>
          <w:sz w:val="28"/>
        </w:rPr>
        <w:t>. Москва, 2001. 647</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164" w:after="0" w:line="360" w:lineRule="auto"/>
        <w:ind w:right="125"/>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Кулько О. </w:t>
      </w:r>
      <w:r w:rsidRPr="00AE481B">
        <w:rPr>
          <w:rFonts w:ascii="Times New Roman" w:eastAsia="Times New Roman" w:hAnsi="Times New Roman" w:cs="Times New Roman"/>
          <w:spacing w:val="-3"/>
          <w:sz w:val="28"/>
        </w:rPr>
        <w:t xml:space="preserve">И. </w:t>
      </w:r>
      <w:proofErr w:type="spellStart"/>
      <w:r w:rsidRPr="00AE481B">
        <w:rPr>
          <w:rFonts w:ascii="Times New Roman" w:eastAsia="Times New Roman" w:hAnsi="Times New Roman" w:cs="Times New Roman"/>
          <w:sz w:val="28"/>
        </w:rPr>
        <w:t>Колоративы</w:t>
      </w:r>
      <w:proofErr w:type="spellEnd"/>
      <w:r w:rsidRPr="00AE481B">
        <w:rPr>
          <w:rFonts w:ascii="Times New Roman" w:eastAsia="Times New Roman" w:hAnsi="Times New Roman" w:cs="Times New Roman"/>
          <w:sz w:val="28"/>
        </w:rPr>
        <w:t xml:space="preserve"> и </w:t>
      </w:r>
      <w:proofErr w:type="spellStart"/>
      <w:r w:rsidRPr="00AE481B">
        <w:rPr>
          <w:rFonts w:ascii="Times New Roman" w:eastAsia="Times New Roman" w:hAnsi="Times New Roman" w:cs="Times New Roman"/>
          <w:sz w:val="28"/>
        </w:rPr>
        <w:t>обозначения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рекламе</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Русская</w:t>
      </w:r>
      <w:proofErr w:type="spellEnd"/>
      <w:r w:rsidRPr="00AE481B">
        <w:rPr>
          <w:rFonts w:ascii="Times New Roman" w:eastAsia="Times New Roman" w:hAnsi="Times New Roman" w:cs="Times New Roman"/>
          <w:i/>
          <w:sz w:val="28"/>
        </w:rPr>
        <w:t xml:space="preserve"> и </w:t>
      </w:r>
      <w:proofErr w:type="spellStart"/>
      <w:r w:rsidRPr="00AE481B">
        <w:rPr>
          <w:rFonts w:ascii="Times New Roman" w:eastAsia="Times New Roman" w:hAnsi="Times New Roman" w:cs="Times New Roman"/>
          <w:i/>
          <w:sz w:val="28"/>
        </w:rPr>
        <w:t>сопоставительная</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филология</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состояние</w:t>
      </w:r>
      <w:proofErr w:type="spellEnd"/>
      <w:r w:rsidRPr="00AE481B">
        <w:rPr>
          <w:rFonts w:ascii="Times New Roman" w:eastAsia="Times New Roman" w:hAnsi="Times New Roman" w:cs="Times New Roman"/>
          <w:i/>
          <w:sz w:val="28"/>
        </w:rPr>
        <w:t xml:space="preserve"> и </w:t>
      </w:r>
      <w:proofErr w:type="spellStart"/>
      <w:r w:rsidRPr="00AE481B">
        <w:rPr>
          <w:rFonts w:ascii="Times New Roman" w:eastAsia="Times New Roman" w:hAnsi="Times New Roman" w:cs="Times New Roman"/>
          <w:i/>
          <w:sz w:val="28"/>
        </w:rPr>
        <w:t>перспективы</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материалы</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Междунар</w:t>
      </w:r>
      <w:proofErr w:type="spellEnd"/>
      <w:r w:rsidRPr="00AE481B">
        <w:rPr>
          <w:rFonts w:ascii="Times New Roman" w:eastAsia="Times New Roman" w:hAnsi="Times New Roman" w:cs="Times New Roman"/>
          <w:sz w:val="28"/>
        </w:rPr>
        <w:t xml:space="preserve">. науч. </w:t>
      </w:r>
      <w:proofErr w:type="spellStart"/>
      <w:r w:rsidRPr="00AE481B">
        <w:rPr>
          <w:rFonts w:ascii="Times New Roman" w:eastAsia="Times New Roman" w:hAnsi="Times New Roman" w:cs="Times New Roman"/>
          <w:sz w:val="28"/>
        </w:rPr>
        <w:t>конф</w:t>
      </w:r>
      <w:proofErr w:type="spellEnd"/>
      <w:r w:rsidRPr="00AE481B">
        <w:rPr>
          <w:rFonts w:ascii="Times New Roman" w:eastAsia="Times New Roman" w:hAnsi="Times New Roman" w:cs="Times New Roman"/>
          <w:sz w:val="28"/>
        </w:rPr>
        <w:t xml:space="preserve">., 4-6 </w:t>
      </w:r>
      <w:proofErr w:type="spellStart"/>
      <w:r w:rsidRPr="00AE481B">
        <w:rPr>
          <w:rFonts w:ascii="Times New Roman" w:eastAsia="Times New Roman" w:hAnsi="Times New Roman" w:cs="Times New Roman"/>
          <w:sz w:val="28"/>
        </w:rPr>
        <w:t>октября</w:t>
      </w:r>
      <w:proofErr w:type="spellEnd"/>
      <w:r w:rsidRPr="00AE481B">
        <w:rPr>
          <w:rFonts w:ascii="Times New Roman" w:eastAsia="Times New Roman" w:hAnsi="Times New Roman" w:cs="Times New Roman"/>
          <w:sz w:val="28"/>
        </w:rPr>
        <w:t xml:space="preserve"> 2004 г. / </w:t>
      </w:r>
      <w:proofErr w:type="spellStart"/>
      <w:r w:rsidRPr="00AE481B">
        <w:rPr>
          <w:rFonts w:ascii="Times New Roman" w:eastAsia="Times New Roman" w:hAnsi="Times New Roman" w:cs="Times New Roman"/>
          <w:sz w:val="28"/>
        </w:rPr>
        <w:t>под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общ</w:t>
      </w:r>
      <w:proofErr w:type="spellEnd"/>
      <w:r w:rsidRPr="00AE481B">
        <w:rPr>
          <w:rFonts w:ascii="Times New Roman" w:eastAsia="Times New Roman" w:hAnsi="Times New Roman" w:cs="Times New Roman"/>
          <w:sz w:val="28"/>
        </w:rPr>
        <w:t xml:space="preserve">. ред. К. Р. </w:t>
      </w:r>
      <w:proofErr w:type="spellStart"/>
      <w:r w:rsidRPr="00AE481B">
        <w:rPr>
          <w:rFonts w:ascii="Times New Roman" w:eastAsia="Times New Roman" w:hAnsi="Times New Roman" w:cs="Times New Roman"/>
          <w:sz w:val="28"/>
        </w:rPr>
        <w:t>Галиуллина</w:t>
      </w:r>
      <w:proofErr w:type="spellEnd"/>
      <w:r w:rsidRPr="00AE481B">
        <w:rPr>
          <w:rFonts w:ascii="Times New Roman" w:eastAsia="Times New Roman" w:hAnsi="Times New Roman" w:cs="Times New Roman"/>
          <w:sz w:val="28"/>
        </w:rPr>
        <w:t>. Казань : Казан. ун-т, 2004. С. 224 –</w:t>
      </w:r>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225.</w:t>
      </w:r>
    </w:p>
    <w:p w:rsidR="00AE481B" w:rsidRPr="00AE481B" w:rsidRDefault="00AE481B" w:rsidP="00AE481B">
      <w:pPr>
        <w:widowControl w:val="0"/>
        <w:numPr>
          <w:ilvl w:val="0"/>
          <w:numId w:val="8"/>
        </w:numPr>
        <w:tabs>
          <w:tab w:val="left" w:pos="1194"/>
        </w:tabs>
        <w:autoSpaceDE w:val="0"/>
        <w:autoSpaceDN w:val="0"/>
        <w:spacing w:after="0" w:line="360" w:lineRule="auto"/>
        <w:ind w:right="138"/>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Кульпіна</w:t>
      </w:r>
      <w:proofErr w:type="spellEnd"/>
      <w:r w:rsidRPr="00AE481B">
        <w:rPr>
          <w:rFonts w:ascii="Times New Roman" w:eastAsia="Times New Roman" w:hAnsi="Times New Roman" w:cs="Times New Roman"/>
          <w:sz w:val="28"/>
        </w:rPr>
        <w:t xml:space="preserve"> В. Г. </w:t>
      </w:r>
      <w:proofErr w:type="spellStart"/>
      <w:r w:rsidRPr="00AE481B">
        <w:rPr>
          <w:rFonts w:ascii="Times New Roman" w:eastAsia="Times New Roman" w:hAnsi="Times New Roman" w:cs="Times New Roman"/>
          <w:sz w:val="28"/>
        </w:rPr>
        <w:t>Лингвистика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Термины</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польском</w:t>
      </w:r>
      <w:proofErr w:type="spellEnd"/>
      <w:r w:rsidRPr="00AE481B">
        <w:rPr>
          <w:rFonts w:ascii="Times New Roman" w:eastAsia="Times New Roman" w:hAnsi="Times New Roman" w:cs="Times New Roman"/>
          <w:sz w:val="28"/>
        </w:rPr>
        <w:t xml:space="preserve"> и </w:t>
      </w:r>
      <w:proofErr w:type="spellStart"/>
      <w:r w:rsidRPr="00AE481B">
        <w:rPr>
          <w:rFonts w:ascii="Times New Roman" w:eastAsia="Times New Roman" w:hAnsi="Times New Roman" w:cs="Times New Roman"/>
          <w:sz w:val="28"/>
        </w:rPr>
        <w:t>русском</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языках</w:t>
      </w:r>
      <w:proofErr w:type="spellEnd"/>
      <w:r w:rsidRPr="00AE481B">
        <w:rPr>
          <w:rFonts w:ascii="Times New Roman" w:eastAsia="Times New Roman" w:hAnsi="Times New Roman" w:cs="Times New Roman"/>
          <w:sz w:val="28"/>
        </w:rPr>
        <w:t xml:space="preserve">. Москва : </w:t>
      </w:r>
      <w:proofErr w:type="spellStart"/>
      <w:r w:rsidRPr="00AE481B">
        <w:rPr>
          <w:rFonts w:ascii="Times New Roman" w:eastAsia="Times New Roman" w:hAnsi="Times New Roman" w:cs="Times New Roman"/>
          <w:sz w:val="28"/>
        </w:rPr>
        <w:t>Московский</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Лицей</w:t>
      </w:r>
      <w:proofErr w:type="spellEnd"/>
      <w:r w:rsidRPr="00AE481B">
        <w:rPr>
          <w:rFonts w:ascii="Times New Roman" w:eastAsia="Times New Roman" w:hAnsi="Times New Roman" w:cs="Times New Roman"/>
          <w:sz w:val="28"/>
        </w:rPr>
        <w:t>, 2001. 470</w:t>
      </w:r>
      <w:r w:rsidRPr="00AE481B">
        <w:rPr>
          <w:rFonts w:ascii="Times New Roman" w:eastAsia="Times New Roman" w:hAnsi="Times New Roman" w:cs="Times New Roman"/>
          <w:spacing w:val="11"/>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20" w:lineRule="exact"/>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Медведева</w:t>
      </w:r>
      <w:proofErr w:type="spellEnd"/>
      <w:r w:rsidRPr="00AE481B">
        <w:rPr>
          <w:rFonts w:ascii="Times New Roman" w:eastAsia="Times New Roman" w:hAnsi="Times New Roman" w:cs="Times New Roman"/>
          <w:sz w:val="28"/>
        </w:rPr>
        <w:t xml:space="preserve"> Е. В. </w:t>
      </w:r>
      <w:proofErr w:type="spellStart"/>
      <w:r w:rsidRPr="00AE481B">
        <w:rPr>
          <w:rFonts w:ascii="Times New Roman" w:eastAsia="Times New Roman" w:hAnsi="Times New Roman" w:cs="Times New Roman"/>
          <w:sz w:val="28"/>
        </w:rPr>
        <w:t>Рекламная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коммуникация</w:t>
      </w:r>
      <w:proofErr w:type="spellEnd"/>
      <w:r w:rsidRPr="00AE481B">
        <w:rPr>
          <w:rFonts w:ascii="Times New Roman" w:eastAsia="Times New Roman" w:hAnsi="Times New Roman" w:cs="Times New Roman"/>
          <w:sz w:val="28"/>
        </w:rPr>
        <w:t xml:space="preserve">. Москва : </w:t>
      </w:r>
      <w:proofErr w:type="spellStart"/>
      <w:r w:rsidRPr="00AE481B">
        <w:rPr>
          <w:rFonts w:ascii="Times New Roman" w:eastAsia="Times New Roman" w:hAnsi="Times New Roman" w:cs="Times New Roman"/>
          <w:sz w:val="28"/>
        </w:rPr>
        <w:t>Едиториал</w:t>
      </w:r>
      <w:proofErr w:type="spellEnd"/>
      <w:r w:rsidRPr="00AE481B">
        <w:rPr>
          <w:rFonts w:ascii="Times New Roman" w:eastAsia="Times New Roman" w:hAnsi="Times New Roman" w:cs="Times New Roman"/>
          <w:sz w:val="28"/>
        </w:rPr>
        <w:t xml:space="preserve"> УРСС,</w:t>
      </w:r>
      <w:r w:rsidRPr="00AE481B">
        <w:rPr>
          <w:rFonts w:ascii="Times New Roman" w:eastAsia="Times New Roman" w:hAnsi="Times New Roman" w:cs="Times New Roman"/>
          <w:spacing w:val="-28"/>
          <w:sz w:val="28"/>
        </w:rPr>
        <w:t xml:space="preserve"> </w:t>
      </w:r>
      <w:r w:rsidRPr="00AE481B">
        <w:rPr>
          <w:rFonts w:ascii="Times New Roman" w:eastAsia="Times New Roman" w:hAnsi="Times New Roman" w:cs="Times New Roman"/>
          <w:sz w:val="28"/>
        </w:rPr>
        <w:t>2003.</w:t>
      </w:r>
    </w:p>
    <w:p w:rsidR="00AE481B" w:rsidRPr="00AE481B" w:rsidRDefault="00AE481B" w:rsidP="00AE481B">
      <w:pPr>
        <w:widowControl w:val="0"/>
        <w:autoSpaceDE w:val="0"/>
        <w:autoSpaceDN w:val="0"/>
        <w:spacing w:before="156" w:after="0" w:line="240" w:lineRule="auto"/>
        <w:ind w:left="119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280 с.</w:t>
      </w:r>
    </w:p>
    <w:p w:rsidR="00AE481B" w:rsidRPr="00AE481B" w:rsidRDefault="00AE481B" w:rsidP="00AE481B">
      <w:pPr>
        <w:spacing w:after="0" w:line="240" w:lineRule="auto"/>
        <w:rPr>
          <w:rFonts w:ascii="Times New Roman" w:eastAsia="Times New Roman" w:hAnsi="Times New Roman" w:cs="Times New Roman"/>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8"/>
        </w:numPr>
        <w:tabs>
          <w:tab w:val="left" w:pos="1194"/>
        </w:tabs>
        <w:autoSpaceDE w:val="0"/>
        <w:autoSpaceDN w:val="0"/>
        <w:spacing w:before="183" w:after="0" w:line="360" w:lineRule="auto"/>
        <w:ind w:right="13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Микульчик</w:t>
      </w:r>
      <w:proofErr w:type="spellEnd"/>
      <w:r w:rsidRPr="00AE481B">
        <w:rPr>
          <w:rFonts w:ascii="Times New Roman" w:eastAsia="Times New Roman" w:hAnsi="Times New Roman" w:cs="Times New Roman"/>
          <w:sz w:val="28"/>
        </w:rPr>
        <w:t xml:space="preserve"> Р. Б. Основні структурні моделі складених епонімів фізичної термінології. </w:t>
      </w:r>
      <w:r w:rsidRPr="00AE481B">
        <w:rPr>
          <w:rFonts w:ascii="Times New Roman" w:eastAsia="Times New Roman" w:hAnsi="Times New Roman" w:cs="Times New Roman"/>
          <w:i/>
          <w:sz w:val="28"/>
        </w:rPr>
        <w:t xml:space="preserve">Вісник </w:t>
      </w:r>
      <w:proofErr w:type="spellStart"/>
      <w:r w:rsidRPr="00AE481B">
        <w:rPr>
          <w:rFonts w:ascii="Times New Roman" w:eastAsia="Times New Roman" w:hAnsi="Times New Roman" w:cs="Times New Roman"/>
          <w:i/>
          <w:sz w:val="28"/>
        </w:rPr>
        <w:t>Нац</w:t>
      </w:r>
      <w:proofErr w:type="spellEnd"/>
      <w:r w:rsidRPr="00AE481B">
        <w:rPr>
          <w:rFonts w:ascii="Times New Roman" w:eastAsia="Times New Roman" w:hAnsi="Times New Roman" w:cs="Times New Roman"/>
          <w:i/>
          <w:sz w:val="28"/>
        </w:rPr>
        <w:t>. ун-ту «Львівська політехніка». Серія «Проблеми української термінології»</w:t>
      </w:r>
      <w:r w:rsidRPr="00AE481B">
        <w:rPr>
          <w:rFonts w:ascii="Times New Roman" w:eastAsia="Times New Roman" w:hAnsi="Times New Roman" w:cs="Times New Roman"/>
          <w:sz w:val="28"/>
        </w:rPr>
        <w:t>. № 648. Львів, 2009. С. 74 –</w:t>
      </w:r>
      <w:r w:rsidRPr="00AE481B">
        <w:rPr>
          <w:rFonts w:ascii="Times New Roman" w:eastAsia="Times New Roman" w:hAnsi="Times New Roman" w:cs="Times New Roman"/>
          <w:spacing w:val="20"/>
          <w:sz w:val="28"/>
        </w:rPr>
        <w:t xml:space="preserve"> </w:t>
      </w:r>
      <w:r w:rsidRPr="00AE481B">
        <w:rPr>
          <w:rFonts w:ascii="Times New Roman" w:eastAsia="Times New Roman" w:hAnsi="Times New Roman" w:cs="Times New Roman"/>
          <w:sz w:val="28"/>
        </w:rPr>
        <w:t>77.</w:t>
      </w:r>
    </w:p>
    <w:p w:rsidR="00AE481B" w:rsidRPr="00AE481B" w:rsidRDefault="00AE481B" w:rsidP="00AE481B">
      <w:pPr>
        <w:widowControl w:val="0"/>
        <w:numPr>
          <w:ilvl w:val="0"/>
          <w:numId w:val="8"/>
        </w:numPr>
        <w:tabs>
          <w:tab w:val="left" w:pos="1194"/>
        </w:tabs>
        <w:autoSpaceDE w:val="0"/>
        <w:autoSpaceDN w:val="0"/>
        <w:spacing w:after="0" w:line="360" w:lineRule="auto"/>
        <w:ind w:right="127"/>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Муляр С. </w:t>
      </w:r>
      <w:r w:rsidRPr="00AE481B">
        <w:rPr>
          <w:rFonts w:ascii="Times New Roman" w:eastAsia="Times New Roman" w:hAnsi="Times New Roman" w:cs="Times New Roman"/>
          <w:spacing w:val="-3"/>
          <w:sz w:val="28"/>
        </w:rPr>
        <w:t xml:space="preserve">П. </w:t>
      </w:r>
      <w:r w:rsidRPr="00AE481B">
        <w:rPr>
          <w:rFonts w:ascii="Times New Roman" w:eastAsia="Times New Roman" w:hAnsi="Times New Roman" w:cs="Times New Roman"/>
          <w:sz w:val="28"/>
        </w:rPr>
        <w:t xml:space="preserve">Колористична семантика в структурі російського художнього тексту (мова поезії 70-80-х рр. XX ст.) : </w:t>
      </w:r>
      <w:proofErr w:type="spellStart"/>
      <w:r w:rsidRPr="00AE481B">
        <w:rPr>
          <w:rFonts w:ascii="Times New Roman" w:eastAsia="Times New Roman" w:hAnsi="Times New Roman" w:cs="Times New Roman"/>
          <w:sz w:val="28"/>
        </w:rPr>
        <w:t>автореф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наук. Київ, 2003. 11</w:t>
      </w:r>
      <w:r w:rsidRPr="00AE481B">
        <w:rPr>
          <w:rFonts w:ascii="Times New Roman" w:eastAsia="Times New Roman" w:hAnsi="Times New Roman" w:cs="Times New Roman"/>
          <w:spacing w:val="8"/>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24"/>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Науменко О. В. Переклад </w:t>
      </w:r>
      <w:proofErr w:type="spellStart"/>
      <w:r w:rsidRPr="00AE481B">
        <w:rPr>
          <w:rFonts w:ascii="Times New Roman" w:eastAsia="Times New Roman" w:hAnsi="Times New Roman" w:cs="Times New Roman"/>
          <w:sz w:val="28"/>
        </w:rPr>
        <w:t>колоронімів</w:t>
      </w:r>
      <w:proofErr w:type="spellEnd"/>
      <w:r w:rsidRPr="00AE481B">
        <w:rPr>
          <w:rFonts w:ascii="Times New Roman" w:eastAsia="Times New Roman" w:hAnsi="Times New Roman" w:cs="Times New Roman"/>
          <w:sz w:val="28"/>
        </w:rPr>
        <w:t xml:space="preserve"> з англійської на українську мову (на матеріалі роману С. </w:t>
      </w:r>
      <w:proofErr w:type="spellStart"/>
      <w:r w:rsidRPr="00AE481B">
        <w:rPr>
          <w:rFonts w:ascii="Times New Roman" w:eastAsia="Times New Roman" w:hAnsi="Times New Roman" w:cs="Times New Roman"/>
          <w:sz w:val="28"/>
        </w:rPr>
        <w:t>Моема</w:t>
      </w:r>
      <w:proofErr w:type="spellEnd"/>
      <w:r w:rsidRPr="00AE481B">
        <w:rPr>
          <w:rFonts w:ascii="Times New Roman" w:eastAsia="Times New Roman" w:hAnsi="Times New Roman" w:cs="Times New Roman"/>
          <w:sz w:val="28"/>
        </w:rPr>
        <w:t xml:space="preserve"> «Розмальована завіса»). </w:t>
      </w:r>
      <w:proofErr w:type="spellStart"/>
      <w:r w:rsidRPr="00AE481B">
        <w:rPr>
          <w:rFonts w:ascii="Times New Roman" w:eastAsia="Times New Roman" w:hAnsi="Times New Roman" w:cs="Times New Roman"/>
          <w:i/>
          <w:sz w:val="28"/>
        </w:rPr>
        <w:t>Мовні</w:t>
      </w:r>
      <w:proofErr w:type="spellEnd"/>
      <w:r w:rsidRPr="00AE481B">
        <w:rPr>
          <w:rFonts w:ascii="Times New Roman" w:eastAsia="Times New Roman" w:hAnsi="Times New Roman" w:cs="Times New Roman"/>
          <w:i/>
          <w:sz w:val="28"/>
        </w:rPr>
        <w:t xml:space="preserve"> і концептуальні картини світу.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46 (3). 2013. С. 48 –</w:t>
      </w:r>
      <w:r w:rsidRPr="00AE481B">
        <w:rPr>
          <w:rFonts w:ascii="Times New Roman" w:eastAsia="Times New Roman" w:hAnsi="Times New Roman" w:cs="Times New Roman"/>
          <w:spacing w:val="19"/>
          <w:sz w:val="28"/>
        </w:rPr>
        <w:t xml:space="preserve"> </w:t>
      </w:r>
      <w:r w:rsidRPr="00AE481B">
        <w:rPr>
          <w:rFonts w:ascii="Times New Roman" w:eastAsia="Times New Roman" w:hAnsi="Times New Roman" w:cs="Times New Roman"/>
          <w:sz w:val="28"/>
        </w:rPr>
        <w:t>56.</w:t>
      </w:r>
    </w:p>
    <w:p w:rsidR="00AE481B" w:rsidRPr="00AE481B" w:rsidRDefault="00AE481B" w:rsidP="00AE481B">
      <w:pPr>
        <w:widowControl w:val="0"/>
        <w:numPr>
          <w:ilvl w:val="0"/>
          <w:numId w:val="8"/>
        </w:numPr>
        <w:tabs>
          <w:tab w:val="left" w:pos="1194"/>
        </w:tabs>
        <w:autoSpaceDE w:val="0"/>
        <w:autoSpaceDN w:val="0"/>
        <w:spacing w:after="0" w:line="360" w:lineRule="auto"/>
        <w:ind w:right="121"/>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Ніколаєва </w:t>
      </w:r>
      <w:r w:rsidRPr="00AE481B">
        <w:rPr>
          <w:rFonts w:ascii="Times New Roman" w:eastAsia="Times New Roman" w:hAnsi="Times New Roman" w:cs="Times New Roman"/>
          <w:spacing w:val="-3"/>
          <w:sz w:val="28"/>
        </w:rPr>
        <w:t xml:space="preserve">Н. </w:t>
      </w:r>
      <w:r w:rsidRPr="00AE481B">
        <w:rPr>
          <w:rFonts w:ascii="Times New Roman" w:eastAsia="Times New Roman" w:hAnsi="Times New Roman" w:cs="Times New Roman"/>
          <w:sz w:val="28"/>
        </w:rPr>
        <w:t xml:space="preserve">М. Функціонування </w:t>
      </w:r>
      <w:proofErr w:type="spellStart"/>
      <w:r w:rsidRPr="00AE481B">
        <w:rPr>
          <w:rFonts w:ascii="Times New Roman" w:eastAsia="Times New Roman" w:hAnsi="Times New Roman" w:cs="Times New Roman"/>
          <w:sz w:val="28"/>
        </w:rPr>
        <w:t>кольороназв</w:t>
      </w:r>
      <w:proofErr w:type="spellEnd"/>
      <w:r w:rsidRPr="00AE481B">
        <w:rPr>
          <w:rFonts w:ascii="Times New Roman" w:eastAsia="Times New Roman" w:hAnsi="Times New Roman" w:cs="Times New Roman"/>
          <w:sz w:val="28"/>
        </w:rPr>
        <w:t xml:space="preserve"> у сучасному німецькому публіцистичному тексті :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xml:space="preserve">. наук : 10.02.04 – германські мови / Запорізький </w:t>
      </w:r>
      <w:proofErr w:type="spellStart"/>
      <w:r w:rsidRPr="00AE481B">
        <w:rPr>
          <w:rFonts w:ascii="Times New Roman" w:eastAsia="Times New Roman" w:hAnsi="Times New Roman" w:cs="Times New Roman"/>
          <w:sz w:val="28"/>
        </w:rPr>
        <w:t>нац</w:t>
      </w:r>
      <w:proofErr w:type="spellEnd"/>
      <w:r w:rsidRPr="00AE481B">
        <w:rPr>
          <w:rFonts w:ascii="Times New Roman" w:eastAsia="Times New Roman" w:hAnsi="Times New Roman" w:cs="Times New Roman"/>
          <w:sz w:val="28"/>
        </w:rPr>
        <w:t>. ун-т. Запоріжжя, 2018. 212</w:t>
      </w:r>
      <w:r w:rsidRPr="00AE481B">
        <w:rPr>
          <w:rFonts w:ascii="Times New Roman" w:eastAsia="Times New Roman" w:hAnsi="Times New Roman" w:cs="Times New Roman"/>
          <w:spacing w:val="21"/>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33"/>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Оборіна</w:t>
      </w:r>
      <w:proofErr w:type="spellEnd"/>
      <w:r w:rsidRPr="00AE481B">
        <w:rPr>
          <w:rFonts w:ascii="Times New Roman" w:eastAsia="Times New Roman" w:hAnsi="Times New Roman" w:cs="Times New Roman"/>
          <w:sz w:val="28"/>
        </w:rPr>
        <w:t xml:space="preserve"> О. В. Класифікація рекламних текстів як лінгвістична проблема Теоретичні і практичні </w:t>
      </w:r>
      <w:proofErr w:type="spellStart"/>
      <w:r w:rsidRPr="00AE481B">
        <w:rPr>
          <w:rFonts w:ascii="Times New Roman" w:eastAsia="Times New Roman" w:hAnsi="Times New Roman" w:cs="Times New Roman"/>
          <w:sz w:val="28"/>
        </w:rPr>
        <w:t>іновації</w:t>
      </w:r>
      <w:proofErr w:type="spellEnd"/>
      <w:r w:rsidRPr="00AE481B">
        <w:rPr>
          <w:rFonts w:ascii="Times New Roman" w:eastAsia="Times New Roman" w:hAnsi="Times New Roman" w:cs="Times New Roman"/>
          <w:sz w:val="28"/>
        </w:rPr>
        <w:t xml:space="preserve"> в науці URL : [</w:t>
      </w:r>
      <w:hyperlink r:id="rId56" w:history="1">
        <w:r w:rsidRPr="00AE481B">
          <w:rPr>
            <w:rFonts w:ascii="Times New Roman" w:eastAsia="Times New Roman" w:hAnsi="Times New Roman" w:cs="Times New Roman"/>
            <w:color w:val="0000FF"/>
            <w:u w:val="single"/>
          </w:rPr>
          <w:t>http://конференция.com.ua/pa</w:t>
        </w:r>
      </w:hyperlink>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ges</w:t>
      </w:r>
      <w:proofErr w:type="spellEnd"/>
      <w:r w:rsidRPr="00AE481B">
        <w:rPr>
          <w:rFonts w:ascii="Times New Roman" w:eastAsia="Times New Roman" w:hAnsi="Times New Roman" w:cs="Times New Roman"/>
          <w:sz w:val="28"/>
        </w:rPr>
        <w:t>/</w:t>
      </w:r>
      <w:proofErr w:type="spellStart"/>
      <w:r w:rsidRPr="00AE481B">
        <w:rPr>
          <w:rFonts w:ascii="Times New Roman" w:eastAsia="Times New Roman" w:hAnsi="Times New Roman" w:cs="Times New Roman"/>
          <w:sz w:val="28"/>
        </w:rPr>
        <w:t>view</w:t>
      </w:r>
      <w:proofErr w:type="spellEnd"/>
      <w:r w:rsidRPr="00AE481B">
        <w:rPr>
          <w:rFonts w:ascii="Times New Roman" w:eastAsia="Times New Roman" w:hAnsi="Times New Roman" w:cs="Times New Roman"/>
          <w:sz w:val="28"/>
        </w:rPr>
        <w:t>/601] (дата звернення :</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15.05.2019)</w:t>
      </w:r>
    </w:p>
    <w:p w:rsidR="00AE481B" w:rsidRPr="00AE481B" w:rsidRDefault="00AE481B" w:rsidP="00AE481B">
      <w:pPr>
        <w:widowControl w:val="0"/>
        <w:numPr>
          <w:ilvl w:val="0"/>
          <w:numId w:val="8"/>
        </w:numPr>
        <w:tabs>
          <w:tab w:val="left" w:pos="1194"/>
        </w:tabs>
        <w:autoSpaceDE w:val="0"/>
        <w:autoSpaceDN w:val="0"/>
        <w:spacing w:after="0" w:line="355" w:lineRule="auto"/>
        <w:ind w:right="139"/>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Обритько</w:t>
      </w:r>
      <w:proofErr w:type="spellEnd"/>
      <w:r w:rsidRPr="00AE481B">
        <w:rPr>
          <w:rFonts w:ascii="Times New Roman" w:eastAsia="Times New Roman" w:hAnsi="Times New Roman" w:cs="Times New Roman"/>
          <w:sz w:val="28"/>
        </w:rPr>
        <w:t xml:space="preserve"> Б. А. Реклама і рекламна діяльність : курс лекцій. Київ : МАУП, 2002. 240</w:t>
      </w:r>
      <w:r w:rsidRPr="00AE481B">
        <w:rPr>
          <w:rFonts w:ascii="Times New Roman" w:eastAsia="Times New Roman" w:hAnsi="Times New Roman" w:cs="Times New Roman"/>
          <w:spacing w:val="4"/>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22"/>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Олексюк</w:t>
      </w:r>
      <w:proofErr w:type="spellEnd"/>
      <w:r w:rsidRPr="00AE481B">
        <w:rPr>
          <w:rFonts w:ascii="Times New Roman" w:eastAsia="Times New Roman" w:hAnsi="Times New Roman" w:cs="Times New Roman"/>
          <w:sz w:val="28"/>
        </w:rPr>
        <w:t xml:space="preserve"> О. М. Ключові слова в текстах комерційної реклами. </w:t>
      </w:r>
      <w:r w:rsidRPr="00AE481B">
        <w:rPr>
          <w:rFonts w:ascii="Times New Roman" w:eastAsia="Times New Roman" w:hAnsi="Times New Roman" w:cs="Times New Roman"/>
          <w:i/>
          <w:sz w:val="28"/>
        </w:rPr>
        <w:t xml:space="preserve">Діалог : медіа- студії.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9. Одесса, 2009. С. 155 –</w:t>
      </w:r>
      <w:r w:rsidRPr="00AE481B">
        <w:rPr>
          <w:rFonts w:ascii="Times New Roman" w:eastAsia="Times New Roman" w:hAnsi="Times New Roman" w:cs="Times New Roman"/>
          <w:spacing w:val="18"/>
          <w:sz w:val="28"/>
        </w:rPr>
        <w:t xml:space="preserve"> </w:t>
      </w:r>
      <w:r w:rsidRPr="00AE481B">
        <w:rPr>
          <w:rFonts w:ascii="Times New Roman" w:eastAsia="Times New Roman" w:hAnsi="Times New Roman" w:cs="Times New Roman"/>
          <w:sz w:val="28"/>
        </w:rPr>
        <w:t>162.</w:t>
      </w:r>
    </w:p>
    <w:p w:rsidR="00AE481B" w:rsidRPr="00AE481B" w:rsidRDefault="00AE481B" w:rsidP="00AE481B">
      <w:pPr>
        <w:widowControl w:val="0"/>
        <w:numPr>
          <w:ilvl w:val="0"/>
          <w:numId w:val="8"/>
        </w:numPr>
        <w:tabs>
          <w:tab w:val="left" w:pos="1194"/>
        </w:tabs>
        <w:autoSpaceDE w:val="0"/>
        <w:autoSpaceDN w:val="0"/>
        <w:spacing w:after="0" w:line="314" w:lineRule="exact"/>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Песоцкий</w:t>
      </w:r>
      <w:proofErr w:type="spellEnd"/>
      <w:r w:rsidRPr="00AE481B">
        <w:rPr>
          <w:rFonts w:ascii="Times New Roman" w:eastAsia="Times New Roman" w:hAnsi="Times New Roman" w:cs="Times New Roman"/>
          <w:spacing w:val="10"/>
          <w:sz w:val="28"/>
        </w:rPr>
        <w:t xml:space="preserve"> </w:t>
      </w:r>
      <w:r w:rsidRPr="00AE481B">
        <w:rPr>
          <w:rFonts w:ascii="Times New Roman" w:eastAsia="Times New Roman" w:hAnsi="Times New Roman" w:cs="Times New Roman"/>
          <w:sz w:val="28"/>
        </w:rPr>
        <w:t>Є.</w:t>
      </w:r>
      <w:r w:rsidRPr="00AE481B">
        <w:rPr>
          <w:rFonts w:ascii="Times New Roman" w:eastAsia="Times New Roman" w:hAnsi="Times New Roman" w:cs="Times New Roman"/>
          <w:spacing w:val="13"/>
          <w:sz w:val="28"/>
        </w:rPr>
        <w:t xml:space="preserve"> </w:t>
      </w:r>
      <w:proofErr w:type="spellStart"/>
      <w:r w:rsidRPr="00AE481B">
        <w:rPr>
          <w:rFonts w:ascii="Times New Roman" w:eastAsia="Times New Roman" w:hAnsi="Times New Roman" w:cs="Times New Roman"/>
          <w:sz w:val="28"/>
        </w:rPr>
        <w:t>Современная</w:t>
      </w:r>
      <w:proofErr w:type="spellEnd"/>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реклама:</w:t>
      </w:r>
      <w:r w:rsidRPr="00AE481B">
        <w:rPr>
          <w:rFonts w:ascii="Times New Roman" w:eastAsia="Times New Roman" w:hAnsi="Times New Roman" w:cs="Times New Roman"/>
          <w:spacing w:val="5"/>
          <w:sz w:val="28"/>
        </w:rPr>
        <w:t xml:space="preserve"> </w:t>
      </w:r>
      <w:proofErr w:type="spellStart"/>
      <w:r w:rsidRPr="00AE481B">
        <w:rPr>
          <w:rFonts w:ascii="Times New Roman" w:eastAsia="Times New Roman" w:hAnsi="Times New Roman" w:cs="Times New Roman"/>
          <w:sz w:val="28"/>
        </w:rPr>
        <w:t>теория</w:t>
      </w:r>
      <w:proofErr w:type="spellEnd"/>
      <w:r w:rsidRPr="00AE481B">
        <w:rPr>
          <w:rFonts w:ascii="Times New Roman" w:eastAsia="Times New Roman" w:hAnsi="Times New Roman" w:cs="Times New Roman"/>
          <w:spacing w:val="12"/>
          <w:sz w:val="28"/>
        </w:rPr>
        <w:t xml:space="preserve"> </w:t>
      </w:r>
      <w:r w:rsidRPr="00AE481B">
        <w:rPr>
          <w:rFonts w:ascii="Times New Roman" w:eastAsia="Times New Roman" w:hAnsi="Times New Roman" w:cs="Times New Roman"/>
          <w:sz w:val="28"/>
        </w:rPr>
        <w:t>и</w:t>
      </w:r>
      <w:r w:rsidRPr="00AE481B">
        <w:rPr>
          <w:rFonts w:ascii="Times New Roman" w:eastAsia="Times New Roman" w:hAnsi="Times New Roman" w:cs="Times New Roman"/>
          <w:spacing w:val="11"/>
          <w:sz w:val="28"/>
        </w:rPr>
        <w:t xml:space="preserve"> </w:t>
      </w:r>
      <w:r w:rsidRPr="00AE481B">
        <w:rPr>
          <w:rFonts w:ascii="Times New Roman" w:eastAsia="Times New Roman" w:hAnsi="Times New Roman" w:cs="Times New Roman"/>
          <w:sz w:val="28"/>
        </w:rPr>
        <w:t>практика.</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Москва</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5"/>
          <w:sz w:val="28"/>
        </w:rPr>
        <w:t xml:space="preserve"> </w:t>
      </w:r>
      <w:proofErr w:type="spellStart"/>
      <w:r w:rsidRPr="00AE481B">
        <w:rPr>
          <w:rFonts w:ascii="Times New Roman" w:eastAsia="Times New Roman" w:hAnsi="Times New Roman" w:cs="Times New Roman"/>
          <w:sz w:val="28"/>
        </w:rPr>
        <w:t>Инфра</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2003.</w:t>
      </w:r>
    </w:p>
    <w:p w:rsidR="00AE481B" w:rsidRPr="00AE481B" w:rsidRDefault="00AE481B" w:rsidP="00AE481B">
      <w:pPr>
        <w:widowControl w:val="0"/>
        <w:autoSpaceDE w:val="0"/>
        <w:autoSpaceDN w:val="0"/>
        <w:spacing w:before="150" w:after="0" w:line="240" w:lineRule="auto"/>
        <w:ind w:left="1193"/>
        <w:jc w:val="both"/>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208 с.</w:t>
      </w:r>
    </w:p>
    <w:p w:rsidR="00AE481B" w:rsidRPr="00AE481B" w:rsidRDefault="00AE481B" w:rsidP="00AE481B">
      <w:pPr>
        <w:widowControl w:val="0"/>
        <w:numPr>
          <w:ilvl w:val="0"/>
          <w:numId w:val="8"/>
        </w:numPr>
        <w:tabs>
          <w:tab w:val="left" w:pos="1194"/>
        </w:tabs>
        <w:autoSpaceDE w:val="0"/>
        <w:autoSpaceDN w:val="0"/>
        <w:spacing w:before="163" w:after="0" w:line="360" w:lineRule="auto"/>
        <w:ind w:right="127"/>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Півторак</w:t>
      </w:r>
      <w:proofErr w:type="spellEnd"/>
      <w:r w:rsidRPr="00AE481B">
        <w:rPr>
          <w:rFonts w:ascii="Times New Roman" w:eastAsia="Times New Roman" w:hAnsi="Times New Roman" w:cs="Times New Roman"/>
          <w:sz w:val="28"/>
        </w:rPr>
        <w:t xml:space="preserve"> Л.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Поняття "основний колір" за</w:t>
      </w:r>
      <w:r w:rsidRPr="00AE481B">
        <w:rPr>
          <w:rFonts w:ascii="Times New Roman" w:eastAsia="Times New Roman" w:hAnsi="Times New Roman" w:cs="Times New Roman"/>
          <w:spacing w:val="70"/>
          <w:sz w:val="28"/>
        </w:rPr>
        <w:t xml:space="preserve"> </w:t>
      </w:r>
      <w:r w:rsidRPr="00AE481B">
        <w:rPr>
          <w:rFonts w:ascii="Times New Roman" w:eastAsia="Times New Roman" w:hAnsi="Times New Roman" w:cs="Times New Roman"/>
          <w:sz w:val="28"/>
        </w:rPr>
        <w:t xml:space="preserve">результатами експериментального дослідження. </w:t>
      </w:r>
      <w:r w:rsidRPr="00AE481B">
        <w:rPr>
          <w:rFonts w:ascii="Times New Roman" w:eastAsia="Times New Roman" w:hAnsi="Times New Roman" w:cs="Times New Roman"/>
          <w:i/>
          <w:sz w:val="28"/>
        </w:rPr>
        <w:t xml:space="preserve">Записки з </w:t>
      </w:r>
      <w:proofErr w:type="spellStart"/>
      <w:r w:rsidRPr="00AE481B">
        <w:rPr>
          <w:rFonts w:ascii="Times New Roman" w:eastAsia="Times New Roman" w:hAnsi="Times New Roman" w:cs="Times New Roman"/>
          <w:i/>
          <w:sz w:val="28"/>
        </w:rPr>
        <w:t>романо</w:t>
      </w:r>
      <w:proofErr w:type="spellEnd"/>
      <w:r w:rsidRPr="00AE481B">
        <w:rPr>
          <w:rFonts w:ascii="Times New Roman" w:eastAsia="Times New Roman" w:hAnsi="Times New Roman" w:cs="Times New Roman"/>
          <w:i/>
          <w:sz w:val="28"/>
        </w:rPr>
        <w:t xml:space="preserve">-германської філології.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27. Одеса, 07/2011. С. 172 –</w:t>
      </w:r>
      <w:r w:rsidRPr="00AE481B">
        <w:rPr>
          <w:rFonts w:ascii="Times New Roman" w:eastAsia="Times New Roman" w:hAnsi="Times New Roman" w:cs="Times New Roman"/>
          <w:spacing w:val="24"/>
          <w:sz w:val="28"/>
        </w:rPr>
        <w:t xml:space="preserve"> </w:t>
      </w:r>
      <w:r w:rsidRPr="00AE481B">
        <w:rPr>
          <w:rFonts w:ascii="Times New Roman" w:eastAsia="Times New Roman" w:hAnsi="Times New Roman" w:cs="Times New Roman"/>
          <w:sz w:val="28"/>
        </w:rPr>
        <w:t>176.</w:t>
      </w:r>
    </w:p>
    <w:p w:rsidR="00AE481B" w:rsidRPr="00AE481B" w:rsidRDefault="00AE481B" w:rsidP="00AE481B">
      <w:pPr>
        <w:widowControl w:val="0"/>
        <w:numPr>
          <w:ilvl w:val="0"/>
          <w:numId w:val="8"/>
        </w:numPr>
        <w:tabs>
          <w:tab w:val="left" w:pos="1194"/>
        </w:tabs>
        <w:autoSpaceDE w:val="0"/>
        <w:autoSpaceDN w:val="0"/>
        <w:spacing w:after="0" w:line="360" w:lineRule="auto"/>
        <w:ind w:right="128"/>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Попова Ж. Г. </w:t>
      </w:r>
      <w:proofErr w:type="spellStart"/>
      <w:r w:rsidRPr="00AE481B">
        <w:rPr>
          <w:rFonts w:ascii="Times New Roman" w:eastAsia="Times New Roman" w:hAnsi="Times New Roman" w:cs="Times New Roman"/>
          <w:sz w:val="28"/>
        </w:rPr>
        <w:t>Психология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цвета</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печатной</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рекламе</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i/>
          <w:sz w:val="28"/>
        </w:rPr>
        <w:t xml:space="preserve">Маркетинг в </w:t>
      </w:r>
      <w:proofErr w:type="spellStart"/>
      <w:r w:rsidRPr="00AE481B">
        <w:rPr>
          <w:rFonts w:ascii="Times New Roman" w:eastAsia="Times New Roman" w:hAnsi="Times New Roman" w:cs="Times New Roman"/>
          <w:i/>
          <w:sz w:val="28"/>
        </w:rPr>
        <w:t>России</w:t>
      </w:r>
      <w:proofErr w:type="spellEnd"/>
      <w:r w:rsidRPr="00AE481B">
        <w:rPr>
          <w:rFonts w:ascii="Times New Roman" w:eastAsia="Times New Roman" w:hAnsi="Times New Roman" w:cs="Times New Roman"/>
          <w:i/>
          <w:sz w:val="28"/>
        </w:rPr>
        <w:t xml:space="preserve"> и за </w:t>
      </w:r>
      <w:proofErr w:type="spellStart"/>
      <w:r w:rsidRPr="00AE481B">
        <w:rPr>
          <w:rFonts w:ascii="Times New Roman" w:eastAsia="Times New Roman" w:hAnsi="Times New Roman" w:cs="Times New Roman"/>
          <w:i/>
          <w:sz w:val="28"/>
        </w:rPr>
        <w:t>рубежом</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4. Москва, 2000. С. 39 –</w:t>
      </w:r>
      <w:r w:rsidRPr="00AE481B">
        <w:rPr>
          <w:rFonts w:ascii="Times New Roman" w:eastAsia="Times New Roman" w:hAnsi="Times New Roman" w:cs="Times New Roman"/>
          <w:spacing w:val="19"/>
          <w:sz w:val="28"/>
        </w:rPr>
        <w:t xml:space="preserve"> </w:t>
      </w:r>
      <w:r w:rsidRPr="00AE481B">
        <w:rPr>
          <w:rFonts w:ascii="Times New Roman" w:eastAsia="Times New Roman" w:hAnsi="Times New Roman" w:cs="Times New Roman"/>
          <w:sz w:val="28"/>
        </w:rPr>
        <w:t>42.</w:t>
      </w:r>
    </w:p>
    <w:p w:rsidR="00AE481B" w:rsidRPr="00AE481B" w:rsidRDefault="00AE481B" w:rsidP="00AE481B">
      <w:pPr>
        <w:widowControl w:val="0"/>
        <w:numPr>
          <w:ilvl w:val="0"/>
          <w:numId w:val="8"/>
        </w:numPr>
        <w:tabs>
          <w:tab w:val="left" w:pos="1194"/>
        </w:tabs>
        <w:autoSpaceDE w:val="0"/>
        <w:autoSpaceDN w:val="0"/>
        <w:spacing w:after="0" w:line="360" w:lineRule="auto"/>
        <w:ind w:right="127"/>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Порпуліт</w:t>
      </w:r>
      <w:proofErr w:type="spellEnd"/>
      <w:r w:rsidRPr="00AE481B">
        <w:rPr>
          <w:rFonts w:ascii="Times New Roman" w:eastAsia="Times New Roman" w:hAnsi="Times New Roman" w:cs="Times New Roman"/>
          <w:sz w:val="28"/>
        </w:rPr>
        <w:t xml:space="preserve"> О. О. Кольорове забарвлення й музичний супровід </w:t>
      </w:r>
      <w:r w:rsidRPr="00AE481B">
        <w:rPr>
          <w:rFonts w:ascii="Times New Roman" w:eastAsia="Times New Roman" w:hAnsi="Times New Roman" w:cs="Times New Roman"/>
          <w:spacing w:val="3"/>
          <w:sz w:val="28"/>
        </w:rPr>
        <w:t xml:space="preserve">як </w:t>
      </w:r>
      <w:r w:rsidRPr="00AE481B">
        <w:rPr>
          <w:rFonts w:ascii="Times New Roman" w:eastAsia="Times New Roman" w:hAnsi="Times New Roman" w:cs="Times New Roman"/>
          <w:sz w:val="28"/>
        </w:rPr>
        <w:t xml:space="preserve">складники формування настрою споживача рекламного тексту. </w:t>
      </w:r>
      <w:r w:rsidRPr="00AE481B">
        <w:rPr>
          <w:rFonts w:ascii="Times New Roman" w:eastAsia="Times New Roman" w:hAnsi="Times New Roman" w:cs="Times New Roman"/>
          <w:i/>
          <w:sz w:val="28"/>
        </w:rPr>
        <w:t xml:space="preserve">Діалог : медіа-студії. </w:t>
      </w:r>
      <w:r w:rsidRPr="00AE481B">
        <w:rPr>
          <w:rFonts w:ascii="Times New Roman" w:eastAsia="Times New Roman" w:hAnsi="Times New Roman" w:cs="Times New Roman"/>
          <w:sz w:val="28"/>
        </w:rPr>
        <w:t>Вип.14: Реклама та PR у сучасному світі. Одеса, 2012. С. 110 –</w:t>
      </w:r>
      <w:r w:rsidRPr="00AE481B">
        <w:rPr>
          <w:rFonts w:ascii="Times New Roman" w:eastAsia="Times New Roman" w:hAnsi="Times New Roman" w:cs="Times New Roman"/>
          <w:spacing w:val="8"/>
          <w:sz w:val="28"/>
        </w:rPr>
        <w:t xml:space="preserve"> </w:t>
      </w:r>
      <w:r w:rsidRPr="00AE481B">
        <w:rPr>
          <w:rFonts w:ascii="Times New Roman" w:eastAsia="Times New Roman" w:hAnsi="Times New Roman" w:cs="Times New Roman"/>
          <w:sz w:val="28"/>
        </w:rPr>
        <w:t>121.</w:t>
      </w:r>
    </w:p>
    <w:p w:rsidR="00AE481B" w:rsidRPr="00AE481B" w:rsidRDefault="00AE481B" w:rsidP="00AE481B">
      <w:pPr>
        <w:widowControl w:val="0"/>
        <w:numPr>
          <w:ilvl w:val="0"/>
          <w:numId w:val="8"/>
        </w:numPr>
        <w:tabs>
          <w:tab w:val="left" w:pos="1194"/>
        </w:tabs>
        <w:autoSpaceDE w:val="0"/>
        <w:autoSpaceDN w:val="0"/>
        <w:spacing w:after="0" w:line="318" w:lineRule="exact"/>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Потятиник</w:t>
      </w:r>
      <w:proofErr w:type="spellEnd"/>
      <w:r w:rsidRPr="00AE481B">
        <w:rPr>
          <w:rFonts w:ascii="Times New Roman" w:eastAsia="Times New Roman" w:hAnsi="Times New Roman" w:cs="Times New Roman"/>
          <w:sz w:val="28"/>
        </w:rPr>
        <w:t xml:space="preserve"> Б. В. Медіа: ключі до розуміння. Львів : ПАІС, 2004. 312</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с.</w:t>
      </w:r>
    </w:p>
    <w:p w:rsidR="00AE481B" w:rsidRPr="00AE481B" w:rsidRDefault="00AE481B" w:rsidP="00AE481B">
      <w:pPr>
        <w:spacing w:after="0" w:line="240"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8"/>
        </w:numPr>
        <w:tabs>
          <w:tab w:val="left" w:pos="1194"/>
        </w:tabs>
        <w:autoSpaceDE w:val="0"/>
        <w:autoSpaceDN w:val="0"/>
        <w:spacing w:before="183" w:after="0" w:line="355" w:lineRule="auto"/>
        <w:ind w:right="353"/>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Протопопова О. В. </w:t>
      </w:r>
      <w:proofErr w:type="spellStart"/>
      <w:r w:rsidRPr="00AE481B">
        <w:rPr>
          <w:rFonts w:ascii="Times New Roman" w:eastAsia="Times New Roman" w:hAnsi="Times New Roman" w:cs="Times New Roman"/>
          <w:sz w:val="28"/>
        </w:rPr>
        <w:t>Язык</w:t>
      </w:r>
      <w:proofErr w:type="spellEnd"/>
      <w:r w:rsidRPr="00AE481B">
        <w:rPr>
          <w:rFonts w:ascii="Times New Roman" w:eastAsia="Times New Roman" w:hAnsi="Times New Roman" w:cs="Times New Roman"/>
          <w:sz w:val="28"/>
        </w:rPr>
        <w:t xml:space="preserve"> и стиль </w:t>
      </w:r>
      <w:proofErr w:type="spellStart"/>
      <w:r w:rsidRPr="00AE481B">
        <w:rPr>
          <w:rFonts w:ascii="Times New Roman" w:eastAsia="Times New Roman" w:hAnsi="Times New Roman" w:cs="Times New Roman"/>
          <w:sz w:val="28"/>
        </w:rPr>
        <w:t>рекламы</w:t>
      </w:r>
      <w:proofErr w:type="spellEnd"/>
      <w:r w:rsidRPr="00AE481B">
        <w:rPr>
          <w:rFonts w:ascii="Times New Roman" w:eastAsia="Times New Roman" w:hAnsi="Times New Roman" w:cs="Times New Roman"/>
          <w:sz w:val="28"/>
        </w:rPr>
        <w:t>. URL : [</w:t>
      </w:r>
      <w:hyperlink r:id="rId57" w:history="1">
        <w:r w:rsidRPr="00AE481B">
          <w:rPr>
            <w:rFonts w:ascii="Times New Roman" w:eastAsia="Times New Roman" w:hAnsi="Times New Roman" w:cs="Times New Roman"/>
            <w:color w:val="0000FF"/>
            <w:u w:val="single"/>
          </w:rPr>
          <w:t>http://stylistics.academic.ru/</w:t>
        </w:r>
      </w:hyperlink>
      <w:r w:rsidRPr="00AE481B">
        <w:rPr>
          <w:rFonts w:ascii="Times New Roman" w:eastAsia="Times New Roman" w:hAnsi="Times New Roman" w:cs="Times New Roman"/>
          <w:sz w:val="28"/>
        </w:rPr>
        <w:t>] (дата звернення :</w:t>
      </w:r>
      <w:r w:rsidRPr="00AE481B">
        <w:rPr>
          <w:rFonts w:ascii="Times New Roman" w:eastAsia="Times New Roman" w:hAnsi="Times New Roman" w:cs="Times New Roman"/>
          <w:spacing w:val="7"/>
          <w:sz w:val="28"/>
        </w:rPr>
        <w:t xml:space="preserve"> </w:t>
      </w:r>
      <w:r w:rsidRPr="00AE481B">
        <w:rPr>
          <w:rFonts w:ascii="Times New Roman" w:eastAsia="Times New Roman" w:hAnsi="Times New Roman" w:cs="Times New Roman"/>
          <w:sz w:val="28"/>
        </w:rPr>
        <w:t>04.08.2019)</w:t>
      </w:r>
    </w:p>
    <w:p w:rsidR="00AE481B" w:rsidRPr="00AE481B" w:rsidRDefault="00AE481B" w:rsidP="00AE481B">
      <w:pPr>
        <w:widowControl w:val="0"/>
        <w:numPr>
          <w:ilvl w:val="0"/>
          <w:numId w:val="8"/>
        </w:numPr>
        <w:tabs>
          <w:tab w:val="left" w:pos="1194"/>
        </w:tabs>
        <w:autoSpaceDE w:val="0"/>
        <w:autoSpaceDN w:val="0"/>
        <w:spacing w:before="6" w:after="0" w:line="240" w:lineRule="auto"/>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Ромат</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17"/>
          <w:sz w:val="28"/>
        </w:rPr>
        <w:t xml:space="preserve"> </w:t>
      </w:r>
      <w:r w:rsidRPr="00AE481B">
        <w:rPr>
          <w:rFonts w:ascii="Times New Roman" w:eastAsia="Times New Roman" w:hAnsi="Times New Roman" w:cs="Times New Roman"/>
          <w:sz w:val="28"/>
        </w:rPr>
        <w:t>Е.</w:t>
      </w:r>
      <w:r w:rsidRPr="00AE481B">
        <w:rPr>
          <w:rFonts w:ascii="Times New Roman" w:eastAsia="Times New Roman" w:hAnsi="Times New Roman" w:cs="Times New Roman"/>
          <w:spacing w:val="17"/>
          <w:sz w:val="28"/>
        </w:rPr>
        <w:t xml:space="preserve"> </w:t>
      </w:r>
      <w:r w:rsidRPr="00AE481B">
        <w:rPr>
          <w:rFonts w:ascii="Times New Roman" w:eastAsia="Times New Roman" w:hAnsi="Times New Roman" w:cs="Times New Roman"/>
          <w:sz w:val="28"/>
        </w:rPr>
        <w:t>Реклама</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10"/>
          <w:sz w:val="28"/>
        </w:rPr>
        <w:t xml:space="preserve"> </w:t>
      </w:r>
      <w:proofErr w:type="spellStart"/>
      <w:r w:rsidRPr="00AE481B">
        <w:rPr>
          <w:rFonts w:ascii="Times New Roman" w:eastAsia="Times New Roman" w:hAnsi="Times New Roman" w:cs="Times New Roman"/>
          <w:sz w:val="28"/>
        </w:rPr>
        <w:t>практическая</w:t>
      </w:r>
      <w:proofErr w:type="spellEnd"/>
      <w:r w:rsidRPr="00AE481B">
        <w:rPr>
          <w:rFonts w:ascii="Times New Roman" w:eastAsia="Times New Roman" w:hAnsi="Times New Roman" w:cs="Times New Roman"/>
          <w:spacing w:val="17"/>
          <w:sz w:val="28"/>
        </w:rPr>
        <w:t xml:space="preserve"> </w:t>
      </w:r>
      <w:proofErr w:type="spellStart"/>
      <w:r w:rsidRPr="00AE481B">
        <w:rPr>
          <w:rFonts w:ascii="Times New Roman" w:eastAsia="Times New Roman" w:hAnsi="Times New Roman" w:cs="Times New Roman"/>
          <w:sz w:val="28"/>
        </w:rPr>
        <w:t>теория</w:t>
      </w:r>
      <w:proofErr w:type="spellEnd"/>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для</w:t>
      </w:r>
      <w:r w:rsidRPr="00AE481B">
        <w:rPr>
          <w:rFonts w:ascii="Times New Roman" w:eastAsia="Times New Roman" w:hAnsi="Times New Roman" w:cs="Times New Roman"/>
          <w:spacing w:val="12"/>
          <w:sz w:val="28"/>
        </w:rPr>
        <w:t xml:space="preserve"> </w:t>
      </w:r>
      <w:proofErr w:type="spellStart"/>
      <w:r w:rsidRPr="00AE481B">
        <w:rPr>
          <w:rFonts w:ascii="Times New Roman" w:eastAsia="Times New Roman" w:hAnsi="Times New Roman" w:cs="Times New Roman"/>
          <w:sz w:val="28"/>
        </w:rPr>
        <w:t>бакалавров</w:t>
      </w:r>
      <w:proofErr w:type="spellEnd"/>
      <w:r w:rsidRPr="00AE481B">
        <w:rPr>
          <w:rFonts w:ascii="Times New Roman" w:eastAsia="Times New Roman" w:hAnsi="Times New Roman" w:cs="Times New Roman"/>
          <w:spacing w:val="14"/>
          <w:sz w:val="28"/>
        </w:rPr>
        <w:t xml:space="preserve"> </w:t>
      </w:r>
      <w:r w:rsidRPr="00AE481B">
        <w:rPr>
          <w:rFonts w:ascii="Times New Roman" w:eastAsia="Times New Roman" w:hAnsi="Times New Roman" w:cs="Times New Roman"/>
          <w:sz w:val="28"/>
        </w:rPr>
        <w:t>и</w:t>
      </w:r>
      <w:r w:rsidRPr="00AE481B">
        <w:rPr>
          <w:rFonts w:ascii="Times New Roman" w:eastAsia="Times New Roman" w:hAnsi="Times New Roman" w:cs="Times New Roman"/>
          <w:spacing w:val="14"/>
          <w:sz w:val="28"/>
        </w:rPr>
        <w:t xml:space="preserve"> </w:t>
      </w:r>
      <w:proofErr w:type="spellStart"/>
      <w:r w:rsidRPr="00AE481B">
        <w:rPr>
          <w:rFonts w:ascii="Times New Roman" w:eastAsia="Times New Roman" w:hAnsi="Times New Roman" w:cs="Times New Roman"/>
          <w:sz w:val="28"/>
        </w:rPr>
        <w:t>магистров</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18"/>
          <w:sz w:val="28"/>
        </w:rPr>
        <w:t xml:space="preserve"> </w:t>
      </w:r>
      <w:r w:rsidRPr="00AE481B">
        <w:rPr>
          <w:rFonts w:ascii="Times New Roman" w:eastAsia="Times New Roman" w:hAnsi="Times New Roman" w:cs="Times New Roman"/>
          <w:spacing w:val="3"/>
          <w:sz w:val="28"/>
        </w:rPr>
        <w:t>9-е</w:t>
      </w:r>
      <w:r w:rsidRPr="00AE481B">
        <w:rPr>
          <w:rFonts w:ascii="Times New Roman" w:eastAsia="Times New Roman" w:hAnsi="Times New Roman" w:cs="Times New Roman"/>
          <w:spacing w:val="16"/>
          <w:sz w:val="28"/>
        </w:rPr>
        <w:t xml:space="preserve"> </w:t>
      </w:r>
      <w:proofErr w:type="spellStart"/>
      <w:r w:rsidRPr="00AE481B">
        <w:rPr>
          <w:rFonts w:ascii="Times New Roman" w:eastAsia="Times New Roman" w:hAnsi="Times New Roman" w:cs="Times New Roman"/>
          <w:sz w:val="28"/>
        </w:rPr>
        <w:t>изд</w:t>
      </w:r>
      <w:proofErr w:type="spellEnd"/>
      <w:r w:rsidRPr="00AE481B">
        <w:rPr>
          <w:rFonts w:ascii="Times New Roman" w:eastAsia="Times New Roman" w:hAnsi="Times New Roman" w:cs="Times New Roman"/>
          <w:sz w:val="28"/>
        </w:rPr>
        <w:t>.</w:t>
      </w:r>
    </w:p>
    <w:p w:rsidR="00AE481B" w:rsidRPr="00AE481B" w:rsidRDefault="00AE481B" w:rsidP="00AE481B">
      <w:pPr>
        <w:widowControl w:val="0"/>
        <w:autoSpaceDE w:val="0"/>
        <w:autoSpaceDN w:val="0"/>
        <w:spacing w:before="158" w:after="0" w:line="240" w:lineRule="auto"/>
        <w:ind w:left="1193"/>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Санкт-Петербург, 2016. 542 с.</w:t>
      </w:r>
    </w:p>
    <w:p w:rsidR="00AE481B" w:rsidRPr="00AE481B" w:rsidRDefault="00AE481B" w:rsidP="00AE481B">
      <w:pPr>
        <w:widowControl w:val="0"/>
        <w:numPr>
          <w:ilvl w:val="0"/>
          <w:numId w:val="8"/>
        </w:numPr>
        <w:tabs>
          <w:tab w:val="left" w:pos="1194"/>
        </w:tabs>
        <w:autoSpaceDE w:val="0"/>
        <w:autoSpaceDN w:val="0"/>
        <w:spacing w:before="162" w:after="0" w:line="360" w:lineRule="auto"/>
        <w:ind w:right="137"/>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Селіванова О. О. Актуальні напрями сучасної лінгвістики (аналітичний погляд). Київ : Український </w:t>
      </w:r>
      <w:proofErr w:type="spellStart"/>
      <w:r w:rsidRPr="00AE481B">
        <w:rPr>
          <w:rFonts w:ascii="Times New Roman" w:eastAsia="Times New Roman" w:hAnsi="Times New Roman" w:cs="Times New Roman"/>
          <w:sz w:val="28"/>
        </w:rPr>
        <w:t>фітосоціологічний</w:t>
      </w:r>
      <w:proofErr w:type="spellEnd"/>
      <w:r w:rsidRPr="00AE481B">
        <w:rPr>
          <w:rFonts w:ascii="Times New Roman" w:eastAsia="Times New Roman" w:hAnsi="Times New Roman" w:cs="Times New Roman"/>
          <w:sz w:val="28"/>
        </w:rPr>
        <w:t xml:space="preserve"> центр, 1999. 148</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30"/>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Семашко</w:t>
      </w:r>
      <w:proofErr w:type="spellEnd"/>
      <w:r w:rsidRPr="00AE481B">
        <w:rPr>
          <w:rFonts w:ascii="Times New Roman" w:eastAsia="Times New Roman" w:hAnsi="Times New Roman" w:cs="Times New Roman"/>
          <w:sz w:val="28"/>
        </w:rPr>
        <w:t xml:space="preserve"> Т. Ф. Семантична структура лексичних одиниць на позначення кольору в українській мові. </w:t>
      </w:r>
      <w:r w:rsidRPr="00AE481B">
        <w:rPr>
          <w:rFonts w:ascii="Times New Roman" w:eastAsia="Times New Roman" w:hAnsi="Times New Roman" w:cs="Times New Roman"/>
          <w:i/>
          <w:sz w:val="28"/>
        </w:rPr>
        <w:t xml:space="preserve">Гуманітарна освіта в технічних вищих навчальних закладах </w:t>
      </w:r>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зб</w:t>
      </w:r>
      <w:proofErr w:type="spellEnd"/>
      <w:r w:rsidRPr="00AE481B">
        <w:rPr>
          <w:rFonts w:ascii="Times New Roman" w:eastAsia="Times New Roman" w:hAnsi="Times New Roman" w:cs="Times New Roman"/>
          <w:sz w:val="28"/>
        </w:rPr>
        <w:t xml:space="preserve">. наук. праць / відп. ред. О. Д. </w:t>
      </w:r>
      <w:proofErr w:type="spellStart"/>
      <w:r w:rsidRPr="00AE481B">
        <w:rPr>
          <w:rFonts w:ascii="Times New Roman" w:eastAsia="Times New Roman" w:hAnsi="Times New Roman" w:cs="Times New Roman"/>
          <w:sz w:val="28"/>
        </w:rPr>
        <w:t>Гнідан</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Вип</w:t>
      </w:r>
      <w:proofErr w:type="spellEnd"/>
      <w:r w:rsidRPr="00AE481B">
        <w:rPr>
          <w:rFonts w:ascii="Times New Roman" w:eastAsia="Times New Roman" w:hAnsi="Times New Roman" w:cs="Times New Roman"/>
          <w:sz w:val="28"/>
        </w:rPr>
        <w:t xml:space="preserve">. 17. Київ: </w:t>
      </w:r>
      <w:proofErr w:type="spellStart"/>
      <w:r w:rsidRPr="00AE481B">
        <w:rPr>
          <w:rFonts w:ascii="Times New Roman" w:eastAsia="Times New Roman" w:hAnsi="Times New Roman" w:cs="Times New Roman"/>
          <w:sz w:val="28"/>
        </w:rPr>
        <w:t>Нац</w:t>
      </w:r>
      <w:proofErr w:type="spellEnd"/>
      <w:r w:rsidRPr="00AE481B">
        <w:rPr>
          <w:rFonts w:ascii="Times New Roman" w:eastAsia="Times New Roman" w:hAnsi="Times New Roman" w:cs="Times New Roman"/>
          <w:sz w:val="28"/>
        </w:rPr>
        <w:t>. авіаційний ун-т. 2009. С. 14 –</w:t>
      </w:r>
      <w:r w:rsidRPr="00AE481B">
        <w:rPr>
          <w:rFonts w:ascii="Times New Roman" w:eastAsia="Times New Roman" w:hAnsi="Times New Roman" w:cs="Times New Roman"/>
          <w:spacing w:val="17"/>
          <w:sz w:val="28"/>
        </w:rPr>
        <w:t xml:space="preserve"> </w:t>
      </w:r>
      <w:r w:rsidRPr="00AE481B">
        <w:rPr>
          <w:rFonts w:ascii="Times New Roman" w:eastAsia="Times New Roman" w:hAnsi="Times New Roman" w:cs="Times New Roman"/>
          <w:sz w:val="28"/>
        </w:rPr>
        <w:t>21.</w:t>
      </w:r>
    </w:p>
    <w:p w:rsidR="00AE481B" w:rsidRPr="00AE481B" w:rsidRDefault="00AE481B" w:rsidP="00AE481B">
      <w:pPr>
        <w:widowControl w:val="0"/>
        <w:numPr>
          <w:ilvl w:val="0"/>
          <w:numId w:val="8"/>
        </w:numPr>
        <w:tabs>
          <w:tab w:val="left" w:pos="1194"/>
        </w:tabs>
        <w:autoSpaceDE w:val="0"/>
        <w:autoSpaceDN w:val="0"/>
        <w:spacing w:after="0" w:line="355" w:lineRule="auto"/>
        <w:ind w:right="124"/>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Семашко</w:t>
      </w:r>
      <w:proofErr w:type="spellEnd"/>
      <w:r w:rsidRPr="00AE481B">
        <w:rPr>
          <w:rFonts w:ascii="Times New Roman" w:eastAsia="Times New Roman" w:hAnsi="Times New Roman" w:cs="Times New Roman"/>
          <w:sz w:val="28"/>
        </w:rPr>
        <w:t xml:space="preserve"> Т. Ф. Особливості семантики та функціонування слів-</w:t>
      </w:r>
      <w:proofErr w:type="spellStart"/>
      <w:r w:rsidRPr="00AE481B">
        <w:rPr>
          <w:rFonts w:ascii="Times New Roman" w:eastAsia="Times New Roman" w:hAnsi="Times New Roman" w:cs="Times New Roman"/>
          <w:sz w:val="28"/>
        </w:rPr>
        <w:t>колоративів</w:t>
      </w:r>
      <w:proofErr w:type="spellEnd"/>
      <w:r w:rsidRPr="00AE481B">
        <w:rPr>
          <w:rFonts w:ascii="Times New Roman" w:eastAsia="Times New Roman" w:hAnsi="Times New Roman" w:cs="Times New Roman"/>
          <w:sz w:val="28"/>
        </w:rPr>
        <w:t xml:space="preserve"> в українській фразеології: </w:t>
      </w:r>
      <w:proofErr w:type="spellStart"/>
      <w:r w:rsidRPr="00AE481B">
        <w:rPr>
          <w:rFonts w:ascii="Times New Roman" w:eastAsia="Times New Roman" w:hAnsi="Times New Roman" w:cs="Times New Roman"/>
          <w:sz w:val="28"/>
        </w:rPr>
        <w:t>автореф</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дис</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канд</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філол</w:t>
      </w:r>
      <w:proofErr w:type="spellEnd"/>
      <w:r w:rsidRPr="00AE481B">
        <w:rPr>
          <w:rFonts w:ascii="Times New Roman" w:eastAsia="Times New Roman" w:hAnsi="Times New Roman" w:cs="Times New Roman"/>
          <w:sz w:val="28"/>
        </w:rPr>
        <w:t>. наук. Київ, 2008. 19</w:t>
      </w:r>
      <w:r w:rsidRPr="00AE481B">
        <w:rPr>
          <w:rFonts w:ascii="Times New Roman" w:eastAsia="Times New Roman" w:hAnsi="Times New Roman" w:cs="Times New Roman"/>
          <w:spacing w:val="-14"/>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2" w:after="0" w:line="360" w:lineRule="auto"/>
        <w:ind w:right="126"/>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Сун</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Чуньчунь</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Чарыкова</w:t>
      </w:r>
      <w:proofErr w:type="spellEnd"/>
      <w:r w:rsidRPr="00AE481B">
        <w:rPr>
          <w:rFonts w:ascii="Times New Roman" w:eastAsia="Times New Roman" w:hAnsi="Times New Roman" w:cs="Times New Roman"/>
          <w:sz w:val="28"/>
        </w:rPr>
        <w:t xml:space="preserve"> О. </w:t>
      </w:r>
      <w:r w:rsidRPr="00AE481B">
        <w:rPr>
          <w:rFonts w:ascii="Times New Roman" w:eastAsia="Times New Roman" w:hAnsi="Times New Roman" w:cs="Times New Roman"/>
          <w:spacing w:val="-3"/>
          <w:sz w:val="28"/>
        </w:rPr>
        <w:t xml:space="preserve">Н. </w:t>
      </w:r>
      <w:proofErr w:type="spellStart"/>
      <w:r w:rsidRPr="00AE481B">
        <w:rPr>
          <w:rFonts w:ascii="Times New Roman" w:eastAsia="Times New Roman" w:hAnsi="Times New Roman" w:cs="Times New Roman"/>
          <w:sz w:val="28"/>
        </w:rPr>
        <w:t>Колоратив</w:t>
      </w:r>
      <w:proofErr w:type="spellEnd"/>
      <w:r w:rsidRPr="00AE481B">
        <w:rPr>
          <w:rFonts w:ascii="Times New Roman" w:eastAsia="Times New Roman" w:hAnsi="Times New Roman" w:cs="Times New Roman"/>
          <w:sz w:val="28"/>
        </w:rPr>
        <w:t xml:space="preserve"> в </w:t>
      </w:r>
      <w:proofErr w:type="spellStart"/>
      <w:r w:rsidRPr="00AE481B">
        <w:rPr>
          <w:rFonts w:ascii="Times New Roman" w:eastAsia="Times New Roman" w:hAnsi="Times New Roman" w:cs="Times New Roman"/>
          <w:sz w:val="28"/>
        </w:rPr>
        <w:t>рекламном</w:t>
      </w:r>
      <w:proofErr w:type="spellEnd"/>
      <w:r w:rsidRPr="00AE481B">
        <w:rPr>
          <w:rFonts w:ascii="Times New Roman" w:eastAsia="Times New Roman" w:hAnsi="Times New Roman" w:cs="Times New Roman"/>
          <w:sz w:val="28"/>
        </w:rPr>
        <w:t xml:space="preserve"> дискурсе. </w:t>
      </w:r>
      <w:r w:rsidRPr="00AE481B">
        <w:rPr>
          <w:rFonts w:ascii="Times New Roman" w:eastAsia="Times New Roman" w:hAnsi="Times New Roman" w:cs="Times New Roman"/>
          <w:i/>
          <w:sz w:val="28"/>
        </w:rPr>
        <w:t xml:space="preserve">Культура и </w:t>
      </w:r>
      <w:proofErr w:type="spellStart"/>
      <w:r w:rsidRPr="00AE481B">
        <w:rPr>
          <w:rFonts w:ascii="Times New Roman" w:eastAsia="Times New Roman" w:hAnsi="Times New Roman" w:cs="Times New Roman"/>
          <w:i/>
          <w:sz w:val="28"/>
        </w:rPr>
        <w:t>цивилизация</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4. 2016. С. 116 –</w:t>
      </w:r>
      <w:r w:rsidRPr="00AE481B">
        <w:rPr>
          <w:rFonts w:ascii="Times New Roman" w:eastAsia="Times New Roman" w:hAnsi="Times New Roman" w:cs="Times New Roman"/>
          <w:spacing w:val="16"/>
          <w:sz w:val="28"/>
        </w:rPr>
        <w:t xml:space="preserve"> </w:t>
      </w:r>
      <w:r w:rsidRPr="00AE481B">
        <w:rPr>
          <w:rFonts w:ascii="Times New Roman" w:eastAsia="Times New Roman" w:hAnsi="Times New Roman" w:cs="Times New Roman"/>
          <w:sz w:val="28"/>
        </w:rPr>
        <w:t>124.</w:t>
      </w:r>
    </w:p>
    <w:p w:rsidR="00AE481B" w:rsidRPr="00AE481B" w:rsidRDefault="00AE481B" w:rsidP="00AE481B">
      <w:pPr>
        <w:widowControl w:val="0"/>
        <w:numPr>
          <w:ilvl w:val="0"/>
          <w:numId w:val="8"/>
        </w:numPr>
        <w:tabs>
          <w:tab w:val="left" w:pos="1194"/>
        </w:tabs>
        <w:autoSpaceDE w:val="0"/>
        <w:autoSpaceDN w:val="0"/>
        <w:spacing w:after="0" w:line="315" w:lineRule="exact"/>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Суперанская</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А. </w:t>
      </w:r>
      <w:r w:rsidRPr="00AE481B">
        <w:rPr>
          <w:rFonts w:ascii="Times New Roman" w:eastAsia="Times New Roman" w:hAnsi="Times New Roman" w:cs="Times New Roman"/>
          <w:sz w:val="28"/>
        </w:rPr>
        <w:t xml:space="preserve">В. </w:t>
      </w:r>
      <w:proofErr w:type="spellStart"/>
      <w:r w:rsidRPr="00AE481B">
        <w:rPr>
          <w:rFonts w:ascii="Times New Roman" w:eastAsia="Times New Roman" w:hAnsi="Times New Roman" w:cs="Times New Roman"/>
          <w:sz w:val="28"/>
        </w:rPr>
        <w:t>Общая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терминология</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Терминологическая</w:t>
      </w:r>
      <w:proofErr w:type="spellEnd"/>
      <w:r w:rsidRPr="00AE481B">
        <w:rPr>
          <w:rFonts w:ascii="Times New Roman" w:eastAsia="Times New Roman" w:hAnsi="Times New Roman" w:cs="Times New Roman"/>
          <w:spacing w:val="39"/>
          <w:sz w:val="28"/>
        </w:rPr>
        <w:t xml:space="preserve"> </w:t>
      </w:r>
      <w:proofErr w:type="spellStart"/>
      <w:r w:rsidRPr="00AE481B">
        <w:rPr>
          <w:rFonts w:ascii="Times New Roman" w:eastAsia="Times New Roman" w:hAnsi="Times New Roman" w:cs="Times New Roman"/>
          <w:sz w:val="28"/>
        </w:rPr>
        <w:t>деятельность</w:t>
      </w:r>
      <w:proofErr w:type="spellEnd"/>
      <w:r w:rsidRPr="00AE481B">
        <w:rPr>
          <w:rFonts w:ascii="Times New Roman" w:eastAsia="Times New Roman" w:hAnsi="Times New Roman" w:cs="Times New Roman"/>
          <w:sz w:val="28"/>
        </w:rPr>
        <w:t>.</w:t>
      </w:r>
    </w:p>
    <w:p w:rsidR="00AE481B" w:rsidRPr="00AE481B" w:rsidRDefault="00AE481B" w:rsidP="00AE481B">
      <w:pPr>
        <w:widowControl w:val="0"/>
        <w:autoSpaceDE w:val="0"/>
        <w:autoSpaceDN w:val="0"/>
        <w:spacing w:before="163" w:after="0" w:line="240" w:lineRule="auto"/>
        <w:ind w:left="1193"/>
        <w:rPr>
          <w:rFonts w:ascii="Times New Roman" w:eastAsia="Times New Roman" w:hAnsi="Times New Roman" w:cs="Times New Roman"/>
          <w:sz w:val="28"/>
          <w:szCs w:val="28"/>
        </w:rPr>
      </w:pPr>
      <w:r w:rsidRPr="00AE481B">
        <w:rPr>
          <w:rFonts w:ascii="Times New Roman" w:eastAsia="Times New Roman" w:hAnsi="Times New Roman" w:cs="Times New Roman"/>
          <w:sz w:val="28"/>
          <w:szCs w:val="28"/>
        </w:rPr>
        <w:t>Москва : ЛКИ, 2008. 288 с.</w:t>
      </w:r>
    </w:p>
    <w:p w:rsidR="00AE481B" w:rsidRPr="00AE481B" w:rsidRDefault="00AE481B" w:rsidP="00AE481B">
      <w:pPr>
        <w:widowControl w:val="0"/>
        <w:numPr>
          <w:ilvl w:val="0"/>
          <w:numId w:val="8"/>
        </w:numPr>
        <w:tabs>
          <w:tab w:val="left" w:pos="1194"/>
        </w:tabs>
        <w:autoSpaceDE w:val="0"/>
        <w:autoSpaceDN w:val="0"/>
        <w:spacing w:before="158" w:after="0" w:line="360" w:lineRule="auto"/>
        <w:ind w:right="135"/>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Фрумкина</w:t>
      </w:r>
      <w:proofErr w:type="spellEnd"/>
      <w:r w:rsidRPr="00AE481B">
        <w:rPr>
          <w:rFonts w:ascii="Times New Roman" w:eastAsia="Times New Roman" w:hAnsi="Times New Roman" w:cs="Times New Roman"/>
          <w:sz w:val="28"/>
        </w:rPr>
        <w:t xml:space="preserve"> Р. М. </w:t>
      </w:r>
      <w:proofErr w:type="spellStart"/>
      <w:r w:rsidRPr="00AE481B">
        <w:rPr>
          <w:rFonts w:ascii="Times New Roman" w:eastAsia="Times New Roman" w:hAnsi="Times New Roman" w:cs="Times New Roman"/>
          <w:sz w:val="28"/>
        </w:rPr>
        <w:t>Цвет</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смысл</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сходство</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Аспекты</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психолингвистического</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анализа</w:t>
      </w:r>
      <w:proofErr w:type="spellEnd"/>
      <w:r w:rsidRPr="00AE481B">
        <w:rPr>
          <w:rFonts w:ascii="Times New Roman" w:eastAsia="Times New Roman" w:hAnsi="Times New Roman" w:cs="Times New Roman"/>
          <w:sz w:val="28"/>
        </w:rPr>
        <w:t>. Москва : Наука, 1984. 175</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55" w:lineRule="auto"/>
        <w:ind w:right="130"/>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Хавкіна</w:t>
      </w:r>
      <w:proofErr w:type="spellEnd"/>
      <w:r w:rsidRPr="00AE481B">
        <w:rPr>
          <w:rFonts w:ascii="Times New Roman" w:eastAsia="Times New Roman" w:hAnsi="Times New Roman" w:cs="Times New Roman"/>
          <w:sz w:val="28"/>
        </w:rPr>
        <w:t xml:space="preserve"> Л. Сучасний український рекламний міф: монографія. Харків : Харківське історико-філологічне товариство, 2010. 352</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3" w:after="0" w:line="360" w:lineRule="auto"/>
        <w:ind w:right="120"/>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Шкіцька</w:t>
      </w:r>
      <w:proofErr w:type="spellEnd"/>
      <w:r w:rsidRPr="00AE481B">
        <w:rPr>
          <w:rFonts w:ascii="Times New Roman" w:eastAsia="Times New Roman" w:hAnsi="Times New Roman" w:cs="Times New Roman"/>
          <w:sz w:val="28"/>
        </w:rPr>
        <w:t xml:space="preserve"> І. Ю. Маніпулятивні тактики позитиву: лінгвістичний аспект. Київ : Видавничий дім Дмитра </w:t>
      </w:r>
      <w:proofErr w:type="spellStart"/>
      <w:r w:rsidRPr="00AE481B">
        <w:rPr>
          <w:rFonts w:ascii="Times New Roman" w:eastAsia="Times New Roman" w:hAnsi="Times New Roman" w:cs="Times New Roman"/>
          <w:sz w:val="28"/>
        </w:rPr>
        <w:t>Бураго</w:t>
      </w:r>
      <w:proofErr w:type="spellEnd"/>
      <w:r w:rsidRPr="00AE481B">
        <w:rPr>
          <w:rFonts w:ascii="Times New Roman" w:eastAsia="Times New Roman" w:hAnsi="Times New Roman" w:cs="Times New Roman"/>
          <w:sz w:val="28"/>
        </w:rPr>
        <w:t>, 2012. 440</w:t>
      </w:r>
      <w:r w:rsidRPr="00AE481B">
        <w:rPr>
          <w:rFonts w:ascii="Times New Roman" w:eastAsia="Times New Roman" w:hAnsi="Times New Roman" w:cs="Times New Roman"/>
          <w:spacing w:val="18"/>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33"/>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Berlin</w:t>
      </w:r>
      <w:proofErr w:type="spellEnd"/>
      <w:r w:rsidRPr="00AE481B">
        <w:rPr>
          <w:rFonts w:ascii="Times New Roman" w:eastAsia="Times New Roman" w:hAnsi="Times New Roman" w:cs="Times New Roman"/>
          <w:sz w:val="28"/>
        </w:rPr>
        <w:t xml:space="preserve"> B., </w:t>
      </w:r>
      <w:proofErr w:type="spellStart"/>
      <w:r w:rsidRPr="00AE481B">
        <w:rPr>
          <w:rFonts w:ascii="Times New Roman" w:eastAsia="Times New Roman" w:hAnsi="Times New Roman" w:cs="Times New Roman"/>
          <w:sz w:val="28"/>
        </w:rPr>
        <w:t>Kay</w:t>
      </w:r>
      <w:proofErr w:type="spellEnd"/>
      <w:r w:rsidRPr="00AE481B">
        <w:rPr>
          <w:rFonts w:ascii="Times New Roman" w:eastAsia="Times New Roman" w:hAnsi="Times New Roman" w:cs="Times New Roman"/>
          <w:sz w:val="28"/>
        </w:rPr>
        <w:t xml:space="preserve"> P. </w:t>
      </w:r>
      <w:proofErr w:type="spellStart"/>
      <w:r w:rsidRPr="00AE481B">
        <w:rPr>
          <w:rFonts w:ascii="Times New Roman" w:eastAsia="Times New Roman" w:hAnsi="Times New Roman" w:cs="Times New Roman"/>
          <w:sz w:val="28"/>
        </w:rPr>
        <w:t>Basic</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colour</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terms</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Their</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universality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and</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evolution</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Berkley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Los</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Angeles</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University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of</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California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Press</w:t>
      </w:r>
      <w:proofErr w:type="spellEnd"/>
      <w:r w:rsidRPr="00AE481B">
        <w:rPr>
          <w:rFonts w:ascii="Times New Roman" w:eastAsia="Times New Roman" w:hAnsi="Times New Roman" w:cs="Times New Roman"/>
          <w:sz w:val="28"/>
        </w:rPr>
        <w:t>, 1969. 178</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s.</w:t>
      </w:r>
    </w:p>
    <w:p w:rsidR="00AE481B" w:rsidRPr="00AE481B" w:rsidRDefault="00AE481B" w:rsidP="00AE481B">
      <w:pPr>
        <w:widowControl w:val="0"/>
        <w:numPr>
          <w:ilvl w:val="0"/>
          <w:numId w:val="8"/>
        </w:numPr>
        <w:tabs>
          <w:tab w:val="left" w:pos="1194"/>
        </w:tabs>
        <w:autoSpaceDE w:val="0"/>
        <w:autoSpaceDN w:val="0"/>
        <w:spacing w:after="0" w:line="360" w:lineRule="auto"/>
        <w:ind w:right="124"/>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Grzenia</w:t>
      </w:r>
      <w:proofErr w:type="spellEnd"/>
      <w:r w:rsidRPr="00AE481B">
        <w:rPr>
          <w:rFonts w:ascii="Times New Roman" w:eastAsia="Times New Roman" w:hAnsi="Times New Roman" w:cs="Times New Roman"/>
          <w:sz w:val="28"/>
        </w:rPr>
        <w:t xml:space="preserve"> J. </w:t>
      </w:r>
      <w:proofErr w:type="spellStart"/>
      <w:r w:rsidRPr="00AE481B">
        <w:rPr>
          <w:rFonts w:ascii="Times New Roman" w:eastAsia="Times New Roman" w:hAnsi="Times New Roman" w:cs="Times New Roman"/>
          <w:sz w:val="28"/>
        </w:rPr>
        <w:t>Opis</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semantycznego</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barw</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Poradnik</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Językowy</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4. 1993. S. 155 – 165.</w:t>
      </w:r>
    </w:p>
    <w:p w:rsidR="00AE481B" w:rsidRPr="00AE481B" w:rsidRDefault="00AE481B" w:rsidP="00AE481B">
      <w:pPr>
        <w:widowControl w:val="0"/>
        <w:numPr>
          <w:ilvl w:val="0"/>
          <w:numId w:val="8"/>
        </w:numPr>
        <w:tabs>
          <w:tab w:val="left" w:pos="1194"/>
          <w:tab w:val="left" w:pos="2296"/>
          <w:tab w:val="left" w:pos="2828"/>
          <w:tab w:val="left" w:pos="3648"/>
          <w:tab w:val="left" w:pos="4977"/>
          <w:tab w:val="left" w:pos="6041"/>
          <w:tab w:val="left" w:pos="7029"/>
          <w:tab w:val="left" w:pos="8305"/>
          <w:tab w:val="left" w:pos="9916"/>
        </w:tabs>
        <w:autoSpaceDE w:val="0"/>
        <w:autoSpaceDN w:val="0"/>
        <w:spacing w:after="0" w:line="355" w:lineRule="auto"/>
        <w:ind w:right="125"/>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Madeja</w:t>
      </w:r>
      <w:proofErr w:type="spellEnd"/>
      <w:r w:rsidRPr="00AE481B">
        <w:rPr>
          <w:rFonts w:ascii="Times New Roman" w:eastAsia="Times New Roman" w:hAnsi="Times New Roman" w:cs="Times New Roman"/>
          <w:sz w:val="28"/>
        </w:rPr>
        <w:tab/>
      </w:r>
      <w:r w:rsidRPr="00AE481B">
        <w:rPr>
          <w:rFonts w:ascii="Times New Roman" w:eastAsia="Times New Roman" w:hAnsi="Times New Roman" w:cs="Times New Roman"/>
          <w:spacing w:val="-3"/>
          <w:sz w:val="28"/>
        </w:rPr>
        <w:t>A.</w:t>
      </w:r>
      <w:r w:rsidRPr="00AE481B">
        <w:rPr>
          <w:rFonts w:ascii="Times New Roman" w:eastAsia="Times New Roman" w:hAnsi="Times New Roman" w:cs="Times New Roman"/>
          <w:spacing w:val="-3"/>
          <w:sz w:val="28"/>
        </w:rPr>
        <w:tab/>
      </w:r>
      <w:proofErr w:type="spellStart"/>
      <w:r w:rsidRPr="00AE481B">
        <w:rPr>
          <w:rFonts w:ascii="Times New Roman" w:eastAsia="Times New Roman" w:hAnsi="Times New Roman" w:cs="Times New Roman"/>
          <w:sz w:val="28"/>
        </w:rPr>
        <w:t>Skąd</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pochodzą</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polskie</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nazwy</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kolorów</w:t>
      </w:r>
      <w:proofErr w:type="spellEnd"/>
      <w:r w:rsidRPr="00AE481B">
        <w:rPr>
          <w:rFonts w:ascii="Times New Roman" w:eastAsia="Times New Roman" w:hAnsi="Times New Roman" w:cs="Times New Roman"/>
          <w:sz w:val="28"/>
        </w:rPr>
        <w:t>.</w:t>
      </w:r>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i/>
          <w:sz w:val="28"/>
        </w:rPr>
        <w:t>Uniwersytet</w:t>
      </w:r>
      <w:proofErr w:type="spellEnd"/>
      <w:r w:rsidRPr="00AE481B">
        <w:rPr>
          <w:rFonts w:ascii="Times New Roman" w:eastAsia="Times New Roman" w:hAnsi="Times New Roman" w:cs="Times New Roman"/>
          <w:i/>
          <w:sz w:val="28"/>
        </w:rPr>
        <w:tab/>
      </w:r>
      <w:proofErr w:type="spellStart"/>
      <w:r w:rsidRPr="00AE481B">
        <w:rPr>
          <w:rFonts w:ascii="Times New Roman" w:eastAsia="Times New Roman" w:hAnsi="Times New Roman" w:cs="Times New Roman"/>
          <w:i/>
          <w:spacing w:val="-3"/>
          <w:sz w:val="28"/>
        </w:rPr>
        <w:t>Śląski</w:t>
      </w:r>
      <w:proofErr w:type="spellEnd"/>
      <w:r w:rsidRPr="00AE481B">
        <w:rPr>
          <w:rFonts w:ascii="Times New Roman" w:eastAsia="Times New Roman" w:hAnsi="Times New Roman" w:cs="Times New Roman"/>
          <w:i/>
          <w:spacing w:val="-3"/>
          <w:sz w:val="28"/>
        </w:rPr>
        <w:t xml:space="preserve">: </w:t>
      </w:r>
      <w:proofErr w:type="spellStart"/>
      <w:r w:rsidRPr="00AE481B">
        <w:rPr>
          <w:rFonts w:ascii="Times New Roman" w:eastAsia="Times New Roman" w:hAnsi="Times New Roman" w:cs="Times New Roman"/>
          <w:i/>
          <w:sz w:val="28"/>
        </w:rPr>
        <w:t>Postscriptum</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Polonistyczne</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Numer</w:t>
      </w:r>
      <w:proofErr w:type="spellEnd"/>
      <w:r w:rsidRPr="00AE481B">
        <w:rPr>
          <w:rFonts w:ascii="Times New Roman" w:eastAsia="Times New Roman" w:hAnsi="Times New Roman" w:cs="Times New Roman"/>
          <w:sz w:val="28"/>
        </w:rPr>
        <w:t xml:space="preserve"> 2(6). </w:t>
      </w:r>
      <w:proofErr w:type="spellStart"/>
      <w:r w:rsidRPr="00AE481B">
        <w:rPr>
          <w:rFonts w:ascii="Times New Roman" w:eastAsia="Times New Roman" w:hAnsi="Times New Roman" w:cs="Times New Roman"/>
          <w:sz w:val="28"/>
        </w:rPr>
        <w:t>Kotowice</w:t>
      </w:r>
      <w:proofErr w:type="spellEnd"/>
      <w:r w:rsidRPr="00AE481B">
        <w:rPr>
          <w:rFonts w:ascii="Times New Roman" w:eastAsia="Times New Roman" w:hAnsi="Times New Roman" w:cs="Times New Roman"/>
          <w:sz w:val="28"/>
        </w:rPr>
        <w:t>, 2010. S. 197 –</w:t>
      </w:r>
      <w:r w:rsidRPr="00AE481B">
        <w:rPr>
          <w:rFonts w:ascii="Times New Roman" w:eastAsia="Times New Roman" w:hAnsi="Times New Roman" w:cs="Times New Roman"/>
          <w:spacing w:val="24"/>
          <w:sz w:val="28"/>
        </w:rPr>
        <w:t xml:space="preserve"> </w:t>
      </w:r>
      <w:r w:rsidRPr="00AE481B">
        <w:rPr>
          <w:rFonts w:ascii="Times New Roman" w:eastAsia="Times New Roman" w:hAnsi="Times New Roman" w:cs="Times New Roman"/>
          <w:sz w:val="28"/>
        </w:rPr>
        <w:t>217.</w:t>
      </w:r>
    </w:p>
    <w:p w:rsidR="00AE481B" w:rsidRPr="00AE481B" w:rsidRDefault="00AE481B" w:rsidP="00AE481B">
      <w:pPr>
        <w:spacing w:after="0" w:line="355"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widowControl w:val="0"/>
        <w:numPr>
          <w:ilvl w:val="0"/>
          <w:numId w:val="8"/>
        </w:numPr>
        <w:tabs>
          <w:tab w:val="left" w:pos="1194"/>
        </w:tabs>
        <w:autoSpaceDE w:val="0"/>
        <w:autoSpaceDN w:val="0"/>
        <w:spacing w:before="183"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Sobczak</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A. </w:t>
      </w:r>
      <w:proofErr w:type="spellStart"/>
      <w:r w:rsidRPr="00AE481B">
        <w:rPr>
          <w:rFonts w:ascii="Times New Roman" w:eastAsia="Times New Roman" w:hAnsi="Times New Roman" w:cs="Times New Roman"/>
          <w:sz w:val="28"/>
        </w:rPr>
        <w:t>Użycie</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nazw</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barw</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niebieski</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błękitny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granatowy</w:t>
      </w:r>
      <w:proofErr w:type="spellEnd"/>
      <w:r w:rsidRPr="00AE481B">
        <w:rPr>
          <w:rFonts w:ascii="Times New Roman" w:eastAsia="Times New Roman" w:hAnsi="Times New Roman" w:cs="Times New Roman"/>
          <w:sz w:val="28"/>
        </w:rPr>
        <w:t xml:space="preserve"> w </w:t>
      </w:r>
      <w:proofErr w:type="spellStart"/>
      <w:r w:rsidRPr="00AE481B">
        <w:rPr>
          <w:rFonts w:ascii="Times New Roman" w:eastAsia="Times New Roman" w:hAnsi="Times New Roman" w:cs="Times New Roman"/>
          <w:sz w:val="28"/>
        </w:rPr>
        <w:t>języku</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polskim</w:t>
      </w:r>
      <w:proofErr w:type="spellEnd"/>
      <w:r w:rsidRPr="00AE481B">
        <w:rPr>
          <w:rFonts w:ascii="Times New Roman" w:eastAsia="Times New Roman" w:hAnsi="Times New Roman" w:cs="Times New Roman"/>
          <w:sz w:val="28"/>
        </w:rPr>
        <w:t xml:space="preserve"> i </w:t>
      </w:r>
      <w:proofErr w:type="spellStart"/>
      <w:r w:rsidRPr="00AE481B">
        <w:rPr>
          <w:rFonts w:ascii="Times New Roman" w:eastAsia="Times New Roman" w:hAnsi="Times New Roman" w:cs="Times New Roman"/>
          <w:sz w:val="28"/>
        </w:rPr>
        <w:t>kék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niebieski</w:t>
      </w:r>
      <w:proofErr w:type="spellEnd"/>
      <w:r w:rsidRPr="00AE481B">
        <w:rPr>
          <w:rFonts w:ascii="Times New Roman" w:eastAsia="Times New Roman" w:hAnsi="Times New Roman" w:cs="Times New Roman"/>
          <w:sz w:val="28"/>
        </w:rPr>
        <w:t xml:space="preserve">) w </w:t>
      </w:r>
      <w:proofErr w:type="spellStart"/>
      <w:r w:rsidRPr="00AE481B">
        <w:rPr>
          <w:rFonts w:ascii="Times New Roman" w:eastAsia="Times New Roman" w:hAnsi="Times New Roman" w:cs="Times New Roman"/>
          <w:sz w:val="28"/>
        </w:rPr>
        <w:t>języku</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węgierskim</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i/>
          <w:sz w:val="28"/>
        </w:rPr>
        <w:t>Język</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Komunikacja</w:t>
      </w:r>
      <w:proofErr w:type="spellEnd"/>
      <w:r w:rsidRPr="00AE481B">
        <w:rPr>
          <w:rFonts w:ascii="Times New Roman" w:eastAsia="Times New Roman" w:hAnsi="Times New Roman" w:cs="Times New Roman"/>
          <w:i/>
          <w:sz w:val="28"/>
        </w:rPr>
        <w:t xml:space="preserve">. </w:t>
      </w:r>
      <w:proofErr w:type="spellStart"/>
      <w:r w:rsidRPr="00AE481B">
        <w:rPr>
          <w:rFonts w:ascii="Times New Roman" w:eastAsia="Times New Roman" w:hAnsi="Times New Roman" w:cs="Times New Roman"/>
          <w:i/>
          <w:sz w:val="28"/>
        </w:rPr>
        <w:t>Informacja</w:t>
      </w:r>
      <w:proofErr w:type="spellEnd"/>
      <w:r w:rsidRPr="00AE481B">
        <w:rPr>
          <w:rFonts w:ascii="Times New Roman" w:eastAsia="Times New Roman" w:hAnsi="Times New Roman" w:cs="Times New Roman"/>
          <w:i/>
          <w:sz w:val="28"/>
        </w:rPr>
        <w:t xml:space="preserve">. </w:t>
      </w:r>
      <w:r w:rsidRPr="00AE481B">
        <w:rPr>
          <w:rFonts w:ascii="Times New Roman" w:eastAsia="Times New Roman" w:hAnsi="Times New Roman" w:cs="Times New Roman"/>
          <w:sz w:val="28"/>
        </w:rPr>
        <w:t xml:space="preserve">T. 8.  </w:t>
      </w:r>
      <w:proofErr w:type="spellStart"/>
      <w:r w:rsidRPr="00AE481B">
        <w:rPr>
          <w:rFonts w:ascii="Times New Roman" w:eastAsia="Times New Roman" w:hAnsi="Times New Roman" w:cs="Times New Roman"/>
          <w:sz w:val="28"/>
        </w:rPr>
        <w:t>Poznań</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Rys</w:t>
      </w:r>
      <w:proofErr w:type="spellEnd"/>
      <w:r w:rsidRPr="00AE481B">
        <w:rPr>
          <w:rFonts w:ascii="Times New Roman" w:eastAsia="Times New Roman" w:hAnsi="Times New Roman" w:cs="Times New Roman"/>
          <w:sz w:val="28"/>
        </w:rPr>
        <w:t>, 2013. S. 77 –</w:t>
      </w:r>
      <w:r w:rsidRPr="00AE481B">
        <w:rPr>
          <w:rFonts w:ascii="Times New Roman" w:eastAsia="Times New Roman" w:hAnsi="Times New Roman" w:cs="Times New Roman"/>
          <w:spacing w:val="9"/>
          <w:sz w:val="28"/>
        </w:rPr>
        <w:t xml:space="preserve"> </w:t>
      </w:r>
      <w:r w:rsidRPr="00AE481B">
        <w:rPr>
          <w:rFonts w:ascii="Times New Roman" w:eastAsia="Times New Roman" w:hAnsi="Times New Roman" w:cs="Times New Roman"/>
          <w:sz w:val="28"/>
        </w:rPr>
        <w:t>93.</w:t>
      </w:r>
    </w:p>
    <w:p w:rsidR="00AE481B" w:rsidRPr="00AE481B" w:rsidRDefault="00AE481B" w:rsidP="00AE481B">
      <w:pPr>
        <w:widowControl w:val="0"/>
        <w:autoSpaceDE w:val="0"/>
        <w:autoSpaceDN w:val="0"/>
        <w:spacing w:before="3" w:after="0" w:line="240" w:lineRule="auto"/>
        <w:rPr>
          <w:rFonts w:ascii="Times New Roman" w:eastAsia="Times New Roman" w:hAnsi="Times New Roman" w:cs="Times New Roman"/>
          <w:sz w:val="42"/>
          <w:szCs w:val="28"/>
        </w:rPr>
      </w:pPr>
    </w:p>
    <w:p w:rsidR="00AE481B" w:rsidRPr="00AE481B" w:rsidRDefault="00AE481B" w:rsidP="00AE481B">
      <w:pPr>
        <w:widowControl w:val="0"/>
        <w:autoSpaceDE w:val="0"/>
        <w:autoSpaceDN w:val="0"/>
        <w:spacing w:after="0" w:line="240" w:lineRule="auto"/>
        <w:ind w:left="4569"/>
        <w:jc w:val="both"/>
        <w:outlineLvl w:val="0"/>
        <w:rPr>
          <w:rFonts w:ascii="Times New Roman" w:eastAsia="Times New Roman" w:hAnsi="Times New Roman" w:cs="Times New Roman"/>
          <w:b/>
          <w:bCs/>
          <w:sz w:val="28"/>
          <w:szCs w:val="28"/>
        </w:rPr>
      </w:pPr>
      <w:r w:rsidRPr="00AE481B">
        <w:rPr>
          <w:rFonts w:ascii="Times New Roman" w:eastAsia="Times New Roman" w:hAnsi="Times New Roman" w:cs="Times New Roman"/>
          <w:b/>
          <w:bCs/>
          <w:sz w:val="28"/>
          <w:szCs w:val="28"/>
        </w:rPr>
        <w:t>Довідкова література</w:t>
      </w:r>
    </w:p>
    <w:p w:rsidR="00AE481B" w:rsidRPr="00AE481B" w:rsidRDefault="00AE481B" w:rsidP="00AE481B">
      <w:pPr>
        <w:widowControl w:val="0"/>
        <w:numPr>
          <w:ilvl w:val="0"/>
          <w:numId w:val="8"/>
        </w:numPr>
        <w:tabs>
          <w:tab w:val="left" w:pos="1194"/>
        </w:tabs>
        <w:autoSpaceDE w:val="0"/>
        <w:autoSpaceDN w:val="0"/>
        <w:spacing w:before="158" w:after="0" w:line="355" w:lineRule="auto"/>
        <w:ind w:right="125"/>
        <w:jc w:val="both"/>
        <w:rPr>
          <w:rFonts w:ascii="Times New Roman" w:eastAsia="Times New Roman" w:hAnsi="Times New Roman" w:cs="Times New Roman"/>
          <w:sz w:val="28"/>
        </w:rPr>
      </w:pPr>
      <w:r w:rsidRPr="00AE481B">
        <w:rPr>
          <w:rFonts w:ascii="Times New Roman" w:eastAsia="Times New Roman" w:hAnsi="Times New Roman" w:cs="Times New Roman"/>
          <w:sz w:val="28"/>
        </w:rPr>
        <w:t xml:space="preserve">Бусел В., </w:t>
      </w:r>
      <w:proofErr w:type="spellStart"/>
      <w:r w:rsidRPr="00AE481B">
        <w:rPr>
          <w:rFonts w:ascii="Times New Roman" w:eastAsia="Times New Roman" w:hAnsi="Times New Roman" w:cs="Times New Roman"/>
          <w:sz w:val="28"/>
        </w:rPr>
        <w:t>Ландовський</w:t>
      </w:r>
      <w:proofErr w:type="spellEnd"/>
      <w:r w:rsidRPr="00AE481B">
        <w:rPr>
          <w:rFonts w:ascii="Times New Roman" w:eastAsia="Times New Roman" w:hAnsi="Times New Roman" w:cs="Times New Roman"/>
          <w:sz w:val="28"/>
        </w:rPr>
        <w:t xml:space="preserve"> З. Польсько-український та українсько-польський словник 110 000 слів та словосполучень. Київ : Перун, 2016. 672</w:t>
      </w:r>
      <w:r w:rsidRPr="00AE481B">
        <w:rPr>
          <w:rFonts w:ascii="Times New Roman" w:eastAsia="Times New Roman" w:hAnsi="Times New Roman" w:cs="Times New Roman"/>
          <w:spacing w:val="1"/>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before="6" w:after="0" w:line="360" w:lineRule="auto"/>
        <w:ind w:right="132"/>
        <w:jc w:val="both"/>
        <w:rPr>
          <w:rFonts w:ascii="Times New Roman" w:eastAsia="Times New Roman" w:hAnsi="Times New Roman" w:cs="Times New Roman"/>
          <w:sz w:val="28"/>
        </w:rPr>
      </w:pPr>
      <w:r w:rsidRPr="00AE481B">
        <w:rPr>
          <w:rFonts w:ascii="Times New Roman" w:eastAsia="Times New Roman" w:hAnsi="Times New Roman" w:cs="Times New Roman"/>
          <w:sz w:val="28"/>
        </w:rPr>
        <w:t>Вакуленко М. О., Вакуленко О. В. Тлумачний словник із фізики. Київ : Київський університет", 2008. 773</w:t>
      </w:r>
      <w:r w:rsidRPr="00AE481B">
        <w:rPr>
          <w:rFonts w:ascii="Times New Roman" w:eastAsia="Times New Roman" w:hAnsi="Times New Roman" w:cs="Times New Roman"/>
          <w:spacing w:val="13"/>
          <w:sz w:val="28"/>
        </w:rPr>
        <w:t xml:space="preserve"> </w:t>
      </w:r>
      <w:r w:rsidRPr="00AE481B">
        <w:rPr>
          <w:rFonts w:ascii="Times New Roman" w:eastAsia="Times New Roman" w:hAnsi="Times New Roman" w:cs="Times New Roman"/>
          <w:sz w:val="28"/>
        </w:rPr>
        <w:t>с.</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r w:rsidRPr="00AE481B">
        <w:rPr>
          <w:rFonts w:ascii="Times New Roman" w:eastAsia="Times New Roman" w:hAnsi="Times New Roman" w:cs="Times New Roman"/>
          <w:sz w:val="28"/>
        </w:rPr>
        <w:t>Вільний тлумачний словник. URL : [</w:t>
      </w:r>
      <w:hyperlink r:id="rId58" w:history="1">
        <w:r w:rsidRPr="00AE481B">
          <w:rPr>
            <w:rFonts w:ascii="Times New Roman" w:eastAsia="Times New Roman" w:hAnsi="Times New Roman" w:cs="Times New Roman"/>
            <w:color w:val="0000FF"/>
            <w:u w:val="single"/>
          </w:rPr>
          <w:t>http://sum.in.ua/f/</w:t>
        </w:r>
      </w:hyperlink>
      <w:r w:rsidRPr="00AE481B">
        <w:rPr>
          <w:rFonts w:ascii="Times New Roman" w:eastAsia="Times New Roman" w:hAnsi="Times New Roman" w:cs="Times New Roman"/>
          <w:sz w:val="28"/>
        </w:rPr>
        <w:t>] (дата звернення : 08.09.2019).</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Епишкин</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Н. И. </w:t>
      </w:r>
      <w:proofErr w:type="spellStart"/>
      <w:r w:rsidRPr="00AE481B">
        <w:rPr>
          <w:rFonts w:ascii="Times New Roman" w:eastAsia="Times New Roman" w:hAnsi="Times New Roman" w:cs="Times New Roman"/>
          <w:sz w:val="28"/>
        </w:rPr>
        <w:t>Исторический</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словарь</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галлицизмов</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русского</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языка</w:t>
      </w:r>
      <w:proofErr w:type="spellEnd"/>
      <w:r w:rsidRPr="00AE481B">
        <w:rPr>
          <w:rFonts w:ascii="Times New Roman" w:eastAsia="Times New Roman" w:hAnsi="Times New Roman" w:cs="Times New Roman"/>
          <w:sz w:val="28"/>
        </w:rPr>
        <w:t>.  Москва : ЭТС, 2010. URL : [</w:t>
      </w:r>
      <w:hyperlink r:id="rId59" w:history="1">
        <w:r w:rsidRPr="00AE481B">
          <w:rPr>
            <w:rFonts w:ascii="Times New Roman" w:eastAsia="Times New Roman" w:hAnsi="Times New Roman" w:cs="Times New Roman"/>
            <w:color w:val="0000FF"/>
            <w:u w:val="single"/>
          </w:rPr>
          <w:t>http://gallicismes.academic.ru</w:t>
        </w:r>
      </w:hyperlink>
      <w:r w:rsidRPr="00AE481B">
        <w:rPr>
          <w:rFonts w:ascii="Times New Roman" w:eastAsia="Times New Roman" w:hAnsi="Times New Roman" w:cs="Times New Roman"/>
          <w:sz w:val="28"/>
        </w:rPr>
        <w:t>] (дата звернення : 27.04.2018)</w:t>
      </w:r>
    </w:p>
    <w:p w:rsidR="00AE481B" w:rsidRPr="00AE481B" w:rsidRDefault="00AE481B" w:rsidP="00AE481B">
      <w:pPr>
        <w:widowControl w:val="0"/>
        <w:numPr>
          <w:ilvl w:val="0"/>
          <w:numId w:val="8"/>
        </w:numPr>
        <w:tabs>
          <w:tab w:val="left" w:pos="1194"/>
        </w:tabs>
        <w:autoSpaceDE w:val="0"/>
        <w:autoSpaceDN w:val="0"/>
        <w:spacing w:after="0" w:line="360" w:lineRule="auto"/>
        <w:ind w:right="131"/>
        <w:jc w:val="both"/>
        <w:rPr>
          <w:rFonts w:ascii="Times New Roman" w:eastAsia="Times New Roman" w:hAnsi="Times New Roman" w:cs="Times New Roman"/>
          <w:sz w:val="28"/>
        </w:rPr>
      </w:pPr>
      <w:r w:rsidRPr="00AE481B">
        <w:rPr>
          <w:rFonts w:ascii="Times New Roman" w:eastAsia="Times New Roman" w:hAnsi="Times New Roman" w:cs="Times New Roman"/>
          <w:sz w:val="28"/>
        </w:rPr>
        <w:t>Словник іншомовних слів за ред. Мельничук, О. С. Київ : Головна редакція УРЕ, 1977 р.</w:t>
      </w:r>
      <w:r w:rsidRPr="00AE481B">
        <w:rPr>
          <w:rFonts w:ascii="Times New Roman" w:eastAsia="Times New Roman" w:hAnsi="Times New Roman" w:cs="Times New Roman"/>
          <w:spacing w:val="8"/>
          <w:sz w:val="28"/>
        </w:rPr>
        <w:t xml:space="preserve"> </w:t>
      </w:r>
      <w:r w:rsidRPr="00AE481B">
        <w:rPr>
          <w:rFonts w:ascii="Times New Roman" w:eastAsia="Times New Roman" w:hAnsi="Times New Roman" w:cs="Times New Roman"/>
          <w:sz w:val="28"/>
        </w:rPr>
        <w:t>776с.</w:t>
      </w:r>
    </w:p>
    <w:p w:rsidR="00AE481B" w:rsidRPr="00AE481B" w:rsidRDefault="00AE481B" w:rsidP="00AE481B">
      <w:pPr>
        <w:widowControl w:val="0"/>
        <w:numPr>
          <w:ilvl w:val="0"/>
          <w:numId w:val="8"/>
        </w:numPr>
        <w:tabs>
          <w:tab w:val="left" w:pos="1194"/>
        </w:tabs>
        <w:autoSpaceDE w:val="0"/>
        <w:autoSpaceDN w:val="0"/>
        <w:spacing w:after="0" w:line="360" w:lineRule="auto"/>
        <w:ind w:right="126"/>
        <w:jc w:val="both"/>
        <w:rPr>
          <w:rFonts w:ascii="Times New Roman" w:eastAsia="Times New Roman" w:hAnsi="Times New Roman" w:cs="Times New Roman"/>
          <w:sz w:val="28"/>
        </w:rPr>
      </w:pPr>
      <w:r w:rsidRPr="00AE481B">
        <w:rPr>
          <w:rFonts w:ascii="Times New Roman" w:eastAsia="Times New Roman" w:hAnsi="Times New Roman" w:cs="Times New Roman"/>
          <w:sz w:val="28"/>
        </w:rPr>
        <w:t>Словник української мови в 11 т. T. 1-11. URL : [</w:t>
      </w:r>
      <w:hyperlink r:id="rId60" w:history="1">
        <w:r w:rsidRPr="00AE481B">
          <w:rPr>
            <w:rFonts w:ascii="Times New Roman" w:eastAsia="Times New Roman" w:hAnsi="Times New Roman" w:cs="Times New Roman"/>
            <w:color w:val="0000FF"/>
            <w:u w:val="single"/>
          </w:rPr>
          <w:t>http://sum.in.ua/s/</w:t>
        </w:r>
      </w:hyperlink>
      <w:r w:rsidRPr="00AE481B">
        <w:rPr>
          <w:rFonts w:ascii="Times New Roman" w:eastAsia="Times New Roman" w:hAnsi="Times New Roman" w:cs="Times New Roman"/>
          <w:sz w:val="28"/>
        </w:rPr>
        <w:t>] (дата звернення :</w:t>
      </w:r>
      <w:r w:rsidRPr="00AE481B">
        <w:rPr>
          <w:rFonts w:ascii="Times New Roman" w:eastAsia="Times New Roman" w:hAnsi="Times New Roman" w:cs="Times New Roman"/>
          <w:spacing w:val="2"/>
          <w:sz w:val="28"/>
        </w:rPr>
        <w:t xml:space="preserve"> </w:t>
      </w:r>
      <w:r w:rsidRPr="00AE481B">
        <w:rPr>
          <w:rFonts w:ascii="Times New Roman" w:eastAsia="Times New Roman" w:hAnsi="Times New Roman" w:cs="Times New Roman"/>
          <w:sz w:val="28"/>
        </w:rPr>
        <w:t>16.10.2019)</w:t>
      </w:r>
    </w:p>
    <w:p w:rsidR="00AE481B" w:rsidRPr="00AE481B" w:rsidRDefault="00AE481B" w:rsidP="00AE481B">
      <w:pPr>
        <w:widowControl w:val="0"/>
        <w:numPr>
          <w:ilvl w:val="0"/>
          <w:numId w:val="8"/>
        </w:numPr>
        <w:tabs>
          <w:tab w:val="left" w:pos="1194"/>
        </w:tabs>
        <w:autoSpaceDE w:val="0"/>
        <w:autoSpaceDN w:val="0"/>
        <w:spacing w:after="0" w:line="355" w:lineRule="auto"/>
        <w:ind w:right="126"/>
        <w:jc w:val="both"/>
        <w:rPr>
          <w:rFonts w:ascii="Times New Roman" w:eastAsia="Times New Roman" w:hAnsi="Times New Roman" w:cs="Times New Roman"/>
          <w:sz w:val="28"/>
        </w:rPr>
      </w:pPr>
      <w:r w:rsidRPr="00AE481B">
        <w:rPr>
          <w:rFonts w:ascii="Times New Roman" w:eastAsia="Times New Roman" w:hAnsi="Times New Roman" w:cs="Times New Roman"/>
          <w:sz w:val="28"/>
        </w:rPr>
        <w:t>Українська Радянська Енциклопедія URL: [</w:t>
      </w:r>
      <w:hyperlink r:id="rId61" w:history="1">
        <w:r w:rsidRPr="00AE481B">
          <w:rPr>
            <w:rFonts w:ascii="Times New Roman" w:eastAsia="Times New Roman" w:hAnsi="Times New Roman" w:cs="Times New Roman"/>
            <w:color w:val="0000FF"/>
            <w:u w:val="single"/>
          </w:rPr>
          <w:t>http://leksika.com.ua/ure/</w:t>
        </w:r>
      </w:hyperlink>
      <w:r w:rsidRPr="00AE481B">
        <w:rPr>
          <w:rFonts w:ascii="Times New Roman" w:eastAsia="Times New Roman" w:hAnsi="Times New Roman" w:cs="Times New Roman"/>
          <w:sz w:val="28"/>
        </w:rPr>
        <w:t>] (дата звернення : 16.06.2019</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w:t>
      </w:r>
    </w:p>
    <w:p w:rsidR="00AE481B" w:rsidRPr="00AE481B" w:rsidRDefault="00AE481B" w:rsidP="00AE481B">
      <w:pPr>
        <w:widowControl w:val="0"/>
        <w:numPr>
          <w:ilvl w:val="0"/>
          <w:numId w:val="8"/>
        </w:numPr>
        <w:tabs>
          <w:tab w:val="left" w:pos="1194"/>
        </w:tabs>
        <w:autoSpaceDE w:val="0"/>
        <w:autoSpaceDN w:val="0"/>
        <w:spacing w:after="0" w:line="360" w:lineRule="auto"/>
        <w:ind w:right="118"/>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Bańkowski</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A. </w:t>
      </w:r>
      <w:proofErr w:type="spellStart"/>
      <w:r w:rsidRPr="00AE481B">
        <w:rPr>
          <w:rFonts w:ascii="Times New Roman" w:eastAsia="Times New Roman" w:hAnsi="Times New Roman" w:cs="Times New Roman"/>
          <w:sz w:val="28"/>
        </w:rPr>
        <w:t>Etymologiczny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T. 1 – 2. </w:t>
      </w:r>
      <w:proofErr w:type="spellStart"/>
      <w:r w:rsidRPr="00AE481B">
        <w:rPr>
          <w:rFonts w:ascii="Times New Roman" w:eastAsia="Times New Roman" w:hAnsi="Times New Roman" w:cs="Times New Roman"/>
          <w:sz w:val="28"/>
        </w:rPr>
        <w:t>Warszawa</w:t>
      </w:r>
      <w:proofErr w:type="spellEnd"/>
      <w:r w:rsidRPr="00AE481B">
        <w:rPr>
          <w:rFonts w:ascii="Times New Roman" w:eastAsia="Times New Roman" w:hAnsi="Times New Roman" w:cs="Times New Roman"/>
          <w:sz w:val="28"/>
        </w:rPr>
        <w:t xml:space="preserve"> : PWN,</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2000.</w:t>
      </w:r>
    </w:p>
    <w:p w:rsidR="00AE481B" w:rsidRPr="00AE481B" w:rsidRDefault="00AE481B" w:rsidP="00AE481B">
      <w:pPr>
        <w:widowControl w:val="0"/>
        <w:numPr>
          <w:ilvl w:val="0"/>
          <w:numId w:val="8"/>
        </w:numPr>
        <w:tabs>
          <w:tab w:val="left" w:pos="1194"/>
        </w:tabs>
        <w:autoSpaceDE w:val="0"/>
        <w:autoSpaceDN w:val="0"/>
        <w:spacing w:after="0" w:line="360" w:lineRule="auto"/>
        <w:ind w:right="122"/>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Brückner</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3"/>
          <w:sz w:val="28"/>
        </w:rPr>
        <w:t xml:space="preserve">A. </w:t>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etymologiczny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Kraków</w:t>
      </w:r>
      <w:proofErr w:type="spellEnd"/>
      <w:r w:rsidRPr="00AE481B">
        <w:rPr>
          <w:rFonts w:ascii="Times New Roman" w:eastAsia="Times New Roman" w:hAnsi="Times New Roman" w:cs="Times New Roman"/>
          <w:sz w:val="28"/>
        </w:rPr>
        <w:t xml:space="preserve"> : </w:t>
      </w:r>
      <w:proofErr w:type="spellStart"/>
      <w:r w:rsidRPr="00AE481B">
        <w:rPr>
          <w:rFonts w:ascii="Times New Roman" w:eastAsia="Times New Roman" w:hAnsi="Times New Roman" w:cs="Times New Roman"/>
          <w:sz w:val="28"/>
        </w:rPr>
        <w:t>Krakowska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Spółka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Wydawnicza</w:t>
      </w:r>
      <w:proofErr w:type="spellEnd"/>
      <w:r w:rsidRPr="00AE481B">
        <w:rPr>
          <w:rFonts w:ascii="Times New Roman" w:eastAsia="Times New Roman" w:hAnsi="Times New Roman" w:cs="Times New Roman"/>
          <w:sz w:val="28"/>
        </w:rPr>
        <w:t>, 1927. URL : [</w:t>
      </w:r>
      <w:hyperlink r:id="rId62" w:history="1">
        <w:r w:rsidRPr="00AE481B">
          <w:rPr>
            <w:rFonts w:ascii="Times New Roman" w:eastAsia="Times New Roman" w:hAnsi="Times New Roman" w:cs="Times New Roman"/>
            <w:color w:val="0000FF"/>
            <w:u w:val="single"/>
          </w:rPr>
          <w:t>https://polona.pl/item/slownik-etymologiczny-jezyka-</w:t>
        </w:r>
      </w:hyperlink>
      <w:hyperlink r:id="rId63" w:history="1">
        <w:r w:rsidRPr="00AE481B">
          <w:rPr>
            <w:rFonts w:ascii="Times New Roman" w:eastAsia="Times New Roman" w:hAnsi="Times New Roman" w:cs="Times New Roman"/>
            <w:color w:val="0000FF"/>
            <w:u w:val="single"/>
          </w:rPr>
          <w:t xml:space="preserve"> </w:t>
        </w:r>
        <w:proofErr w:type="spellStart"/>
        <w:r w:rsidRPr="00AE481B">
          <w:rPr>
            <w:rFonts w:ascii="Times New Roman" w:eastAsia="Times New Roman" w:hAnsi="Times New Roman" w:cs="Times New Roman"/>
            <w:color w:val="0000FF"/>
            <w:u w:val="single"/>
          </w:rPr>
          <w:t>polskiego</w:t>
        </w:r>
        <w:proofErr w:type="spellEnd"/>
      </w:hyperlink>
      <w:r w:rsidRPr="00AE481B">
        <w:rPr>
          <w:rFonts w:ascii="Times New Roman" w:eastAsia="Times New Roman" w:hAnsi="Times New Roman" w:cs="Times New Roman"/>
          <w:sz w:val="28"/>
        </w:rPr>
        <w:t>] (дата звернення :</w:t>
      </w:r>
      <w:r w:rsidRPr="00AE481B">
        <w:rPr>
          <w:rFonts w:ascii="Times New Roman" w:eastAsia="Times New Roman" w:hAnsi="Times New Roman" w:cs="Times New Roman"/>
          <w:spacing w:val="6"/>
          <w:sz w:val="28"/>
        </w:rPr>
        <w:t xml:space="preserve"> </w:t>
      </w:r>
      <w:r w:rsidRPr="00AE481B">
        <w:rPr>
          <w:rFonts w:ascii="Times New Roman" w:eastAsia="Times New Roman" w:hAnsi="Times New Roman" w:cs="Times New Roman"/>
          <w:sz w:val="28"/>
        </w:rPr>
        <w:t>12.08.2019)</w:t>
      </w:r>
    </w:p>
    <w:p w:rsidR="00AE481B" w:rsidRPr="00AE481B" w:rsidRDefault="00AE481B" w:rsidP="00AE481B">
      <w:pPr>
        <w:widowControl w:val="0"/>
        <w:numPr>
          <w:ilvl w:val="0"/>
          <w:numId w:val="8"/>
        </w:numPr>
        <w:tabs>
          <w:tab w:val="left" w:pos="1194"/>
        </w:tabs>
        <w:autoSpaceDE w:val="0"/>
        <w:autoSpaceDN w:val="0"/>
        <w:spacing w:after="0" w:line="360" w:lineRule="auto"/>
        <w:ind w:right="130"/>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Sławski</w:t>
      </w:r>
      <w:proofErr w:type="spellEnd"/>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4"/>
          <w:sz w:val="28"/>
        </w:rPr>
        <w:t xml:space="preserve">F. </w:t>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etymologiczny</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T. I – VIII. </w:t>
      </w:r>
      <w:proofErr w:type="spellStart"/>
      <w:r w:rsidRPr="00AE481B">
        <w:rPr>
          <w:rFonts w:ascii="Times New Roman" w:eastAsia="Times New Roman" w:hAnsi="Times New Roman" w:cs="Times New Roman"/>
          <w:sz w:val="28"/>
        </w:rPr>
        <w:t>Kraków</w:t>
      </w:r>
      <w:proofErr w:type="spellEnd"/>
      <w:r w:rsidRPr="00AE481B">
        <w:rPr>
          <w:rFonts w:ascii="Times New Roman" w:eastAsia="Times New Roman" w:hAnsi="Times New Roman" w:cs="Times New Roman"/>
          <w:sz w:val="28"/>
        </w:rPr>
        <w:t xml:space="preserve"> : PWN, 1952 –</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2000.</w:t>
      </w:r>
    </w:p>
    <w:p w:rsidR="00AE481B" w:rsidRPr="00AE481B" w:rsidRDefault="00AE481B" w:rsidP="00AE481B">
      <w:pPr>
        <w:widowControl w:val="0"/>
        <w:numPr>
          <w:ilvl w:val="0"/>
          <w:numId w:val="8"/>
        </w:numPr>
        <w:tabs>
          <w:tab w:val="left" w:pos="1194"/>
        </w:tabs>
        <w:autoSpaceDE w:val="0"/>
        <w:autoSpaceDN w:val="0"/>
        <w:spacing w:after="0" w:line="360" w:lineRule="auto"/>
        <w:ind w:right="119"/>
        <w:jc w:val="both"/>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pod</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red</w:t>
      </w:r>
      <w:proofErr w:type="spellEnd"/>
      <w:r w:rsidRPr="00AE481B">
        <w:rPr>
          <w:rFonts w:ascii="Times New Roman" w:eastAsia="Times New Roman" w:hAnsi="Times New Roman" w:cs="Times New Roman"/>
          <w:sz w:val="28"/>
        </w:rPr>
        <w:t xml:space="preserve">. W. </w:t>
      </w:r>
      <w:proofErr w:type="spellStart"/>
      <w:r w:rsidRPr="00AE481B">
        <w:rPr>
          <w:rFonts w:ascii="Times New Roman" w:eastAsia="Times New Roman" w:hAnsi="Times New Roman" w:cs="Times New Roman"/>
          <w:sz w:val="28"/>
        </w:rPr>
        <w:t>Doroszewskiego</w:t>
      </w:r>
      <w:proofErr w:type="spellEnd"/>
      <w:r w:rsidRPr="00AE481B">
        <w:rPr>
          <w:rFonts w:ascii="Times New Roman" w:eastAsia="Times New Roman" w:hAnsi="Times New Roman" w:cs="Times New Roman"/>
          <w:sz w:val="28"/>
        </w:rPr>
        <w:t>. URL : [</w:t>
      </w:r>
      <w:hyperlink r:id="rId64" w:history="1">
        <w:r w:rsidRPr="00AE481B">
          <w:rPr>
            <w:rFonts w:ascii="Times New Roman" w:eastAsia="Times New Roman" w:hAnsi="Times New Roman" w:cs="Times New Roman"/>
            <w:color w:val="0000FF"/>
            <w:u w:val="single"/>
          </w:rPr>
          <w:t>http://sjp.pwn.pl/doroszewski</w:t>
        </w:r>
      </w:hyperlink>
      <w:r w:rsidRPr="00AE481B">
        <w:rPr>
          <w:rFonts w:ascii="Times New Roman" w:eastAsia="Times New Roman" w:hAnsi="Times New Roman" w:cs="Times New Roman"/>
          <w:sz w:val="28"/>
        </w:rPr>
        <w:t xml:space="preserve">] (дата </w:t>
      </w:r>
      <w:proofErr w:type="spellStart"/>
      <w:r w:rsidRPr="00AE481B">
        <w:rPr>
          <w:rFonts w:ascii="Times New Roman" w:eastAsia="Times New Roman" w:hAnsi="Times New Roman" w:cs="Times New Roman"/>
          <w:sz w:val="28"/>
        </w:rPr>
        <w:t>зверненяня</w:t>
      </w:r>
      <w:proofErr w:type="spellEnd"/>
      <w:r w:rsidRPr="00AE481B">
        <w:rPr>
          <w:rFonts w:ascii="Times New Roman" w:eastAsia="Times New Roman" w:hAnsi="Times New Roman" w:cs="Times New Roman"/>
          <w:sz w:val="28"/>
        </w:rPr>
        <w:t xml:space="preserve"> : 09.05.2019).</w:t>
      </w:r>
    </w:p>
    <w:p w:rsidR="00AE481B" w:rsidRPr="00AE481B" w:rsidRDefault="00AE481B" w:rsidP="00AE481B">
      <w:pPr>
        <w:spacing w:after="0" w:line="360" w:lineRule="auto"/>
        <w:rPr>
          <w:rFonts w:ascii="Times New Roman" w:eastAsia="Times New Roman" w:hAnsi="Times New Roman" w:cs="Times New Roman"/>
          <w:sz w:val="28"/>
        </w:rPr>
        <w:sectPr w:rsidR="00AE481B" w:rsidRPr="00AE481B">
          <w:pgSz w:w="11910" w:h="16840"/>
          <w:pgMar w:top="1040" w:right="440" w:bottom="280" w:left="660" w:header="756" w:footer="0" w:gutter="0"/>
          <w:cols w:space="720"/>
        </w:sectPr>
      </w:pPr>
    </w:p>
    <w:p w:rsidR="00AE481B" w:rsidRPr="00AE481B" w:rsidRDefault="00AE481B" w:rsidP="00AE481B">
      <w:pPr>
        <w:pStyle w:val="a5"/>
        <w:widowControl w:val="0"/>
        <w:numPr>
          <w:ilvl w:val="0"/>
          <w:numId w:val="8"/>
        </w:numPr>
        <w:tabs>
          <w:tab w:val="left" w:pos="0"/>
        </w:tabs>
        <w:autoSpaceDE w:val="0"/>
        <w:autoSpaceDN w:val="0"/>
        <w:spacing w:before="183" w:after="0" w:line="355" w:lineRule="auto"/>
        <w:ind w:left="0" w:right="119" w:firstLine="142"/>
        <w:rPr>
          <w:rFonts w:ascii="Times New Roman" w:eastAsia="Times New Roman" w:hAnsi="Times New Roman" w:cs="Times New Roman"/>
          <w:sz w:val="28"/>
        </w:rPr>
      </w:pPr>
      <w:r>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PWN. URL : [</w:t>
      </w:r>
      <w:hyperlink r:id="rId65" w:history="1">
        <w:r w:rsidRPr="00AE481B">
          <w:rPr>
            <w:rFonts w:ascii="Times New Roman" w:eastAsia="Times New Roman" w:hAnsi="Times New Roman" w:cs="Times New Roman"/>
            <w:color w:val="0000FF"/>
            <w:u w:val="single"/>
          </w:rPr>
          <w:t>http://sjp.pwn.pl</w:t>
        </w:r>
      </w:hyperlink>
      <w:r w:rsidRPr="00AE481B">
        <w:rPr>
          <w:rFonts w:ascii="Times New Roman" w:eastAsia="Times New Roman" w:hAnsi="Times New Roman" w:cs="Times New Roman"/>
          <w:sz w:val="28"/>
        </w:rPr>
        <w:t>] (дата звернення : 15.02.2019).</w:t>
      </w:r>
    </w:p>
    <w:p w:rsidR="00AE481B" w:rsidRPr="00AE481B" w:rsidRDefault="00AE481B" w:rsidP="00AE481B">
      <w:pPr>
        <w:pStyle w:val="a5"/>
        <w:widowControl w:val="0"/>
        <w:numPr>
          <w:ilvl w:val="0"/>
          <w:numId w:val="8"/>
        </w:numPr>
        <w:tabs>
          <w:tab w:val="left" w:pos="0"/>
          <w:tab w:val="left" w:pos="567"/>
          <w:tab w:val="left" w:pos="2896"/>
          <w:tab w:val="left" w:pos="4062"/>
          <w:tab w:val="left" w:pos="5069"/>
          <w:tab w:val="left" w:pos="6436"/>
          <w:tab w:val="left" w:pos="7275"/>
          <w:tab w:val="left" w:pos="7625"/>
          <w:tab w:val="left" w:pos="10072"/>
        </w:tabs>
        <w:autoSpaceDE w:val="0"/>
        <w:autoSpaceDN w:val="0"/>
        <w:spacing w:before="6" w:after="0" w:line="355" w:lineRule="auto"/>
        <w:ind w:left="567" w:right="126" w:hanging="567"/>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Uniwersalny</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z w:val="28"/>
        </w:rPr>
        <w:tab/>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ab/>
        <w:t>URL</w:t>
      </w:r>
      <w:r w:rsidRPr="00AE481B">
        <w:rPr>
          <w:rFonts w:ascii="Times New Roman" w:eastAsia="Times New Roman" w:hAnsi="Times New Roman" w:cs="Times New Roman"/>
          <w:sz w:val="28"/>
        </w:rPr>
        <w:tab/>
        <w:t>:</w:t>
      </w:r>
      <w:r w:rsidRPr="00AE481B">
        <w:rPr>
          <w:rFonts w:ascii="Times New Roman" w:eastAsia="Times New Roman" w:hAnsi="Times New Roman" w:cs="Times New Roman"/>
          <w:sz w:val="28"/>
        </w:rPr>
        <w:tab/>
        <w:t>[</w:t>
      </w:r>
      <w:hyperlink r:id="rId66" w:history="1">
        <w:r w:rsidRPr="00AE481B">
          <w:rPr>
            <w:rFonts w:ascii="Times New Roman" w:eastAsia="Times New Roman" w:hAnsi="Times New Roman" w:cs="Times New Roman"/>
            <w:color w:val="0000FF"/>
            <w:u w:val="single"/>
          </w:rPr>
          <w:t>http://usjp.pwn.pl</w:t>
        </w:r>
      </w:hyperlink>
      <w:r w:rsidRPr="00AE481B">
        <w:rPr>
          <w:rFonts w:ascii="Times New Roman" w:eastAsia="Times New Roman" w:hAnsi="Times New Roman" w:cs="Times New Roman"/>
          <w:sz w:val="28"/>
        </w:rPr>
        <w:t xml:space="preserve">] </w:t>
      </w:r>
      <w:r w:rsidRPr="00AE481B">
        <w:rPr>
          <w:rFonts w:ascii="Times New Roman" w:eastAsia="Times New Roman" w:hAnsi="Times New Roman" w:cs="Times New Roman"/>
          <w:spacing w:val="-5"/>
          <w:sz w:val="28"/>
        </w:rPr>
        <w:t xml:space="preserve">(дата </w:t>
      </w:r>
      <w:r w:rsidRPr="00AE481B">
        <w:rPr>
          <w:rFonts w:ascii="Times New Roman" w:eastAsia="Times New Roman" w:hAnsi="Times New Roman" w:cs="Times New Roman"/>
          <w:sz w:val="28"/>
        </w:rPr>
        <w:t>звернення:</w:t>
      </w:r>
      <w:r w:rsidRPr="00AE481B">
        <w:rPr>
          <w:rFonts w:ascii="Times New Roman" w:eastAsia="Times New Roman" w:hAnsi="Times New Roman" w:cs="Times New Roman"/>
          <w:spacing w:val="-5"/>
          <w:sz w:val="28"/>
        </w:rPr>
        <w:t xml:space="preserve"> </w:t>
      </w:r>
      <w:r w:rsidRPr="00AE481B">
        <w:rPr>
          <w:rFonts w:ascii="Times New Roman" w:eastAsia="Times New Roman" w:hAnsi="Times New Roman" w:cs="Times New Roman"/>
          <w:sz w:val="28"/>
        </w:rPr>
        <w:t>21.03.2019).</w:t>
      </w:r>
    </w:p>
    <w:p w:rsidR="00AE481B" w:rsidRPr="00AE481B" w:rsidRDefault="00AE481B" w:rsidP="00AE481B">
      <w:pPr>
        <w:pStyle w:val="a5"/>
        <w:widowControl w:val="0"/>
        <w:numPr>
          <w:ilvl w:val="0"/>
          <w:numId w:val="8"/>
        </w:numPr>
        <w:tabs>
          <w:tab w:val="left" w:pos="0"/>
          <w:tab w:val="left" w:pos="567"/>
          <w:tab w:val="left" w:pos="5173"/>
          <w:tab w:val="left" w:pos="8578"/>
        </w:tabs>
        <w:autoSpaceDE w:val="0"/>
        <w:autoSpaceDN w:val="0"/>
        <w:spacing w:before="5" w:after="0" w:line="360" w:lineRule="auto"/>
        <w:ind w:left="567" w:right="119" w:hanging="567"/>
        <w:rPr>
          <w:rFonts w:ascii="Times New Roman" w:eastAsia="Times New Roman" w:hAnsi="Times New Roman" w:cs="Times New Roman"/>
          <w:sz w:val="28"/>
        </w:rPr>
      </w:pPr>
      <w:proofErr w:type="spellStart"/>
      <w:r w:rsidRPr="00AE481B">
        <w:rPr>
          <w:rFonts w:ascii="Times New Roman" w:eastAsia="Times New Roman" w:hAnsi="Times New Roman" w:cs="Times New Roman"/>
          <w:sz w:val="28"/>
        </w:rPr>
        <w:t>Wielki</w:t>
      </w:r>
      <w:proofErr w:type="spellEnd"/>
      <w:r w:rsidRPr="00AE481B">
        <w:rPr>
          <w:rFonts w:ascii="Times New Roman" w:eastAsia="Times New Roman" w:hAnsi="Times New Roman" w:cs="Times New Roman"/>
          <w:sz w:val="28"/>
        </w:rPr>
        <w:t xml:space="preserve">  </w:t>
      </w:r>
      <w:proofErr w:type="spellStart"/>
      <w:r w:rsidRPr="00AE481B">
        <w:rPr>
          <w:rFonts w:ascii="Times New Roman" w:eastAsia="Times New Roman" w:hAnsi="Times New Roman" w:cs="Times New Roman"/>
          <w:sz w:val="28"/>
        </w:rPr>
        <w:t>słownik</w:t>
      </w:r>
      <w:proofErr w:type="spellEnd"/>
      <w:r w:rsidRPr="00AE481B">
        <w:rPr>
          <w:rFonts w:ascii="Times New Roman" w:eastAsia="Times New Roman" w:hAnsi="Times New Roman" w:cs="Times New Roman"/>
          <w:spacing w:val="-15"/>
          <w:sz w:val="28"/>
        </w:rPr>
        <w:t xml:space="preserve"> </w:t>
      </w:r>
      <w:proofErr w:type="spellStart"/>
      <w:r w:rsidRPr="00AE481B">
        <w:rPr>
          <w:rFonts w:ascii="Times New Roman" w:eastAsia="Times New Roman" w:hAnsi="Times New Roman" w:cs="Times New Roman"/>
          <w:sz w:val="28"/>
        </w:rPr>
        <w:t>języka</w:t>
      </w:r>
      <w:proofErr w:type="spellEnd"/>
      <w:r w:rsidRPr="00AE481B">
        <w:rPr>
          <w:rFonts w:ascii="Times New Roman" w:eastAsia="Times New Roman" w:hAnsi="Times New Roman" w:cs="Times New Roman"/>
          <w:spacing w:val="31"/>
          <w:sz w:val="28"/>
        </w:rPr>
        <w:t xml:space="preserve"> </w:t>
      </w:r>
      <w:proofErr w:type="spellStart"/>
      <w:r w:rsidRPr="00AE481B">
        <w:rPr>
          <w:rFonts w:ascii="Times New Roman" w:eastAsia="Times New Roman" w:hAnsi="Times New Roman" w:cs="Times New Roman"/>
          <w:sz w:val="28"/>
        </w:rPr>
        <w:t>polskiego</w:t>
      </w:r>
      <w:proofErr w:type="spellEnd"/>
      <w:r w:rsidRPr="00AE481B">
        <w:rPr>
          <w:rFonts w:ascii="Times New Roman" w:eastAsia="Times New Roman" w:hAnsi="Times New Roman" w:cs="Times New Roman"/>
          <w:sz w:val="28"/>
        </w:rPr>
        <w:t xml:space="preserve"> URL</w:t>
      </w:r>
      <w:r w:rsidRPr="00AE481B">
        <w:rPr>
          <w:rFonts w:ascii="Times New Roman" w:eastAsia="Times New Roman" w:hAnsi="Times New Roman" w:cs="Times New Roman"/>
          <w:spacing w:val="28"/>
          <w:sz w:val="28"/>
        </w:rPr>
        <w:t xml:space="preserve"> </w:t>
      </w:r>
      <w:r w:rsidRPr="00AE481B">
        <w:rPr>
          <w:rFonts w:ascii="Times New Roman" w:eastAsia="Times New Roman" w:hAnsi="Times New Roman" w:cs="Times New Roman"/>
          <w:sz w:val="28"/>
        </w:rPr>
        <w:t>:</w:t>
      </w:r>
      <w:r w:rsidRPr="00AE481B">
        <w:rPr>
          <w:rFonts w:ascii="Times New Roman" w:eastAsia="Times New Roman" w:hAnsi="Times New Roman" w:cs="Times New Roman"/>
          <w:spacing w:val="34"/>
          <w:sz w:val="28"/>
        </w:rPr>
        <w:t xml:space="preserve"> </w:t>
      </w:r>
      <w:r w:rsidRPr="00AE481B">
        <w:rPr>
          <w:rFonts w:ascii="Times New Roman" w:eastAsia="Times New Roman" w:hAnsi="Times New Roman" w:cs="Times New Roman"/>
          <w:sz w:val="28"/>
        </w:rPr>
        <w:t>[</w:t>
      </w:r>
      <w:hyperlink r:id="rId67" w:history="1">
        <w:r w:rsidRPr="00AE481B">
          <w:rPr>
            <w:rFonts w:ascii="Times New Roman" w:eastAsia="Times New Roman" w:hAnsi="Times New Roman" w:cs="Times New Roman"/>
            <w:color w:val="0000FF"/>
            <w:u w:val="single"/>
          </w:rPr>
          <w:t>http://www.wsjp.pl</w:t>
        </w:r>
      </w:hyperlink>
      <w:r w:rsidRPr="00AE481B">
        <w:rPr>
          <w:rFonts w:ascii="Times New Roman" w:eastAsia="Times New Roman" w:hAnsi="Times New Roman" w:cs="Times New Roman"/>
          <w:sz w:val="28"/>
        </w:rPr>
        <w:t xml:space="preserve">] (дата звернення </w:t>
      </w:r>
      <w:r w:rsidRPr="00AE481B">
        <w:rPr>
          <w:rFonts w:ascii="Times New Roman" w:eastAsia="Times New Roman" w:hAnsi="Times New Roman" w:cs="Times New Roman"/>
          <w:spacing w:val="-11"/>
          <w:sz w:val="28"/>
        </w:rPr>
        <w:t xml:space="preserve">: </w:t>
      </w:r>
      <w:r w:rsidRPr="00AE481B">
        <w:rPr>
          <w:rFonts w:ascii="Times New Roman" w:eastAsia="Times New Roman" w:hAnsi="Times New Roman" w:cs="Times New Roman"/>
          <w:sz w:val="28"/>
        </w:rPr>
        <w:t>19.</w:t>
      </w:r>
      <w:r w:rsidRPr="00AE481B">
        <w:rPr>
          <w:rFonts w:ascii="Times New Roman" w:eastAsia="Times New Roman" w:hAnsi="Times New Roman" w:cs="Times New Roman"/>
          <w:spacing w:val="3"/>
          <w:sz w:val="28"/>
        </w:rPr>
        <w:t xml:space="preserve"> </w:t>
      </w:r>
      <w:r w:rsidRPr="00AE481B">
        <w:rPr>
          <w:rFonts w:ascii="Times New Roman" w:eastAsia="Times New Roman" w:hAnsi="Times New Roman" w:cs="Times New Roman"/>
          <w:sz w:val="28"/>
        </w:rPr>
        <w:t>04.2019).</w:t>
      </w:r>
    </w:p>
    <w:p w:rsidR="00AE481B" w:rsidRDefault="00AE481B" w:rsidP="00AE481B">
      <w:pPr>
        <w:tabs>
          <w:tab w:val="left" w:pos="0"/>
          <w:tab w:val="left" w:pos="567"/>
        </w:tabs>
        <w:ind w:left="567" w:hanging="567"/>
      </w:pPr>
    </w:p>
    <w:sectPr w:rsidR="00AE481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D33C8D"/>
    <w:multiLevelType w:val="hybridMultilevel"/>
    <w:tmpl w:val="53D0E5FA"/>
    <w:lvl w:ilvl="0" w:tplc="4CB2DB6C">
      <w:numFmt w:val="bullet"/>
      <w:lvlText w:val=""/>
      <w:lvlJc w:val="left"/>
      <w:pPr>
        <w:ind w:left="1193" w:hanging="361"/>
      </w:pPr>
      <w:rPr>
        <w:rFonts w:ascii="Wingdings" w:eastAsia="Wingdings" w:hAnsi="Wingdings" w:cs="Wingdings" w:hint="default"/>
        <w:w w:val="99"/>
        <w:sz w:val="28"/>
        <w:szCs w:val="28"/>
        <w:lang w:val="uk-UA" w:eastAsia="en-US" w:bidi="ar-SA"/>
      </w:rPr>
    </w:lvl>
    <w:lvl w:ilvl="1" w:tplc="4BE26D34">
      <w:numFmt w:val="bullet"/>
      <w:lvlText w:val="•"/>
      <w:lvlJc w:val="left"/>
      <w:pPr>
        <w:ind w:left="2160" w:hanging="361"/>
      </w:pPr>
      <w:rPr>
        <w:lang w:val="uk-UA" w:eastAsia="en-US" w:bidi="ar-SA"/>
      </w:rPr>
    </w:lvl>
    <w:lvl w:ilvl="2" w:tplc="F23685A6">
      <w:numFmt w:val="bullet"/>
      <w:lvlText w:val="•"/>
      <w:lvlJc w:val="left"/>
      <w:pPr>
        <w:ind w:left="3120" w:hanging="361"/>
      </w:pPr>
      <w:rPr>
        <w:lang w:val="uk-UA" w:eastAsia="en-US" w:bidi="ar-SA"/>
      </w:rPr>
    </w:lvl>
    <w:lvl w:ilvl="3" w:tplc="B79EBECE">
      <w:numFmt w:val="bullet"/>
      <w:lvlText w:val="•"/>
      <w:lvlJc w:val="left"/>
      <w:pPr>
        <w:ind w:left="4081" w:hanging="361"/>
      </w:pPr>
      <w:rPr>
        <w:lang w:val="uk-UA" w:eastAsia="en-US" w:bidi="ar-SA"/>
      </w:rPr>
    </w:lvl>
    <w:lvl w:ilvl="4" w:tplc="868656A0">
      <w:numFmt w:val="bullet"/>
      <w:lvlText w:val="•"/>
      <w:lvlJc w:val="left"/>
      <w:pPr>
        <w:ind w:left="5041" w:hanging="361"/>
      </w:pPr>
      <w:rPr>
        <w:lang w:val="uk-UA" w:eastAsia="en-US" w:bidi="ar-SA"/>
      </w:rPr>
    </w:lvl>
    <w:lvl w:ilvl="5" w:tplc="D38095FC">
      <w:numFmt w:val="bullet"/>
      <w:lvlText w:val="•"/>
      <w:lvlJc w:val="left"/>
      <w:pPr>
        <w:ind w:left="6002" w:hanging="361"/>
      </w:pPr>
      <w:rPr>
        <w:lang w:val="uk-UA" w:eastAsia="en-US" w:bidi="ar-SA"/>
      </w:rPr>
    </w:lvl>
    <w:lvl w:ilvl="6" w:tplc="4E3E11DC">
      <w:numFmt w:val="bullet"/>
      <w:lvlText w:val="•"/>
      <w:lvlJc w:val="left"/>
      <w:pPr>
        <w:ind w:left="6962" w:hanging="361"/>
      </w:pPr>
      <w:rPr>
        <w:lang w:val="uk-UA" w:eastAsia="en-US" w:bidi="ar-SA"/>
      </w:rPr>
    </w:lvl>
    <w:lvl w:ilvl="7" w:tplc="98F21974">
      <w:numFmt w:val="bullet"/>
      <w:lvlText w:val="•"/>
      <w:lvlJc w:val="left"/>
      <w:pPr>
        <w:ind w:left="7922" w:hanging="361"/>
      </w:pPr>
      <w:rPr>
        <w:lang w:val="uk-UA" w:eastAsia="en-US" w:bidi="ar-SA"/>
      </w:rPr>
    </w:lvl>
    <w:lvl w:ilvl="8" w:tplc="EA6255BE">
      <w:numFmt w:val="bullet"/>
      <w:lvlText w:val="•"/>
      <w:lvlJc w:val="left"/>
      <w:pPr>
        <w:ind w:left="8883" w:hanging="361"/>
      </w:pPr>
      <w:rPr>
        <w:lang w:val="uk-UA" w:eastAsia="en-US" w:bidi="ar-SA"/>
      </w:rPr>
    </w:lvl>
  </w:abstractNum>
  <w:abstractNum w:abstractNumId="1">
    <w:nsid w:val="25142DD4"/>
    <w:multiLevelType w:val="hybridMultilevel"/>
    <w:tmpl w:val="9D46372C"/>
    <w:lvl w:ilvl="0" w:tplc="21E835EE">
      <w:numFmt w:val="bullet"/>
      <w:lvlText w:val="–"/>
      <w:lvlJc w:val="left"/>
      <w:pPr>
        <w:ind w:left="473" w:hanging="221"/>
      </w:pPr>
      <w:rPr>
        <w:rFonts w:ascii="Times New Roman" w:eastAsia="Times New Roman" w:hAnsi="Times New Roman" w:cs="Times New Roman" w:hint="default"/>
        <w:w w:val="99"/>
        <w:sz w:val="28"/>
        <w:szCs w:val="28"/>
        <w:lang w:val="uk-UA" w:eastAsia="en-US" w:bidi="ar-SA"/>
      </w:rPr>
    </w:lvl>
    <w:lvl w:ilvl="1" w:tplc="3D925654">
      <w:numFmt w:val="bullet"/>
      <w:lvlText w:val="•"/>
      <w:lvlJc w:val="left"/>
      <w:pPr>
        <w:ind w:left="1512" w:hanging="221"/>
      </w:pPr>
      <w:rPr>
        <w:lang w:val="uk-UA" w:eastAsia="en-US" w:bidi="ar-SA"/>
      </w:rPr>
    </w:lvl>
    <w:lvl w:ilvl="2" w:tplc="6468776E">
      <w:numFmt w:val="bullet"/>
      <w:lvlText w:val="•"/>
      <w:lvlJc w:val="left"/>
      <w:pPr>
        <w:ind w:left="2544" w:hanging="221"/>
      </w:pPr>
      <w:rPr>
        <w:lang w:val="uk-UA" w:eastAsia="en-US" w:bidi="ar-SA"/>
      </w:rPr>
    </w:lvl>
    <w:lvl w:ilvl="3" w:tplc="4F32B608">
      <w:numFmt w:val="bullet"/>
      <w:lvlText w:val="•"/>
      <w:lvlJc w:val="left"/>
      <w:pPr>
        <w:ind w:left="3577" w:hanging="221"/>
      </w:pPr>
      <w:rPr>
        <w:lang w:val="uk-UA" w:eastAsia="en-US" w:bidi="ar-SA"/>
      </w:rPr>
    </w:lvl>
    <w:lvl w:ilvl="4" w:tplc="C944DFD4">
      <w:numFmt w:val="bullet"/>
      <w:lvlText w:val="•"/>
      <w:lvlJc w:val="left"/>
      <w:pPr>
        <w:ind w:left="4609" w:hanging="221"/>
      </w:pPr>
      <w:rPr>
        <w:lang w:val="uk-UA" w:eastAsia="en-US" w:bidi="ar-SA"/>
      </w:rPr>
    </w:lvl>
    <w:lvl w:ilvl="5" w:tplc="8B0019C4">
      <w:numFmt w:val="bullet"/>
      <w:lvlText w:val="•"/>
      <w:lvlJc w:val="left"/>
      <w:pPr>
        <w:ind w:left="5642" w:hanging="221"/>
      </w:pPr>
      <w:rPr>
        <w:lang w:val="uk-UA" w:eastAsia="en-US" w:bidi="ar-SA"/>
      </w:rPr>
    </w:lvl>
    <w:lvl w:ilvl="6" w:tplc="BB9254C0">
      <w:numFmt w:val="bullet"/>
      <w:lvlText w:val="•"/>
      <w:lvlJc w:val="left"/>
      <w:pPr>
        <w:ind w:left="6674" w:hanging="221"/>
      </w:pPr>
      <w:rPr>
        <w:lang w:val="uk-UA" w:eastAsia="en-US" w:bidi="ar-SA"/>
      </w:rPr>
    </w:lvl>
    <w:lvl w:ilvl="7" w:tplc="E14246D4">
      <w:numFmt w:val="bullet"/>
      <w:lvlText w:val="•"/>
      <w:lvlJc w:val="left"/>
      <w:pPr>
        <w:ind w:left="7706" w:hanging="221"/>
      </w:pPr>
      <w:rPr>
        <w:lang w:val="uk-UA" w:eastAsia="en-US" w:bidi="ar-SA"/>
      </w:rPr>
    </w:lvl>
    <w:lvl w:ilvl="8" w:tplc="B6EE4968">
      <w:numFmt w:val="bullet"/>
      <w:lvlText w:val="•"/>
      <w:lvlJc w:val="left"/>
      <w:pPr>
        <w:ind w:left="8739" w:hanging="221"/>
      </w:pPr>
      <w:rPr>
        <w:lang w:val="uk-UA" w:eastAsia="en-US" w:bidi="ar-SA"/>
      </w:rPr>
    </w:lvl>
  </w:abstractNum>
  <w:abstractNum w:abstractNumId="2">
    <w:nsid w:val="26D44400"/>
    <w:multiLevelType w:val="hybridMultilevel"/>
    <w:tmpl w:val="135067D4"/>
    <w:lvl w:ilvl="0" w:tplc="A9DAA3DC">
      <w:start w:val="1"/>
      <w:numFmt w:val="decimal"/>
      <w:lvlText w:val="%1."/>
      <w:lvlJc w:val="left"/>
      <w:pPr>
        <w:ind w:left="473" w:hanging="303"/>
      </w:pPr>
      <w:rPr>
        <w:rFonts w:ascii="Times New Roman" w:eastAsia="Times New Roman" w:hAnsi="Times New Roman" w:cs="Times New Roman" w:hint="default"/>
        <w:w w:val="99"/>
        <w:sz w:val="28"/>
        <w:szCs w:val="28"/>
        <w:lang w:val="uk-UA" w:eastAsia="en-US" w:bidi="ar-SA"/>
      </w:rPr>
    </w:lvl>
    <w:lvl w:ilvl="1" w:tplc="B204E1F4">
      <w:numFmt w:val="bullet"/>
      <w:lvlText w:val="•"/>
      <w:lvlJc w:val="left"/>
      <w:pPr>
        <w:ind w:left="1512" w:hanging="303"/>
      </w:pPr>
      <w:rPr>
        <w:lang w:val="uk-UA" w:eastAsia="en-US" w:bidi="ar-SA"/>
      </w:rPr>
    </w:lvl>
    <w:lvl w:ilvl="2" w:tplc="E036385C">
      <w:numFmt w:val="bullet"/>
      <w:lvlText w:val="•"/>
      <w:lvlJc w:val="left"/>
      <w:pPr>
        <w:ind w:left="2544" w:hanging="303"/>
      </w:pPr>
      <w:rPr>
        <w:lang w:val="uk-UA" w:eastAsia="en-US" w:bidi="ar-SA"/>
      </w:rPr>
    </w:lvl>
    <w:lvl w:ilvl="3" w:tplc="A35A2E6A">
      <w:numFmt w:val="bullet"/>
      <w:lvlText w:val="•"/>
      <w:lvlJc w:val="left"/>
      <w:pPr>
        <w:ind w:left="3577" w:hanging="303"/>
      </w:pPr>
      <w:rPr>
        <w:lang w:val="uk-UA" w:eastAsia="en-US" w:bidi="ar-SA"/>
      </w:rPr>
    </w:lvl>
    <w:lvl w:ilvl="4" w:tplc="F976E86C">
      <w:numFmt w:val="bullet"/>
      <w:lvlText w:val="•"/>
      <w:lvlJc w:val="left"/>
      <w:pPr>
        <w:ind w:left="4609" w:hanging="303"/>
      </w:pPr>
      <w:rPr>
        <w:lang w:val="uk-UA" w:eastAsia="en-US" w:bidi="ar-SA"/>
      </w:rPr>
    </w:lvl>
    <w:lvl w:ilvl="5" w:tplc="FFB8D26E">
      <w:numFmt w:val="bullet"/>
      <w:lvlText w:val="•"/>
      <w:lvlJc w:val="left"/>
      <w:pPr>
        <w:ind w:left="5642" w:hanging="303"/>
      </w:pPr>
      <w:rPr>
        <w:lang w:val="uk-UA" w:eastAsia="en-US" w:bidi="ar-SA"/>
      </w:rPr>
    </w:lvl>
    <w:lvl w:ilvl="6" w:tplc="5720E638">
      <w:numFmt w:val="bullet"/>
      <w:lvlText w:val="•"/>
      <w:lvlJc w:val="left"/>
      <w:pPr>
        <w:ind w:left="6674" w:hanging="303"/>
      </w:pPr>
      <w:rPr>
        <w:lang w:val="uk-UA" w:eastAsia="en-US" w:bidi="ar-SA"/>
      </w:rPr>
    </w:lvl>
    <w:lvl w:ilvl="7" w:tplc="88F6D20E">
      <w:numFmt w:val="bullet"/>
      <w:lvlText w:val="•"/>
      <w:lvlJc w:val="left"/>
      <w:pPr>
        <w:ind w:left="7706" w:hanging="303"/>
      </w:pPr>
      <w:rPr>
        <w:lang w:val="uk-UA" w:eastAsia="en-US" w:bidi="ar-SA"/>
      </w:rPr>
    </w:lvl>
    <w:lvl w:ilvl="8" w:tplc="E3888060">
      <w:numFmt w:val="bullet"/>
      <w:lvlText w:val="•"/>
      <w:lvlJc w:val="left"/>
      <w:pPr>
        <w:ind w:left="8739" w:hanging="303"/>
      </w:pPr>
      <w:rPr>
        <w:lang w:val="uk-UA" w:eastAsia="en-US" w:bidi="ar-SA"/>
      </w:rPr>
    </w:lvl>
  </w:abstractNum>
  <w:abstractNum w:abstractNumId="3">
    <w:nsid w:val="37491CEA"/>
    <w:multiLevelType w:val="hybridMultilevel"/>
    <w:tmpl w:val="D45EB820"/>
    <w:lvl w:ilvl="0" w:tplc="4F503D28">
      <w:start w:val="1"/>
      <w:numFmt w:val="decimal"/>
      <w:lvlText w:val="%1."/>
      <w:lvlJc w:val="left"/>
      <w:pPr>
        <w:ind w:left="1193" w:hanging="361"/>
      </w:pPr>
      <w:rPr>
        <w:rFonts w:ascii="Times New Roman" w:eastAsia="Times New Roman" w:hAnsi="Times New Roman" w:cs="Times New Roman" w:hint="default"/>
        <w:w w:val="99"/>
        <w:sz w:val="28"/>
        <w:szCs w:val="28"/>
        <w:lang w:val="uk-UA" w:eastAsia="en-US" w:bidi="ar-SA"/>
      </w:rPr>
    </w:lvl>
    <w:lvl w:ilvl="1" w:tplc="76981C06">
      <w:numFmt w:val="bullet"/>
      <w:lvlText w:val="•"/>
      <w:lvlJc w:val="left"/>
      <w:pPr>
        <w:ind w:left="2160" w:hanging="361"/>
      </w:pPr>
      <w:rPr>
        <w:lang w:val="uk-UA" w:eastAsia="en-US" w:bidi="ar-SA"/>
      </w:rPr>
    </w:lvl>
    <w:lvl w:ilvl="2" w:tplc="93406C98">
      <w:numFmt w:val="bullet"/>
      <w:lvlText w:val="•"/>
      <w:lvlJc w:val="left"/>
      <w:pPr>
        <w:ind w:left="3120" w:hanging="361"/>
      </w:pPr>
      <w:rPr>
        <w:lang w:val="uk-UA" w:eastAsia="en-US" w:bidi="ar-SA"/>
      </w:rPr>
    </w:lvl>
    <w:lvl w:ilvl="3" w:tplc="78584B26">
      <w:numFmt w:val="bullet"/>
      <w:lvlText w:val="•"/>
      <w:lvlJc w:val="left"/>
      <w:pPr>
        <w:ind w:left="4081" w:hanging="361"/>
      </w:pPr>
      <w:rPr>
        <w:lang w:val="uk-UA" w:eastAsia="en-US" w:bidi="ar-SA"/>
      </w:rPr>
    </w:lvl>
    <w:lvl w:ilvl="4" w:tplc="7F1A881E">
      <w:numFmt w:val="bullet"/>
      <w:lvlText w:val="•"/>
      <w:lvlJc w:val="left"/>
      <w:pPr>
        <w:ind w:left="5041" w:hanging="361"/>
      </w:pPr>
      <w:rPr>
        <w:lang w:val="uk-UA" w:eastAsia="en-US" w:bidi="ar-SA"/>
      </w:rPr>
    </w:lvl>
    <w:lvl w:ilvl="5" w:tplc="5C0834AC">
      <w:numFmt w:val="bullet"/>
      <w:lvlText w:val="•"/>
      <w:lvlJc w:val="left"/>
      <w:pPr>
        <w:ind w:left="6002" w:hanging="361"/>
      </w:pPr>
      <w:rPr>
        <w:lang w:val="uk-UA" w:eastAsia="en-US" w:bidi="ar-SA"/>
      </w:rPr>
    </w:lvl>
    <w:lvl w:ilvl="6" w:tplc="076044C8">
      <w:numFmt w:val="bullet"/>
      <w:lvlText w:val="•"/>
      <w:lvlJc w:val="left"/>
      <w:pPr>
        <w:ind w:left="6962" w:hanging="361"/>
      </w:pPr>
      <w:rPr>
        <w:lang w:val="uk-UA" w:eastAsia="en-US" w:bidi="ar-SA"/>
      </w:rPr>
    </w:lvl>
    <w:lvl w:ilvl="7" w:tplc="03FC435C">
      <w:numFmt w:val="bullet"/>
      <w:lvlText w:val="•"/>
      <w:lvlJc w:val="left"/>
      <w:pPr>
        <w:ind w:left="7922" w:hanging="361"/>
      </w:pPr>
      <w:rPr>
        <w:lang w:val="uk-UA" w:eastAsia="en-US" w:bidi="ar-SA"/>
      </w:rPr>
    </w:lvl>
    <w:lvl w:ilvl="8" w:tplc="8B6063CA">
      <w:numFmt w:val="bullet"/>
      <w:lvlText w:val="•"/>
      <w:lvlJc w:val="left"/>
      <w:pPr>
        <w:ind w:left="8883" w:hanging="361"/>
      </w:pPr>
      <w:rPr>
        <w:lang w:val="uk-UA" w:eastAsia="en-US" w:bidi="ar-SA"/>
      </w:rPr>
    </w:lvl>
  </w:abstractNum>
  <w:abstractNum w:abstractNumId="4">
    <w:nsid w:val="51C40C73"/>
    <w:multiLevelType w:val="multilevel"/>
    <w:tmpl w:val="03FC4AE8"/>
    <w:lvl w:ilvl="0">
      <w:start w:val="2"/>
      <w:numFmt w:val="decimal"/>
      <w:lvlText w:val="%1"/>
      <w:lvlJc w:val="left"/>
      <w:pPr>
        <w:ind w:left="1673" w:hanging="495"/>
      </w:pPr>
      <w:rPr>
        <w:lang w:val="uk-UA" w:eastAsia="en-US" w:bidi="ar-SA"/>
      </w:rPr>
    </w:lvl>
    <w:lvl w:ilvl="1">
      <w:start w:val="1"/>
      <w:numFmt w:val="decimal"/>
      <w:lvlText w:val="%1.%2."/>
      <w:lvlJc w:val="left"/>
      <w:pPr>
        <w:ind w:left="1673" w:hanging="495"/>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2595" w:hanging="706"/>
      </w:pPr>
      <w:rPr>
        <w:rFonts w:ascii="Times New Roman" w:eastAsia="Times New Roman" w:hAnsi="Times New Roman" w:cs="Times New Roman" w:hint="default"/>
        <w:w w:val="99"/>
        <w:sz w:val="28"/>
        <w:szCs w:val="28"/>
        <w:lang w:val="uk-UA" w:eastAsia="en-US" w:bidi="ar-SA"/>
      </w:rPr>
    </w:lvl>
    <w:lvl w:ilvl="3">
      <w:start w:val="1"/>
      <w:numFmt w:val="decimal"/>
      <w:lvlText w:val="%1.%2.%3.%4."/>
      <w:lvlJc w:val="left"/>
      <w:pPr>
        <w:ind w:left="3507" w:hanging="912"/>
      </w:pPr>
      <w:rPr>
        <w:rFonts w:ascii="Times New Roman" w:eastAsia="Times New Roman" w:hAnsi="Times New Roman" w:cs="Times New Roman" w:hint="default"/>
        <w:w w:val="99"/>
        <w:sz w:val="28"/>
        <w:szCs w:val="28"/>
        <w:lang w:val="uk-UA" w:eastAsia="en-US" w:bidi="ar-SA"/>
      </w:rPr>
    </w:lvl>
    <w:lvl w:ilvl="4">
      <w:numFmt w:val="bullet"/>
      <w:lvlText w:val="•"/>
      <w:lvlJc w:val="left"/>
      <w:pPr>
        <w:ind w:left="5326" w:hanging="912"/>
      </w:pPr>
      <w:rPr>
        <w:lang w:val="uk-UA" w:eastAsia="en-US" w:bidi="ar-SA"/>
      </w:rPr>
    </w:lvl>
    <w:lvl w:ilvl="5">
      <w:numFmt w:val="bullet"/>
      <w:lvlText w:val="•"/>
      <w:lvlJc w:val="left"/>
      <w:pPr>
        <w:ind w:left="6239" w:hanging="912"/>
      </w:pPr>
      <w:rPr>
        <w:lang w:val="uk-UA" w:eastAsia="en-US" w:bidi="ar-SA"/>
      </w:rPr>
    </w:lvl>
    <w:lvl w:ilvl="6">
      <w:numFmt w:val="bullet"/>
      <w:lvlText w:val="•"/>
      <w:lvlJc w:val="left"/>
      <w:pPr>
        <w:ind w:left="7152" w:hanging="912"/>
      </w:pPr>
      <w:rPr>
        <w:lang w:val="uk-UA" w:eastAsia="en-US" w:bidi="ar-SA"/>
      </w:rPr>
    </w:lvl>
    <w:lvl w:ilvl="7">
      <w:numFmt w:val="bullet"/>
      <w:lvlText w:val="•"/>
      <w:lvlJc w:val="left"/>
      <w:pPr>
        <w:ind w:left="8065" w:hanging="912"/>
      </w:pPr>
      <w:rPr>
        <w:lang w:val="uk-UA" w:eastAsia="en-US" w:bidi="ar-SA"/>
      </w:rPr>
    </w:lvl>
    <w:lvl w:ilvl="8">
      <w:numFmt w:val="bullet"/>
      <w:lvlText w:val="•"/>
      <w:lvlJc w:val="left"/>
      <w:pPr>
        <w:ind w:left="8978" w:hanging="912"/>
      </w:pPr>
      <w:rPr>
        <w:lang w:val="uk-UA" w:eastAsia="en-US" w:bidi="ar-SA"/>
      </w:rPr>
    </w:lvl>
  </w:abstractNum>
  <w:abstractNum w:abstractNumId="5">
    <w:nsid w:val="6E5875A5"/>
    <w:multiLevelType w:val="hybridMultilevel"/>
    <w:tmpl w:val="1E5E834A"/>
    <w:lvl w:ilvl="0" w:tplc="302216B4">
      <w:start w:val="1"/>
      <w:numFmt w:val="decimal"/>
      <w:lvlText w:val="%1."/>
      <w:lvlJc w:val="left"/>
      <w:pPr>
        <w:ind w:left="473" w:hanging="451"/>
      </w:pPr>
      <w:rPr>
        <w:rFonts w:ascii="Times New Roman" w:eastAsia="Times New Roman" w:hAnsi="Times New Roman" w:cs="Times New Roman" w:hint="default"/>
        <w:w w:val="99"/>
        <w:sz w:val="28"/>
        <w:szCs w:val="28"/>
        <w:lang w:val="uk-UA" w:eastAsia="en-US" w:bidi="ar-SA"/>
      </w:rPr>
    </w:lvl>
    <w:lvl w:ilvl="1" w:tplc="7862BDC2">
      <w:numFmt w:val="bullet"/>
      <w:lvlText w:val="•"/>
      <w:lvlJc w:val="left"/>
      <w:pPr>
        <w:ind w:left="1512" w:hanging="451"/>
      </w:pPr>
      <w:rPr>
        <w:lang w:val="uk-UA" w:eastAsia="en-US" w:bidi="ar-SA"/>
      </w:rPr>
    </w:lvl>
    <w:lvl w:ilvl="2" w:tplc="4A3E96FE">
      <w:numFmt w:val="bullet"/>
      <w:lvlText w:val="•"/>
      <w:lvlJc w:val="left"/>
      <w:pPr>
        <w:ind w:left="2544" w:hanging="451"/>
      </w:pPr>
      <w:rPr>
        <w:lang w:val="uk-UA" w:eastAsia="en-US" w:bidi="ar-SA"/>
      </w:rPr>
    </w:lvl>
    <w:lvl w:ilvl="3" w:tplc="236C3958">
      <w:numFmt w:val="bullet"/>
      <w:lvlText w:val="•"/>
      <w:lvlJc w:val="left"/>
      <w:pPr>
        <w:ind w:left="3577" w:hanging="451"/>
      </w:pPr>
      <w:rPr>
        <w:lang w:val="uk-UA" w:eastAsia="en-US" w:bidi="ar-SA"/>
      </w:rPr>
    </w:lvl>
    <w:lvl w:ilvl="4" w:tplc="37F04296">
      <w:numFmt w:val="bullet"/>
      <w:lvlText w:val="•"/>
      <w:lvlJc w:val="left"/>
      <w:pPr>
        <w:ind w:left="4609" w:hanging="451"/>
      </w:pPr>
      <w:rPr>
        <w:lang w:val="uk-UA" w:eastAsia="en-US" w:bidi="ar-SA"/>
      </w:rPr>
    </w:lvl>
    <w:lvl w:ilvl="5" w:tplc="FE7A4CA2">
      <w:numFmt w:val="bullet"/>
      <w:lvlText w:val="•"/>
      <w:lvlJc w:val="left"/>
      <w:pPr>
        <w:ind w:left="5642" w:hanging="451"/>
      </w:pPr>
      <w:rPr>
        <w:lang w:val="uk-UA" w:eastAsia="en-US" w:bidi="ar-SA"/>
      </w:rPr>
    </w:lvl>
    <w:lvl w:ilvl="6" w:tplc="5EEAAB52">
      <w:numFmt w:val="bullet"/>
      <w:lvlText w:val="•"/>
      <w:lvlJc w:val="left"/>
      <w:pPr>
        <w:ind w:left="6674" w:hanging="451"/>
      </w:pPr>
      <w:rPr>
        <w:lang w:val="uk-UA" w:eastAsia="en-US" w:bidi="ar-SA"/>
      </w:rPr>
    </w:lvl>
    <w:lvl w:ilvl="7" w:tplc="E5DE21EC">
      <w:numFmt w:val="bullet"/>
      <w:lvlText w:val="•"/>
      <w:lvlJc w:val="left"/>
      <w:pPr>
        <w:ind w:left="7706" w:hanging="451"/>
      </w:pPr>
      <w:rPr>
        <w:lang w:val="uk-UA" w:eastAsia="en-US" w:bidi="ar-SA"/>
      </w:rPr>
    </w:lvl>
    <w:lvl w:ilvl="8" w:tplc="E062CF44">
      <w:numFmt w:val="bullet"/>
      <w:lvlText w:val="•"/>
      <w:lvlJc w:val="left"/>
      <w:pPr>
        <w:ind w:left="8739" w:hanging="451"/>
      </w:pPr>
      <w:rPr>
        <w:lang w:val="uk-UA" w:eastAsia="en-US" w:bidi="ar-SA"/>
      </w:rPr>
    </w:lvl>
  </w:abstractNum>
  <w:abstractNum w:abstractNumId="6">
    <w:nsid w:val="70B94959"/>
    <w:multiLevelType w:val="multilevel"/>
    <w:tmpl w:val="C308BE5E"/>
    <w:lvl w:ilvl="0">
      <w:start w:val="3"/>
      <w:numFmt w:val="decimal"/>
      <w:lvlText w:val="%1"/>
      <w:lvlJc w:val="left"/>
      <w:pPr>
        <w:ind w:left="1673" w:hanging="495"/>
      </w:pPr>
      <w:rPr>
        <w:lang w:val="uk-UA" w:eastAsia="en-US" w:bidi="ar-SA"/>
      </w:rPr>
    </w:lvl>
    <w:lvl w:ilvl="1">
      <w:start w:val="1"/>
      <w:numFmt w:val="decimal"/>
      <w:lvlText w:val="%1.%2."/>
      <w:lvlJc w:val="left"/>
      <w:pPr>
        <w:ind w:left="1673" w:hanging="495"/>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2595" w:hanging="706"/>
      </w:pPr>
      <w:rPr>
        <w:rFonts w:ascii="Times New Roman" w:eastAsia="Times New Roman" w:hAnsi="Times New Roman" w:cs="Times New Roman" w:hint="default"/>
        <w:w w:val="99"/>
        <w:sz w:val="28"/>
        <w:szCs w:val="28"/>
        <w:lang w:val="uk-UA" w:eastAsia="en-US" w:bidi="ar-SA"/>
      </w:rPr>
    </w:lvl>
    <w:lvl w:ilvl="3">
      <w:start w:val="1"/>
      <w:numFmt w:val="decimal"/>
      <w:lvlText w:val="%1.%2.%3.%4."/>
      <w:lvlJc w:val="left"/>
      <w:pPr>
        <w:ind w:left="1889" w:hanging="1027"/>
      </w:pPr>
      <w:rPr>
        <w:rFonts w:ascii="Times New Roman" w:eastAsia="Times New Roman" w:hAnsi="Times New Roman" w:cs="Times New Roman" w:hint="default"/>
        <w:w w:val="99"/>
        <w:sz w:val="28"/>
        <w:szCs w:val="28"/>
        <w:lang w:val="uk-UA" w:eastAsia="en-US" w:bidi="ar-SA"/>
      </w:rPr>
    </w:lvl>
    <w:lvl w:ilvl="4">
      <w:numFmt w:val="bullet"/>
      <w:lvlText w:val="•"/>
      <w:lvlJc w:val="left"/>
      <w:pPr>
        <w:ind w:left="4651" w:hanging="1027"/>
      </w:pPr>
      <w:rPr>
        <w:lang w:val="uk-UA" w:eastAsia="en-US" w:bidi="ar-SA"/>
      </w:rPr>
    </w:lvl>
    <w:lvl w:ilvl="5">
      <w:numFmt w:val="bullet"/>
      <w:lvlText w:val="•"/>
      <w:lvlJc w:val="left"/>
      <w:pPr>
        <w:ind w:left="5676" w:hanging="1027"/>
      </w:pPr>
      <w:rPr>
        <w:lang w:val="uk-UA" w:eastAsia="en-US" w:bidi="ar-SA"/>
      </w:rPr>
    </w:lvl>
    <w:lvl w:ilvl="6">
      <w:numFmt w:val="bullet"/>
      <w:lvlText w:val="•"/>
      <w:lvlJc w:val="left"/>
      <w:pPr>
        <w:ind w:left="6702" w:hanging="1027"/>
      </w:pPr>
      <w:rPr>
        <w:lang w:val="uk-UA" w:eastAsia="en-US" w:bidi="ar-SA"/>
      </w:rPr>
    </w:lvl>
    <w:lvl w:ilvl="7">
      <w:numFmt w:val="bullet"/>
      <w:lvlText w:val="•"/>
      <w:lvlJc w:val="left"/>
      <w:pPr>
        <w:ind w:left="7727" w:hanging="1027"/>
      </w:pPr>
      <w:rPr>
        <w:lang w:val="uk-UA" w:eastAsia="en-US" w:bidi="ar-SA"/>
      </w:rPr>
    </w:lvl>
    <w:lvl w:ilvl="8">
      <w:numFmt w:val="bullet"/>
      <w:lvlText w:val="•"/>
      <w:lvlJc w:val="left"/>
      <w:pPr>
        <w:ind w:left="8753" w:hanging="1027"/>
      </w:pPr>
      <w:rPr>
        <w:lang w:val="uk-UA" w:eastAsia="en-US" w:bidi="ar-SA"/>
      </w:rPr>
    </w:lvl>
  </w:abstractNum>
  <w:abstractNum w:abstractNumId="7">
    <w:nsid w:val="73666112"/>
    <w:multiLevelType w:val="multilevel"/>
    <w:tmpl w:val="905466E2"/>
    <w:lvl w:ilvl="0">
      <w:start w:val="1"/>
      <w:numFmt w:val="decimal"/>
      <w:lvlText w:val="%1"/>
      <w:lvlJc w:val="left"/>
      <w:pPr>
        <w:ind w:left="1673" w:hanging="495"/>
      </w:pPr>
      <w:rPr>
        <w:lang w:val="uk-UA" w:eastAsia="en-US" w:bidi="ar-SA"/>
      </w:rPr>
    </w:lvl>
    <w:lvl w:ilvl="1">
      <w:start w:val="1"/>
      <w:numFmt w:val="decimal"/>
      <w:lvlText w:val="%1.%2."/>
      <w:lvlJc w:val="left"/>
      <w:pPr>
        <w:ind w:left="1673" w:hanging="495"/>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504" w:hanging="495"/>
      </w:pPr>
      <w:rPr>
        <w:lang w:val="uk-UA" w:eastAsia="en-US" w:bidi="ar-SA"/>
      </w:rPr>
    </w:lvl>
    <w:lvl w:ilvl="3">
      <w:numFmt w:val="bullet"/>
      <w:lvlText w:val="•"/>
      <w:lvlJc w:val="left"/>
      <w:pPr>
        <w:ind w:left="4417" w:hanging="495"/>
      </w:pPr>
      <w:rPr>
        <w:lang w:val="uk-UA" w:eastAsia="en-US" w:bidi="ar-SA"/>
      </w:rPr>
    </w:lvl>
    <w:lvl w:ilvl="4">
      <w:numFmt w:val="bullet"/>
      <w:lvlText w:val="•"/>
      <w:lvlJc w:val="left"/>
      <w:pPr>
        <w:ind w:left="5329" w:hanging="495"/>
      </w:pPr>
      <w:rPr>
        <w:lang w:val="uk-UA" w:eastAsia="en-US" w:bidi="ar-SA"/>
      </w:rPr>
    </w:lvl>
    <w:lvl w:ilvl="5">
      <w:numFmt w:val="bullet"/>
      <w:lvlText w:val="•"/>
      <w:lvlJc w:val="left"/>
      <w:pPr>
        <w:ind w:left="6242" w:hanging="495"/>
      </w:pPr>
      <w:rPr>
        <w:lang w:val="uk-UA" w:eastAsia="en-US" w:bidi="ar-SA"/>
      </w:rPr>
    </w:lvl>
    <w:lvl w:ilvl="6">
      <w:numFmt w:val="bullet"/>
      <w:lvlText w:val="•"/>
      <w:lvlJc w:val="left"/>
      <w:pPr>
        <w:ind w:left="7154" w:hanging="495"/>
      </w:pPr>
      <w:rPr>
        <w:lang w:val="uk-UA" w:eastAsia="en-US" w:bidi="ar-SA"/>
      </w:rPr>
    </w:lvl>
    <w:lvl w:ilvl="7">
      <w:numFmt w:val="bullet"/>
      <w:lvlText w:val="•"/>
      <w:lvlJc w:val="left"/>
      <w:pPr>
        <w:ind w:left="8066" w:hanging="495"/>
      </w:pPr>
      <w:rPr>
        <w:lang w:val="uk-UA" w:eastAsia="en-US" w:bidi="ar-SA"/>
      </w:rPr>
    </w:lvl>
    <w:lvl w:ilvl="8">
      <w:numFmt w:val="bullet"/>
      <w:lvlText w:val="•"/>
      <w:lvlJc w:val="left"/>
      <w:pPr>
        <w:ind w:left="8979" w:hanging="495"/>
      </w:pPr>
      <w:rPr>
        <w:lang w:val="uk-UA" w:eastAsia="en-US" w:bidi="ar-SA"/>
      </w:rPr>
    </w:lvl>
  </w:abstractNum>
  <w:num w:numId="1">
    <w:abstractNumId w:val="7"/>
    <w:lvlOverride w:ilvl="0">
      <w:startOverride w:val="1"/>
    </w:lvlOverride>
    <w:lvlOverride w:ilvl="1">
      <w:startOverride w:val="1"/>
    </w:lvlOverride>
    <w:lvlOverride w:ilvl="2"/>
    <w:lvlOverride w:ilvl="3"/>
    <w:lvlOverride w:ilvl="4"/>
    <w:lvlOverride w:ilvl="5"/>
    <w:lvlOverride w:ilvl="6"/>
    <w:lvlOverride w:ilvl="7"/>
    <w:lvlOverride w:ilvl="8"/>
  </w:num>
  <w:num w:numId="2">
    <w:abstractNumId w:val="4"/>
    <w:lvlOverride w:ilvl="0">
      <w:startOverride w:val="2"/>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3">
    <w:abstractNumId w:val="6"/>
    <w:lvlOverride w:ilvl="0">
      <w:startOverride w:val="3"/>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4">
    <w:abstractNumId w:val="5"/>
    <w:lvlOverride w:ilvl="0">
      <w:startOverride w:val="1"/>
    </w:lvlOverride>
    <w:lvlOverride w:ilvl="1"/>
    <w:lvlOverride w:ilvl="2"/>
    <w:lvlOverride w:ilvl="3"/>
    <w:lvlOverride w:ilvl="4"/>
    <w:lvlOverride w:ilvl="5"/>
    <w:lvlOverride w:ilvl="6"/>
    <w:lvlOverride w:ilvl="7"/>
    <w:lvlOverride w:ilvl="8"/>
  </w:num>
  <w:num w:numId="5">
    <w:abstractNumId w:val="0"/>
  </w:num>
  <w:num w:numId="6">
    <w:abstractNumId w:val="1"/>
  </w:num>
  <w:num w:numId="7">
    <w:abstractNumId w:val="2"/>
    <w:lvlOverride w:ilvl="0">
      <w:startOverride w:val="1"/>
    </w:lvlOverride>
    <w:lvlOverride w:ilvl="1"/>
    <w:lvlOverride w:ilvl="2"/>
    <w:lvlOverride w:ilvl="3"/>
    <w:lvlOverride w:ilvl="4"/>
    <w:lvlOverride w:ilvl="5"/>
    <w:lvlOverride w:ilvl="6"/>
    <w:lvlOverride w:ilvl="7"/>
    <w:lvlOverride w:ilvl="8"/>
  </w:num>
  <w:num w:numId="8">
    <w:abstractNumId w:val="3"/>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9DB"/>
    <w:rsid w:val="00024C96"/>
    <w:rsid w:val="003B165D"/>
    <w:rsid w:val="005C39DB"/>
    <w:rsid w:val="009B6320"/>
    <w:rsid w:val="00AE481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A57407-9DEB-4BAA-B7FD-E8198A7B5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qFormat/>
    <w:rsid w:val="00AE481B"/>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paragraph" w:styleId="a3">
    <w:name w:val="Balloon Text"/>
    <w:basedOn w:val="a"/>
    <w:link w:val="a4"/>
    <w:uiPriority w:val="99"/>
    <w:semiHidden/>
    <w:unhideWhenUsed/>
    <w:rsid w:val="00AE481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E481B"/>
    <w:rPr>
      <w:rFonts w:ascii="Tahoma" w:hAnsi="Tahoma" w:cs="Tahoma"/>
      <w:sz w:val="16"/>
      <w:szCs w:val="16"/>
    </w:rPr>
  </w:style>
  <w:style w:type="paragraph" w:styleId="a5">
    <w:name w:val="List Paragraph"/>
    <w:basedOn w:val="a"/>
    <w:uiPriority w:val="34"/>
    <w:qFormat/>
    <w:rsid w:val="00AE48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077724">
      <w:bodyDiv w:val="1"/>
      <w:marLeft w:val="0"/>
      <w:marRight w:val="0"/>
      <w:marTop w:val="0"/>
      <w:marBottom w:val="0"/>
      <w:divBdr>
        <w:top w:val="none" w:sz="0" w:space="0" w:color="auto"/>
        <w:left w:val="none" w:sz="0" w:space="0" w:color="auto"/>
        <w:bottom w:val="none" w:sz="0" w:space="0" w:color="auto"/>
        <w:right w:val="none" w:sz="0" w:space="0" w:color="auto"/>
      </w:divBdr>
    </w:div>
    <w:div w:id="1904682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8"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6"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9"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1"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4"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2"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7"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0"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5"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3518" TargetMode="External"/><Relationship Id="rId63" Type="http://schemas.openxmlformats.org/officeDocument/2006/relationships/hyperlink" Target="https://polona.pl/item/slownik-etymologiczny-jezyka-polskiego" TargetMode="External"/><Relationship Id="rId68" Type="http://schemas.openxmlformats.org/officeDocument/2006/relationships/fontTable" Target="fontTable.xml"/><Relationship Id="rId7"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 Type="http://schemas.openxmlformats.org/officeDocument/2006/relationships/styles" Target="styles.xml"/><Relationship Id="rId16"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9"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 Type="http://schemas.openxmlformats.org/officeDocument/2006/relationships/numbering" Target="numbering.xml"/><Relationship Id="rId6"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1"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4"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2"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7"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0"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5"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3D&amp;S21COLORTERMS=1&amp;S21STR=%D0%86%D0%BD%D1%88%D0%B0%D0%BA%D0%BE%D0%B2%20%D0%90%24" TargetMode="External"/><Relationship Id="rId58" Type="http://schemas.openxmlformats.org/officeDocument/2006/relationships/hyperlink" Target="http://sum.in.ua/f/" TargetMode="External"/><Relationship Id="rId66" Type="http://schemas.openxmlformats.org/officeDocument/2006/relationships/hyperlink" Target="http://usjp.pwn.pl/" TargetMode="External"/><Relationship Id="rId5"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5"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3"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8"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6"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9"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7" Type="http://schemas.openxmlformats.org/officeDocument/2006/relationships/hyperlink" Target="http://stylistics.academic.ru/" TargetMode="External"/><Relationship Id="rId61" Type="http://schemas.openxmlformats.org/officeDocument/2006/relationships/hyperlink" Target="http://leksika.com.ua/ure/" TargetMode="External"/><Relationship Id="rId10"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9"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1"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4"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2" Type="http://schemas.openxmlformats.org/officeDocument/2006/relationships/hyperlink" Target="http://zakon.rada.gov.ua/" TargetMode="External"/><Relationship Id="rId60" Type="http://schemas.openxmlformats.org/officeDocument/2006/relationships/hyperlink" Target="http://sum.in.ua/s/" TargetMode="External"/><Relationship Id="rId65" Type="http://schemas.openxmlformats.org/officeDocument/2006/relationships/hyperlink" Target="http://sjp.pwn.pl/" TargetMode="External"/><Relationship Id="rId4" Type="http://schemas.openxmlformats.org/officeDocument/2006/relationships/webSettings" Target="webSettings.xml"/><Relationship Id="rId9"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4"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2"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7"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0"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5"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3"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8"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6" Type="http://schemas.openxmlformats.org/officeDocument/2006/relationships/hyperlink" Target="http://&#1082;&#1086;&#1085;&#1092;&#1077;&#1088;&#1077;&#1085;&#1094;&#1080;&#1103;.com.ua/pa" TargetMode="External"/><Relationship Id="rId64" Type="http://schemas.openxmlformats.org/officeDocument/2006/relationships/hyperlink" Target="http://sjp.pwn.pl/doroszewski" TargetMode="External"/><Relationship Id="rId69" Type="http://schemas.openxmlformats.org/officeDocument/2006/relationships/theme" Target="theme/theme1.xml"/><Relationship Id="rId8"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1" Type="http://schemas.openxmlformats.org/officeDocument/2006/relationships/hyperlink" Target="http://zakon.rada.gov.ua/cgi-bin/laws/main.cgi?nreg=270%2F96-%E2%F0" TargetMode="External"/><Relationship Id="rId3" Type="http://schemas.openxmlformats.org/officeDocument/2006/relationships/settings" Target="settings.xml"/><Relationship Id="rId12"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17"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25"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3"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38"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6"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9" Type="http://schemas.openxmlformats.org/officeDocument/2006/relationships/hyperlink" Target="http://gallicismes.academic.ru/" TargetMode="External"/><Relationship Id="rId67" Type="http://schemas.openxmlformats.org/officeDocument/2006/relationships/hyperlink" Target="http://www.wsjp.pl/" TargetMode="External"/><Relationship Id="rId20"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41" Type="http://schemas.openxmlformats.org/officeDocument/2006/relationships/hyperlink" Target="file:///C:\Users\libonu\Downloads\&#1041;&#1077;&#1079;&#1074;&#1077;&#1088;&#1093;&#1085;&#1072;%20&#1040;&#1085;&#1085;&#1072;%20&#1042;&#1103;&#1095;&#1077;&#1089;&#1083;&#1072;&#1074;&#1110;&#1074;&#1085;&#1072;-&#1082;&#1086;&#1085;&#1074;&#1077;&#1088;&#1090;&#1080;&#1088;&#1086;&#1074;&#1072;&#1085;.docx"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3D&amp;S21COLORTERMS=1&amp;S21STR=%D0%9673518" TargetMode="External"/><Relationship Id="rId62" Type="http://schemas.openxmlformats.org/officeDocument/2006/relationships/hyperlink" Target="https://polona.pl/item/slownik-etymologiczny-jezyka-polskieg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21</Pages>
  <Words>24912</Words>
  <Characters>14200</Characters>
  <Application>Microsoft Office Word</Application>
  <DocSecurity>0</DocSecurity>
  <Lines>118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2020-07-24T07:58:00Z</dcterms:created>
  <dcterms:modified xsi:type="dcterms:W3CDTF">2021-02-01T11:15:00Z</dcterms:modified>
</cp:coreProperties>
</file>