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4807" w:rsidRDefault="008F4807" w:rsidP="008F4807">
      <w:pPr>
        <w:spacing w:after="0" w:line="360" w:lineRule="auto"/>
        <w:ind w:right="-284" w:hanging="284"/>
        <w:jc w:val="center"/>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 І. Мечникова</w:t>
      </w:r>
    </w:p>
    <w:p w:rsidR="008F4807" w:rsidRDefault="008F4807" w:rsidP="008F4807">
      <w:pPr>
        <w:spacing w:after="0" w:line="360" w:lineRule="auto"/>
        <w:ind w:right="-284" w:hanging="284"/>
        <w:jc w:val="center"/>
        <w:rPr>
          <w:rFonts w:ascii="Times New Roman" w:hAnsi="Times New Roman"/>
          <w:sz w:val="28"/>
          <w:szCs w:val="28"/>
          <w:lang w:val="uk-UA"/>
        </w:rPr>
      </w:pPr>
      <w:r>
        <w:rPr>
          <w:rFonts w:ascii="Times New Roman" w:hAnsi="Times New Roman"/>
          <w:sz w:val="28"/>
          <w:szCs w:val="28"/>
          <w:lang w:val="uk-UA"/>
        </w:rPr>
        <w:t>Геолого - географічний факультет</w:t>
      </w:r>
    </w:p>
    <w:p w:rsidR="008F4807" w:rsidRDefault="008F4807" w:rsidP="008F4807">
      <w:pPr>
        <w:spacing w:after="0" w:line="360" w:lineRule="auto"/>
        <w:ind w:right="-284" w:hanging="284"/>
        <w:jc w:val="center"/>
        <w:rPr>
          <w:rFonts w:ascii="Times New Roman" w:hAnsi="Times New Roman"/>
          <w:sz w:val="28"/>
          <w:szCs w:val="28"/>
          <w:lang w:val="uk-UA"/>
        </w:rPr>
      </w:pPr>
      <w:r>
        <w:rPr>
          <w:rFonts w:ascii="Times New Roman" w:hAnsi="Times New Roman"/>
          <w:sz w:val="28"/>
          <w:szCs w:val="28"/>
          <w:lang w:val="uk-UA"/>
        </w:rPr>
        <w:t xml:space="preserve">Кафедра фізичної географії, природокористування та </w:t>
      </w:r>
      <w:proofErr w:type="spellStart"/>
      <w:r>
        <w:rPr>
          <w:rFonts w:ascii="Times New Roman" w:hAnsi="Times New Roman"/>
          <w:sz w:val="28"/>
          <w:szCs w:val="28"/>
          <w:lang w:val="uk-UA"/>
        </w:rPr>
        <w:t>геоінформаційних</w:t>
      </w:r>
      <w:proofErr w:type="spellEnd"/>
      <w:r>
        <w:rPr>
          <w:rFonts w:ascii="Times New Roman" w:hAnsi="Times New Roman"/>
          <w:sz w:val="28"/>
          <w:szCs w:val="28"/>
          <w:lang w:val="uk-UA"/>
        </w:rPr>
        <w:t xml:space="preserve"> технологій</w:t>
      </w:r>
    </w:p>
    <w:p w:rsidR="008F4807" w:rsidRDefault="008F4807" w:rsidP="008F4807">
      <w:pPr>
        <w:spacing w:after="0"/>
        <w:ind w:right="-284" w:hanging="284"/>
        <w:jc w:val="center"/>
        <w:rPr>
          <w:rFonts w:ascii="Times New Roman" w:hAnsi="Times New Roman"/>
          <w:b/>
          <w:sz w:val="28"/>
          <w:szCs w:val="28"/>
          <w:lang w:val="uk-UA"/>
        </w:rPr>
      </w:pPr>
    </w:p>
    <w:p w:rsidR="008F4807" w:rsidRDefault="008F4807" w:rsidP="008F4807">
      <w:pPr>
        <w:spacing w:after="0" w:line="240" w:lineRule="auto"/>
        <w:ind w:right="-284" w:hanging="284"/>
        <w:jc w:val="center"/>
        <w:rPr>
          <w:rFonts w:ascii="Times New Roman" w:hAnsi="Times New Roman"/>
          <w:b/>
          <w:sz w:val="28"/>
          <w:szCs w:val="28"/>
          <w:lang w:val="uk-UA"/>
        </w:rPr>
      </w:pPr>
      <w:r>
        <w:rPr>
          <w:rFonts w:ascii="Times New Roman" w:hAnsi="Times New Roman"/>
          <w:b/>
          <w:sz w:val="28"/>
          <w:szCs w:val="28"/>
          <w:lang w:val="uk-UA"/>
        </w:rPr>
        <w:t>Кваліфікаційна робота</w:t>
      </w:r>
    </w:p>
    <w:p w:rsidR="008F4807" w:rsidRDefault="008F4807" w:rsidP="008F4807">
      <w:pPr>
        <w:pBdr>
          <w:bottom w:val="single" w:sz="4" w:space="1" w:color="000000"/>
        </w:pBdr>
        <w:tabs>
          <w:tab w:val="center" w:pos="4819"/>
          <w:tab w:val="right" w:pos="8505"/>
        </w:tabs>
        <w:spacing w:before="240" w:after="0" w:line="240" w:lineRule="auto"/>
        <w:ind w:right="-284" w:hanging="284"/>
        <w:jc w:val="center"/>
        <w:rPr>
          <w:rFonts w:ascii="Times New Roman" w:hAnsi="Times New Roman"/>
          <w:sz w:val="28"/>
          <w:szCs w:val="28"/>
          <w:lang w:val="uk-UA"/>
        </w:rPr>
      </w:pPr>
      <w:r>
        <w:rPr>
          <w:rFonts w:ascii="Times New Roman" w:hAnsi="Times New Roman"/>
          <w:sz w:val="28"/>
          <w:szCs w:val="28"/>
          <w:lang w:val="uk-UA"/>
        </w:rPr>
        <w:t>На здобуття ступеню вищої освіти «магістр»</w:t>
      </w:r>
    </w:p>
    <w:p w:rsidR="008F4807" w:rsidRDefault="008F4807" w:rsidP="008F4807">
      <w:pPr>
        <w:pStyle w:val="1"/>
        <w:spacing w:line="360" w:lineRule="auto"/>
        <w:ind w:right="-284" w:hanging="284"/>
        <w:jc w:val="center"/>
        <w:rPr>
          <w:rFonts w:ascii="Times New Roman" w:hAnsi="Times New Roman"/>
          <w:sz w:val="24"/>
          <w:szCs w:val="24"/>
          <w:lang w:val="uk-UA"/>
        </w:rPr>
      </w:pPr>
      <w:r>
        <w:rPr>
          <w:rFonts w:ascii="Times New Roman" w:hAnsi="Times New Roman"/>
          <w:sz w:val="24"/>
          <w:szCs w:val="24"/>
          <w:lang w:val="uk-UA"/>
        </w:rPr>
        <w:t>На тему:</w:t>
      </w:r>
    </w:p>
    <w:p w:rsidR="008F4807" w:rsidRDefault="008F4807" w:rsidP="008F4807">
      <w:pPr>
        <w:tabs>
          <w:tab w:val="right" w:pos="9355"/>
        </w:tabs>
        <w:spacing w:after="0" w:line="240" w:lineRule="auto"/>
        <w:ind w:right="-284" w:hanging="284"/>
        <w:jc w:val="center"/>
        <w:rPr>
          <w:rFonts w:ascii="Times New Roman" w:hAnsi="Times New Roman"/>
          <w:sz w:val="28"/>
          <w:szCs w:val="28"/>
          <w:u w:val="single"/>
          <w:lang w:val="uk-UA"/>
        </w:rPr>
      </w:pPr>
      <w:r>
        <w:rPr>
          <w:rFonts w:ascii="Times New Roman" w:hAnsi="Times New Roman"/>
          <w:sz w:val="28"/>
          <w:szCs w:val="28"/>
          <w:u w:val="single"/>
          <w:lang w:val="uk-UA"/>
        </w:rPr>
        <w:t>«</w:t>
      </w:r>
      <w:r>
        <w:rPr>
          <w:rFonts w:ascii="Times New Roman" w:hAnsi="Times New Roman"/>
          <w:color w:val="000000"/>
          <w:sz w:val="28"/>
          <w:szCs w:val="28"/>
          <w:u w:val="single"/>
          <w:lang w:val="uk-UA"/>
        </w:rPr>
        <w:t>Особливості топонімів Причорномор’я</w:t>
      </w:r>
      <w:r>
        <w:rPr>
          <w:rFonts w:ascii="Times New Roman" w:hAnsi="Times New Roman"/>
          <w:sz w:val="28"/>
          <w:szCs w:val="28"/>
          <w:u w:val="single"/>
          <w:lang w:val="uk-UA"/>
        </w:rPr>
        <w:t>»</w:t>
      </w:r>
    </w:p>
    <w:p w:rsidR="008F4807" w:rsidRDefault="008F4807" w:rsidP="008F4807">
      <w:pPr>
        <w:tabs>
          <w:tab w:val="right" w:pos="9355"/>
        </w:tabs>
        <w:spacing w:after="0" w:line="240" w:lineRule="auto"/>
        <w:ind w:right="-284" w:hanging="284"/>
        <w:jc w:val="center"/>
        <w:rPr>
          <w:rFonts w:ascii="Times New Roman" w:hAnsi="Times New Roman"/>
          <w:sz w:val="24"/>
          <w:szCs w:val="24"/>
          <w:lang w:val="uk-UA"/>
        </w:rPr>
      </w:pPr>
      <w:r>
        <w:rPr>
          <w:rFonts w:ascii="Times New Roman" w:hAnsi="Times New Roman"/>
          <w:sz w:val="28"/>
          <w:szCs w:val="28"/>
          <w:lang w:val="uk-UA"/>
        </w:rPr>
        <w:t>(</w:t>
      </w:r>
      <w:r>
        <w:rPr>
          <w:rFonts w:ascii="Times New Roman" w:hAnsi="Times New Roman"/>
          <w:sz w:val="24"/>
          <w:szCs w:val="24"/>
          <w:lang w:val="uk-UA"/>
        </w:rPr>
        <w:t>тема кваліфікаційної роботи українською мовою)</w:t>
      </w:r>
    </w:p>
    <w:p w:rsidR="008F4807" w:rsidRDefault="008F4807" w:rsidP="008F4807">
      <w:pPr>
        <w:tabs>
          <w:tab w:val="right" w:pos="9355"/>
        </w:tabs>
        <w:spacing w:after="0" w:line="240" w:lineRule="auto"/>
        <w:ind w:right="-284" w:hanging="284"/>
        <w:jc w:val="center"/>
        <w:rPr>
          <w:rFonts w:ascii="Times New Roman" w:hAnsi="Times New Roman"/>
          <w:sz w:val="28"/>
          <w:szCs w:val="28"/>
          <w:u w:val="single"/>
          <w:lang w:val="uk-UA"/>
        </w:rPr>
      </w:pPr>
    </w:p>
    <w:p w:rsidR="008F4807" w:rsidRDefault="008F4807" w:rsidP="008F4807">
      <w:pPr>
        <w:spacing w:after="0" w:line="240" w:lineRule="auto"/>
        <w:ind w:right="-284" w:hanging="284"/>
        <w:jc w:val="center"/>
        <w:rPr>
          <w:rFonts w:ascii="Times New Roman" w:hAnsi="Times New Roman"/>
          <w:sz w:val="28"/>
          <w:szCs w:val="28"/>
          <w:u w:val="single"/>
          <w:lang w:val="uk-UA"/>
        </w:rPr>
      </w:pPr>
      <w:r>
        <w:rPr>
          <w:rFonts w:ascii="Times New Roman" w:hAnsi="Times New Roman"/>
          <w:sz w:val="28"/>
          <w:szCs w:val="28"/>
          <w:u w:val="single"/>
          <w:lang w:val="uk-UA"/>
        </w:rPr>
        <w:t>«</w:t>
      </w:r>
      <w:r>
        <w:rPr>
          <w:rFonts w:ascii="Times New Roman" w:hAnsi="Times New Roman"/>
          <w:color w:val="000000"/>
          <w:sz w:val="28"/>
          <w:szCs w:val="28"/>
          <w:u w:val="single"/>
          <w:lang w:val="en-US"/>
        </w:rPr>
        <w:t xml:space="preserve">Peculiarities of </w:t>
      </w:r>
      <w:proofErr w:type="spellStart"/>
      <w:r>
        <w:rPr>
          <w:rFonts w:ascii="Times New Roman" w:hAnsi="Times New Roman"/>
          <w:color w:val="000000"/>
          <w:sz w:val="28"/>
          <w:szCs w:val="28"/>
          <w:u w:val="single"/>
          <w:lang w:val="en-US"/>
        </w:rPr>
        <w:t>toponyms</w:t>
      </w:r>
      <w:proofErr w:type="spellEnd"/>
      <w:r>
        <w:rPr>
          <w:rFonts w:ascii="Times New Roman" w:hAnsi="Times New Roman"/>
          <w:color w:val="000000"/>
          <w:sz w:val="28"/>
          <w:szCs w:val="28"/>
          <w:u w:val="single"/>
          <w:lang w:val="en-US"/>
        </w:rPr>
        <w:t xml:space="preserve"> of the Black Sea region</w:t>
      </w:r>
      <w:r>
        <w:rPr>
          <w:rFonts w:ascii="Times New Roman" w:hAnsi="Times New Roman"/>
          <w:sz w:val="28"/>
          <w:szCs w:val="28"/>
          <w:u w:val="single"/>
          <w:lang w:val="uk-UA"/>
        </w:rPr>
        <w:t>»</w:t>
      </w:r>
    </w:p>
    <w:p w:rsidR="008F4807" w:rsidRDefault="008F4807" w:rsidP="008F4807">
      <w:pPr>
        <w:tabs>
          <w:tab w:val="left" w:pos="2445"/>
        </w:tabs>
        <w:spacing w:after="0" w:line="240" w:lineRule="auto"/>
        <w:ind w:right="-284" w:hanging="284"/>
        <w:jc w:val="center"/>
        <w:rPr>
          <w:rFonts w:ascii="Times New Roman" w:hAnsi="Times New Roman"/>
          <w:sz w:val="24"/>
          <w:szCs w:val="24"/>
          <w:lang w:val="uk-UA"/>
        </w:rPr>
      </w:pPr>
      <w:r>
        <w:rPr>
          <w:rFonts w:ascii="Times New Roman" w:hAnsi="Times New Roman"/>
          <w:sz w:val="24"/>
          <w:szCs w:val="24"/>
          <w:lang w:val="uk-UA"/>
        </w:rPr>
        <w:t>(тема кваліфікаційної роботи англійською мовою)</w:t>
      </w:r>
    </w:p>
    <w:p w:rsidR="008F4807" w:rsidRDefault="008F4807" w:rsidP="008F4807">
      <w:pPr>
        <w:spacing w:after="0" w:line="360" w:lineRule="auto"/>
        <w:ind w:right="-284" w:hanging="284"/>
        <w:jc w:val="center"/>
        <w:rPr>
          <w:rFonts w:ascii="Times New Roman" w:hAnsi="Times New Roman"/>
          <w:sz w:val="28"/>
          <w:szCs w:val="28"/>
          <w:u w:val="single"/>
          <w:lang w:val="uk-UA"/>
        </w:rPr>
      </w:pPr>
    </w:p>
    <w:p w:rsidR="008F4807" w:rsidRDefault="008F4807" w:rsidP="008F4807">
      <w:pPr>
        <w:spacing w:after="0" w:line="240" w:lineRule="auto"/>
        <w:ind w:left="3600" w:right="-284" w:firstLine="720"/>
        <w:rPr>
          <w:rFonts w:ascii="Times New Roman" w:hAnsi="Times New Roman"/>
          <w:sz w:val="28"/>
          <w:szCs w:val="28"/>
          <w:lang w:val="uk-UA"/>
        </w:rPr>
      </w:pPr>
      <w:r>
        <w:rPr>
          <w:rFonts w:ascii="Times New Roman" w:hAnsi="Times New Roman"/>
          <w:sz w:val="28"/>
          <w:szCs w:val="28"/>
          <w:lang w:val="uk-UA"/>
        </w:rPr>
        <w:t>Виконала: здобувачка вищої освіти,</w:t>
      </w:r>
    </w:p>
    <w:p w:rsidR="008F4807" w:rsidRDefault="008F4807" w:rsidP="008F4807">
      <w:pPr>
        <w:spacing w:after="0" w:line="240" w:lineRule="auto"/>
        <w:ind w:right="-284"/>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денної форми навчання</w:t>
      </w:r>
    </w:p>
    <w:p w:rsidR="008F4807" w:rsidRDefault="008F4807" w:rsidP="008F4807">
      <w:pPr>
        <w:spacing w:after="0" w:line="240" w:lineRule="auto"/>
        <w:ind w:left="3600" w:right="-284" w:firstLine="720"/>
        <w:rPr>
          <w:rFonts w:ascii="Times New Roman" w:hAnsi="Times New Roman"/>
          <w:sz w:val="28"/>
          <w:szCs w:val="28"/>
          <w:lang w:val="uk-UA"/>
        </w:rPr>
      </w:pPr>
      <w:r>
        <w:rPr>
          <w:rFonts w:ascii="Times New Roman" w:hAnsi="Times New Roman"/>
          <w:sz w:val="28"/>
          <w:szCs w:val="28"/>
          <w:lang w:val="uk-UA"/>
        </w:rPr>
        <w:t xml:space="preserve">спеціальність </w:t>
      </w:r>
      <w:r>
        <w:rPr>
          <w:rFonts w:ascii="Times New Roman" w:hAnsi="Times New Roman"/>
          <w:sz w:val="28"/>
          <w:szCs w:val="28"/>
          <w:u w:val="single"/>
          <w:lang w:val="uk-UA"/>
        </w:rPr>
        <w:t>106 – Географія</w:t>
      </w:r>
    </w:p>
    <w:p w:rsidR="008F4807" w:rsidRDefault="008F4807" w:rsidP="008F4807">
      <w:pPr>
        <w:spacing w:after="0" w:line="240" w:lineRule="auto"/>
        <w:ind w:right="-284"/>
        <w:jc w:val="center"/>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4"/>
          <w:szCs w:val="24"/>
          <w:lang w:val="uk-UA"/>
        </w:rPr>
        <w:t>(назва</w:t>
      </w:r>
      <w:r>
        <w:rPr>
          <w:rFonts w:ascii="Times New Roman" w:hAnsi="Times New Roman"/>
          <w:sz w:val="28"/>
          <w:szCs w:val="28"/>
          <w:lang w:val="uk-UA"/>
        </w:rPr>
        <w:t>)</w:t>
      </w:r>
    </w:p>
    <w:p w:rsidR="008F4807" w:rsidRDefault="008F4807" w:rsidP="008F4807">
      <w:pPr>
        <w:spacing w:after="0" w:line="240" w:lineRule="auto"/>
        <w:ind w:left="3600" w:right="-284" w:firstLine="720"/>
        <w:rPr>
          <w:rFonts w:ascii="Times New Roman" w:hAnsi="Times New Roman"/>
          <w:sz w:val="28"/>
          <w:szCs w:val="28"/>
          <w:lang w:val="uk-UA"/>
        </w:rPr>
      </w:pPr>
      <w:r>
        <w:rPr>
          <w:rFonts w:ascii="Times New Roman" w:hAnsi="Times New Roman"/>
          <w:color w:val="000000"/>
          <w:sz w:val="28"/>
          <w:szCs w:val="28"/>
          <w:u w:val="single"/>
          <w:lang w:val="uk-UA"/>
        </w:rPr>
        <w:t>Костюк Анастасія Олександрівна</w:t>
      </w:r>
      <w:r>
        <w:rPr>
          <w:rFonts w:ascii="Times New Roman" w:hAnsi="Times New Roman"/>
          <w:sz w:val="28"/>
          <w:szCs w:val="28"/>
          <w:lang w:val="uk-UA"/>
        </w:rPr>
        <w:t xml:space="preserve"> </w:t>
      </w:r>
    </w:p>
    <w:p w:rsidR="008F4807" w:rsidRDefault="008F4807" w:rsidP="008F4807">
      <w:pPr>
        <w:spacing w:after="0" w:line="240" w:lineRule="auto"/>
        <w:ind w:right="-284" w:hanging="284"/>
        <w:rPr>
          <w:rFonts w:ascii="Times New Roman" w:hAnsi="Times New Roman"/>
          <w:sz w:val="24"/>
          <w:szCs w:val="24"/>
          <w:lang w:val="uk-UA"/>
        </w:rPr>
      </w:pPr>
      <w:r>
        <w:rPr>
          <w:rFonts w:ascii="Times New Roman" w:hAnsi="Times New Roman"/>
          <w:sz w:val="28"/>
          <w:szCs w:val="28"/>
          <w:lang w:val="uk-UA"/>
        </w:rPr>
        <w:t xml:space="preserve">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4"/>
          <w:szCs w:val="24"/>
          <w:lang w:val="uk-UA"/>
        </w:rPr>
        <w:t>(прізвище, ім'я, по батькові здобувача)</w:t>
      </w:r>
    </w:p>
    <w:p w:rsidR="008F4807" w:rsidRDefault="008F4807" w:rsidP="008F4807">
      <w:pPr>
        <w:ind w:right="-284" w:hanging="284"/>
        <w:jc w:val="center"/>
        <w:rPr>
          <w:rFonts w:ascii="Times New Roman" w:hAnsi="Times New Roman"/>
          <w:b/>
          <w:sz w:val="24"/>
          <w:szCs w:val="24"/>
          <w:lang w:val="uk-UA"/>
        </w:rPr>
      </w:pPr>
    </w:p>
    <w:p w:rsidR="008F4807" w:rsidRDefault="008F4807" w:rsidP="008F4807">
      <w:pPr>
        <w:spacing w:line="240" w:lineRule="auto"/>
        <w:ind w:left="2880" w:right="-284" w:firstLine="720"/>
        <w:jc w:val="center"/>
        <w:rPr>
          <w:rFonts w:ascii="Times New Roman" w:hAnsi="Times New Roman"/>
          <w:sz w:val="28"/>
          <w:szCs w:val="28"/>
          <w:lang w:val="uk-UA"/>
        </w:rPr>
      </w:pPr>
      <w:r>
        <w:rPr>
          <w:rFonts w:ascii="Times New Roman" w:hAnsi="Times New Roman"/>
          <w:sz w:val="28"/>
          <w:szCs w:val="28"/>
          <w:lang w:val="uk-UA"/>
        </w:rPr>
        <w:t>Науковий керівник: к. т. н., доцент Стоян О.О.</w:t>
      </w:r>
    </w:p>
    <w:p w:rsidR="008F4807" w:rsidRDefault="008F4807" w:rsidP="008F4807">
      <w:pPr>
        <w:spacing w:line="240" w:lineRule="auto"/>
        <w:ind w:left="3600" w:right="-284" w:firstLine="720"/>
        <w:rPr>
          <w:rFonts w:ascii="Times New Roman" w:hAnsi="Times New Roman"/>
          <w:sz w:val="28"/>
          <w:szCs w:val="28"/>
          <w:lang w:val="uk-UA"/>
        </w:rPr>
      </w:pPr>
      <w:r>
        <w:rPr>
          <w:rFonts w:ascii="Times New Roman" w:hAnsi="Times New Roman"/>
          <w:color w:val="000000"/>
          <w:sz w:val="28"/>
          <w:szCs w:val="28"/>
          <w:lang w:val="uk-UA"/>
        </w:rPr>
        <w:t>Рецензент: к. г. н., доцент Приходько З.В.</w:t>
      </w:r>
    </w:p>
    <w:p w:rsidR="008F4807" w:rsidRDefault="008F4807" w:rsidP="008F4807">
      <w:pPr>
        <w:ind w:right="-284" w:hanging="284"/>
        <w:jc w:val="center"/>
        <w:rPr>
          <w:rFonts w:ascii="Times New Roman" w:hAnsi="Times New Roman"/>
          <w:sz w:val="28"/>
          <w:szCs w:val="28"/>
          <w:lang w:val="uk-UA"/>
        </w:rPr>
      </w:pPr>
    </w:p>
    <w:p w:rsidR="008F4807" w:rsidRDefault="008F4807" w:rsidP="008F4807">
      <w:pPr>
        <w:tabs>
          <w:tab w:val="center" w:pos="4396"/>
          <w:tab w:val="left" w:pos="4848"/>
        </w:tabs>
        <w:spacing w:line="240" w:lineRule="auto"/>
        <w:ind w:right="-284" w:hanging="284"/>
        <w:rPr>
          <w:rFonts w:ascii="Times New Roman" w:hAnsi="Times New Roman"/>
          <w:sz w:val="28"/>
          <w:szCs w:val="28"/>
          <w:lang w:val="uk-UA"/>
        </w:rPr>
      </w:pPr>
      <w:r>
        <w:rPr>
          <w:rFonts w:ascii="Times New Roman" w:hAnsi="Times New Roman"/>
          <w:sz w:val="28"/>
          <w:szCs w:val="28"/>
          <w:lang w:val="uk-UA"/>
        </w:rPr>
        <w:t xml:space="preserve">Рекомендовано до захисту: </w:t>
      </w:r>
      <w:r>
        <w:rPr>
          <w:rFonts w:ascii="Times New Roman" w:hAnsi="Times New Roman"/>
          <w:sz w:val="28"/>
          <w:szCs w:val="28"/>
          <w:lang w:val="uk-UA"/>
        </w:rPr>
        <w:tab/>
      </w:r>
      <w:r>
        <w:rPr>
          <w:rFonts w:ascii="Times New Roman" w:hAnsi="Times New Roman"/>
          <w:sz w:val="28"/>
          <w:szCs w:val="28"/>
          <w:lang w:val="uk-UA"/>
        </w:rPr>
        <w:tab/>
        <w:t>Захищено на засіданні ЕК №</w:t>
      </w:r>
    </w:p>
    <w:p w:rsidR="008F4807" w:rsidRDefault="008F4807" w:rsidP="008F4807">
      <w:pPr>
        <w:tabs>
          <w:tab w:val="center" w:pos="4396"/>
          <w:tab w:val="left" w:pos="4848"/>
        </w:tabs>
        <w:spacing w:line="240" w:lineRule="auto"/>
        <w:ind w:right="-284" w:hanging="284"/>
        <w:rPr>
          <w:rFonts w:ascii="Times New Roman" w:hAnsi="Times New Roman"/>
          <w:sz w:val="28"/>
          <w:szCs w:val="28"/>
          <w:lang w:val="uk-UA"/>
        </w:rPr>
      </w:pPr>
      <w:r>
        <w:rPr>
          <w:rFonts w:ascii="Times New Roman" w:hAnsi="Times New Roman"/>
          <w:sz w:val="28"/>
          <w:szCs w:val="28"/>
          <w:lang w:val="uk-UA"/>
        </w:rPr>
        <w:t xml:space="preserve">Протокол засідання кафедри, </w:t>
      </w:r>
      <w:r>
        <w:rPr>
          <w:rFonts w:ascii="Times New Roman" w:hAnsi="Times New Roman"/>
          <w:sz w:val="28"/>
          <w:szCs w:val="28"/>
          <w:lang w:val="uk-UA"/>
        </w:rPr>
        <w:tab/>
      </w:r>
      <w:r>
        <w:rPr>
          <w:rFonts w:ascii="Times New Roman" w:hAnsi="Times New Roman"/>
          <w:sz w:val="28"/>
          <w:szCs w:val="28"/>
          <w:lang w:val="uk-UA"/>
        </w:rPr>
        <w:tab/>
        <w:t xml:space="preserve">протокол № від «____» </w:t>
      </w:r>
      <w:r>
        <w:rPr>
          <w:rFonts w:ascii="Times New Roman" w:hAnsi="Times New Roman"/>
          <w:sz w:val="28"/>
          <w:szCs w:val="28"/>
          <w:u w:val="single"/>
          <w:lang w:val="uk-UA"/>
        </w:rPr>
        <w:t>2024р</w:t>
      </w:r>
    </w:p>
    <w:p w:rsidR="008F4807" w:rsidRDefault="008F4807" w:rsidP="008F4807">
      <w:pPr>
        <w:spacing w:after="0" w:line="240" w:lineRule="auto"/>
        <w:ind w:right="-284" w:hanging="284"/>
        <w:jc w:val="both"/>
        <w:rPr>
          <w:rFonts w:ascii="Times New Roman" w:hAnsi="Times New Roman"/>
          <w:sz w:val="28"/>
          <w:szCs w:val="28"/>
          <w:lang w:val="uk-UA"/>
        </w:rPr>
      </w:pPr>
      <w:r>
        <w:rPr>
          <w:rFonts w:ascii="Times New Roman" w:hAnsi="Times New Roman"/>
          <w:sz w:val="28"/>
          <w:szCs w:val="28"/>
          <w:lang w:val="uk-UA"/>
        </w:rPr>
        <w:t xml:space="preserve">№ 3 від «21» жовтня 2024 року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_______/________/________</w:t>
      </w:r>
    </w:p>
    <w:p w:rsidR="008F4807" w:rsidRPr="00691570" w:rsidRDefault="008F4807" w:rsidP="008F4807">
      <w:pPr>
        <w:spacing w:after="0" w:line="240" w:lineRule="auto"/>
        <w:ind w:right="-284" w:hanging="284"/>
        <w:jc w:val="right"/>
        <w:rPr>
          <w:rFonts w:ascii="Times New Roman" w:hAnsi="Times New Roman"/>
          <w:sz w:val="24"/>
          <w:szCs w:val="24"/>
          <w:lang w:val="uk-UA"/>
        </w:rPr>
      </w:pPr>
      <w:r w:rsidRPr="00691570">
        <w:rPr>
          <w:rFonts w:ascii="Times New Roman" w:hAnsi="Times New Roman"/>
          <w:sz w:val="24"/>
          <w:szCs w:val="24"/>
          <w:lang w:val="uk-UA"/>
        </w:rPr>
        <w:t>(за національною шкалою, за шкалою ECTS, бал)</w:t>
      </w:r>
    </w:p>
    <w:p w:rsidR="008F4807" w:rsidRDefault="008F4807" w:rsidP="008F4807">
      <w:pPr>
        <w:tabs>
          <w:tab w:val="left" w:pos="4848"/>
        </w:tabs>
        <w:spacing w:line="240" w:lineRule="auto"/>
        <w:ind w:right="-284" w:hanging="284"/>
        <w:rPr>
          <w:rFonts w:ascii="Times New Roman" w:hAnsi="Times New Roman"/>
          <w:sz w:val="28"/>
          <w:szCs w:val="28"/>
          <w:lang w:val="uk-UA"/>
        </w:rPr>
      </w:pPr>
      <w:r>
        <w:rPr>
          <w:rFonts w:ascii="Times New Roman" w:hAnsi="Times New Roman"/>
          <w:sz w:val="28"/>
          <w:szCs w:val="28"/>
          <w:lang w:val="uk-UA"/>
        </w:rPr>
        <w:t xml:space="preserve">Завідувач кафедрою, </w:t>
      </w:r>
      <w:r>
        <w:rPr>
          <w:rFonts w:ascii="Times New Roman" w:hAnsi="Times New Roman"/>
          <w:sz w:val="28"/>
          <w:szCs w:val="28"/>
          <w:lang w:val="uk-UA"/>
        </w:rPr>
        <w:tab/>
        <w:t>Голова ЕК Олександр СВІТЛИЧНИЙ</w:t>
      </w:r>
    </w:p>
    <w:p w:rsidR="008F4807" w:rsidRDefault="008F4807" w:rsidP="008F4807">
      <w:pPr>
        <w:tabs>
          <w:tab w:val="left" w:pos="4848"/>
        </w:tabs>
        <w:spacing w:line="240" w:lineRule="auto"/>
        <w:ind w:right="-284" w:hanging="284"/>
        <w:rPr>
          <w:rFonts w:ascii="Times New Roman" w:hAnsi="Times New Roman"/>
          <w:sz w:val="28"/>
          <w:szCs w:val="28"/>
          <w:lang w:val="uk-UA"/>
        </w:rPr>
      </w:pPr>
      <w:r>
        <w:rPr>
          <w:rFonts w:ascii="Times New Roman" w:hAnsi="Times New Roman"/>
          <w:sz w:val="28"/>
          <w:szCs w:val="28"/>
          <w:lang w:val="uk-UA"/>
        </w:rPr>
        <w:t xml:space="preserve">проф. Галина ВІХОВАНЕЦЬ </w:t>
      </w:r>
    </w:p>
    <w:p w:rsidR="008F4807" w:rsidRDefault="008F4807" w:rsidP="008F4807">
      <w:pPr>
        <w:ind w:right="-284" w:hanging="284"/>
        <w:jc w:val="center"/>
        <w:rPr>
          <w:rFonts w:ascii="Times New Roman" w:hAnsi="Times New Roman"/>
          <w:sz w:val="28"/>
          <w:szCs w:val="28"/>
          <w:lang w:val="uk-UA"/>
        </w:rPr>
      </w:pPr>
      <w:r>
        <w:rPr>
          <w:rFonts w:ascii="Times New Roman" w:hAnsi="Times New Roman"/>
          <w:sz w:val="28"/>
          <w:szCs w:val="28"/>
          <w:lang w:val="uk-UA"/>
        </w:rPr>
        <w:t>Одеса 2024</w:t>
      </w:r>
      <w:r>
        <w:br w:type="page"/>
      </w:r>
    </w:p>
    <w:p w:rsidR="008F4807" w:rsidRDefault="008F4807" w:rsidP="008F4807">
      <w:pPr>
        <w:spacing w:line="360" w:lineRule="auto"/>
        <w:ind w:right="-284"/>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rsidR="008F4807" w:rsidRDefault="008F4807" w:rsidP="008F4807">
      <w:pPr>
        <w:spacing w:after="0" w:line="360" w:lineRule="auto"/>
        <w:ind w:left="7200" w:right="-284" w:firstLine="720"/>
        <w:jc w:val="center"/>
        <w:rPr>
          <w:rFonts w:ascii="Times New Roman" w:hAnsi="Times New Roman"/>
          <w:sz w:val="28"/>
          <w:szCs w:val="28"/>
          <w:lang w:val="uk-UA"/>
        </w:rPr>
      </w:pPr>
      <w:r>
        <w:rPr>
          <w:rFonts w:ascii="Times New Roman" w:hAnsi="Times New Roman"/>
          <w:sz w:val="28"/>
          <w:szCs w:val="28"/>
          <w:lang w:val="uk-UA"/>
        </w:rPr>
        <w:t>сторінки</w:t>
      </w:r>
    </w:p>
    <w:p w:rsidR="008F4807" w:rsidRDefault="008F4807" w:rsidP="008F4807">
      <w:pPr>
        <w:spacing w:after="0" w:line="360" w:lineRule="auto"/>
        <w:ind w:right="-284"/>
        <w:rPr>
          <w:rFonts w:ascii="Times New Roman" w:hAnsi="Times New Roman"/>
          <w:sz w:val="28"/>
          <w:szCs w:val="28"/>
          <w:lang w:val="uk-UA"/>
        </w:rPr>
      </w:pPr>
      <w:r>
        <w:rPr>
          <w:rFonts w:ascii="Times New Roman" w:hAnsi="Times New Roman"/>
          <w:sz w:val="28"/>
          <w:szCs w:val="28"/>
          <w:lang w:val="uk-UA"/>
        </w:rPr>
        <w:t>ВСТУП………………………………………………………………………………3</w:t>
      </w:r>
    </w:p>
    <w:p w:rsidR="008F4807" w:rsidRDefault="008F4807" w:rsidP="008F4807">
      <w:pPr>
        <w:spacing w:after="0" w:line="360" w:lineRule="auto"/>
        <w:ind w:right="-284"/>
        <w:rPr>
          <w:rFonts w:ascii="Times New Roman" w:hAnsi="Times New Roman"/>
          <w:bCs/>
          <w:color w:val="000000"/>
          <w:sz w:val="28"/>
          <w:szCs w:val="28"/>
          <w:lang w:val="uk-UA"/>
        </w:rPr>
      </w:pPr>
      <w:r>
        <w:rPr>
          <w:rFonts w:ascii="Times New Roman" w:hAnsi="Times New Roman"/>
          <w:bCs/>
          <w:color w:val="000000"/>
          <w:sz w:val="28"/>
          <w:szCs w:val="28"/>
          <w:lang w:val="uk-UA"/>
        </w:rPr>
        <w:t>РОЗДІЛ І. ПРЕДМЕТ І МІСЦЕ ТОПОНІМІКИ В СИСТЕМІ НАУК. КЛАСИФІКАЦІЯ ТОПОНІМІВ…………………………………………………..5</w:t>
      </w:r>
    </w:p>
    <w:p w:rsidR="008F4807" w:rsidRDefault="008F4807" w:rsidP="008F4807">
      <w:pPr>
        <w:pStyle w:val="Default"/>
        <w:spacing w:line="360" w:lineRule="auto"/>
        <w:ind w:right="-284" w:firstLine="720"/>
        <w:jc w:val="both"/>
        <w:rPr>
          <w:sz w:val="28"/>
          <w:szCs w:val="28"/>
          <w:lang w:val="uk-UA"/>
        </w:rPr>
      </w:pPr>
      <w:r>
        <w:rPr>
          <w:sz w:val="28"/>
          <w:szCs w:val="28"/>
          <w:lang w:val="uk-UA"/>
        </w:rPr>
        <w:t>1.1. Місце топоніміки в системі наук………………………………………5</w:t>
      </w:r>
    </w:p>
    <w:p w:rsidR="008F4807" w:rsidRDefault="008F4807" w:rsidP="008F4807">
      <w:pPr>
        <w:pStyle w:val="a3"/>
        <w:spacing w:line="360" w:lineRule="auto"/>
        <w:ind w:left="0" w:right="-284" w:firstLine="720"/>
        <w:rPr>
          <w:rFonts w:ascii="Times New Roman" w:hAnsi="Times New Roman"/>
          <w:sz w:val="28"/>
          <w:szCs w:val="28"/>
          <w:lang w:val="uk-UA"/>
        </w:rPr>
      </w:pPr>
      <w:r>
        <w:rPr>
          <w:rFonts w:ascii="Times New Roman" w:hAnsi="Times New Roman"/>
          <w:bCs/>
          <w:color w:val="000000"/>
          <w:sz w:val="28"/>
          <w:szCs w:val="28"/>
          <w:lang w:val="uk-UA"/>
        </w:rPr>
        <w:t>1.2 Класифікація топонімів………………………………………………..11</w:t>
      </w:r>
    </w:p>
    <w:p w:rsidR="008F4807" w:rsidRDefault="008F4807" w:rsidP="008F4807">
      <w:pPr>
        <w:pStyle w:val="a3"/>
        <w:spacing w:after="0" w:line="360" w:lineRule="auto"/>
        <w:ind w:left="0" w:right="-284" w:firstLine="720"/>
        <w:rPr>
          <w:rFonts w:ascii="Times New Roman" w:hAnsi="Times New Roman"/>
          <w:sz w:val="28"/>
          <w:szCs w:val="28"/>
          <w:lang w:val="uk-UA"/>
        </w:rPr>
      </w:pPr>
      <w:r>
        <w:rPr>
          <w:rFonts w:ascii="Times New Roman" w:hAnsi="Times New Roman"/>
          <w:sz w:val="28"/>
          <w:szCs w:val="28"/>
          <w:lang w:val="uk-UA"/>
        </w:rPr>
        <w:t>1.3 Методи топонімічних досліджень…………………………………….16</w:t>
      </w:r>
    </w:p>
    <w:p w:rsidR="008F4807" w:rsidRDefault="008F4807" w:rsidP="008F4807">
      <w:pPr>
        <w:spacing w:after="0" w:line="360" w:lineRule="auto"/>
        <w:ind w:right="-284"/>
        <w:rPr>
          <w:rFonts w:ascii="Times New Roman" w:hAnsi="Times New Roman"/>
          <w:bCs/>
          <w:color w:val="000000"/>
          <w:sz w:val="28"/>
          <w:szCs w:val="28"/>
          <w:lang w:val="uk-UA"/>
        </w:rPr>
      </w:pPr>
      <w:r>
        <w:rPr>
          <w:rFonts w:ascii="Times New Roman" w:hAnsi="Times New Roman"/>
          <w:bCs/>
          <w:color w:val="000000"/>
          <w:sz w:val="28"/>
          <w:szCs w:val="28"/>
          <w:lang w:val="uk-UA"/>
        </w:rPr>
        <w:t>РОЗДІЛ II. ІСТОРІЯ ТОПОНІМІЧНИХ ДОСЛІДЖЕНЬ………………………23</w:t>
      </w:r>
    </w:p>
    <w:p w:rsidR="008F4807" w:rsidRDefault="008F4807" w:rsidP="008F4807">
      <w:pPr>
        <w:spacing w:after="0" w:line="360" w:lineRule="auto"/>
        <w:ind w:right="-284" w:firstLine="720"/>
        <w:rPr>
          <w:rFonts w:ascii="Times New Roman" w:hAnsi="Times New Roman"/>
          <w:sz w:val="28"/>
          <w:szCs w:val="28"/>
          <w:lang w:val="uk-UA"/>
        </w:rPr>
      </w:pPr>
      <w:r>
        <w:rPr>
          <w:rFonts w:ascii="Times New Roman" w:hAnsi="Times New Roman"/>
          <w:sz w:val="28"/>
          <w:szCs w:val="28"/>
          <w:lang w:val="uk-UA"/>
        </w:rPr>
        <w:t>2.1. Стародавній світ………………………………….................................25</w:t>
      </w:r>
    </w:p>
    <w:p w:rsidR="008F4807" w:rsidRDefault="008F4807" w:rsidP="008F4807">
      <w:pPr>
        <w:spacing w:after="0" w:line="360" w:lineRule="auto"/>
        <w:ind w:right="-284" w:firstLine="720"/>
        <w:jc w:val="both"/>
        <w:rPr>
          <w:rFonts w:ascii="Times New Roman" w:hAnsi="Times New Roman"/>
          <w:sz w:val="28"/>
          <w:szCs w:val="28"/>
          <w:lang w:val="uk-UA"/>
        </w:rPr>
      </w:pPr>
      <w:r>
        <w:rPr>
          <w:rFonts w:ascii="Times New Roman" w:hAnsi="Times New Roman"/>
          <w:sz w:val="28"/>
          <w:szCs w:val="28"/>
          <w:lang w:val="uk-UA"/>
        </w:rPr>
        <w:t>2.2. Зародження основ наукової топоніміки……………………………...29</w:t>
      </w:r>
    </w:p>
    <w:p w:rsidR="008F4807" w:rsidRDefault="008F4807" w:rsidP="008F4807">
      <w:pPr>
        <w:spacing w:after="0" w:line="360" w:lineRule="auto"/>
        <w:ind w:right="-284"/>
        <w:jc w:val="both"/>
        <w:rPr>
          <w:rFonts w:ascii="Times New Roman" w:hAnsi="Times New Roman"/>
          <w:sz w:val="28"/>
          <w:szCs w:val="28"/>
          <w:lang w:val="uk-UA"/>
        </w:rPr>
      </w:pPr>
      <w:r>
        <w:rPr>
          <w:rFonts w:ascii="Times New Roman" w:hAnsi="Times New Roman"/>
          <w:bCs/>
          <w:color w:val="000000"/>
          <w:sz w:val="28"/>
          <w:szCs w:val="28"/>
          <w:lang w:val="uk-UA"/>
        </w:rPr>
        <w:t>РОЗДІЛ III. ТОПОНІМІЧНІ ВІДОБРАЖЕННЯ ТЕРИТОРІЇ В РІЗНІ ПЕРІОДИ…………………………………………………………………………..37</w:t>
      </w:r>
    </w:p>
    <w:p w:rsidR="008F4807" w:rsidRDefault="008F4807" w:rsidP="008F4807">
      <w:pPr>
        <w:pStyle w:val="Pa15"/>
        <w:spacing w:line="360" w:lineRule="auto"/>
        <w:ind w:left="284" w:right="-284" w:firstLine="436"/>
        <w:rPr>
          <w:rFonts w:ascii="Times New Roman" w:hAnsi="Times New Roman" w:cs="Times New Roman"/>
          <w:color w:val="000000"/>
          <w:sz w:val="28"/>
          <w:szCs w:val="28"/>
          <w:lang w:val="uk-UA"/>
        </w:rPr>
      </w:pPr>
      <w:r>
        <w:rPr>
          <w:rFonts w:ascii="Times New Roman" w:hAnsi="Times New Roman" w:cs="Times New Roman"/>
          <w:bCs/>
          <w:color w:val="000000"/>
          <w:sz w:val="28"/>
          <w:szCs w:val="28"/>
          <w:lang w:val="uk-UA"/>
        </w:rPr>
        <w:t>3.1. Топонімічне уявлення «кіммерійського періоду». ………………….37</w:t>
      </w:r>
    </w:p>
    <w:p w:rsidR="008F4807" w:rsidRDefault="008F4807" w:rsidP="008F4807">
      <w:pPr>
        <w:spacing w:after="0" w:line="360" w:lineRule="auto"/>
        <w:ind w:right="-284" w:firstLine="720"/>
        <w:rPr>
          <w:rFonts w:ascii="Times New Roman" w:hAnsi="Times New Roman"/>
          <w:sz w:val="28"/>
          <w:szCs w:val="28"/>
          <w:lang w:val="uk-UA" w:eastAsia="en-US"/>
        </w:rPr>
      </w:pPr>
      <w:r>
        <w:rPr>
          <w:rFonts w:ascii="Times New Roman" w:hAnsi="Times New Roman"/>
          <w:sz w:val="28"/>
          <w:szCs w:val="28"/>
          <w:lang w:val="uk-UA" w:eastAsia="en-US"/>
        </w:rPr>
        <w:t>3.2. Грецький період………………………………………………………..40</w:t>
      </w:r>
    </w:p>
    <w:p w:rsidR="008F4807" w:rsidRDefault="008F4807" w:rsidP="008F4807">
      <w:pPr>
        <w:pStyle w:val="Pa15"/>
        <w:spacing w:line="360" w:lineRule="auto"/>
        <w:ind w:left="284" w:right="-284" w:firstLine="436"/>
        <w:rPr>
          <w:rFonts w:ascii="Times New Roman" w:hAnsi="Times New Roman" w:cs="Times New Roman"/>
          <w:color w:val="000000"/>
          <w:sz w:val="28"/>
          <w:szCs w:val="28"/>
          <w:lang w:val="uk-UA"/>
        </w:rPr>
      </w:pPr>
      <w:r>
        <w:rPr>
          <w:rFonts w:ascii="Times New Roman" w:hAnsi="Times New Roman" w:cs="Times New Roman"/>
          <w:bCs/>
          <w:color w:val="000000"/>
          <w:sz w:val="28"/>
          <w:szCs w:val="28"/>
          <w:lang w:val="uk-UA"/>
        </w:rPr>
        <w:t>3.3. «</w:t>
      </w:r>
      <w:proofErr w:type="spellStart"/>
      <w:r>
        <w:rPr>
          <w:rFonts w:ascii="Times New Roman" w:hAnsi="Times New Roman" w:cs="Times New Roman"/>
          <w:bCs/>
          <w:color w:val="000000"/>
          <w:sz w:val="28"/>
          <w:szCs w:val="28"/>
          <w:lang w:val="uk-UA"/>
        </w:rPr>
        <w:t>Скіфо</w:t>
      </w:r>
      <w:proofErr w:type="spellEnd"/>
      <w:r>
        <w:rPr>
          <w:rFonts w:ascii="Times New Roman" w:hAnsi="Times New Roman" w:cs="Times New Roman"/>
          <w:bCs/>
          <w:color w:val="000000"/>
          <w:sz w:val="28"/>
          <w:szCs w:val="28"/>
          <w:lang w:val="uk-UA"/>
        </w:rPr>
        <w:t xml:space="preserve"> - сарматська доба» в топоніміці……………………………...46</w:t>
      </w:r>
    </w:p>
    <w:p w:rsidR="008F4807" w:rsidRDefault="008F4807" w:rsidP="008F4807">
      <w:pPr>
        <w:pStyle w:val="Pa15"/>
        <w:spacing w:line="360" w:lineRule="auto"/>
        <w:ind w:left="284" w:right="-284" w:firstLine="436"/>
        <w:rPr>
          <w:rFonts w:ascii="Times New Roman" w:hAnsi="Times New Roman" w:cs="Times New Roman"/>
          <w:color w:val="000000"/>
          <w:sz w:val="28"/>
          <w:szCs w:val="28"/>
          <w:lang w:val="uk-UA"/>
        </w:rPr>
      </w:pPr>
      <w:r>
        <w:rPr>
          <w:rFonts w:ascii="Times New Roman" w:hAnsi="Times New Roman" w:cs="Times New Roman"/>
          <w:bCs/>
          <w:color w:val="000000"/>
          <w:sz w:val="28"/>
          <w:szCs w:val="28"/>
          <w:lang w:val="uk-UA"/>
        </w:rPr>
        <w:t xml:space="preserve">3.4. </w:t>
      </w:r>
      <w:proofErr w:type="spellStart"/>
      <w:r>
        <w:rPr>
          <w:rFonts w:ascii="Times New Roman" w:hAnsi="Times New Roman" w:cs="Times New Roman"/>
          <w:bCs/>
          <w:color w:val="000000"/>
          <w:sz w:val="28"/>
          <w:szCs w:val="28"/>
          <w:lang w:val="uk-UA"/>
        </w:rPr>
        <w:t>Готсько</w:t>
      </w:r>
      <w:proofErr w:type="spellEnd"/>
      <w:r>
        <w:rPr>
          <w:rFonts w:ascii="Times New Roman" w:hAnsi="Times New Roman" w:cs="Times New Roman"/>
          <w:bCs/>
          <w:color w:val="000000"/>
          <w:sz w:val="28"/>
          <w:szCs w:val="28"/>
          <w:lang w:val="uk-UA"/>
        </w:rPr>
        <w:t xml:space="preserve"> - хозарський елемент у топоніміці…………………………..61</w:t>
      </w:r>
    </w:p>
    <w:p w:rsidR="008F4807" w:rsidRDefault="008F4807" w:rsidP="008F4807">
      <w:pPr>
        <w:spacing w:after="0" w:line="360" w:lineRule="auto"/>
        <w:ind w:right="-284" w:firstLine="720"/>
        <w:jc w:val="both"/>
        <w:rPr>
          <w:rFonts w:ascii="Times New Roman" w:hAnsi="Times New Roman"/>
          <w:bCs/>
          <w:sz w:val="28"/>
          <w:szCs w:val="28"/>
          <w:lang w:val="uk-UA"/>
        </w:rPr>
      </w:pPr>
      <w:r>
        <w:rPr>
          <w:bCs/>
          <w:sz w:val="28"/>
          <w:szCs w:val="28"/>
          <w:lang w:val="uk-UA"/>
        </w:rPr>
        <w:t xml:space="preserve">3.5. </w:t>
      </w:r>
      <w:r>
        <w:rPr>
          <w:rFonts w:ascii="Times New Roman" w:hAnsi="Times New Roman"/>
          <w:bCs/>
          <w:sz w:val="28"/>
          <w:szCs w:val="28"/>
          <w:lang w:val="uk-UA"/>
        </w:rPr>
        <w:t>Становлення слов’янського елементу топоніміки…………………...69</w:t>
      </w:r>
    </w:p>
    <w:p w:rsidR="008F4807" w:rsidRDefault="008F4807" w:rsidP="008F4807">
      <w:pPr>
        <w:spacing w:after="0" w:line="360" w:lineRule="auto"/>
        <w:ind w:firstLine="720"/>
        <w:jc w:val="both"/>
        <w:rPr>
          <w:rFonts w:ascii="Times New Roman" w:hAnsi="Times New Roman"/>
          <w:color w:val="000000"/>
          <w:sz w:val="28"/>
          <w:szCs w:val="28"/>
          <w:lang w:val="uk-UA"/>
        </w:rPr>
      </w:pPr>
      <w:r>
        <w:rPr>
          <w:rFonts w:ascii="Times New Roman" w:hAnsi="Times New Roman"/>
          <w:color w:val="000000"/>
          <w:sz w:val="28"/>
          <w:szCs w:val="28"/>
        </w:rPr>
        <w:t>3.6. Формування топоніміки в середні віка…</w:t>
      </w:r>
      <w:r>
        <w:rPr>
          <w:rFonts w:ascii="Times New Roman" w:hAnsi="Times New Roman"/>
          <w:color w:val="000000"/>
          <w:sz w:val="28"/>
          <w:szCs w:val="28"/>
          <w:lang w:val="uk-UA"/>
        </w:rPr>
        <w:t>…………………………….76</w:t>
      </w:r>
    </w:p>
    <w:p w:rsidR="008F4807" w:rsidRDefault="008F4807" w:rsidP="008F4807">
      <w:pPr>
        <w:pStyle w:val="Default"/>
        <w:spacing w:line="360" w:lineRule="auto"/>
        <w:ind w:right="-284"/>
        <w:jc w:val="both"/>
        <w:rPr>
          <w:rFonts w:eastAsia="00ZRCola"/>
          <w:sz w:val="28"/>
          <w:szCs w:val="28"/>
          <w:lang w:val="uk-UA"/>
        </w:rPr>
      </w:pPr>
      <w:r>
        <w:rPr>
          <w:rFonts w:eastAsia="00ZRCola"/>
          <w:sz w:val="28"/>
          <w:szCs w:val="28"/>
        </w:rPr>
        <w:t xml:space="preserve">РОЗДІЛ IV. УТВОРЕННЯ СУЧАСНОЇ ТОПОНІМИ </w:t>
      </w:r>
      <w:r>
        <w:rPr>
          <w:rFonts w:eastAsia="00ZRCola"/>
          <w:sz w:val="28"/>
          <w:szCs w:val="28"/>
          <w:lang w:val="uk-UA"/>
        </w:rPr>
        <w:t>ПРИЧОРНОМОР’Я…...80</w:t>
      </w:r>
    </w:p>
    <w:p w:rsidR="008F4807" w:rsidRDefault="008F4807" w:rsidP="008F4807">
      <w:pPr>
        <w:pStyle w:val="Default"/>
        <w:spacing w:line="360" w:lineRule="auto"/>
        <w:ind w:right="-284" w:firstLine="720"/>
        <w:jc w:val="both"/>
        <w:rPr>
          <w:rFonts w:eastAsia="00ZRCola"/>
          <w:sz w:val="28"/>
          <w:szCs w:val="28"/>
          <w:lang w:val="uk-UA"/>
        </w:rPr>
      </w:pPr>
      <w:r>
        <w:rPr>
          <w:rFonts w:eastAsia="00ZRCola"/>
          <w:sz w:val="28"/>
          <w:szCs w:val="28"/>
          <w:lang w:val="uk-UA"/>
        </w:rPr>
        <w:t>4.1. Тюркізми………………………………………………………………..80</w:t>
      </w:r>
    </w:p>
    <w:p w:rsidR="008F4807" w:rsidRDefault="008F4807" w:rsidP="008F4807">
      <w:pPr>
        <w:spacing w:after="0" w:line="360" w:lineRule="auto"/>
        <w:ind w:left="284" w:right="-284" w:firstLine="294"/>
        <w:jc w:val="both"/>
        <w:rPr>
          <w:rFonts w:ascii="Times New Roman" w:hAnsi="Times New Roman"/>
          <w:sz w:val="28"/>
          <w:szCs w:val="28"/>
          <w:lang w:val="uk-UA"/>
        </w:rPr>
      </w:pPr>
      <w:r>
        <w:rPr>
          <w:rFonts w:ascii="Times New Roman" w:hAnsi="Times New Roman"/>
          <w:sz w:val="28"/>
          <w:szCs w:val="28"/>
          <w:lang w:val="uk-UA"/>
        </w:rPr>
        <w:t>4.2. Формування топонімів після російсько - турецьких війн…………….88</w:t>
      </w:r>
    </w:p>
    <w:p w:rsidR="008F4807" w:rsidRDefault="008F4807" w:rsidP="008F4807">
      <w:pPr>
        <w:spacing w:after="0" w:line="360" w:lineRule="auto"/>
        <w:ind w:right="-284" w:firstLine="720"/>
        <w:jc w:val="both"/>
        <w:rPr>
          <w:rFonts w:ascii="Times New Roman" w:hAnsi="Times New Roman"/>
          <w:sz w:val="28"/>
          <w:szCs w:val="28"/>
          <w:lang w:val="uk-UA"/>
        </w:rPr>
      </w:pPr>
      <w:r>
        <w:rPr>
          <w:rFonts w:ascii="Times New Roman" w:hAnsi="Times New Roman"/>
          <w:sz w:val="28"/>
          <w:szCs w:val="28"/>
          <w:lang w:val="uk-UA"/>
        </w:rPr>
        <w:t>4.3. Радянський період формування топонімів…………………………...92</w:t>
      </w:r>
    </w:p>
    <w:p w:rsidR="008F4807" w:rsidRDefault="008F4807" w:rsidP="008F4807">
      <w:pPr>
        <w:spacing w:after="0" w:line="360" w:lineRule="auto"/>
        <w:ind w:right="-284" w:firstLine="720"/>
        <w:jc w:val="both"/>
        <w:rPr>
          <w:rFonts w:ascii="Times New Roman" w:hAnsi="Times New Roman"/>
          <w:sz w:val="28"/>
          <w:szCs w:val="28"/>
          <w:lang w:val="uk-UA"/>
        </w:rPr>
      </w:pPr>
      <w:r>
        <w:rPr>
          <w:rFonts w:ascii="Times New Roman" w:hAnsi="Times New Roman"/>
          <w:sz w:val="28"/>
          <w:szCs w:val="28"/>
          <w:lang w:val="uk-UA"/>
        </w:rPr>
        <w:t>4.4. Період сучасної України………………………………………………93</w:t>
      </w:r>
    </w:p>
    <w:p w:rsidR="008F4807" w:rsidRDefault="008F4807" w:rsidP="008F4807">
      <w:pPr>
        <w:spacing w:after="0" w:line="360" w:lineRule="auto"/>
        <w:ind w:right="-284"/>
        <w:jc w:val="both"/>
        <w:rPr>
          <w:rFonts w:ascii="Times New Roman" w:hAnsi="Times New Roman"/>
          <w:sz w:val="28"/>
          <w:szCs w:val="28"/>
          <w:lang w:val="uk-UA"/>
        </w:rPr>
      </w:pPr>
      <w:r>
        <w:rPr>
          <w:rFonts w:ascii="Times New Roman" w:hAnsi="Times New Roman"/>
          <w:sz w:val="28"/>
          <w:szCs w:val="28"/>
          <w:lang w:val="uk-UA"/>
        </w:rPr>
        <w:t>ВИСНОВКИ………………………………………………………………………..94</w:t>
      </w:r>
    </w:p>
    <w:p w:rsidR="008F4807" w:rsidRDefault="008F4807" w:rsidP="008F4807">
      <w:pPr>
        <w:spacing w:after="0" w:line="360" w:lineRule="auto"/>
        <w:ind w:right="-284"/>
        <w:jc w:val="both"/>
        <w:rPr>
          <w:rFonts w:ascii="Times New Roman" w:hAnsi="Times New Roman"/>
          <w:sz w:val="28"/>
          <w:szCs w:val="28"/>
          <w:lang w:val="uk-UA"/>
        </w:rPr>
      </w:pPr>
      <w:r>
        <w:rPr>
          <w:rFonts w:ascii="Times New Roman" w:hAnsi="Times New Roman"/>
          <w:sz w:val="28"/>
          <w:szCs w:val="28"/>
          <w:lang w:val="uk-UA"/>
        </w:rPr>
        <w:t>СПИСОК ВИКОРИСТАНИХ ДЖЕРЕЛ…………………………………………..97</w:t>
      </w:r>
      <w:r>
        <w:br w:type="page"/>
      </w:r>
    </w:p>
    <w:p w:rsidR="008F4807" w:rsidRDefault="008F4807" w:rsidP="008F4807">
      <w:pPr>
        <w:spacing w:line="360" w:lineRule="auto"/>
        <w:ind w:right="-284"/>
        <w:jc w:val="center"/>
        <w:rPr>
          <w:rFonts w:ascii="Times New Roman" w:hAnsi="Times New Roman"/>
          <w:b/>
          <w:sz w:val="28"/>
          <w:szCs w:val="28"/>
          <w:lang w:val="uk-UA"/>
        </w:rPr>
      </w:pPr>
      <w:r>
        <w:rPr>
          <w:rFonts w:ascii="Times New Roman" w:hAnsi="Times New Roman"/>
          <w:b/>
          <w:sz w:val="28"/>
          <w:szCs w:val="28"/>
          <w:lang w:val="uk-UA"/>
        </w:rPr>
        <w:lastRenderedPageBreak/>
        <w:t>ВСТУП</w:t>
      </w:r>
    </w:p>
    <w:p w:rsidR="008F4807" w:rsidRDefault="008F4807" w:rsidP="008F4807">
      <w:pPr>
        <w:spacing w:after="0" w:line="360" w:lineRule="auto"/>
        <w:ind w:right="-284"/>
        <w:jc w:val="both"/>
        <w:rPr>
          <w:rFonts w:ascii="Times New Roman" w:hAnsi="Times New Roman"/>
          <w:sz w:val="28"/>
          <w:szCs w:val="28"/>
          <w:lang w:val="uk-UA"/>
        </w:rPr>
      </w:pPr>
    </w:p>
    <w:p w:rsidR="008F4807" w:rsidRDefault="008F4807" w:rsidP="008F4807">
      <w:pPr>
        <w:pStyle w:val="Default"/>
        <w:spacing w:line="360" w:lineRule="auto"/>
        <w:ind w:right="-284" w:firstLine="720"/>
        <w:jc w:val="both"/>
        <w:rPr>
          <w:sz w:val="28"/>
          <w:szCs w:val="28"/>
          <w:lang w:val="uk-UA"/>
        </w:rPr>
      </w:pPr>
      <w:r>
        <w:rPr>
          <w:sz w:val="28"/>
          <w:szCs w:val="28"/>
          <w:lang w:val="uk-UA"/>
        </w:rPr>
        <w:t>Топоніміка - наукова дисципліна, яка вивчає географічні назви, їх походження, розвиток, сучасний стан, смислове значення, написання та вимову.</w:t>
      </w:r>
    </w:p>
    <w:p w:rsidR="008F4807" w:rsidRDefault="008F4807" w:rsidP="008F4807">
      <w:pPr>
        <w:spacing w:after="0" w:line="360" w:lineRule="auto"/>
        <w:ind w:right="-284"/>
        <w:jc w:val="both"/>
        <w:rPr>
          <w:rStyle w:val="fontstyle01"/>
          <w:rFonts w:ascii="Times New Roman" w:hAnsi="Times New Roman"/>
          <w:i/>
          <w:color w:val="auto"/>
          <w:lang w:val="uk-UA"/>
        </w:rPr>
      </w:pPr>
      <w:r>
        <w:rPr>
          <w:rFonts w:ascii="Times New Roman" w:hAnsi="Times New Roman"/>
          <w:sz w:val="28"/>
          <w:szCs w:val="28"/>
          <w:lang w:val="uk-UA"/>
        </w:rPr>
        <w:t xml:space="preserve">Географічні назви або топоніми є найважливішою складовою географії. Вони є своєрідною сполучною ланкою між людиною і географічним об'єктом, не тільки вказуючи його місце на поверхні планети, але й дає цікаву, а часто і дуже важливу наукову інформацію. Географічні назви є вираженням ментальності народу, його світогляду, культури, побуту, звичаїв і психологічного стану. Вони є невід’ємною частиною сучасної цивілізації та є унікальним топонімічним середовищем, без якого неможливе існування людства. </w:t>
      </w:r>
      <w:r>
        <w:rPr>
          <w:rStyle w:val="fontstyle01"/>
          <w:rFonts w:ascii="Times New Roman" w:hAnsi="Times New Roman"/>
          <w:color w:val="auto"/>
          <w:lang w:val="uk-UA"/>
        </w:rPr>
        <w:t xml:space="preserve">Тому дослідження топонімічних особливостей Причорномор’я є </w:t>
      </w:r>
      <w:r>
        <w:rPr>
          <w:rStyle w:val="fontstyle01"/>
          <w:rFonts w:ascii="Times New Roman" w:hAnsi="Times New Roman"/>
          <w:i/>
          <w:color w:val="auto"/>
          <w:lang w:val="uk-UA"/>
        </w:rPr>
        <w:t xml:space="preserve">актуальним </w:t>
      </w:r>
      <w:r>
        <w:rPr>
          <w:rFonts w:ascii="Times New Roman" w:hAnsi="Times New Roman"/>
          <w:i/>
          <w:sz w:val="28"/>
          <w:szCs w:val="28"/>
          <w:lang w:val="uk-UA"/>
        </w:rPr>
        <w:t>.</w:t>
      </w:r>
    </w:p>
    <w:p w:rsidR="008F4807" w:rsidRDefault="008F4807" w:rsidP="008F4807">
      <w:pPr>
        <w:spacing w:after="0" w:line="360" w:lineRule="auto"/>
        <w:ind w:right="-284"/>
        <w:jc w:val="both"/>
        <w:rPr>
          <w:rFonts w:ascii="Times New Roman" w:hAnsi="Times New Roman"/>
          <w:bCs/>
          <w:iCs/>
          <w:sz w:val="28"/>
          <w:szCs w:val="28"/>
          <w:lang w:val="uk-UA"/>
        </w:rPr>
      </w:pPr>
      <w:r>
        <w:rPr>
          <w:rFonts w:ascii="Times New Roman" w:hAnsi="Times New Roman"/>
          <w:bCs/>
          <w:i/>
          <w:iCs/>
          <w:sz w:val="28"/>
          <w:szCs w:val="28"/>
          <w:lang w:val="uk-UA"/>
        </w:rPr>
        <w:t xml:space="preserve">Метою </w:t>
      </w:r>
      <w:r>
        <w:rPr>
          <w:rFonts w:ascii="Times New Roman" w:hAnsi="Times New Roman"/>
          <w:bCs/>
          <w:iCs/>
          <w:sz w:val="28"/>
          <w:szCs w:val="28"/>
          <w:lang w:val="uk-UA"/>
        </w:rPr>
        <w:t xml:space="preserve">проведеного дослідження є встановлення </w:t>
      </w:r>
      <w:r>
        <w:rPr>
          <w:rFonts w:ascii="Times New Roman" w:hAnsi="Times New Roman"/>
          <w:color w:val="000000"/>
          <w:sz w:val="28"/>
          <w:szCs w:val="28"/>
          <w:lang w:val="uk-UA"/>
        </w:rPr>
        <w:t>особливостей топонімів Причорномор'я</w:t>
      </w:r>
      <w:r>
        <w:rPr>
          <w:rFonts w:ascii="Times New Roman" w:hAnsi="Times New Roman"/>
          <w:bCs/>
          <w:iCs/>
          <w:sz w:val="28"/>
          <w:szCs w:val="28"/>
          <w:lang w:val="uk-UA"/>
        </w:rPr>
        <w:t>.</w:t>
      </w:r>
    </w:p>
    <w:p w:rsidR="008F4807" w:rsidRDefault="008F4807" w:rsidP="008F4807">
      <w:pPr>
        <w:spacing w:after="0" w:line="360" w:lineRule="auto"/>
        <w:ind w:right="-284"/>
        <w:jc w:val="both"/>
        <w:rPr>
          <w:rFonts w:ascii="Times New Roman" w:hAnsi="Times New Roman"/>
          <w:iCs/>
          <w:sz w:val="28"/>
          <w:szCs w:val="28"/>
          <w:lang w:val="uk-UA"/>
        </w:rPr>
      </w:pPr>
      <w:r>
        <w:rPr>
          <w:rFonts w:ascii="Times New Roman" w:hAnsi="Times New Roman"/>
          <w:bCs/>
          <w:i/>
          <w:iCs/>
          <w:sz w:val="28"/>
          <w:szCs w:val="28"/>
          <w:lang w:val="uk-UA"/>
        </w:rPr>
        <w:t>Об'єкт</w:t>
      </w:r>
      <w:r>
        <w:rPr>
          <w:rFonts w:ascii="Times New Roman" w:hAnsi="Times New Roman"/>
          <w:bCs/>
          <w:iCs/>
          <w:sz w:val="28"/>
          <w:szCs w:val="28"/>
          <w:lang w:val="uk-UA"/>
        </w:rPr>
        <w:t xml:space="preserve"> </w:t>
      </w:r>
      <w:r>
        <w:rPr>
          <w:rFonts w:ascii="Times New Roman" w:hAnsi="Times New Roman"/>
          <w:bCs/>
          <w:i/>
          <w:iCs/>
          <w:sz w:val="28"/>
          <w:szCs w:val="28"/>
          <w:lang w:val="uk-UA"/>
        </w:rPr>
        <w:t>дослідження</w:t>
      </w:r>
      <w:r>
        <w:rPr>
          <w:rFonts w:ascii="Times New Roman" w:hAnsi="Times New Roman"/>
          <w:bCs/>
          <w:iCs/>
          <w:sz w:val="28"/>
          <w:szCs w:val="28"/>
          <w:lang w:val="uk-UA"/>
        </w:rPr>
        <w:t xml:space="preserve"> </w:t>
      </w:r>
      <w:r>
        <w:rPr>
          <w:rFonts w:ascii="Times New Roman" w:hAnsi="Times New Roman"/>
          <w:iCs/>
          <w:sz w:val="28"/>
          <w:szCs w:val="28"/>
          <w:lang w:val="uk-UA"/>
        </w:rPr>
        <w:t>є топонімами Причорномор’я.</w:t>
      </w:r>
    </w:p>
    <w:p w:rsidR="008F4807" w:rsidRDefault="008F4807" w:rsidP="008F4807">
      <w:pPr>
        <w:spacing w:after="0" w:line="360" w:lineRule="auto"/>
        <w:ind w:right="-284"/>
        <w:rPr>
          <w:rFonts w:ascii="Times New Roman" w:hAnsi="Times New Roman"/>
          <w:sz w:val="28"/>
          <w:szCs w:val="28"/>
          <w:lang w:val="uk-UA"/>
        </w:rPr>
      </w:pPr>
      <w:r>
        <w:rPr>
          <w:rFonts w:ascii="Times New Roman" w:hAnsi="Times New Roman"/>
          <w:i/>
          <w:iCs/>
          <w:sz w:val="28"/>
          <w:szCs w:val="28"/>
          <w:lang w:val="uk-UA"/>
        </w:rPr>
        <w:t xml:space="preserve">Предметом дослідження </w:t>
      </w:r>
      <w:r>
        <w:rPr>
          <w:rFonts w:ascii="Times New Roman" w:hAnsi="Times New Roman"/>
          <w:iCs/>
          <w:sz w:val="28"/>
          <w:szCs w:val="28"/>
          <w:lang w:val="uk-UA"/>
        </w:rPr>
        <w:t xml:space="preserve">є </w:t>
      </w:r>
      <w:r>
        <w:rPr>
          <w:rFonts w:ascii="Times New Roman" w:hAnsi="Times New Roman"/>
          <w:sz w:val="28"/>
          <w:szCs w:val="28"/>
          <w:lang w:val="uk-UA"/>
        </w:rPr>
        <w:t>закономірності виникнення, формування та розвитку топонімів досліджуваної території.</w:t>
      </w:r>
    </w:p>
    <w:p w:rsidR="008F4807" w:rsidRDefault="008F4807" w:rsidP="008F4807">
      <w:pPr>
        <w:spacing w:after="0" w:line="360" w:lineRule="auto"/>
        <w:ind w:right="-284"/>
        <w:rPr>
          <w:rFonts w:ascii="Times New Roman" w:hAnsi="Times New Roman"/>
          <w:color w:val="000000"/>
          <w:sz w:val="28"/>
          <w:szCs w:val="28"/>
          <w:lang w:val="uk-UA"/>
        </w:rPr>
      </w:pPr>
      <w:r>
        <w:rPr>
          <w:rFonts w:ascii="Times New Roman" w:hAnsi="Times New Roman"/>
          <w:i/>
          <w:sz w:val="28"/>
          <w:szCs w:val="28"/>
          <w:lang w:val="uk-UA"/>
        </w:rPr>
        <w:t xml:space="preserve">Географічними межами </w:t>
      </w:r>
      <w:r>
        <w:rPr>
          <w:rFonts w:ascii="Times New Roman" w:hAnsi="Times New Roman"/>
          <w:sz w:val="28"/>
          <w:szCs w:val="28"/>
          <w:lang w:val="uk-UA"/>
        </w:rPr>
        <w:t>дослідження в більшості випадків є Українська частина Чорноморського регіону.</w:t>
      </w:r>
    </w:p>
    <w:p w:rsidR="008F4807" w:rsidRDefault="008F4807" w:rsidP="008F4807">
      <w:pPr>
        <w:spacing w:after="0" w:line="360" w:lineRule="auto"/>
        <w:ind w:right="-284"/>
        <w:jc w:val="both"/>
        <w:rPr>
          <w:rFonts w:ascii="Times New Roman" w:hAnsi="Times New Roman"/>
          <w:sz w:val="28"/>
          <w:szCs w:val="28"/>
          <w:lang w:val="uk-UA"/>
        </w:rPr>
      </w:pPr>
      <w:r>
        <w:rPr>
          <w:rFonts w:ascii="Times New Roman" w:hAnsi="Times New Roman"/>
          <w:sz w:val="28"/>
          <w:szCs w:val="28"/>
          <w:lang w:val="uk-UA"/>
        </w:rPr>
        <w:t>Для досягнення основної мети роботи поставлені наступні завдання:</w:t>
      </w:r>
    </w:p>
    <w:p w:rsidR="008F4807" w:rsidRDefault="008F4807" w:rsidP="008F4807">
      <w:pPr>
        <w:pStyle w:val="Default"/>
        <w:numPr>
          <w:ilvl w:val="0"/>
          <w:numId w:val="1"/>
        </w:numPr>
        <w:spacing w:line="360" w:lineRule="auto"/>
        <w:ind w:right="-284" w:firstLine="0"/>
        <w:jc w:val="both"/>
        <w:rPr>
          <w:sz w:val="28"/>
          <w:szCs w:val="28"/>
          <w:lang w:val="uk-UA"/>
        </w:rPr>
      </w:pPr>
      <w:r>
        <w:rPr>
          <w:sz w:val="28"/>
          <w:szCs w:val="28"/>
          <w:lang w:val="uk-UA"/>
        </w:rPr>
        <w:t>проаналізувати місце топоніміки в системі наук;</w:t>
      </w:r>
    </w:p>
    <w:p w:rsidR="008F4807" w:rsidRDefault="008F4807" w:rsidP="008F4807">
      <w:pPr>
        <w:pStyle w:val="a3"/>
        <w:numPr>
          <w:ilvl w:val="0"/>
          <w:numId w:val="1"/>
        </w:numPr>
        <w:spacing w:after="0" w:line="360" w:lineRule="auto"/>
        <w:ind w:right="-284" w:firstLine="0"/>
        <w:rPr>
          <w:rFonts w:ascii="Times New Roman" w:hAnsi="Times New Roman"/>
          <w:sz w:val="28"/>
          <w:szCs w:val="28"/>
          <w:lang w:val="uk-UA"/>
        </w:rPr>
      </w:pPr>
      <w:r>
        <w:rPr>
          <w:rFonts w:ascii="Times New Roman" w:hAnsi="Times New Roman"/>
          <w:sz w:val="28"/>
          <w:szCs w:val="28"/>
          <w:lang w:val="uk-UA"/>
        </w:rPr>
        <w:t xml:space="preserve">довести </w:t>
      </w:r>
      <w:r>
        <w:rPr>
          <w:rFonts w:ascii="Times New Roman" w:hAnsi="Times New Roman"/>
          <w:bCs/>
          <w:color w:val="000000"/>
          <w:sz w:val="28"/>
          <w:szCs w:val="28"/>
          <w:lang w:val="uk-UA"/>
        </w:rPr>
        <w:t>класифікацію топонімів;</w:t>
      </w:r>
    </w:p>
    <w:p w:rsidR="008F4807" w:rsidRDefault="008F4807" w:rsidP="008F4807">
      <w:pPr>
        <w:numPr>
          <w:ilvl w:val="0"/>
          <w:numId w:val="1"/>
        </w:numPr>
        <w:spacing w:after="0" w:line="360" w:lineRule="auto"/>
        <w:ind w:right="-284" w:firstLine="0"/>
        <w:jc w:val="both"/>
        <w:rPr>
          <w:rFonts w:ascii="Times New Roman" w:hAnsi="Times New Roman"/>
          <w:sz w:val="28"/>
          <w:szCs w:val="28"/>
          <w:lang w:val="uk-UA"/>
        </w:rPr>
      </w:pPr>
      <w:r>
        <w:rPr>
          <w:rFonts w:ascii="Times New Roman" w:hAnsi="Times New Roman"/>
          <w:sz w:val="28"/>
          <w:szCs w:val="28"/>
          <w:lang w:val="uk-UA"/>
        </w:rPr>
        <w:t>виконати аналіз топонімічних досліджень;</w:t>
      </w:r>
    </w:p>
    <w:p w:rsidR="008F4807" w:rsidRDefault="008F4807" w:rsidP="008F4807">
      <w:pPr>
        <w:numPr>
          <w:ilvl w:val="0"/>
          <w:numId w:val="1"/>
        </w:numPr>
        <w:spacing w:after="0" w:line="360" w:lineRule="auto"/>
        <w:ind w:right="-284" w:firstLine="0"/>
        <w:jc w:val="both"/>
        <w:rPr>
          <w:rFonts w:ascii="Times New Roman" w:hAnsi="Times New Roman"/>
          <w:sz w:val="28"/>
          <w:szCs w:val="28"/>
          <w:lang w:val="uk-UA"/>
        </w:rPr>
      </w:pPr>
      <w:r>
        <w:rPr>
          <w:rFonts w:ascii="Times New Roman" w:hAnsi="Times New Roman"/>
          <w:sz w:val="28"/>
          <w:szCs w:val="28"/>
          <w:lang w:val="uk-UA"/>
        </w:rPr>
        <w:t xml:space="preserve">систематизувати </w:t>
      </w:r>
      <w:r>
        <w:rPr>
          <w:rFonts w:ascii="Times New Roman" w:hAnsi="Times New Roman"/>
          <w:bCs/>
          <w:color w:val="000000"/>
          <w:sz w:val="28"/>
          <w:szCs w:val="28"/>
          <w:lang w:val="uk-UA"/>
        </w:rPr>
        <w:t>історію топонімічних досліджень</w:t>
      </w:r>
      <w:r>
        <w:rPr>
          <w:rFonts w:ascii="Times New Roman" w:hAnsi="Times New Roman"/>
          <w:sz w:val="28"/>
          <w:szCs w:val="28"/>
          <w:lang w:val="uk-UA"/>
        </w:rPr>
        <w:t>;</w:t>
      </w:r>
    </w:p>
    <w:p w:rsidR="008F4807" w:rsidRDefault="008F4807" w:rsidP="008F4807">
      <w:pPr>
        <w:numPr>
          <w:ilvl w:val="0"/>
          <w:numId w:val="1"/>
        </w:numPr>
        <w:spacing w:after="0" w:line="360" w:lineRule="auto"/>
        <w:ind w:right="-284" w:firstLine="0"/>
        <w:jc w:val="both"/>
        <w:rPr>
          <w:rFonts w:ascii="Times New Roman" w:hAnsi="Times New Roman"/>
          <w:sz w:val="28"/>
          <w:szCs w:val="28"/>
          <w:lang w:val="uk-UA"/>
        </w:rPr>
      </w:pPr>
      <w:r>
        <w:rPr>
          <w:rFonts w:ascii="Times New Roman" w:hAnsi="Times New Roman"/>
          <w:sz w:val="28"/>
          <w:szCs w:val="28"/>
          <w:lang w:val="uk-UA"/>
        </w:rPr>
        <w:t xml:space="preserve">описати </w:t>
      </w:r>
      <w:r>
        <w:rPr>
          <w:rFonts w:ascii="Times New Roman" w:hAnsi="Times New Roman"/>
          <w:bCs/>
          <w:color w:val="000000"/>
          <w:sz w:val="28"/>
          <w:szCs w:val="28"/>
          <w:lang w:val="uk-UA"/>
        </w:rPr>
        <w:t>топонімічні уявлення досліджуваної території в різні періоди</w:t>
      </w:r>
      <w:r>
        <w:rPr>
          <w:rFonts w:ascii="Times New Roman" w:hAnsi="Times New Roman"/>
          <w:sz w:val="28"/>
          <w:szCs w:val="28"/>
          <w:lang w:val="uk-UA"/>
        </w:rPr>
        <w:t>;</w:t>
      </w:r>
    </w:p>
    <w:p w:rsidR="008F4807" w:rsidRDefault="008F4807" w:rsidP="008F4807">
      <w:pPr>
        <w:pStyle w:val="Default"/>
        <w:numPr>
          <w:ilvl w:val="0"/>
          <w:numId w:val="1"/>
        </w:numPr>
        <w:spacing w:line="360" w:lineRule="auto"/>
        <w:ind w:right="-284" w:firstLine="0"/>
        <w:jc w:val="both"/>
        <w:rPr>
          <w:bCs/>
          <w:sz w:val="28"/>
          <w:szCs w:val="28"/>
          <w:lang w:val="uk-UA"/>
        </w:rPr>
      </w:pPr>
      <w:r>
        <w:rPr>
          <w:sz w:val="28"/>
          <w:szCs w:val="28"/>
          <w:lang w:val="uk-UA"/>
        </w:rPr>
        <w:t xml:space="preserve">проаналізувати </w:t>
      </w:r>
      <w:r>
        <w:rPr>
          <w:rFonts w:eastAsia="00ZRCola"/>
          <w:sz w:val="28"/>
          <w:szCs w:val="28"/>
          <w:lang w:val="uk-UA"/>
        </w:rPr>
        <w:t>утворення сучасних топонімів</w:t>
      </w:r>
      <w:r>
        <w:rPr>
          <w:rFonts w:eastAsia="00ZRCola"/>
          <w:sz w:val="28"/>
          <w:szCs w:val="28"/>
        </w:rPr>
        <w:t xml:space="preserve"> </w:t>
      </w:r>
      <w:r>
        <w:rPr>
          <w:rFonts w:eastAsia="00ZRCola"/>
          <w:sz w:val="28"/>
          <w:szCs w:val="28"/>
          <w:lang w:val="uk-UA"/>
        </w:rPr>
        <w:t>Причорномор’я.</w:t>
      </w:r>
    </w:p>
    <w:p w:rsidR="008F4807" w:rsidRDefault="008F4807" w:rsidP="008F4807">
      <w:pPr>
        <w:spacing w:after="0" w:line="360" w:lineRule="auto"/>
        <w:ind w:right="-284"/>
        <w:rPr>
          <w:rFonts w:ascii="Times New Roman" w:hAnsi="Times New Roman"/>
          <w:sz w:val="28"/>
          <w:szCs w:val="28"/>
          <w:lang w:val="uk-UA"/>
        </w:rPr>
      </w:pPr>
      <w:r>
        <w:rPr>
          <w:rFonts w:ascii="Times New Roman" w:hAnsi="Times New Roman"/>
          <w:sz w:val="28"/>
          <w:szCs w:val="28"/>
          <w:lang w:val="uk-UA"/>
        </w:rPr>
        <w:t xml:space="preserve">При написанні роботи були використані наступні </w:t>
      </w:r>
      <w:r>
        <w:rPr>
          <w:rFonts w:ascii="Times New Roman" w:hAnsi="Times New Roman"/>
          <w:i/>
          <w:sz w:val="28"/>
          <w:szCs w:val="28"/>
          <w:lang w:val="uk-UA"/>
        </w:rPr>
        <w:t xml:space="preserve">методи </w:t>
      </w:r>
      <w:r>
        <w:rPr>
          <w:rFonts w:ascii="Times New Roman" w:hAnsi="Times New Roman"/>
          <w:sz w:val="28"/>
          <w:szCs w:val="28"/>
          <w:lang w:val="uk-UA"/>
        </w:rPr>
        <w:t>:</w:t>
      </w:r>
    </w:p>
    <w:p w:rsidR="008F4807" w:rsidRDefault="008F4807" w:rsidP="008F4807">
      <w:pPr>
        <w:pStyle w:val="a3"/>
        <w:numPr>
          <w:ilvl w:val="0"/>
          <w:numId w:val="2"/>
        </w:numPr>
        <w:spacing w:after="0" w:line="360" w:lineRule="auto"/>
        <w:ind w:right="-284" w:firstLine="0"/>
        <w:jc w:val="both"/>
        <w:rPr>
          <w:rFonts w:ascii="Times New Roman" w:hAnsi="Times New Roman"/>
          <w:sz w:val="28"/>
          <w:szCs w:val="28"/>
          <w:lang w:val="uk-UA"/>
        </w:rPr>
      </w:pPr>
      <w:r>
        <w:rPr>
          <w:rFonts w:ascii="Times New Roman" w:hAnsi="Times New Roman"/>
          <w:sz w:val="28"/>
          <w:szCs w:val="28"/>
          <w:lang w:val="uk-UA"/>
        </w:rPr>
        <w:t>Джерелознавчий - аналізує доступну літературу, яка містить дані про створення та зміну топонімів на досліджуваній території.</w:t>
      </w:r>
    </w:p>
    <w:p w:rsidR="008F4807" w:rsidRDefault="008F4807" w:rsidP="008F4807">
      <w:pPr>
        <w:pStyle w:val="HTML"/>
        <w:numPr>
          <w:ilvl w:val="0"/>
          <w:numId w:val="2"/>
        </w:numPr>
        <w:spacing w:line="360" w:lineRule="auto"/>
        <w:ind w:right="-284" w:firstLine="0"/>
        <w:jc w:val="both"/>
        <w:rPr>
          <w:rFonts w:ascii="Times New Roman" w:hAnsi="Times New Roman" w:cs="Times New Roman"/>
          <w:color w:val="202124"/>
          <w:sz w:val="28"/>
          <w:szCs w:val="28"/>
        </w:rPr>
      </w:pPr>
      <w:r>
        <w:rPr>
          <w:rStyle w:val="y2iqfc"/>
          <w:rFonts w:ascii="Times New Roman" w:hAnsi="Times New Roman" w:cs="Times New Roman"/>
          <w:color w:val="202124"/>
          <w:sz w:val="28"/>
          <w:szCs w:val="28"/>
          <w:lang w:val="uk-UA"/>
        </w:rPr>
        <w:lastRenderedPageBreak/>
        <w:t>Порівняльно - картографічний - заснований на використанні карт різних часів, різних картографічних джерел, що дає змогу прослідити зміну топонімів.</w:t>
      </w:r>
    </w:p>
    <w:p w:rsidR="008F4807" w:rsidRDefault="008F4807" w:rsidP="008F4807">
      <w:pPr>
        <w:pStyle w:val="HTML"/>
        <w:numPr>
          <w:ilvl w:val="0"/>
          <w:numId w:val="2"/>
        </w:numPr>
        <w:spacing w:line="360" w:lineRule="auto"/>
        <w:ind w:right="-284" w:firstLine="0"/>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Географічний – заснований на вживанні народних географічних термінів, як мовою корінного населення називають географічні об’єкти наприклад: річка, лиман, яр, пагорб.</w:t>
      </w:r>
    </w:p>
    <w:p w:rsidR="008F4807" w:rsidRDefault="008F4807" w:rsidP="008F4807">
      <w:pPr>
        <w:pStyle w:val="a3"/>
        <w:numPr>
          <w:ilvl w:val="0"/>
          <w:numId w:val="2"/>
        </w:numPr>
        <w:spacing w:after="0" w:line="360" w:lineRule="auto"/>
        <w:ind w:right="-284" w:firstLine="0"/>
        <w:jc w:val="both"/>
        <w:rPr>
          <w:rFonts w:ascii="Times New Roman" w:hAnsi="Times New Roman"/>
          <w:sz w:val="28"/>
          <w:szCs w:val="28"/>
          <w:lang w:val="uk-UA"/>
        </w:rPr>
      </w:pPr>
      <w:r>
        <w:rPr>
          <w:rFonts w:ascii="Times New Roman" w:hAnsi="Times New Roman"/>
          <w:sz w:val="28"/>
          <w:szCs w:val="28"/>
          <w:lang w:val="uk-UA"/>
        </w:rPr>
        <w:t>Історичним - висвітлюється строкатість заселення та формування топонімів.</w:t>
      </w:r>
    </w:p>
    <w:p w:rsidR="008F4807" w:rsidRDefault="008F4807" w:rsidP="008F4807">
      <w:pPr>
        <w:pStyle w:val="a3"/>
        <w:numPr>
          <w:ilvl w:val="0"/>
          <w:numId w:val="2"/>
        </w:numPr>
        <w:spacing w:line="360" w:lineRule="auto"/>
        <w:ind w:right="-284" w:firstLine="0"/>
        <w:jc w:val="both"/>
        <w:rPr>
          <w:rFonts w:ascii="Times New Roman" w:hAnsi="Times New Roman"/>
          <w:color w:val="000000"/>
          <w:sz w:val="28"/>
          <w:szCs w:val="28"/>
          <w:lang w:val="uk-UA"/>
        </w:rPr>
      </w:pPr>
      <w:r>
        <w:rPr>
          <w:rFonts w:ascii="Times New Roman" w:hAnsi="Times New Roman"/>
          <w:color w:val="000000"/>
          <w:sz w:val="28"/>
          <w:szCs w:val="28"/>
          <w:lang w:val="uk-UA"/>
        </w:rPr>
        <w:t>Кількісно - статистичний, у свою чергу, дав змогу уточнити межі різних ареалів, а також встановити зв'язки та взаємозалежність динаміки із суспільно - історичними та природно - географічними умовами формування етносів і націй.</w:t>
      </w:r>
    </w:p>
    <w:p w:rsidR="008F4807" w:rsidRDefault="008F4807" w:rsidP="008F4807">
      <w:pPr>
        <w:pStyle w:val="a3"/>
        <w:numPr>
          <w:ilvl w:val="0"/>
          <w:numId w:val="2"/>
        </w:numPr>
        <w:spacing w:after="0" w:line="360" w:lineRule="auto"/>
        <w:ind w:right="-284" w:firstLine="0"/>
        <w:jc w:val="both"/>
        <w:rPr>
          <w:rFonts w:ascii="Times New Roman" w:hAnsi="Times New Roman"/>
          <w:sz w:val="28"/>
          <w:szCs w:val="28"/>
          <w:lang w:val="uk-UA"/>
        </w:rPr>
      </w:pPr>
      <w:r>
        <w:rPr>
          <w:rFonts w:ascii="Times New Roman" w:hAnsi="Times New Roman"/>
          <w:sz w:val="28"/>
          <w:szCs w:val="28"/>
          <w:lang w:val="uk-UA"/>
        </w:rPr>
        <w:t>Аналітичний – використовується при зборі та обробці даних досліджень і обґрунтуванні висновків.</w:t>
      </w:r>
    </w:p>
    <w:p w:rsidR="008F4807" w:rsidRDefault="008F4807" w:rsidP="008F4807">
      <w:pPr>
        <w:spacing w:after="0" w:line="360" w:lineRule="auto"/>
        <w:ind w:right="-284"/>
        <w:jc w:val="both"/>
        <w:rPr>
          <w:rFonts w:ascii="Times New Roman" w:hAnsi="Times New Roman"/>
          <w:sz w:val="28"/>
          <w:szCs w:val="28"/>
          <w:lang w:val="uk-UA"/>
        </w:rPr>
      </w:pPr>
      <w:r>
        <w:rPr>
          <w:rFonts w:ascii="Times New Roman" w:hAnsi="Times New Roman"/>
          <w:sz w:val="28"/>
          <w:szCs w:val="28"/>
          <w:lang w:val="uk-UA"/>
        </w:rPr>
        <w:t xml:space="preserve">У процесі написання використано фундаментальні праці, словники, статті та інтернет джерела. </w:t>
      </w:r>
    </w:p>
    <w:p w:rsidR="007369D7" w:rsidRDefault="008F4807" w:rsidP="008F4807">
      <w:pPr>
        <w:rPr>
          <w:rFonts w:ascii="Times New Roman" w:hAnsi="Times New Roman"/>
          <w:sz w:val="28"/>
          <w:szCs w:val="28"/>
          <w:lang w:val="uk-UA"/>
        </w:rPr>
      </w:pPr>
      <w:r>
        <w:rPr>
          <w:rFonts w:ascii="Times New Roman" w:hAnsi="Times New Roman"/>
          <w:sz w:val="28"/>
          <w:szCs w:val="28"/>
          <w:lang w:val="uk-UA"/>
        </w:rPr>
        <w:t>Результати роботи можуть бути корисними для розуміння топонімічної специфіки та подальшої організації території. Робота складається зі вступу, 4 розділів, висновків та списку використаної літератури. Містить 101 сторінку тексту, 16 рисунків, 2 таблиці. Список використаних джерел налічує 37 посилань.</w:t>
      </w:r>
    </w:p>
    <w:p w:rsidR="00C20AB1" w:rsidRDefault="00C20AB1" w:rsidP="008F4807">
      <w:pPr>
        <w:rPr>
          <w:rFonts w:ascii="Times New Roman" w:hAnsi="Times New Roman"/>
          <w:sz w:val="28"/>
          <w:szCs w:val="28"/>
          <w:lang w:val="uk-UA"/>
        </w:rPr>
      </w:pPr>
    </w:p>
    <w:p w:rsidR="00C20AB1" w:rsidRDefault="00C20AB1" w:rsidP="008F4807">
      <w:pPr>
        <w:rPr>
          <w:rFonts w:ascii="Times New Roman" w:hAnsi="Times New Roman"/>
          <w:sz w:val="28"/>
          <w:szCs w:val="28"/>
          <w:lang w:val="uk-UA"/>
        </w:rPr>
      </w:pPr>
    </w:p>
    <w:p w:rsidR="00C20AB1" w:rsidRDefault="00C20AB1" w:rsidP="008F4807">
      <w:pPr>
        <w:rPr>
          <w:rFonts w:ascii="Times New Roman" w:hAnsi="Times New Roman"/>
          <w:sz w:val="28"/>
          <w:szCs w:val="28"/>
          <w:lang w:val="uk-UA"/>
        </w:rPr>
      </w:pPr>
    </w:p>
    <w:p w:rsidR="00C20AB1" w:rsidRDefault="00C20AB1" w:rsidP="008F4807">
      <w:pPr>
        <w:rPr>
          <w:rFonts w:ascii="Times New Roman" w:hAnsi="Times New Roman"/>
          <w:sz w:val="28"/>
          <w:szCs w:val="28"/>
          <w:lang w:val="uk-UA"/>
        </w:rPr>
      </w:pPr>
    </w:p>
    <w:p w:rsidR="00C20AB1" w:rsidRDefault="00C20AB1" w:rsidP="008F4807">
      <w:pPr>
        <w:rPr>
          <w:rFonts w:ascii="Times New Roman" w:hAnsi="Times New Roman"/>
          <w:sz w:val="28"/>
          <w:szCs w:val="28"/>
          <w:lang w:val="uk-UA"/>
        </w:rPr>
      </w:pPr>
    </w:p>
    <w:p w:rsidR="00C20AB1" w:rsidRDefault="00C20AB1" w:rsidP="008F4807">
      <w:pPr>
        <w:rPr>
          <w:rFonts w:ascii="Times New Roman" w:hAnsi="Times New Roman"/>
          <w:sz w:val="28"/>
          <w:szCs w:val="28"/>
          <w:lang w:val="uk-UA"/>
        </w:rPr>
      </w:pPr>
    </w:p>
    <w:p w:rsidR="00C20AB1" w:rsidRDefault="00C20AB1" w:rsidP="008F4807">
      <w:pPr>
        <w:rPr>
          <w:rFonts w:ascii="Times New Roman" w:hAnsi="Times New Roman"/>
          <w:sz w:val="28"/>
          <w:szCs w:val="28"/>
          <w:lang w:val="uk-UA"/>
        </w:rPr>
      </w:pPr>
    </w:p>
    <w:p w:rsidR="00C20AB1" w:rsidRDefault="00C20AB1" w:rsidP="008F4807">
      <w:pPr>
        <w:rPr>
          <w:rFonts w:ascii="Times New Roman" w:hAnsi="Times New Roman"/>
          <w:sz w:val="28"/>
          <w:szCs w:val="28"/>
          <w:lang w:val="uk-UA"/>
        </w:rPr>
      </w:pPr>
    </w:p>
    <w:p w:rsidR="00C20AB1" w:rsidRDefault="00C20AB1" w:rsidP="00C20AB1">
      <w:pPr>
        <w:spacing w:after="0" w:line="360" w:lineRule="auto"/>
        <w:ind w:right="-284" w:firstLine="720"/>
        <w:jc w:val="both"/>
        <w:rPr>
          <w:rFonts w:ascii="Times New Roman" w:hAnsi="Times New Roman"/>
          <w:sz w:val="28"/>
          <w:szCs w:val="28"/>
          <w:lang w:val="uk-UA"/>
        </w:rPr>
      </w:pPr>
    </w:p>
    <w:p w:rsidR="00C20AB1" w:rsidRDefault="00C20AB1" w:rsidP="00C20AB1">
      <w:pPr>
        <w:spacing w:after="0" w:line="360" w:lineRule="auto"/>
        <w:ind w:right="-284" w:firstLine="720"/>
        <w:jc w:val="center"/>
        <w:rPr>
          <w:rFonts w:ascii="Times New Roman" w:hAnsi="Times New Roman"/>
          <w:sz w:val="28"/>
          <w:szCs w:val="28"/>
          <w:lang w:val="uk-UA"/>
        </w:rPr>
      </w:pPr>
      <w:r>
        <w:rPr>
          <w:rFonts w:ascii="Times New Roman" w:hAnsi="Times New Roman"/>
          <w:sz w:val="28"/>
          <w:szCs w:val="28"/>
          <w:lang w:val="uk-UA"/>
        </w:rPr>
        <w:t>ВИСНОВКИ</w:t>
      </w:r>
    </w:p>
    <w:p w:rsidR="00C20AB1" w:rsidRDefault="00C20AB1" w:rsidP="00C20AB1">
      <w:pPr>
        <w:spacing w:after="0" w:line="360" w:lineRule="auto"/>
        <w:ind w:right="-284" w:firstLine="720"/>
        <w:jc w:val="both"/>
        <w:rPr>
          <w:rFonts w:ascii="Times New Roman" w:hAnsi="Times New Roman"/>
          <w:sz w:val="28"/>
          <w:szCs w:val="28"/>
          <w:lang w:val="uk-UA"/>
        </w:rPr>
      </w:pPr>
    </w:p>
    <w:p w:rsidR="00C20AB1" w:rsidRDefault="00C20AB1" w:rsidP="00C20AB1">
      <w:pPr>
        <w:pStyle w:val="Default"/>
        <w:spacing w:line="360" w:lineRule="auto"/>
        <w:ind w:right="-284" w:firstLine="294"/>
        <w:jc w:val="both"/>
        <w:rPr>
          <w:sz w:val="28"/>
          <w:szCs w:val="28"/>
          <w:lang w:val="uk-UA"/>
        </w:rPr>
      </w:pPr>
      <w:r>
        <w:rPr>
          <w:sz w:val="28"/>
          <w:szCs w:val="28"/>
          <w:lang w:val="uk-UA"/>
        </w:rPr>
        <w:t>Топоніміка є цілісною науковою дисципліною. Вона виникає на стику кількох наук - мовознавства, історії та географії. У цьому полягає складність топоніміки, її комплексна міждисциплінарна суть. Географічні назви (топоніми) часто чітко характеризують їх, відображають географічні особливості місцевості, тому розкриття їх змісту становить великий інтерес для географії.</w:t>
      </w:r>
    </w:p>
    <w:p w:rsidR="00C20AB1" w:rsidRDefault="00C20AB1" w:rsidP="00C20AB1">
      <w:pPr>
        <w:pStyle w:val="Pa16"/>
        <w:spacing w:line="360" w:lineRule="auto"/>
        <w:ind w:right="-284" w:firstLine="294"/>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Історична складова є обов’язковою, оскільки відображає історію формування топоніма. У лінгвістиці географічні назви часто служать єдиним свідченням існування давно втрачених мов, а в інших випадках є частиною </w:t>
      </w:r>
      <w:proofErr w:type="spellStart"/>
      <w:r>
        <w:rPr>
          <w:rFonts w:ascii="Times New Roman" w:hAnsi="Times New Roman" w:cs="Times New Roman"/>
          <w:color w:val="000000"/>
          <w:sz w:val="28"/>
          <w:szCs w:val="28"/>
          <w:lang w:val="uk-UA"/>
        </w:rPr>
        <w:t>мовного</w:t>
      </w:r>
      <w:proofErr w:type="spellEnd"/>
      <w:r>
        <w:rPr>
          <w:rFonts w:ascii="Times New Roman" w:hAnsi="Times New Roman" w:cs="Times New Roman"/>
          <w:color w:val="000000"/>
          <w:sz w:val="28"/>
          <w:szCs w:val="28"/>
          <w:lang w:val="uk-UA"/>
        </w:rPr>
        <w:t xml:space="preserve"> багатства народу. Виниклі географічні назви живуть століттями, а то й тисячоліттями і несуть інформацію з найдавніших часів, тому вивчення географічних назв є важливим для історії, географії, археології, етнографії, ботаніки, зоології.</w:t>
      </w:r>
    </w:p>
    <w:p w:rsidR="00C20AB1" w:rsidRDefault="00C20AB1" w:rsidP="00C20AB1">
      <w:pPr>
        <w:spacing w:after="0" w:line="360" w:lineRule="auto"/>
        <w:ind w:right="-284" w:firstLine="720"/>
        <w:jc w:val="both"/>
        <w:rPr>
          <w:rFonts w:ascii="Times New Roman" w:hAnsi="Times New Roman"/>
          <w:color w:val="000000"/>
          <w:sz w:val="28"/>
          <w:szCs w:val="28"/>
          <w:lang w:val="uk-UA"/>
        </w:rPr>
      </w:pPr>
      <w:r>
        <w:rPr>
          <w:rFonts w:ascii="Times New Roman" w:hAnsi="Times New Roman"/>
          <w:sz w:val="28"/>
          <w:szCs w:val="28"/>
          <w:lang w:val="uk-UA"/>
        </w:rPr>
        <w:t xml:space="preserve">Топонімічна система Причорномор’я формувалася тривалий час у мінливих історико - географічних та </w:t>
      </w:r>
      <w:proofErr w:type="spellStart"/>
      <w:r>
        <w:rPr>
          <w:rFonts w:ascii="Times New Roman" w:hAnsi="Times New Roman"/>
          <w:sz w:val="28"/>
          <w:szCs w:val="28"/>
          <w:lang w:val="uk-UA"/>
        </w:rPr>
        <w:t>мовних</w:t>
      </w:r>
      <w:proofErr w:type="spellEnd"/>
      <w:r>
        <w:rPr>
          <w:rFonts w:ascii="Times New Roman" w:hAnsi="Times New Roman"/>
          <w:sz w:val="28"/>
          <w:szCs w:val="28"/>
          <w:lang w:val="uk-UA"/>
        </w:rPr>
        <w:t xml:space="preserve"> умовах. </w:t>
      </w:r>
      <w:r>
        <w:rPr>
          <w:rFonts w:ascii="Times New Roman" w:hAnsi="Times New Roman"/>
          <w:color w:val="000000"/>
          <w:sz w:val="28"/>
          <w:szCs w:val="28"/>
          <w:lang w:val="uk-UA"/>
        </w:rPr>
        <w:t>Спочатку люди не розрізняли власні і загальні назви. Перші топоніми - прості загальновживані слова: вода, поле, річка. Пізніше, коли люди почали освоювати територію дослідження, з'явилася потреба розрізняти за природними ознаками: кольором, розміром, формою, призначенням тощо.</w:t>
      </w:r>
    </w:p>
    <w:p w:rsidR="00C20AB1" w:rsidRDefault="00C20AB1" w:rsidP="00C20AB1">
      <w:pPr>
        <w:pStyle w:val="Pa16"/>
        <w:spacing w:line="360" w:lineRule="auto"/>
        <w:ind w:right="-284" w:firstLine="294"/>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Географічні назви Причорномор’я є відображенням різних історичних періодів і багатої історії. Сучасна топоніміка успадкувала від багатьох епох багату і розвинену топонімічну систему. Залишаючись за своєю суттю слов’янською, вона тісно пов’язана з топонімічною системою Європи та Азії, створюючи дуже цікавий і оригінальний комплекс. Водночас серед сучасних топонімів чимало запозичених назв. А це свідчить про те, що територія Причорномор'я має свої особливі природні умови (жаркий клімат і ландшафт) і тривалий час перебуває на шляху зі Сходу на Захід, з глибин Азії до Західної </w:t>
      </w:r>
      <w:r>
        <w:rPr>
          <w:rFonts w:ascii="Times New Roman" w:hAnsi="Times New Roman" w:cs="Times New Roman"/>
          <w:color w:val="000000"/>
          <w:sz w:val="28"/>
          <w:szCs w:val="28"/>
          <w:lang w:val="uk-UA"/>
        </w:rPr>
        <w:lastRenderedPageBreak/>
        <w:t xml:space="preserve">Європи. Так, назви Дніпра, Дністра, Дунаю пов’язані з різними іранськими мовами, а </w:t>
      </w:r>
      <w:proofErr w:type="spellStart"/>
      <w:r>
        <w:rPr>
          <w:rFonts w:ascii="Times New Roman" w:hAnsi="Times New Roman" w:cs="Times New Roman"/>
          <w:color w:val="000000"/>
          <w:sz w:val="28"/>
          <w:szCs w:val="28"/>
          <w:lang w:val="uk-UA"/>
        </w:rPr>
        <w:t>Бурнас</w:t>
      </w:r>
      <w:proofErr w:type="spellEnd"/>
      <w:r>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uk-UA"/>
        </w:rPr>
        <w:t>Курадіол</w:t>
      </w:r>
      <w:proofErr w:type="spellEnd"/>
      <w:r>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uk-UA"/>
        </w:rPr>
        <w:t>Тилігул</w:t>
      </w:r>
      <w:proofErr w:type="spellEnd"/>
      <w:r>
        <w:rPr>
          <w:rFonts w:ascii="Times New Roman" w:hAnsi="Times New Roman" w:cs="Times New Roman"/>
          <w:color w:val="000000"/>
          <w:sz w:val="28"/>
          <w:szCs w:val="28"/>
          <w:lang w:val="uk-UA"/>
        </w:rPr>
        <w:t xml:space="preserve"> - з мовами тюркських народів.</w:t>
      </w:r>
    </w:p>
    <w:p w:rsidR="00C20AB1" w:rsidRDefault="00C20AB1" w:rsidP="00C20AB1">
      <w:pPr>
        <w:pStyle w:val="Pa16"/>
        <w:spacing w:line="360" w:lineRule="auto"/>
        <w:ind w:right="-284" w:firstLine="294"/>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Багато назв населених пунктів мають </w:t>
      </w:r>
      <w:proofErr w:type="spellStart"/>
      <w:r>
        <w:rPr>
          <w:rFonts w:ascii="Times New Roman" w:hAnsi="Times New Roman" w:cs="Times New Roman"/>
          <w:color w:val="000000"/>
          <w:sz w:val="28"/>
          <w:szCs w:val="28"/>
          <w:lang w:val="uk-UA"/>
        </w:rPr>
        <w:t>антропонімічне</w:t>
      </w:r>
      <w:proofErr w:type="spellEnd"/>
      <w:r>
        <w:rPr>
          <w:rFonts w:ascii="Times New Roman" w:hAnsi="Times New Roman" w:cs="Times New Roman"/>
          <w:color w:val="000000"/>
          <w:sz w:val="28"/>
          <w:szCs w:val="28"/>
          <w:lang w:val="uk-UA"/>
        </w:rPr>
        <w:t xml:space="preserve"> походження, тобто названі на честь конкретного імені, як правило, відомої людини. Прикладом тому є наявність у Причорномор’ї великої кількості сіл: Олександрівка, </w:t>
      </w:r>
      <w:proofErr w:type="spellStart"/>
      <w:r>
        <w:rPr>
          <w:rFonts w:ascii="Times New Roman" w:hAnsi="Times New Roman" w:cs="Times New Roman"/>
          <w:color w:val="000000"/>
          <w:sz w:val="28"/>
          <w:szCs w:val="28"/>
          <w:lang w:val="uk-UA"/>
        </w:rPr>
        <w:t>Дмитрівка</w:t>
      </w:r>
      <w:proofErr w:type="spellEnd"/>
      <w:r>
        <w:rPr>
          <w:rFonts w:ascii="Times New Roman" w:hAnsi="Times New Roman" w:cs="Times New Roman"/>
          <w:color w:val="000000"/>
          <w:sz w:val="28"/>
          <w:szCs w:val="28"/>
          <w:lang w:val="uk-UA"/>
        </w:rPr>
        <w:t>, Миколаївка, Михайлівка, Антонівка та ін.</w:t>
      </w:r>
    </w:p>
    <w:p w:rsidR="00C20AB1" w:rsidRDefault="00C20AB1" w:rsidP="00C20AB1">
      <w:pPr>
        <w:pStyle w:val="Pa16"/>
        <w:spacing w:line="360" w:lineRule="auto"/>
        <w:ind w:right="-284" w:firstLine="294"/>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Сукупність географічних назв іноді називають географічною номенклатурою. Так, у топонімічній номенклатурі Причорномор’я виділяють окремі класи: </w:t>
      </w:r>
      <w:proofErr w:type="spellStart"/>
      <w:r>
        <w:rPr>
          <w:rFonts w:ascii="Times New Roman" w:hAnsi="Times New Roman" w:cs="Times New Roman"/>
          <w:color w:val="000000"/>
          <w:sz w:val="28"/>
          <w:szCs w:val="28"/>
          <w:lang w:val="uk-UA"/>
        </w:rPr>
        <w:t>хороніми</w:t>
      </w:r>
      <w:proofErr w:type="spellEnd"/>
      <w:r>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uk-UA"/>
        </w:rPr>
        <w:t>ойконіми</w:t>
      </w:r>
      <w:proofErr w:type="spellEnd"/>
      <w:r>
        <w:rPr>
          <w:rFonts w:ascii="Times New Roman" w:hAnsi="Times New Roman" w:cs="Times New Roman"/>
          <w:color w:val="000000"/>
          <w:sz w:val="28"/>
          <w:szCs w:val="28"/>
          <w:lang w:val="uk-UA"/>
        </w:rPr>
        <w:t xml:space="preserve">, гідроніми, </w:t>
      </w:r>
      <w:proofErr w:type="spellStart"/>
      <w:r>
        <w:rPr>
          <w:rFonts w:ascii="Times New Roman" w:hAnsi="Times New Roman" w:cs="Times New Roman"/>
          <w:color w:val="000000"/>
          <w:sz w:val="28"/>
          <w:szCs w:val="28"/>
          <w:lang w:val="uk-UA"/>
        </w:rPr>
        <w:t>ороніми</w:t>
      </w:r>
      <w:proofErr w:type="spellEnd"/>
      <w:r>
        <w:rPr>
          <w:rFonts w:ascii="Times New Roman" w:hAnsi="Times New Roman" w:cs="Times New Roman"/>
          <w:color w:val="000000"/>
          <w:sz w:val="28"/>
          <w:szCs w:val="28"/>
          <w:lang w:val="uk-UA"/>
        </w:rPr>
        <w:t xml:space="preserve"> тощо.</w:t>
      </w:r>
    </w:p>
    <w:p w:rsidR="00C20AB1" w:rsidRDefault="00C20AB1" w:rsidP="00C20AB1">
      <w:pPr>
        <w:pStyle w:val="Pa16"/>
        <w:spacing w:line="360" w:lineRule="auto"/>
        <w:ind w:right="-284" w:firstLine="294"/>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Виникнення топонімів викликано необхідністю розрізнення географічних об'єктів у процесі трудової діяльності людей і з метою орієнтування щодо них. Отже, топонім відображає властивості предмета крізь призму сприйняття цього предмета людиною, розкриваючи реалії попередньої матеріальної та духовної культури населення.</w:t>
      </w:r>
    </w:p>
    <w:p w:rsidR="00C20AB1" w:rsidRDefault="00C20AB1" w:rsidP="00C20AB1">
      <w:pPr>
        <w:pStyle w:val="Pa16"/>
        <w:spacing w:line="360" w:lineRule="auto"/>
        <w:ind w:right="-284" w:firstLine="294"/>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Вивчення топоніміки може сприяти пошуку забутих об'єктів політико - економічного, історико - археологічного та іншого значення. Географічні назви також можуть свідчити про зміну природних умов місцевості.</w:t>
      </w:r>
    </w:p>
    <w:p w:rsidR="00C20AB1" w:rsidRDefault="00C20AB1" w:rsidP="00C20AB1">
      <w:pPr>
        <w:pStyle w:val="Pa16"/>
        <w:spacing w:line="360" w:lineRule="auto"/>
        <w:ind w:right="-284" w:firstLine="294"/>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Система місцевих назв Причорномор'я відображає уявлення людей, які проживали на цій території, тому топоніміка містить відомості про минулі епохи і є важливим джерелом для вивчення історії народу.</w:t>
      </w:r>
    </w:p>
    <w:p w:rsidR="00C20AB1" w:rsidRDefault="00C20AB1" w:rsidP="00C20AB1">
      <w:pPr>
        <w:pStyle w:val="Pa16"/>
        <w:spacing w:line="360" w:lineRule="auto"/>
        <w:ind w:right="-284" w:firstLine="294"/>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Значно збагатився топонімічний ряд географічних назв Чорноморського узбережжя епохи «великої грецької колонізації», наявність писемності та дбайливе ставлення до історії та народів, які вже населяли досліджувану територію, дали значну інформацію. Зокрема, про природні умови, культуру та особливості побуту. У 7 - 6 ст. до н. заснували власні колонії, одна з яких називається Щасливою (за грецькою </w:t>
      </w:r>
      <w:r>
        <w:rPr>
          <w:rFonts w:ascii="Times New Roman" w:hAnsi="Times New Roman" w:cs="Times New Roman"/>
          <w:i/>
          <w:iCs/>
          <w:color w:val="000000"/>
          <w:sz w:val="28"/>
          <w:szCs w:val="28"/>
          <w:lang w:val="uk-UA"/>
        </w:rPr>
        <w:t xml:space="preserve">Ольвія </w:t>
      </w:r>
      <w:r>
        <w:rPr>
          <w:rFonts w:ascii="Times New Roman" w:hAnsi="Times New Roman" w:cs="Times New Roman"/>
          <w:color w:val="000000"/>
          <w:sz w:val="28"/>
          <w:szCs w:val="28"/>
          <w:lang w:val="uk-UA"/>
        </w:rPr>
        <w:t>), зберігши частину їх донині.</w:t>
      </w:r>
    </w:p>
    <w:p w:rsidR="00C20AB1" w:rsidRDefault="00C20AB1" w:rsidP="00C20AB1">
      <w:pPr>
        <w:spacing w:after="0" w:line="360" w:lineRule="auto"/>
        <w:ind w:right="-284" w:firstLine="709"/>
        <w:jc w:val="both"/>
        <w:rPr>
          <w:rFonts w:ascii="Times New Roman" w:hAnsi="Times New Roman"/>
          <w:color w:val="000000"/>
          <w:sz w:val="28"/>
          <w:szCs w:val="28"/>
        </w:rPr>
      </w:pPr>
      <w:r>
        <w:rPr>
          <w:rFonts w:ascii="Times New Roman" w:hAnsi="Times New Roman"/>
          <w:color w:val="000000"/>
          <w:sz w:val="28"/>
          <w:szCs w:val="28"/>
          <w:lang w:val="uk-UA"/>
        </w:rPr>
        <w:t xml:space="preserve">У середні віки згадки про топоніми Чорного моря зустрічаються в римській церкві та арабських хроніках, а також в описах арабських мандрівників. </w:t>
      </w:r>
      <w:r>
        <w:rPr>
          <w:rFonts w:ascii="Times New Roman" w:hAnsi="Times New Roman"/>
          <w:sz w:val="28"/>
          <w:szCs w:val="28"/>
          <w:lang w:val="uk-UA"/>
        </w:rPr>
        <w:t xml:space="preserve">Значний поштовх до формування топоніму </w:t>
      </w:r>
      <w:r>
        <w:rPr>
          <w:rFonts w:ascii="Times New Roman" w:hAnsi="Times New Roman"/>
          <w:color w:val="000000"/>
          <w:sz w:val="28"/>
          <w:szCs w:val="28"/>
          <w:lang w:val="uk-UA"/>
        </w:rPr>
        <w:t xml:space="preserve">дав період колонізації узбережжя представниками південно європейських держав: </w:t>
      </w:r>
      <w:proofErr w:type="spellStart"/>
      <w:r>
        <w:rPr>
          <w:rFonts w:ascii="Times New Roman" w:hAnsi="Times New Roman"/>
          <w:color w:val="000000"/>
          <w:sz w:val="28"/>
          <w:szCs w:val="28"/>
          <w:lang w:val="uk-UA"/>
        </w:rPr>
        <w:t>генуезцями</w:t>
      </w:r>
      <w:proofErr w:type="spellEnd"/>
      <w:r>
        <w:rPr>
          <w:rFonts w:ascii="Times New Roman" w:hAnsi="Times New Roman"/>
          <w:color w:val="000000"/>
          <w:sz w:val="28"/>
          <w:szCs w:val="28"/>
          <w:lang w:val="uk-UA"/>
        </w:rPr>
        <w:t xml:space="preserve">, венеціанцями та </w:t>
      </w:r>
      <w:r>
        <w:rPr>
          <w:rFonts w:ascii="Times New Roman" w:hAnsi="Times New Roman"/>
          <w:color w:val="000000"/>
          <w:sz w:val="28"/>
          <w:szCs w:val="28"/>
          <w:lang w:val="uk-UA"/>
        </w:rPr>
        <w:lastRenderedPageBreak/>
        <w:t xml:space="preserve">флорентійцями у ХІІІ - ХV ст. З'явилися </w:t>
      </w:r>
      <w:proofErr w:type="spellStart"/>
      <w:r>
        <w:rPr>
          <w:rFonts w:ascii="Times New Roman" w:hAnsi="Times New Roman"/>
          <w:color w:val="000000"/>
          <w:sz w:val="28"/>
          <w:szCs w:val="28"/>
          <w:lang w:val="uk-UA"/>
        </w:rPr>
        <w:t>порталани</w:t>
      </w:r>
      <w:proofErr w:type="spellEnd"/>
      <w:r>
        <w:rPr>
          <w:rFonts w:ascii="Times New Roman" w:hAnsi="Times New Roman"/>
          <w:color w:val="000000"/>
          <w:sz w:val="28"/>
          <w:szCs w:val="28"/>
          <w:lang w:val="uk-UA"/>
        </w:rPr>
        <w:t xml:space="preserve"> - прототип сучасних лоцій. Важливою умовою було надання назв географічних об'єктів Причорномор'я.</w:t>
      </w:r>
    </w:p>
    <w:p w:rsidR="00C20AB1" w:rsidRDefault="00C20AB1" w:rsidP="00C20AB1">
      <w:pPr>
        <w:spacing w:after="0" w:line="360" w:lineRule="auto"/>
        <w:ind w:right="-284" w:firstLine="709"/>
        <w:jc w:val="both"/>
        <w:rPr>
          <w:rFonts w:ascii="Times New Roman" w:hAnsi="Times New Roman"/>
          <w:color w:val="000000"/>
          <w:sz w:val="28"/>
          <w:szCs w:val="28"/>
          <w:lang w:val="uk-UA"/>
        </w:rPr>
      </w:pPr>
      <w:r>
        <w:rPr>
          <w:rFonts w:ascii="Times New Roman" w:hAnsi="Times New Roman"/>
          <w:color w:val="000000"/>
          <w:sz w:val="28"/>
          <w:szCs w:val="28"/>
          <w:lang w:val="uk-UA"/>
        </w:rPr>
        <w:t>Воно відбулося після російсько - турецьких війн</w:t>
      </w:r>
      <w:r>
        <w:rPr>
          <w:rFonts w:ascii="Times New Roman" w:hAnsi="Times New Roman"/>
          <w:color w:val="000000"/>
          <w:sz w:val="28"/>
          <w:szCs w:val="28"/>
        </w:rPr>
        <w:t xml:space="preserve"> </w:t>
      </w:r>
      <w:r>
        <w:rPr>
          <w:rFonts w:ascii="Times New Roman" w:hAnsi="Times New Roman"/>
          <w:color w:val="000000"/>
          <w:sz w:val="28"/>
          <w:szCs w:val="28"/>
          <w:lang w:val="uk-UA"/>
        </w:rPr>
        <w:t xml:space="preserve">щільне заселення Бессарабії, Новоросійського краю та Криму, встановлення тісних торговельних </w:t>
      </w:r>
      <w:proofErr w:type="spellStart"/>
      <w:r>
        <w:rPr>
          <w:rFonts w:ascii="Times New Roman" w:hAnsi="Times New Roman"/>
          <w:color w:val="000000"/>
          <w:sz w:val="28"/>
          <w:szCs w:val="28"/>
          <w:lang w:val="uk-UA"/>
        </w:rPr>
        <w:t>зв'язків</w:t>
      </w:r>
      <w:proofErr w:type="spellEnd"/>
      <w:r>
        <w:rPr>
          <w:rFonts w:ascii="Times New Roman" w:hAnsi="Times New Roman"/>
          <w:color w:val="000000"/>
          <w:sz w:val="28"/>
          <w:szCs w:val="28"/>
          <w:lang w:val="uk-UA"/>
        </w:rPr>
        <w:t xml:space="preserve"> і формування топонімічної характеристики, пов'язані з приходом на вільні землі різних культур і народів.</w:t>
      </w:r>
    </w:p>
    <w:p w:rsidR="00C20AB1" w:rsidRDefault="00C20AB1" w:rsidP="00C20AB1">
      <w:pPr>
        <w:spacing w:after="0" w:line="360" w:lineRule="auto"/>
        <w:ind w:right="-284" w:firstLine="709"/>
        <w:rPr>
          <w:rFonts w:ascii="Times New Roman" w:hAnsi="Times New Roman"/>
          <w:sz w:val="28"/>
          <w:szCs w:val="28"/>
          <w:lang w:val="uk-UA"/>
        </w:rPr>
      </w:pPr>
      <w:r>
        <w:rPr>
          <w:rFonts w:ascii="Times New Roman" w:hAnsi="Times New Roman"/>
          <w:sz w:val="28"/>
          <w:szCs w:val="28"/>
          <w:lang w:val="uk-UA"/>
        </w:rPr>
        <w:t>Значним періодом у формуванні сучасної топоніміки Причорномор’я став радянський період, у якому відбилася політична та соціальна дійсність.</w:t>
      </w:r>
    </w:p>
    <w:p w:rsidR="00C20AB1" w:rsidRDefault="00C20AB1" w:rsidP="00C20AB1">
      <w:pPr>
        <w:spacing w:after="0" w:line="360" w:lineRule="auto"/>
        <w:ind w:right="-284" w:firstLine="709"/>
        <w:rPr>
          <w:rFonts w:ascii="Times New Roman" w:hAnsi="Times New Roman"/>
          <w:sz w:val="28"/>
          <w:szCs w:val="28"/>
          <w:lang w:val="uk-UA"/>
        </w:rPr>
      </w:pPr>
      <w:r>
        <w:rPr>
          <w:rFonts w:ascii="Times New Roman" w:hAnsi="Times New Roman"/>
          <w:sz w:val="28"/>
          <w:szCs w:val="28"/>
          <w:lang w:val="uk-UA"/>
        </w:rPr>
        <w:t>Зміна та формування топонімів Причорномор’я відбувається і в сучасний період, на тлі становлення держави Україна та агресії Росії.</w:t>
      </w:r>
    </w:p>
    <w:p w:rsidR="00C20AB1" w:rsidRDefault="00C20AB1" w:rsidP="00C20AB1">
      <w:pPr>
        <w:ind w:right="-284"/>
        <w:rPr>
          <w:rFonts w:ascii="Times New Roman" w:hAnsi="Times New Roman"/>
          <w:sz w:val="28"/>
          <w:szCs w:val="28"/>
          <w:lang w:val="uk-UA"/>
        </w:rPr>
      </w:pPr>
    </w:p>
    <w:p w:rsidR="00C20AB1" w:rsidRDefault="00C20AB1" w:rsidP="00C20AB1">
      <w:pPr>
        <w:ind w:right="-284"/>
        <w:rPr>
          <w:rFonts w:ascii="Times New Roman" w:hAnsi="Times New Roman"/>
          <w:sz w:val="28"/>
          <w:szCs w:val="28"/>
        </w:rPr>
      </w:pPr>
    </w:p>
    <w:p w:rsidR="00C20AB1" w:rsidRDefault="00C20AB1" w:rsidP="00C20AB1">
      <w:pPr>
        <w:spacing w:after="0" w:line="360" w:lineRule="auto"/>
        <w:ind w:right="-284" w:firstLine="720"/>
        <w:jc w:val="both"/>
        <w:rPr>
          <w:rFonts w:ascii="Times New Roman" w:hAnsi="Times New Roman"/>
          <w:sz w:val="28"/>
          <w:szCs w:val="28"/>
          <w:lang w:val="uk-UA"/>
        </w:rPr>
      </w:pPr>
    </w:p>
    <w:p w:rsidR="00C20AB1" w:rsidRDefault="00C20AB1" w:rsidP="00C20AB1">
      <w:pPr>
        <w:spacing w:after="0" w:line="360" w:lineRule="auto"/>
        <w:ind w:right="-284" w:firstLine="720"/>
        <w:jc w:val="both"/>
        <w:rPr>
          <w:rFonts w:ascii="Times New Roman" w:hAnsi="Times New Roman"/>
          <w:sz w:val="28"/>
          <w:szCs w:val="28"/>
          <w:lang w:val="uk-UA"/>
        </w:rPr>
      </w:pPr>
    </w:p>
    <w:p w:rsidR="00C20AB1" w:rsidRDefault="00C20AB1" w:rsidP="00C20AB1">
      <w:pPr>
        <w:spacing w:after="0" w:line="360" w:lineRule="auto"/>
        <w:ind w:right="-284" w:firstLine="720"/>
        <w:jc w:val="both"/>
        <w:rPr>
          <w:rFonts w:ascii="Times New Roman" w:hAnsi="Times New Roman"/>
          <w:sz w:val="28"/>
          <w:szCs w:val="28"/>
          <w:lang w:val="uk-UA"/>
        </w:rPr>
      </w:pPr>
    </w:p>
    <w:p w:rsidR="00C20AB1" w:rsidRDefault="00C20AB1" w:rsidP="00C20AB1">
      <w:pPr>
        <w:spacing w:after="0" w:line="360" w:lineRule="auto"/>
        <w:ind w:right="-284" w:firstLine="720"/>
        <w:jc w:val="both"/>
        <w:rPr>
          <w:rFonts w:ascii="Times New Roman" w:hAnsi="Times New Roman"/>
          <w:sz w:val="28"/>
          <w:szCs w:val="28"/>
          <w:lang w:val="uk-UA"/>
        </w:rPr>
      </w:pPr>
    </w:p>
    <w:p w:rsidR="00C20AB1" w:rsidRDefault="00C20AB1" w:rsidP="00C20AB1">
      <w:pPr>
        <w:spacing w:after="0" w:line="360" w:lineRule="auto"/>
        <w:ind w:right="-284" w:firstLine="720"/>
        <w:jc w:val="both"/>
        <w:rPr>
          <w:rFonts w:ascii="Times New Roman" w:hAnsi="Times New Roman"/>
          <w:sz w:val="28"/>
          <w:szCs w:val="28"/>
          <w:lang w:val="uk-UA"/>
        </w:rPr>
      </w:pPr>
    </w:p>
    <w:p w:rsidR="00C20AB1" w:rsidRDefault="00C20AB1" w:rsidP="00C20AB1">
      <w:pPr>
        <w:spacing w:after="0" w:line="360" w:lineRule="auto"/>
        <w:ind w:right="-284" w:firstLine="720"/>
        <w:jc w:val="both"/>
        <w:rPr>
          <w:rFonts w:ascii="Times New Roman" w:hAnsi="Times New Roman"/>
          <w:sz w:val="28"/>
          <w:szCs w:val="28"/>
          <w:lang w:val="uk-UA"/>
        </w:rPr>
      </w:pPr>
    </w:p>
    <w:p w:rsidR="00C20AB1" w:rsidRDefault="00C20AB1" w:rsidP="00C20AB1">
      <w:pPr>
        <w:spacing w:after="0" w:line="360" w:lineRule="auto"/>
        <w:ind w:right="-284" w:firstLine="720"/>
        <w:jc w:val="both"/>
        <w:rPr>
          <w:rFonts w:ascii="Times New Roman" w:hAnsi="Times New Roman"/>
          <w:sz w:val="28"/>
          <w:szCs w:val="28"/>
          <w:lang w:val="uk-UA"/>
        </w:rPr>
      </w:pPr>
    </w:p>
    <w:p w:rsidR="00C20AB1" w:rsidRDefault="00C20AB1" w:rsidP="00C20AB1">
      <w:pPr>
        <w:spacing w:after="0" w:line="360" w:lineRule="auto"/>
        <w:ind w:right="-284" w:firstLine="720"/>
        <w:jc w:val="both"/>
        <w:rPr>
          <w:rFonts w:ascii="Times New Roman" w:hAnsi="Times New Roman"/>
          <w:sz w:val="28"/>
          <w:szCs w:val="28"/>
          <w:lang w:val="uk-UA"/>
        </w:rPr>
      </w:pPr>
    </w:p>
    <w:p w:rsidR="00C20AB1" w:rsidRDefault="00C20AB1" w:rsidP="00C20AB1">
      <w:pPr>
        <w:spacing w:after="0" w:line="360" w:lineRule="auto"/>
        <w:ind w:right="-284" w:firstLine="720"/>
        <w:jc w:val="both"/>
        <w:rPr>
          <w:rFonts w:ascii="Times New Roman" w:hAnsi="Times New Roman"/>
          <w:sz w:val="28"/>
          <w:szCs w:val="28"/>
          <w:lang w:val="uk-UA"/>
        </w:rPr>
      </w:pPr>
    </w:p>
    <w:p w:rsidR="00C20AB1" w:rsidRDefault="00C20AB1" w:rsidP="00C20AB1">
      <w:pPr>
        <w:spacing w:after="0" w:line="360" w:lineRule="auto"/>
        <w:ind w:right="-284" w:firstLine="720"/>
        <w:jc w:val="both"/>
        <w:rPr>
          <w:rFonts w:ascii="Times New Roman" w:hAnsi="Times New Roman"/>
          <w:sz w:val="28"/>
          <w:szCs w:val="28"/>
          <w:lang w:val="uk-UA"/>
        </w:rPr>
      </w:pPr>
    </w:p>
    <w:p w:rsidR="001D2923" w:rsidRDefault="001D2923" w:rsidP="00C20AB1">
      <w:pPr>
        <w:spacing w:line="360" w:lineRule="auto"/>
        <w:ind w:left="142" w:right="-284"/>
        <w:jc w:val="center"/>
        <w:rPr>
          <w:rFonts w:ascii="Times New Roman" w:hAnsi="Times New Roman"/>
          <w:sz w:val="28"/>
          <w:szCs w:val="28"/>
          <w:lang w:val="uk-UA"/>
        </w:rPr>
      </w:pPr>
    </w:p>
    <w:p w:rsidR="001D2923" w:rsidRDefault="001D2923" w:rsidP="00C20AB1">
      <w:pPr>
        <w:spacing w:line="360" w:lineRule="auto"/>
        <w:ind w:left="142" w:right="-284"/>
        <w:jc w:val="center"/>
        <w:rPr>
          <w:rFonts w:ascii="Times New Roman" w:hAnsi="Times New Roman"/>
          <w:sz w:val="28"/>
          <w:szCs w:val="28"/>
          <w:lang w:val="uk-UA"/>
        </w:rPr>
      </w:pPr>
    </w:p>
    <w:p w:rsidR="001D2923" w:rsidRDefault="001D2923" w:rsidP="00C20AB1">
      <w:pPr>
        <w:spacing w:line="360" w:lineRule="auto"/>
        <w:ind w:left="142" w:right="-284"/>
        <w:jc w:val="center"/>
        <w:rPr>
          <w:rFonts w:ascii="Times New Roman" w:hAnsi="Times New Roman"/>
          <w:sz w:val="28"/>
          <w:szCs w:val="28"/>
          <w:lang w:val="uk-UA"/>
        </w:rPr>
      </w:pPr>
    </w:p>
    <w:p w:rsidR="001D2923" w:rsidRDefault="001D2923" w:rsidP="00C20AB1">
      <w:pPr>
        <w:spacing w:line="360" w:lineRule="auto"/>
        <w:ind w:left="142" w:right="-284"/>
        <w:jc w:val="center"/>
        <w:rPr>
          <w:rFonts w:ascii="Times New Roman" w:hAnsi="Times New Roman"/>
          <w:sz w:val="28"/>
          <w:szCs w:val="28"/>
          <w:lang w:val="uk-UA"/>
        </w:rPr>
      </w:pPr>
    </w:p>
    <w:p w:rsidR="001D2923" w:rsidRDefault="001D2923" w:rsidP="00C20AB1">
      <w:pPr>
        <w:spacing w:line="360" w:lineRule="auto"/>
        <w:ind w:left="142" w:right="-284"/>
        <w:jc w:val="center"/>
        <w:rPr>
          <w:rFonts w:ascii="Times New Roman" w:hAnsi="Times New Roman"/>
          <w:sz w:val="28"/>
          <w:szCs w:val="28"/>
          <w:lang w:val="uk-UA"/>
        </w:rPr>
      </w:pPr>
    </w:p>
    <w:p w:rsidR="001D2923" w:rsidRDefault="001D2923" w:rsidP="00C20AB1">
      <w:pPr>
        <w:spacing w:line="360" w:lineRule="auto"/>
        <w:ind w:left="142" w:right="-284"/>
        <w:jc w:val="center"/>
        <w:rPr>
          <w:rFonts w:ascii="Times New Roman" w:hAnsi="Times New Roman"/>
          <w:sz w:val="28"/>
          <w:szCs w:val="28"/>
          <w:lang w:val="uk-UA"/>
        </w:rPr>
      </w:pPr>
    </w:p>
    <w:p w:rsidR="00C20AB1" w:rsidRDefault="00C20AB1" w:rsidP="00C20AB1">
      <w:pPr>
        <w:spacing w:line="360" w:lineRule="auto"/>
        <w:ind w:left="142" w:right="-284"/>
        <w:jc w:val="center"/>
        <w:rPr>
          <w:rFonts w:ascii="Times New Roman" w:hAnsi="Times New Roman"/>
          <w:sz w:val="28"/>
          <w:szCs w:val="28"/>
          <w:lang w:val="uk-UA"/>
        </w:rPr>
      </w:pPr>
      <w:bookmarkStart w:id="0" w:name="_GoBack"/>
      <w:bookmarkEnd w:id="0"/>
      <w:r>
        <w:rPr>
          <w:rFonts w:ascii="Times New Roman" w:hAnsi="Times New Roman"/>
          <w:sz w:val="28"/>
          <w:szCs w:val="28"/>
          <w:lang w:val="uk-UA"/>
        </w:rPr>
        <w:lastRenderedPageBreak/>
        <w:t>СПИСОК ВИКОРИСТАНИХ ДЖЕРЕЛ</w:t>
      </w:r>
    </w:p>
    <w:p w:rsidR="00C20AB1" w:rsidRDefault="00C20AB1" w:rsidP="00C20AB1">
      <w:pPr>
        <w:spacing w:line="360" w:lineRule="auto"/>
        <w:ind w:right="-284"/>
        <w:jc w:val="both"/>
        <w:rPr>
          <w:rFonts w:ascii="Times New Roman" w:hAnsi="Times New Roman"/>
          <w:sz w:val="28"/>
          <w:szCs w:val="28"/>
          <w:lang w:val="uk-UA"/>
        </w:rPr>
      </w:pPr>
    </w:p>
    <w:p w:rsidR="00C20AB1" w:rsidRDefault="00C20AB1" w:rsidP="00C20AB1">
      <w:pPr>
        <w:pStyle w:val="a7"/>
        <w:numPr>
          <w:ilvl w:val="0"/>
          <w:numId w:val="3"/>
        </w:numPr>
        <w:spacing w:beforeAutospacing="0" w:after="0" w:afterAutospacing="0" w:line="360" w:lineRule="auto"/>
        <w:ind w:left="0" w:right="-284"/>
        <w:jc w:val="both"/>
        <w:textAlignment w:val="baseline"/>
        <w:rPr>
          <w:sz w:val="28"/>
          <w:szCs w:val="28"/>
        </w:rPr>
      </w:pPr>
      <w:r>
        <w:rPr>
          <w:sz w:val="28"/>
          <w:szCs w:val="28"/>
          <w:lang w:val="uk-UA"/>
        </w:rPr>
        <w:t xml:space="preserve">Алієва Заміна </w:t>
      </w:r>
      <w:proofErr w:type="spellStart"/>
      <w:r>
        <w:rPr>
          <w:sz w:val="28"/>
          <w:szCs w:val="28"/>
          <w:lang w:val="uk-UA"/>
        </w:rPr>
        <w:t>Керім</w:t>
      </w:r>
      <w:proofErr w:type="spellEnd"/>
      <w:r>
        <w:rPr>
          <w:sz w:val="28"/>
          <w:szCs w:val="28"/>
          <w:lang w:val="uk-UA"/>
        </w:rPr>
        <w:t xml:space="preserve"> </w:t>
      </w:r>
      <w:proofErr w:type="spellStart"/>
      <w:r>
        <w:rPr>
          <w:sz w:val="28"/>
          <w:szCs w:val="28"/>
          <w:lang w:val="uk-UA"/>
        </w:rPr>
        <w:t>Кізі</w:t>
      </w:r>
      <w:proofErr w:type="spellEnd"/>
      <w:r>
        <w:rPr>
          <w:sz w:val="28"/>
          <w:szCs w:val="28"/>
          <w:lang w:val="uk-UA"/>
        </w:rPr>
        <w:t xml:space="preserve">. </w:t>
      </w:r>
      <w:proofErr w:type="spellStart"/>
      <w:r>
        <w:rPr>
          <w:sz w:val="28"/>
          <w:szCs w:val="28"/>
          <w:lang w:val="uk-UA"/>
        </w:rPr>
        <w:t>Азербайджансько</w:t>
      </w:r>
      <w:proofErr w:type="spellEnd"/>
      <w:r>
        <w:rPr>
          <w:sz w:val="28"/>
          <w:szCs w:val="28"/>
          <w:lang w:val="uk-UA"/>
        </w:rPr>
        <w:t xml:space="preserve"> - українські літературні та культурні зв’язки другої половини ХХ - початку ХХІ ст. Дисертація на здобуття наукового ступеня доктора філологічних наук за спеціальністю 10.01.05 - порівняльне літературознавство. Київський національний університет імені Тараса Шевченка. Київ, 2021. 617 с. </w:t>
      </w:r>
    </w:p>
    <w:p w:rsidR="00C20AB1" w:rsidRDefault="00C20AB1" w:rsidP="00C20AB1">
      <w:pPr>
        <w:pStyle w:val="a7"/>
        <w:numPr>
          <w:ilvl w:val="0"/>
          <w:numId w:val="3"/>
        </w:numPr>
        <w:spacing w:beforeAutospacing="0" w:after="0" w:afterAutospacing="0" w:line="360" w:lineRule="auto"/>
        <w:ind w:left="0" w:right="-284"/>
        <w:jc w:val="both"/>
        <w:textAlignment w:val="baseline"/>
        <w:rPr>
          <w:sz w:val="28"/>
          <w:szCs w:val="28"/>
        </w:rPr>
      </w:pPr>
      <w:proofErr w:type="spellStart"/>
      <w:r>
        <w:rPr>
          <w:sz w:val="28"/>
          <w:szCs w:val="28"/>
        </w:rPr>
        <w:t>Байцар</w:t>
      </w:r>
      <w:proofErr w:type="spellEnd"/>
      <w:r>
        <w:rPr>
          <w:sz w:val="28"/>
          <w:szCs w:val="28"/>
        </w:rPr>
        <w:t xml:space="preserve"> А.Л. </w:t>
      </w:r>
      <w:r>
        <w:rPr>
          <w:sz w:val="28"/>
          <w:szCs w:val="28"/>
          <w:lang w:val="uk-UA"/>
        </w:rPr>
        <w:t>Україна та Українці на Європейських етнографічних картах.</w:t>
      </w:r>
      <w:r>
        <w:rPr>
          <w:sz w:val="28"/>
          <w:szCs w:val="28"/>
        </w:rPr>
        <w:t xml:space="preserve"> Монографія. Львів: ЗУКЦ, 2022. 328 с.</w:t>
      </w:r>
    </w:p>
    <w:p w:rsidR="00C20AB1" w:rsidRDefault="00C20AB1" w:rsidP="00C20AB1">
      <w:pPr>
        <w:pStyle w:val="a7"/>
        <w:numPr>
          <w:ilvl w:val="0"/>
          <w:numId w:val="3"/>
        </w:numPr>
        <w:spacing w:beforeAutospacing="0" w:after="0" w:afterAutospacing="0" w:line="360" w:lineRule="auto"/>
        <w:ind w:left="0" w:right="-284"/>
        <w:jc w:val="both"/>
        <w:textAlignment w:val="baseline"/>
        <w:rPr>
          <w:sz w:val="28"/>
          <w:szCs w:val="28"/>
          <w:lang w:val="uk-UA"/>
        </w:rPr>
      </w:pPr>
      <w:r>
        <w:rPr>
          <w:sz w:val="28"/>
          <w:szCs w:val="28"/>
          <w:lang w:val="uk-UA"/>
        </w:rPr>
        <w:t xml:space="preserve">Бідний Анатолій. Словник із сучасної лінгвістики: поняття та терміни. Донецьк: </w:t>
      </w:r>
      <w:proofErr w:type="spellStart"/>
      <w:r>
        <w:rPr>
          <w:sz w:val="28"/>
          <w:szCs w:val="28"/>
          <w:lang w:val="uk-UA"/>
        </w:rPr>
        <w:t>ДонНУ</w:t>
      </w:r>
      <w:proofErr w:type="spellEnd"/>
      <w:r>
        <w:rPr>
          <w:sz w:val="28"/>
          <w:szCs w:val="28"/>
          <w:lang w:val="uk-UA"/>
        </w:rPr>
        <w:t>, 2012. 402 с.</w:t>
      </w:r>
    </w:p>
    <w:p w:rsidR="00C20AB1" w:rsidRDefault="00C20AB1" w:rsidP="00C20AB1">
      <w:pPr>
        <w:pStyle w:val="a3"/>
        <w:numPr>
          <w:ilvl w:val="0"/>
          <w:numId w:val="3"/>
        </w:numPr>
        <w:spacing w:after="0" w:line="360" w:lineRule="auto"/>
        <w:ind w:left="0" w:right="-284"/>
        <w:jc w:val="both"/>
        <w:textAlignment w:val="baseline"/>
        <w:rPr>
          <w:rFonts w:ascii="Times New Roman" w:hAnsi="Times New Roman"/>
          <w:sz w:val="28"/>
          <w:szCs w:val="28"/>
          <w:lang w:val="uk-UA"/>
        </w:rPr>
      </w:pPr>
      <w:proofErr w:type="spellStart"/>
      <w:r>
        <w:rPr>
          <w:rFonts w:ascii="Times New Roman" w:eastAsia="PalatinoLinotype-Roman" w:hAnsi="Times New Roman"/>
          <w:sz w:val="28"/>
          <w:szCs w:val="28"/>
          <w:lang w:val="uk-UA" w:eastAsia="en-US"/>
        </w:rPr>
        <w:t>Влах</w:t>
      </w:r>
      <w:proofErr w:type="spellEnd"/>
      <w:r>
        <w:rPr>
          <w:rFonts w:ascii="Times New Roman" w:eastAsia="PalatinoLinotype-Roman" w:hAnsi="Times New Roman"/>
          <w:sz w:val="28"/>
          <w:szCs w:val="28"/>
          <w:lang w:val="uk-UA" w:eastAsia="en-US"/>
        </w:rPr>
        <w:t xml:space="preserve"> М., Котик Л.. Теорія і методологія географічної науки: </w:t>
      </w:r>
      <w:proofErr w:type="spellStart"/>
      <w:r>
        <w:rPr>
          <w:rFonts w:ascii="Times New Roman" w:eastAsia="PalatinoLinotype-Roman" w:hAnsi="Times New Roman"/>
          <w:sz w:val="28"/>
          <w:szCs w:val="28"/>
          <w:lang w:val="uk-UA" w:eastAsia="en-US"/>
        </w:rPr>
        <w:t>навч</w:t>
      </w:r>
      <w:proofErr w:type="spellEnd"/>
      <w:r>
        <w:rPr>
          <w:rFonts w:ascii="Times New Roman" w:eastAsia="PalatinoLinotype-Roman" w:hAnsi="Times New Roman"/>
          <w:sz w:val="28"/>
          <w:szCs w:val="28"/>
          <w:lang w:val="uk-UA" w:eastAsia="en-US"/>
        </w:rPr>
        <w:t>. Довідник. Львів: ЛНУ імені Івана Франка, 2018. 344 с.</w:t>
      </w:r>
    </w:p>
    <w:p w:rsidR="00C20AB1" w:rsidRDefault="00C20AB1" w:rsidP="00C20AB1">
      <w:pPr>
        <w:pStyle w:val="a7"/>
        <w:numPr>
          <w:ilvl w:val="0"/>
          <w:numId w:val="3"/>
        </w:numPr>
        <w:spacing w:beforeAutospacing="0" w:after="0" w:afterAutospacing="0" w:line="360" w:lineRule="auto"/>
        <w:ind w:left="0" w:right="-284"/>
        <w:jc w:val="both"/>
        <w:textAlignment w:val="baseline"/>
        <w:rPr>
          <w:sz w:val="28"/>
          <w:szCs w:val="28"/>
          <w:lang w:val="uk-UA"/>
        </w:rPr>
      </w:pPr>
      <w:r>
        <w:rPr>
          <w:color w:val="333333"/>
          <w:sz w:val="28"/>
          <w:szCs w:val="28"/>
          <w:shd w:val="clear" w:color="auto" w:fill="FFFFFF"/>
        </w:rPr>
        <w:t>Географічна наука і практика</w:t>
      </w:r>
      <w:r>
        <w:rPr>
          <w:color w:val="333333"/>
          <w:sz w:val="28"/>
          <w:szCs w:val="28"/>
          <w:shd w:val="clear" w:color="auto" w:fill="FFFFFF"/>
          <w:lang w:val="uk-UA"/>
        </w:rPr>
        <w:t>,</w:t>
      </w:r>
      <w:r>
        <w:rPr>
          <w:color w:val="333333"/>
          <w:sz w:val="28"/>
          <w:szCs w:val="28"/>
          <w:shd w:val="clear" w:color="auto" w:fill="FFFFFF"/>
        </w:rPr>
        <w:t xml:space="preserve"> виклики епохи : матеріали міжнародної наукової конференції, присвяченої 130</w:t>
      </w:r>
      <w:r>
        <w:rPr>
          <w:color w:val="333333"/>
          <w:sz w:val="28"/>
          <w:szCs w:val="28"/>
          <w:shd w:val="clear" w:color="auto" w:fill="FFFFFF"/>
          <w:lang w:val="uk-UA"/>
        </w:rPr>
        <w:t xml:space="preserve"> </w:t>
      </w:r>
      <w:r>
        <w:rPr>
          <w:color w:val="333333"/>
          <w:sz w:val="28"/>
          <w:szCs w:val="28"/>
          <w:shd w:val="clear" w:color="auto" w:fill="FFFFFF"/>
        </w:rPr>
        <w:t>‐</w:t>
      </w:r>
      <w:r>
        <w:rPr>
          <w:color w:val="333333"/>
          <w:sz w:val="28"/>
          <w:szCs w:val="28"/>
          <w:shd w:val="clear" w:color="auto" w:fill="FFFFFF"/>
          <w:lang w:val="uk-UA"/>
        </w:rPr>
        <w:t xml:space="preserve"> </w:t>
      </w:r>
      <w:r>
        <w:rPr>
          <w:color w:val="333333"/>
          <w:sz w:val="28"/>
          <w:szCs w:val="28"/>
          <w:shd w:val="clear" w:color="auto" w:fill="FFFFFF"/>
        </w:rPr>
        <w:t xml:space="preserve">річчю географії у Львівському університеті (м. Львів, 16 - 18 травня 2013 р.).Відп. ред.: В. І. </w:t>
      </w:r>
      <w:proofErr w:type="spellStart"/>
      <w:r>
        <w:rPr>
          <w:color w:val="333333"/>
          <w:sz w:val="28"/>
          <w:szCs w:val="28"/>
          <w:shd w:val="clear" w:color="auto" w:fill="FFFFFF"/>
        </w:rPr>
        <w:t>Біланюк</w:t>
      </w:r>
      <w:proofErr w:type="spellEnd"/>
      <w:r>
        <w:rPr>
          <w:color w:val="333333"/>
          <w:sz w:val="28"/>
          <w:szCs w:val="28"/>
          <w:shd w:val="clear" w:color="auto" w:fill="FFFFFF"/>
        </w:rPr>
        <w:t>, Є. А. Іванов. У 3</w:t>
      </w:r>
      <w:r>
        <w:rPr>
          <w:color w:val="333333"/>
          <w:sz w:val="28"/>
          <w:szCs w:val="28"/>
          <w:shd w:val="clear" w:color="auto" w:fill="FFFFFF"/>
          <w:lang w:val="uk-UA"/>
        </w:rPr>
        <w:t xml:space="preserve"> </w:t>
      </w:r>
      <w:r>
        <w:rPr>
          <w:color w:val="333333"/>
          <w:sz w:val="28"/>
          <w:szCs w:val="28"/>
          <w:shd w:val="clear" w:color="auto" w:fill="FFFFFF"/>
        </w:rPr>
        <w:t>‐</w:t>
      </w:r>
      <w:r>
        <w:rPr>
          <w:color w:val="333333"/>
          <w:sz w:val="28"/>
          <w:szCs w:val="28"/>
          <w:shd w:val="clear" w:color="auto" w:fill="FFFFFF"/>
          <w:lang w:val="uk-UA"/>
        </w:rPr>
        <w:t xml:space="preserve"> </w:t>
      </w:r>
      <w:r>
        <w:rPr>
          <w:color w:val="333333"/>
          <w:sz w:val="28"/>
          <w:szCs w:val="28"/>
          <w:shd w:val="clear" w:color="auto" w:fill="FFFFFF"/>
        </w:rPr>
        <w:t>ох т. Львів: ВЦ ЛНУ ім. І. Франка, 2013. 362 с.</w:t>
      </w:r>
    </w:p>
    <w:p w:rsidR="00C20AB1" w:rsidRDefault="00C20AB1" w:rsidP="00C20AB1">
      <w:pPr>
        <w:pStyle w:val="a7"/>
        <w:numPr>
          <w:ilvl w:val="0"/>
          <w:numId w:val="3"/>
        </w:numPr>
        <w:spacing w:beforeAutospacing="0" w:after="0" w:afterAutospacing="0" w:line="360" w:lineRule="auto"/>
        <w:ind w:left="0" w:right="-284"/>
        <w:jc w:val="both"/>
        <w:textAlignment w:val="baseline"/>
        <w:rPr>
          <w:sz w:val="28"/>
          <w:szCs w:val="28"/>
          <w:lang w:val="uk-UA"/>
        </w:rPr>
      </w:pPr>
      <w:r>
        <w:rPr>
          <w:sz w:val="28"/>
          <w:szCs w:val="28"/>
          <w:lang w:val="uk-UA"/>
        </w:rPr>
        <w:t xml:space="preserve">Історія української культури: </w:t>
      </w:r>
      <w:proofErr w:type="spellStart"/>
      <w:r>
        <w:rPr>
          <w:sz w:val="28"/>
          <w:szCs w:val="28"/>
          <w:lang w:val="uk-UA"/>
        </w:rPr>
        <w:t>навч</w:t>
      </w:r>
      <w:proofErr w:type="spellEnd"/>
      <w:r>
        <w:rPr>
          <w:sz w:val="28"/>
          <w:szCs w:val="28"/>
          <w:lang w:val="uk-UA"/>
        </w:rPr>
        <w:t xml:space="preserve">. Довідник. О. Ю. </w:t>
      </w:r>
      <w:proofErr w:type="spellStart"/>
      <w:r>
        <w:rPr>
          <w:sz w:val="28"/>
          <w:szCs w:val="28"/>
          <w:lang w:val="uk-UA"/>
        </w:rPr>
        <w:t>Колтунов</w:t>
      </w:r>
      <w:proofErr w:type="spellEnd"/>
      <w:r>
        <w:rPr>
          <w:sz w:val="28"/>
          <w:szCs w:val="28"/>
          <w:lang w:val="uk-UA"/>
        </w:rPr>
        <w:t xml:space="preserve">, О. О. </w:t>
      </w:r>
      <w:proofErr w:type="spellStart"/>
      <w:r>
        <w:rPr>
          <w:sz w:val="28"/>
          <w:szCs w:val="28"/>
          <w:lang w:val="uk-UA"/>
        </w:rPr>
        <w:t>Уварова</w:t>
      </w:r>
      <w:proofErr w:type="spellEnd"/>
      <w:r>
        <w:rPr>
          <w:sz w:val="28"/>
          <w:szCs w:val="28"/>
          <w:lang w:val="uk-UA"/>
        </w:rPr>
        <w:t xml:space="preserve">. Одеса: </w:t>
      </w:r>
      <w:proofErr w:type="spellStart"/>
      <w:r>
        <w:rPr>
          <w:sz w:val="28"/>
          <w:szCs w:val="28"/>
          <w:lang w:val="uk-UA"/>
        </w:rPr>
        <w:t>ОНМедУ</w:t>
      </w:r>
      <w:proofErr w:type="spellEnd"/>
      <w:r>
        <w:rPr>
          <w:sz w:val="28"/>
          <w:szCs w:val="28"/>
          <w:lang w:val="uk-UA"/>
        </w:rPr>
        <w:t>, 2011. 316 с.</w:t>
      </w:r>
    </w:p>
    <w:p w:rsidR="00C20AB1" w:rsidRDefault="00C20AB1" w:rsidP="00C20AB1">
      <w:pPr>
        <w:pStyle w:val="a7"/>
        <w:numPr>
          <w:ilvl w:val="0"/>
          <w:numId w:val="3"/>
        </w:numPr>
        <w:spacing w:beforeAutospacing="0" w:after="0" w:afterAutospacing="0" w:line="360" w:lineRule="auto"/>
        <w:ind w:left="0" w:right="-284"/>
        <w:jc w:val="both"/>
        <w:textAlignment w:val="baseline"/>
        <w:rPr>
          <w:sz w:val="28"/>
          <w:szCs w:val="28"/>
          <w:lang w:val="uk-UA"/>
        </w:rPr>
      </w:pPr>
      <w:r>
        <w:rPr>
          <w:sz w:val="28"/>
          <w:szCs w:val="28"/>
          <w:lang w:val="uk-UA"/>
        </w:rPr>
        <w:t>Історія України від найдавніших часів до ХХ ст. - Частина 1. Л.С. Радченко; ВП НУБіП України «Боярський коледж екології та природних ресурсів». Боярка, 2015. 314 с.</w:t>
      </w:r>
    </w:p>
    <w:p w:rsidR="00C20AB1" w:rsidRDefault="00C20AB1" w:rsidP="00C20AB1">
      <w:pPr>
        <w:pStyle w:val="a7"/>
        <w:numPr>
          <w:ilvl w:val="0"/>
          <w:numId w:val="3"/>
        </w:numPr>
        <w:spacing w:beforeAutospacing="0" w:after="0" w:afterAutospacing="0" w:line="360" w:lineRule="auto"/>
        <w:ind w:left="0" w:right="-284"/>
        <w:jc w:val="both"/>
        <w:textAlignment w:val="baseline"/>
        <w:rPr>
          <w:sz w:val="28"/>
          <w:szCs w:val="28"/>
          <w:lang w:val="uk-UA"/>
        </w:rPr>
      </w:pPr>
      <w:r>
        <w:rPr>
          <w:sz w:val="28"/>
          <w:szCs w:val="28"/>
          <w:lang w:val="uk-UA"/>
        </w:rPr>
        <w:t xml:space="preserve">Історія степового Побужжя: від найдавніших часів до ХІІІ ст. </w:t>
      </w:r>
      <w:proofErr w:type="spellStart"/>
      <w:r>
        <w:rPr>
          <w:sz w:val="28"/>
          <w:szCs w:val="28"/>
          <w:lang w:val="uk-UA"/>
        </w:rPr>
        <w:t>Хорбенко</w:t>
      </w:r>
      <w:proofErr w:type="spellEnd"/>
      <w:r>
        <w:rPr>
          <w:sz w:val="28"/>
          <w:szCs w:val="28"/>
          <w:lang w:val="uk-UA"/>
        </w:rPr>
        <w:t xml:space="preserve"> К.В., Смирнов О.І., </w:t>
      </w:r>
      <w:proofErr w:type="spellStart"/>
      <w:r>
        <w:rPr>
          <w:sz w:val="28"/>
          <w:szCs w:val="28"/>
          <w:lang w:val="uk-UA"/>
        </w:rPr>
        <w:t>Кузовков</w:t>
      </w:r>
      <w:proofErr w:type="spellEnd"/>
      <w:r>
        <w:rPr>
          <w:sz w:val="28"/>
          <w:szCs w:val="28"/>
          <w:lang w:val="uk-UA"/>
        </w:rPr>
        <w:t xml:space="preserve"> В.В. 2 - ге видання, перероблене та доповнене. Миколаїв, 2021. 190 с.</w:t>
      </w:r>
    </w:p>
    <w:p w:rsidR="00C20AB1" w:rsidRDefault="00C20AB1" w:rsidP="00C20AB1">
      <w:pPr>
        <w:pStyle w:val="a7"/>
        <w:numPr>
          <w:ilvl w:val="0"/>
          <w:numId w:val="3"/>
        </w:numPr>
        <w:spacing w:beforeAutospacing="0" w:after="0" w:afterAutospacing="0" w:line="360" w:lineRule="auto"/>
        <w:ind w:left="0" w:right="-284"/>
        <w:jc w:val="both"/>
        <w:textAlignment w:val="baseline"/>
        <w:rPr>
          <w:sz w:val="28"/>
          <w:szCs w:val="28"/>
          <w:lang w:val="uk-UA"/>
        </w:rPr>
      </w:pPr>
      <w:proofErr w:type="spellStart"/>
      <w:r>
        <w:rPr>
          <w:sz w:val="28"/>
          <w:szCs w:val="28"/>
          <w:lang w:val="uk-UA"/>
        </w:rPr>
        <w:t>Лабінська</w:t>
      </w:r>
      <w:proofErr w:type="spellEnd"/>
      <w:r>
        <w:rPr>
          <w:sz w:val="28"/>
          <w:szCs w:val="28"/>
          <w:lang w:val="uk-UA"/>
        </w:rPr>
        <w:t xml:space="preserve"> Г. Топоніміка: </w:t>
      </w:r>
      <w:proofErr w:type="spellStart"/>
      <w:r>
        <w:rPr>
          <w:sz w:val="28"/>
          <w:szCs w:val="28"/>
          <w:lang w:val="uk-UA"/>
        </w:rPr>
        <w:t>навч</w:t>
      </w:r>
      <w:proofErr w:type="spellEnd"/>
      <w:r>
        <w:rPr>
          <w:sz w:val="28"/>
          <w:szCs w:val="28"/>
          <w:lang w:val="uk-UA"/>
        </w:rPr>
        <w:t>. посібник. Львів: ЛНУ імені Івана Франка, 2016. 274 с.</w:t>
      </w:r>
    </w:p>
    <w:p w:rsidR="00C20AB1" w:rsidRDefault="00C20AB1" w:rsidP="00C20AB1">
      <w:pPr>
        <w:pStyle w:val="a7"/>
        <w:numPr>
          <w:ilvl w:val="0"/>
          <w:numId w:val="3"/>
        </w:numPr>
        <w:spacing w:beforeAutospacing="0" w:after="0" w:afterAutospacing="0" w:line="360" w:lineRule="auto"/>
        <w:ind w:left="0" w:right="-284"/>
        <w:jc w:val="both"/>
        <w:textAlignment w:val="baseline"/>
        <w:rPr>
          <w:sz w:val="28"/>
          <w:szCs w:val="28"/>
          <w:lang w:val="uk-UA"/>
        </w:rPr>
      </w:pPr>
      <w:r>
        <w:rPr>
          <w:color w:val="000000" w:themeColor="text1"/>
          <w:sz w:val="28"/>
          <w:szCs w:val="28"/>
          <w:lang w:val="uk-UA"/>
        </w:rPr>
        <w:lastRenderedPageBreak/>
        <w:t xml:space="preserve"> </w:t>
      </w:r>
      <w:proofErr w:type="spellStart"/>
      <w:r>
        <w:rPr>
          <w:color w:val="000000" w:themeColor="text1"/>
          <w:sz w:val="28"/>
          <w:szCs w:val="28"/>
          <w:lang w:val="uk-UA"/>
        </w:rPr>
        <w:t>Муркалов</w:t>
      </w:r>
      <w:proofErr w:type="spellEnd"/>
      <w:r>
        <w:rPr>
          <w:color w:val="000000" w:themeColor="text1"/>
          <w:sz w:val="28"/>
          <w:szCs w:val="28"/>
          <w:lang w:val="uk-UA"/>
        </w:rPr>
        <w:t xml:space="preserve"> О.Б., Стоян О.О. Виникнення та вживання топоніму Великий </w:t>
      </w:r>
      <w:proofErr w:type="spellStart"/>
      <w:r>
        <w:rPr>
          <w:color w:val="000000" w:themeColor="text1"/>
          <w:sz w:val="28"/>
          <w:szCs w:val="28"/>
          <w:lang w:val="uk-UA"/>
        </w:rPr>
        <w:t>Аджалицький</w:t>
      </w:r>
      <w:proofErr w:type="spellEnd"/>
      <w:r>
        <w:rPr>
          <w:color w:val="000000" w:themeColor="text1"/>
          <w:sz w:val="28"/>
          <w:szCs w:val="28"/>
          <w:lang w:val="uk-UA"/>
        </w:rPr>
        <w:t xml:space="preserve"> лиман (Чорне море). Вісник ОНУ. Сер.: Географічні та геологічні науки. 2019. Т.24. віп..1. С. 11 - 23.</w:t>
      </w:r>
    </w:p>
    <w:p w:rsidR="00C20AB1" w:rsidRDefault="00C20AB1" w:rsidP="00C20AB1">
      <w:pPr>
        <w:pStyle w:val="a7"/>
        <w:numPr>
          <w:ilvl w:val="0"/>
          <w:numId w:val="3"/>
        </w:numPr>
        <w:spacing w:beforeAutospacing="0" w:after="0" w:afterAutospacing="0" w:line="360" w:lineRule="auto"/>
        <w:ind w:left="0" w:right="-284"/>
        <w:jc w:val="both"/>
        <w:textAlignment w:val="baseline"/>
        <w:rPr>
          <w:sz w:val="28"/>
          <w:szCs w:val="28"/>
          <w:lang w:val="uk-UA"/>
        </w:rPr>
      </w:pPr>
      <w:r>
        <w:rPr>
          <w:sz w:val="28"/>
          <w:szCs w:val="28"/>
          <w:lang w:val="uk-UA"/>
        </w:rPr>
        <w:t>Романко І.І. Воєнна історія України. Частина перша: Воєнна історія України. Кропивницький: Вид - во ЛА НАУ, 2021. 372 с.</w:t>
      </w:r>
    </w:p>
    <w:p w:rsidR="00C20AB1" w:rsidRDefault="00C20AB1" w:rsidP="00C20AB1">
      <w:pPr>
        <w:pStyle w:val="a7"/>
        <w:numPr>
          <w:ilvl w:val="0"/>
          <w:numId w:val="3"/>
        </w:numPr>
        <w:spacing w:beforeAutospacing="0" w:after="0" w:afterAutospacing="0" w:line="360" w:lineRule="auto"/>
        <w:ind w:left="0" w:right="-284"/>
        <w:jc w:val="both"/>
        <w:textAlignment w:val="baseline"/>
        <w:rPr>
          <w:sz w:val="28"/>
          <w:szCs w:val="28"/>
          <w:lang w:val="uk-UA"/>
        </w:rPr>
      </w:pPr>
      <w:r>
        <w:rPr>
          <w:sz w:val="28"/>
          <w:szCs w:val="28"/>
          <w:lang w:val="uk-UA"/>
        </w:rPr>
        <w:t>Савченко В. та ін. «Історія та культура України». навчальний посібник ОДУВС Одеса, 2019. 245 с.</w:t>
      </w:r>
    </w:p>
    <w:p w:rsidR="00C20AB1" w:rsidRDefault="00C20AB1" w:rsidP="00C20AB1">
      <w:pPr>
        <w:pStyle w:val="a7"/>
        <w:numPr>
          <w:ilvl w:val="0"/>
          <w:numId w:val="3"/>
        </w:numPr>
        <w:spacing w:beforeAutospacing="0" w:after="0" w:afterAutospacing="0" w:line="360" w:lineRule="auto"/>
        <w:ind w:left="0" w:right="-284"/>
        <w:jc w:val="both"/>
        <w:textAlignment w:val="baseline"/>
        <w:rPr>
          <w:sz w:val="28"/>
          <w:szCs w:val="28"/>
          <w:lang w:val="uk-UA"/>
        </w:rPr>
      </w:pPr>
      <w:r>
        <w:rPr>
          <w:color w:val="031933"/>
          <w:sz w:val="28"/>
          <w:szCs w:val="28"/>
        </w:rPr>
        <w:t xml:space="preserve">Словник української ономастичної термінології. Дмитро </w:t>
      </w:r>
      <w:proofErr w:type="spellStart"/>
      <w:r>
        <w:rPr>
          <w:color w:val="031933"/>
          <w:sz w:val="28"/>
          <w:szCs w:val="28"/>
        </w:rPr>
        <w:t>Бучко</w:t>
      </w:r>
      <w:proofErr w:type="spellEnd"/>
      <w:r>
        <w:rPr>
          <w:color w:val="031933"/>
          <w:sz w:val="28"/>
          <w:szCs w:val="28"/>
        </w:rPr>
        <w:t>, Наталія Ткачова. Харків</w:t>
      </w:r>
      <w:r>
        <w:rPr>
          <w:color w:val="031933"/>
          <w:sz w:val="28"/>
          <w:szCs w:val="28"/>
          <w:lang w:val="uk-UA"/>
        </w:rPr>
        <w:t xml:space="preserve">. </w:t>
      </w:r>
      <w:r>
        <w:rPr>
          <w:color w:val="031933"/>
          <w:sz w:val="28"/>
          <w:szCs w:val="28"/>
        </w:rPr>
        <w:t>Ранок-НТ 2012. 255 с.</w:t>
      </w:r>
    </w:p>
    <w:p w:rsidR="00C20AB1" w:rsidRDefault="00C20AB1" w:rsidP="00C20AB1">
      <w:pPr>
        <w:pStyle w:val="a3"/>
        <w:numPr>
          <w:ilvl w:val="0"/>
          <w:numId w:val="3"/>
        </w:numPr>
        <w:spacing w:after="0" w:line="360" w:lineRule="auto"/>
        <w:ind w:left="0" w:right="-284"/>
        <w:jc w:val="both"/>
        <w:rPr>
          <w:rFonts w:ascii="Times New Roman" w:hAnsi="Times New Roman"/>
          <w:color w:val="202122"/>
          <w:sz w:val="28"/>
          <w:szCs w:val="28"/>
          <w:highlight w:val="white"/>
        </w:rPr>
      </w:pPr>
      <w:r>
        <w:rPr>
          <w:rFonts w:ascii="Times New Roman" w:hAnsi="Times New Roman"/>
          <w:color w:val="202122"/>
          <w:sz w:val="28"/>
          <w:szCs w:val="28"/>
          <w:shd w:val="clear" w:color="auto" w:fill="F8F9FA"/>
        </w:rPr>
        <w:t xml:space="preserve">Стоян О.О., </w:t>
      </w:r>
      <w:proofErr w:type="spellStart"/>
      <w:r>
        <w:rPr>
          <w:rFonts w:ascii="Times New Roman" w:hAnsi="Times New Roman"/>
          <w:color w:val="202122"/>
          <w:sz w:val="28"/>
          <w:szCs w:val="28"/>
          <w:shd w:val="clear" w:color="auto" w:fill="F8F9FA"/>
        </w:rPr>
        <w:t>Муркалов</w:t>
      </w:r>
      <w:proofErr w:type="spellEnd"/>
      <w:r>
        <w:rPr>
          <w:rFonts w:ascii="Times New Roman" w:hAnsi="Times New Roman"/>
          <w:color w:val="202122"/>
          <w:sz w:val="28"/>
          <w:szCs w:val="28"/>
          <w:shd w:val="clear" w:color="auto" w:fill="F8F9FA"/>
        </w:rPr>
        <w:t xml:space="preserve"> О.Б. Методичні вказівки з фізичної географії морів України (Чорного моря): Одеса: ВД «</w:t>
      </w:r>
      <w:proofErr w:type="spellStart"/>
      <w:r>
        <w:rPr>
          <w:rFonts w:ascii="Times New Roman" w:hAnsi="Times New Roman"/>
          <w:color w:val="202122"/>
          <w:sz w:val="28"/>
          <w:szCs w:val="28"/>
          <w:shd w:val="clear" w:color="auto" w:fill="F8F9FA"/>
        </w:rPr>
        <w:t>Гельветика</w:t>
      </w:r>
      <w:proofErr w:type="spellEnd"/>
      <w:r>
        <w:rPr>
          <w:rFonts w:ascii="Times New Roman" w:hAnsi="Times New Roman"/>
          <w:color w:val="202122"/>
          <w:sz w:val="28"/>
          <w:szCs w:val="28"/>
          <w:shd w:val="clear" w:color="auto" w:fill="F8F9FA"/>
        </w:rPr>
        <w:t>», 2022. 70 с.</w:t>
      </w:r>
    </w:p>
    <w:p w:rsidR="00C20AB1" w:rsidRDefault="00C20AB1" w:rsidP="00C20AB1">
      <w:pPr>
        <w:pStyle w:val="a3"/>
        <w:numPr>
          <w:ilvl w:val="0"/>
          <w:numId w:val="3"/>
        </w:numPr>
        <w:spacing w:after="0" w:line="360" w:lineRule="auto"/>
        <w:ind w:left="0" w:right="-284"/>
        <w:jc w:val="both"/>
        <w:rPr>
          <w:rFonts w:ascii="Times New Roman" w:hAnsi="Times New Roman"/>
          <w:color w:val="202122"/>
          <w:sz w:val="28"/>
          <w:szCs w:val="28"/>
          <w:highlight w:val="white"/>
        </w:rPr>
      </w:pPr>
      <w:r>
        <w:rPr>
          <w:rFonts w:ascii="Times New Roman" w:hAnsi="Times New Roman"/>
          <w:color w:val="000000"/>
          <w:sz w:val="28"/>
          <w:szCs w:val="28"/>
          <w:shd w:val="clear" w:color="auto" w:fill="FFFFFF"/>
        </w:rPr>
        <w:t xml:space="preserve">Студії з ономастики та етимології. Відп. ред. О.П. Карпенко, В.П. </w:t>
      </w:r>
      <w:proofErr w:type="spellStart"/>
      <w:r>
        <w:rPr>
          <w:rFonts w:ascii="Times New Roman" w:hAnsi="Times New Roman"/>
          <w:color w:val="000000"/>
          <w:sz w:val="28"/>
          <w:szCs w:val="28"/>
          <w:shd w:val="clear" w:color="auto" w:fill="FFFFFF"/>
        </w:rPr>
        <w:t>Шульгач</w:t>
      </w:r>
      <w:proofErr w:type="spellEnd"/>
      <w:r>
        <w:rPr>
          <w:rFonts w:ascii="Times New Roman" w:hAnsi="Times New Roman"/>
          <w:color w:val="000000"/>
          <w:sz w:val="28"/>
          <w:szCs w:val="28"/>
          <w:shd w:val="clear" w:color="auto" w:fill="FFFFFF"/>
        </w:rPr>
        <w:t>. К., 2013. 320 с.</w:t>
      </w:r>
    </w:p>
    <w:p w:rsidR="00C20AB1" w:rsidRDefault="00C20AB1" w:rsidP="00C20AB1">
      <w:pPr>
        <w:pStyle w:val="a3"/>
        <w:numPr>
          <w:ilvl w:val="0"/>
          <w:numId w:val="3"/>
        </w:numPr>
        <w:spacing w:after="0" w:line="360" w:lineRule="auto"/>
        <w:ind w:left="0" w:right="-284"/>
        <w:jc w:val="both"/>
        <w:rPr>
          <w:rFonts w:ascii="Times New Roman" w:hAnsi="Times New Roman"/>
          <w:color w:val="202122"/>
          <w:sz w:val="28"/>
          <w:szCs w:val="28"/>
          <w:highlight w:val="white"/>
        </w:rPr>
      </w:pPr>
      <w:r>
        <w:rPr>
          <w:rFonts w:ascii="Times New Roman" w:hAnsi="Times New Roman"/>
          <w:color w:val="444444"/>
          <w:sz w:val="28"/>
          <w:szCs w:val="28"/>
          <w:shd w:val="clear" w:color="auto" w:fill="F9F9F9"/>
        </w:rPr>
        <w:t>Таранова Н.Б. До питання про класифікацію топонімів. Наукові записки Тернопільського національного педагогічного університету імені Володимира Гнатюка. Серія : Географія. - 2015. - № 2. С. 15</w:t>
      </w:r>
      <w:r>
        <w:rPr>
          <w:rFonts w:ascii="Times New Roman" w:hAnsi="Times New Roman"/>
          <w:color w:val="444444"/>
          <w:sz w:val="28"/>
          <w:szCs w:val="28"/>
          <w:shd w:val="clear" w:color="auto" w:fill="F9F9F9"/>
          <w:lang w:val="uk-UA"/>
        </w:rPr>
        <w:t xml:space="preserve"> </w:t>
      </w:r>
      <w:r>
        <w:rPr>
          <w:rFonts w:ascii="Times New Roman" w:hAnsi="Times New Roman"/>
          <w:color w:val="444444"/>
          <w:sz w:val="28"/>
          <w:szCs w:val="28"/>
          <w:shd w:val="clear" w:color="auto" w:fill="F9F9F9"/>
        </w:rPr>
        <w:t>-</w:t>
      </w:r>
      <w:r>
        <w:rPr>
          <w:rFonts w:ascii="Times New Roman" w:hAnsi="Times New Roman"/>
          <w:color w:val="444444"/>
          <w:sz w:val="28"/>
          <w:szCs w:val="28"/>
          <w:shd w:val="clear" w:color="auto" w:fill="F9F9F9"/>
          <w:lang w:val="uk-UA"/>
        </w:rPr>
        <w:t xml:space="preserve"> </w:t>
      </w:r>
      <w:r>
        <w:rPr>
          <w:rFonts w:ascii="Times New Roman" w:hAnsi="Times New Roman"/>
          <w:color w:val="444444"/>
          <w:sz w:val="28"/>
          <w:szCs w:val="28"/>
          <w:shd w:val="clear" w:color="auto" w:fill="F9F9F9"/>
        </w:rPr>
        <w:t>20.</w:t>
      </w:r>
    </w:p>
    <w:p w:rsidR="00C20AB1" w:rsidRDefault="00C20AB1" w:rsidP="00C20AB1">
      <w:pPr>
        <w:pStyle w:val="a7"/>
        <w:numPr>
          <w:ilvl w:val="0"/>
          <w:numId w:val="3"/>
        </w:numPr>
        <w:spacing w:beforeAutospacing="0" w:after="0" w:afterAutospacing="0" w:line="360" w:lineRule="auto"/>
        <w:ind w:left="0" w:right="-284"/>
        <w:jc w:val="both"/>
        <w:textAlignment w:val="baseline"/>
        <w:rPr>
          <w:sz w:val="28"/>
          <w:szCs w:val="28"/>
          <w:lang w:val="uk-UA"/>
        </w:rPr>
      </w:pPr>
      <w:r>
        <w:rPr>
          <w:sz w:val="28"/>
          <w:szCs w:val="28"/>
          <w:lang w:val="uk-UA"/>
        </w:rPr>
        <w:t>Таранова Н.Б. Основні етапи розвитку топоніміки як науки. Наукові записки Тернопільського національного технічного університету імені В. Гнатюка. Серія: Географія. № 2 (2016). С 28 - 36.</w:t>
      </w:r>
    </w:p>
    <w:p w:rsidR="00C20AB1" w:rsidRDefault="00C20AB1" w:rsidP="00C20AB1">
      <w:pPr>
        <w:pStyle w:val="a7"/>
        <w:numPr>
          <w:ilvl w:val="0"/>
          <w:numId w:val="3"/>
        </w:numPr>
        <w:spacing w:beforeAutospacing="0" w:after="0" w:afterAutospacing="0" w:line="360" w:lineRule="auto"/>
        <w:ind w:left="0" w:right="-284"/>
        <w:jc w:val="both"/>
        <w:textAlignment w:val="baseline"/>
        <w:rPr>
          <w:sz w:val="28"/>
          <w:szCs w:val="28"/>
          <w:lang w:val="uk-UA"/>
        </w:rPr>
      </w:pPr>
      <w:proofErr w:type="spellStart"/>
      <w:r>
        <w:rPr>
          <w:color w:val="000000"/>
          <w:sz w:val="28"/>
          <w:szCs w:val="28"/>
          <w:lang w:val="uk-UA"/>
        </w:rPr>
        <w:t>Торчинський</w:t>
      </w:r>
      <w:proofErr w:type="spellEnd"/>
      <w:r>
        <w:rPr>
          <w:color w:val="000000"/>
          <w:sz w:val="28"/>
          <w:szCs w:val="28"/>
          <w:lang w:val="uk-UA"/>
        </w:rPr>
        <w:t xml:space="preserve"> М. М. Кількісна характеристика власних назв матеріальних об’єктів. </w:t>
      </w:r>
      <w:r>
        <w:rPr>
          <w:iCs/>
          <w:color w:val="000000"/>
          <w:sz w:val="28"/>
          <w:szCs w:val="28"/>
          <w:lang w:val="uk-UA"/>
        </w:rPr>
        <w:t>Записки з українського мовознавства</w:t>
      </w:r>
      <w:r>
        <w:rPr>
          <w:color w:val="000000"/>
          <w:sz w:val="28"/>
          <w:szCs w:val="28"/>
          <w:lang w:val="uk-UA"/>
        </w:rPr>
        <w:t xml:space="preserve">. Одеса, 2019. </w:t>
      </w:r>
      <w:proofErr w:type="spellStart"/>
      <w:r>
        <w:rPr>
          <w:color w:val="000000"/>
          <w:sz w:val="28"/>
          <w:szCs w:val="28"/>
          <w:lang w:val="uk-UA"/>
        </w:rPr>
        <w:t>Вип</w:t>
      </w:r>
      <w:proofErr w:type="spellEnd"/>
      <w:r>
        <w:rPr>
          <w:color w:val="000000"/>
          <w:sz w:val="28"/>
          <w:szCs w:val="28"/>
          <w:lang w:val="uk-UA"/>
        </w:rPr>
        <w:t>. 26. Т. 1. С. 171 - 180.</w:t>
      </w:r>
    </w:p>
    <w:p w:rsidR="00C20AB1" w:rsidRDefault="00C20AB1" w:rsidP="00C20AB1">
      <w:pPr>
        <w:pStyle w:val="a7"/>
        <w:numPr>
          <w:ilvl w:val="0"/>
          <w:numId w:val="3"/>
        </w:numPr>
        <w:spacing w:beforeAutospacing="0" w:after="0" w:afterAutospacing="0" w:line="360" w:lineRule="auto"/>
        <w:ind w:left="0" w:right="-284"/>
        <w:jc w:val="both"/>
        <w:textAlignment w:val="baseline"/>
        <w:rPr>
          <w:sz w:val="28"/>
          <w:szCs w:val="28"/>
          <w:lang w:val="uk-UA"/>
        </w:rPr>
      </w:pPr>
      <w:r>
        <w:rPr>
          <w:bCs/>
          <w:sz w:val="28"/>
          <w:szCs w:val="28"/>
        </w:rPr>
        <w:t xml:space="preserve">Україна </w:t>
      </w:r>
      <w:r>
        <w:rPr>
          <w:sz w:val="28"/>
          <w:szCs w:val="28"/>
        </w:rPr>
        <w:t>і українці очима світу. О. І. Білик, К. М. Науменко. Київ, 2018. с. 248.</w:t>
      </w:r>
    </w:p>
    <w:p w:rsidR="00C20AB1" w:rsidRDefault="00C20AB1" w:rsidP="00C20AB1">
      <w:pPr>
        <w:pStyle w:val="a3"/>
        <w:numPr>
          <w:ilvl w:val="0"/>
          <w:numId w:val="3"/>
        </w:numPr>
        <w:spacing w:after="0" w:line="360" w:lineRule="auto"/>
        <w:ind w:left="0" w:right="-284"/>
        <w:jc w:val="both"/>
        <w:rPr>
          <w:rFonts w:ascii="Times New Roman" w:hAnsi="Times New Roman"/>
          <w:sz w:val="28"/>
          <w:szCs w:val="28"/>
          <w:lang w:val="uk-UA"/>
        </w:rPr>
      </w:pPr>
      <w:r>
        <w:rPr>
          <w:rFonts w:ascii="Times New Roman" w:hAnsi="Times New Roman"/>
          <w:sz w:val="28"/>
          <w:szCs w:val="28"/>
          <w:lang w:val="uk-UA"/>
        </w:rPr>
        <w:t xml:space="preserve"> Шуйський Ю.Д Фізико - географічні умови існування великого порту в Одеській </w:t>
      </w:r>
      <w:proofErr w:type="spellStart"/>
      <w:r>
        <w:rPr>
          <w:rFonts w:ascii="Times New Roman" w:hAnsi="Times New Roman"/>
          <w:sz w:val="28"/>
          <w:szCs w:val="28"/>
          <w:lang w:val="uk-UA"/>
        </w:rPr>
        <w:t>затоці</w:t>
      </w:r>
      <w:proofErr w:type="spellEnd"/>
      <w:r>
        <w:rPr>
          <w:rFonts w:ascii="Times New Roman" w:hAnsi="Times New Roman"/>
          <w:sz w:val="28"/>
          <w:szCs w:val="28"/>
          <w:lang w:val="uk-UA"/>
        </w:rPr>
        <w:t xml:space="preserve"> Чорного моря в середні віки. Сер.: Географічні та геологічні науки. 2013. Том 18, </w:t>
      </w:r>
      <w:proofErr w:type="spellStart"/>
      <w:r>
        <w:rPr>
          <w:rFonts w:ascii="Times New Roman" w:hAnsi="Times New Roman"/>
          <w:color w:val="444444"/>
          <w:sz w:val="28"/>
          <w:szCs w:val="28"/>
          <w:shd w:val="clear" w:color="auto" w:fill="F9F9F9"/>
          <w:lang w:val="uk-UA"/>
        </w:rPr>
        <w:t>вип</w:t>
      </w:r>
      <w:proofErr w:type="spellEnd"/>
      <w:r>
        <w:rPr>
          <w:rFonts w:ascii="Times New Roman" w:hAnsi="Times New Roman"/>
          <w:color w:val="444444"/>
          <w:sz w:val="28"/>
          <w:szCs w:val="28"/>
          <w:shd w:val="clear" w:color="auto" w:fill="F9F9F9"/>
          <w:lang w:val="uk-UA"/>
        </w:rPr>
        <w:t>. 3. С. 7 - 19.</w:t>
      </w:r>
    </w:p>
    <w:p w:rsidR="00C20AB1" w:rsidRDefault="00C20AB1" w:rsidP="00C20AB1">
      <w:pPr>
        <w:pStyle w:val="a5"/>
        <w:numPr>
          <w:ilvl w:val="0"/>
          <w:numId w:val="3"/>
        </w:numPr>
        <w:shd w:val="clear" w:color="auto" w:fill="auto"/>
        <w:spacing w:after="0" w:line="360" w:lineRule="auto"/>
        <w:ind w:left="0" w:right="-284"/>
        <w:jc w:val="both"/>
        <w:rPr>
          <w:rFonts w:ascii="Times New Roman" w:hAnsi="Times New Roman" w:cs="Times New Roman"/>
          <w:sz w:val="28"/>
          <w:szCs w:val="28"/>
          <w:lang w:val="uk-UA"/>
        </w:rPr>
      </w:pPr>
      <w:r>
        <w:rPr>
          <w:rFonts w:ascii="Times New Roman" w:hAnsi="Times New Roman" w:cs="Times New Roman"/>
          <w:sz w:val="28"/>
          <w:szCs w:val="28"/>
          <w:lang w:val="uk-UA"/>
        </w:rPr>
        <w:t>Шуйський Ю. Д., Вихованець Г. В. Природа чорноморських лиманів. Одеса, 2011. 276 с.</w:t>
      </w:r>
    </w:p>
    <w:p w:rsidR="00C20AB1" w:rsidRDefault="00C20AB1" w:rsidP="00C20AB1">
      <w:pPr>
        <w:pStyle w:val="a5"/>
        <w:numPr>
          <w:ilvl w:val="0"/>
          <w:numId w:val="3"/>
        </w:numPr>
        <w:shd w:val="clear" w:color="auto" w:fill="auto"/>
        <w:spacing w:after="0" w:line="360" w:lineRule="auto"/>
        <w:ind w:left="0" w:right="-28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Шуйський Ю. Д.. Історія розвитку та методологія </w:t>
      </w:r>
      <w:proofErr w:type="spellStart"/>
      <w:r>
        <w:rPr>
          <w:rFonts w:ascii="Times New Roman" w:hAnsi="Times New Roman" w:cs="Times New Roman"/>
          <w:sz w:val="28"/>
          <w:szCs w:val="28"/>
          <w:lang w:val="uk-UA"/>
        </w:rPr>
        <w:t>берегознавства</w:t>
      </w:r>
      <w:proofErr w:type="spellEnd"/>
      <w:r>
        <w:rPr>
          <w:rFonts w:ascii="Times New Roman" w:hAnsi="Times New Roman" w:cs="Times New Roman"/>
          <w:sz w:val="28"/>
          <w:szCs w:val="28"/>
          <w:lang w:val="uk-UA"/>
        </w:rPr>
        <w:t>: Монографія. Одеса, «</w:t>
      </w:r>
      <w:proofErr w:type="spellStart"/>
      <w:r>
        <w:rPr>
          <w:rFonts w:ascii="Times New Roman" w:hAnsi="Times New Roman" w:cs="Times New Roman"/>
          <w:sz w:val="28"/>
          <w:szCs w:val="28"/>
          <w:lang w:val="uk-UA"/>
        </w:rPr>
        <w:t>Астропринт</w:t>
      </w:r>
      <w:proofErr w:type="spellEnd"/>
      <w:r>
        <w:rPr>
          <w:rFonts w:ascii="Times New Roman" w:hAnsi="Times New Roman" w:cs="Times New Roman"/>
          <w:sz w:val="28"/>
          <w:szCs w:val="28"/>
          <w:lang w:val="uk-UA"/>
        </w:rPr>
        <w:t xml:space="preserve">» 2018. 456 с. </w:t>
      </w:r>
    </w:p>
    <w:p w:rsidR="00C20AB1" w:rsidRDefault="00C20AB1" w:rsidP="00C20AB1">
      <w:pPr>
        <w:pStyle w:val="a5"/>
        <w:numPr>
          <w:ilvl w:val="0"/>
          <w:numId w:val="3"/>
        </w:numPr>
        <w:shd w:val="clear" w:color="auto" w:fill="auto"/>
        <w:spacing w:after="0" w:line="360" w:lineRule="auto"/>
        <w:ind w:left="0" w:right="-284"/>
        <w:jc w:val="both"/>
        <w:rPr>
          <w:rFonts w:ascii="Times New Roman" w:hAnsi="Times New Roman" w:cs="Times New Roman"/>
          <w:sz w:val="28"/>
          <w:szCs w:val="28"/>
          <w:lang w:val="uk-UA"/>
        </w:rPr>
      </w:pPr>
      <w:proofErr w:type="spellStart"/>
      <w:r>
        <w:rPr>
          <w:rFonts w:ascii="Times New Roman" w:hAnsi="Times New Roman" w:cs="Times New Roman"/>
          <w:color w:val="333333"/>
          <w:sz w:val="28"/>
          <w:szCs w:val="28"/>
          <w:shd w:val="clear" w:color="auto" w:fill="FFFFFF"/>
          <w:lang w:val="uk-UA"/>
        </w:rPr>
        <w:lastRenderedPageBreak/>
        <w:t>Юсип</w:t>
      </w:r>
      <w:proofErr w:type="spellEnd"/>
      <w:r>
        <w:rPr>
          <w:rFonts w:ascii="Times New Roman" w:hAnsi="Times New Roman" w:cs="Times New Roman"/>
          <w:color w:val="333333"/>
          <w:sz w:val="28"/>
          <w:szCs w:val="28"/>
          <w:shd w:val="clear" w:color="auto" w:fill="FFFFFF"/>
          <w:lang w:val="uk-UA"/>
        </w:rPr>
        <w:t xml:space="preserve"> - Якимович Ю. В. Внесок професора Й. О. </w:t>
      </w:r>
      <w:proofErr w:type="spellStart"/>
      <w:r>
        <w:rPr>
          <w:rFonts w:ascii="Times New Roman" w:hAnsi="Times New Roman" w:cs="Times New Roman"/>
          <w:color w:val="333333"/>
          <w:sz w:val="28"/>
          <w:szCs w:val="28"/>
          <w:shd w:val="clear" w:color="auto" w:fill="FFFFFF"/>
          <w:lang w:val="uk-UA"/>
        </w:rPr>
        <w:t>Дзендзелівського</w:t>
      </w:r>
      <w:proofErr w:type="spellEnd"/>
      <w:r>
        <w:rPr>
          <w:rFonts w:ascii="Times New Roman" w:hAnsi="Times New Roman" w:cs="Times New Roman"/>
          <w:color w:val="333333"/>
          <w:sz w:val="28"/>
          <w:szCs w:val="28"/>
          <w:shd w:val="clear" w:color="auto" w:fill="FFFFFF"/>
          <w:lang w:val="uk-UA"/>
        </w:rPr>
        <w:t xml:space="preserve"> до вивчення </w:t>
      </w:r>
      <w:proofErr w:type="spellStart"/>
      <w:r>
        <w:rPr>
          <w:rFonts w:ascii="Times New Roman" w:hAnsi="Times New Roman" w:cs="Times New Roman"/>
          <w:color w:val="333333"/>
          <w:sz w:val="28"/>
          <w:szCs w:val="28"/>
          <w:shd w:val="clear" w:color="auto" w:fill="FFFFFF"/>
          <w:lang w:val="uk-UA"/>
        </w:rPr>
        <w:t>генези</w:t>
      </w:r>
      <w:proofErr w:type="spellEnd"/>
      <w:r>
        <w:rPr>
          <w:rFonts w:ascii="Times New Roman" w:hAnsi="Times New Roman" w:cs="Times New Roman"/>
          <w:color w:val="333333"/>
          <w:sz w:val="28"/>
          <w:szCs w:val="28"/>
          <w:shd w:val="clear" w:color="auto" w:fill="FFFFFF"/>
          <w:lang w:val="uk-UA"/>
        </w:rPr>
        <w:t xml:space="preserve"> закарпатського діалекту. Науковий вісник Ужгородського університету. Серія: Філологія. Ужгород: ПП Данило С.І., 2021. </w:t>
      </w:r>
      <w:proofErr w:type="spellStart"/>
      <w:r>
        <w:rPr>
          <w:rFonts w:ascii="Times New Roman" w:hAnsi="Times New Roman" w:cs="Times New Roman"/>
          <w:color w:val="333333"/>
          <w:sz w:val="28"/>
          <w:szCs w:val="28"/>
          <w:shd w:val="clear" w:color="auto" w:fill="FFFFFF"/>
          <w:lang w:val="uk-UA"/>
        </w:rPr>
        <w:t>Вип</w:t>
      </w:r>
      <w:proofErr w:type="spellEnd"/>
      <w:r>
        <w:rPr>
          <w:rFonts w:ascii="Times New Roman" w:hAnsi="Times New Roman" w:cs="Times New Roman"/>
          <w:color w:val="333333"/>
          <w:sz w:val="28"/>
          <w:szCs w:val="28"/>
          <w:shd w:val="clear" w:color="auto" w:fill="FFFFFF"/>
          <w:lang w:val="uk-UA"/>
        </w:rPr>
        <w:t>. 2(46). С. 271 - 279</w:t>
      </w:r>
    </w:p>
    <w:p w:rsidR="00C20AB1" w:rsidRDefault="00C20AB1" w:rsidP="00C20AB1">
      <w:pPr>
        <w:pStyle w:val="a3"/>
        <w:spacing w:line="360" w:lineRule="auto"/>
        <w:ind w:left="0" w:right="-284"/>
        <w:jc w:val="both"/>
        <w:rPr>
          <w:rFonts w:ascii="Times New Roman" w:hAnsi="Times New Roman"/>
          <w:sz w:val="28"/>
          <w:szCs w:val="28"/>
          <w:lang w:val="uk-UA"/>
        </w:rPr>
      </w:pPr>
    </w:p>
    <w:p w:rsidR="00C20AB1" w:rsidRDefault="00C20AB1" w:rsidP="00C20AB1">
      <w:pPr>
        <w:spacing w:line="360" w:lineRule="auto"/>
        <w:ind w:right="-284" w:firstLine="568"/>
        <w:jc w:val="both"/>
        <w:rPr>
          <w:rFonts w:ascii="Times New Roman" w:hAnsi="Times New Roman"/>
          <w:sz w:val="28"/>
          <w:szCs w:val="28"/>
        </w:rPr>
      </w:pPr>
      <w:r>
        <w:rPr>
          <w:rFonts w:ascii="Times New Roman" w:hAnsi="Times New Roman"/>
          <w:sz w:val="28"/>
          <w:szCs w:val="28"/>
        </w:rPr>
        <w:t>Електронний ресурс</w:t>
      </w:r>
    </w:p>
    <w:p w:rsidR="00C20AB1" w:rsidRDefault="00C20AB1" w:rsidP="00C20AB1">
      <w:pPr>
        <w:spacing w:after="0" w:line="360" w:lineRule="auto"/>
        <w:ind w:right="-284"/>
        <w:jc w:val="both"/>
        <w:rPr>
          <w:rFonts w:ascii="Times New Roman" w:hAnsi="Times New Roman"/>
          <w:sz w:val="28"/>
          <w:szCs w:val="28"/>
          <w:lang w:val="uk-UA"/>
        </w:rPr>
      </w:pPr>
      <w:r>
        <w:rPr>
          <w:rFonts w:ascii="Times New Roman" w:hAnsi="Times New Roman"/>
          <w:sz w:val="28"/>
          <w:szCs w:val="28"/>
          <w:lang w:val="uk-UA"/>
        </w:rPr>
        <w:t>23.</w:t>
      </w:r>
      <w:r>
        <w:rPr>
          <w:rFonts w:ascii="Times New Roman" w:hAnsi="Times New Roman"/>
          <w:sz w:val="28"/>
          <w:szCs w:val="28"/>
        </w:rPr>
        <w:t xml:space="preserve"> Відкриття Христофора Колумба Вест - Індії. Електронний ресурс</w:t>
      </w:r>
      <w:r>
        <w:rPr>
          <w:rFonts w:ascii="Times New Roman" w:hAnsi="Times New Roman"/>
          <w:sz w:val="28"/>
          <w:szCs w:val="28"/>
          <w:lang w:val="uk-UA"/>
        </w:rPr>
        <w:t xml:space="preserve"> </w:t>
      </w:r>
      <w:hyperlink r:id="rId5">
        <w:r>
          <w:rPr>
            <w:rStyle w:val="a4"/>
            <w:rFonts w:ascii="Times New Roman" w:hAnsi="Times New Roman"/>
            <w:sz w:val="28"/>
            <w:szCs w:val="28"/>
          </w:rPr>
          <w:t>https://www.istockphoto.com/uk</w:t>
        </w:r>
      </w:hyperlink>
      <w:r>
        <w:rPr>
          <w:rStyle w:val="a4"/>
          <w:rFonts w:ascii="Times New Roman" w:hAnsi="Times New Roman"/>
          <w:sz w:val="28"/>
          <w:szCs w:val="28"/>
          <w:lang w:val="uk-UA"/>
        </w:rPr>
        <w:t>. Дата звернення 18.02.24</w:t>
      </w:r>
    </w:p>
    <w:p w:rsidR="00C20AB1" w:rsidRDefault="00C20AB1" w:rsidP="00C20AB1">
      <w:pPr>
        <w:spacing w:after="0" w:line="360" w:lineRule="auto"/>
        <w:ind w:right="-284"/>
        <w:jc w:val="both"/>
        <w:rPr>
          <w:rFonts w:ascii="Times New Roman" w:hAnsi="Times New Roman"/>
          <w:sz w:val="28"/>
          <w:szCs w:val="28"/>
        </w:rPr>
      </w:pPr>
      <w:r>
        <w:rPr>
          <w:rFonts w:ascii="Times New Roman" w:hAnsi="Times New Roman"/>
          <w:sz w:val="28"/>
          <w:szCs w:val="28"/>
          <w:lang w:val="uk-UA"/>
        </w:rPr>
        <w:t xml:space="preserve">24. </w:t>
      </w:r>
      <w:r>
        <w:rPr>
          <w:rFonts w:ascii="Times New Roman" w:hAnsi="Times New Roman"/>
          <w:sz w:val="28"/>
          <w:szCs w:val="28"/>
        </w:rPr>
        <w:t>Карта Вест – Індії. Електронний ресурс</w:t>
      </w:r>
      <w:r>
        <w:rPr>
          <w:rFonts w:ascii="Times New Roman" w:hAnsi="Times New Roman"/>
          <w:sz w:val="28"/>
          <w:szCs w:val="28"/>
          <w:lang w:val="uk-UA"/>
        </w:rPr>
        <w:t xml:space="preserve"> </w:t>
      </w:r>
      <w:r>
        <w:rPr>
          <w:rFonts w:ascii="Times New Roman" w:hAnsi="Times New Roman"/>
          <w:sz w:val="28"/>
          <w:szCs w:val="28"/>
        </w:rPr>
        <w:t>https://uk.wikipedia.org/wiki.</w:t>
      </w:r>
      <w:r>
        <w:rPr>
          <w:rStyle w:val="a4"/>
          <w:rFonts w:ascii="Times New Roman" w:hAnsi="Times New Roman"/>
          <w:sz w:val="28"/>
          <w:szCs w:val="28"/>
          <w:lang w:val="uk-UA"/>
        </w:rPr>
        <w:t xml:space="preserve"> Дата звернення 18.02.24</w:t>
      </w:r>
    </w:p>
    <w:p w:rsidR="00C20AB1" w:rsidRDefault="00C20AB1" w:rsidP="00C20AB1">
      <w:pPr>
        <w:spacing w:after="0" w:line="360" w:lineRule="auto"/>
        <w:ind w:right="-284"/>
        <w:jc w:val="both"/>
        <w:rPr>
          <w:rFonts w:ascii="Times New Roman" w:hAnsi="Times New Roman"/>
          <w:sz w:val="28"/>
          <w:szCs w:val="28"/>
        </w:rPr>
      </w:pPr>
      <w:r>
        <w:rPr>
          <w:rFonts w:ascii="Times New Roman" w:hAnsi="Times New Roman"/>
          <w:sz w:val="28"/>
          <w:szCs w:val="28"/>
          <w:lang w:val="uk-UA"/>
        </w:rPr>
        <w:t xml:space="preserve">25. </w:t>
      </w:r>
      <w:r>
        <w:rPr>
          <w:rFonts w:ascii="Times New Roman" w:hAnsi="Times New Roman"/>
          <w:color w:val="000000"/>
          <w:sz w:val="28"/>
          <w:szCs w:val="28"/>
          <w:lang w:val="uk-UA"/>
        </w:rPr>
        <w:t xml:space="preserve">Розселення найдавніших народів </w:t>
      </w:r>
      <w:r>
        <w:rPr>
          <w:rFonts w:ascii="Times New Roman" w:hAnsi="Times New Roman"/>
          <w:color w:val="000000"/>
          <w:sz w:val="28"/>
          <w:szCs w:val="28"/>
          <w:lang w:val="en-US"/>
        </w:rPr>
        <w:t>VII</w:t>
      </w:r>
      <w:r>
        <w:rPr>
          <w:rFonts w:ascii="Times New Roman" w:hAnsi="Times New Roman"/>
          <w:color w:val="000000"/>
          <w:sz w:val="28"/>
          <w:szCs w:val="28"/>
          <w:lang w:val="ru-RU"/>
        </w:rPr>
        <w:t xml:space="preserve"> - </w:t>
      </w:r>
      <w:r>
        <w:rPr>
          <w:rFonts w:ascii="Times New Roman" w:hAnsi="Times New Roman"/>
          <w:color w:val="000000"/>
          <w:sz w:val="28"/>
          <w:szCs w:val="28"/>
          <w:lang w:val="en-US"/>
        </w:rPr>
        <w:t>V</w:t>
      </w:r>
      <w:r>
        <w:rPr>
          <w:rFonts w:ascii="Times New Roman" w:hAnsi="Times New Roman"/>
          <w:color w:val="000000"/>
          <w:sz w:val="28"/>
          <w:szCs w:val="28"/>
          <w:lang w:val="ru-RU"/>
        </w:rPr>
        <w:t xml:space="preserve"> </w:t>
      </w:r>
      <w:r>
        <w:rPr>
          <w:rFonts w:ascii="Times New Roman" w:hAnsi="Times New Roman"/>
          <w:color w:val="000000"/>
          <w:sz w:val="28"/>
          <w:szCs w:val="28"/>
          <w:lang w:val="uk-UA"/>
        </w:rPr>
        <w:t xml:space="preserve">тис. до н. е. </w:t>
      </w:r>
      <w:r>
        <w:rPr>
          <w:rFonts w:ascii="Times New Roman" w:hAnsi="Times New Roman"/>
          <w:sz w:val="28"/>
          <w:szCs w:val="28"/>
        </w:rPr>
        <w:t>Електронний ресурс</w:t>
      </w:r>
    </w:p>
    <w:p w:rsidR="00C20AB1" w:rsidRDefault="00C20AB1" w:rsidP="00C20AB1">
      <w:pPr>
        <w:spacing w:after="0" w:line="360" w:lineRule="auto"/>
        <w:ind w:right="-284"/>
        <w:jc w:val="both"/>
        <w:rPr>
          <w:rFonts w:ascii="Times New Roman" w:hAnsi="Times New Roman"/>
          <w:color w:val="000000"/>
          <w:sz w:val="28"/>
          <w:szCs w:val="28"/>
          <w:lang w:val="uk-UA"/>
        </w:rPr>
      </w:pPr>
      <w:r>
        <w:rPr>
          <w:rFonts w:ascii="Times New Roman" w:hAnsi="Times New Roman"/>
          <w:color w:val="000000"/>
          <w:sz w:val="28"/>
          <w:szCs w:val="28"/>
          <w:lang w:val="ru-RU"/>
        </w:rPr>
        <w:t xml:space="preserve"> </w:t>
      </w:r>
      <w:hyperlink r:id="rId6">
        <w:r>
          <w:rPr>
            <w:rStyle w:val="a4"/>
            <w:rFonts w:ascii="Times New Roman" w:hAnsi="Times New Roman"/>
            <w:sz w:val="28"/>
            <w:szCs w:val="28"/>
          </w:rPr>
          <w:t>https://spadok.org.ua/dnk-genealogiya/gennyy-kod-ukrayintsiv</w:t>
        </w:r>
      </w:hyperlink>
      <w:r>
        <w:rPr>
          <w:rFonts w:ascii="Times New Roman" w:hAnsi="Times New Roman"/>
          <w:color w:val="000000"/>
          <w:sz w:val="28"/>
          <w:szCs w:val="28"/>
          <w:lang w:val="ru-RU"/>
        </w:rPr>
        <w:t xml:space="preserve">. </w:t>
      </w:r>
      <w:r>
        <w:rPr>
          <w:rStyle w:val="a4"/>
          <w:rFonts w:ascii="Times New Roman" w:hAnsi="Times New Roman"/>
          <w:sz w:val="28"/>
          <w:szCs w:val="28"/>
          <w:lang w:val="uk-UA"/>
        </w:rPr>
        <w:t>Дата звернення 04.03.24.</w:t>
      </w:r>
    </w:p>
    <w:p w:rsidR="00C20AB1" w:rsidRDefault="00C20AB1" w:rsidP="00C20AB1">
      <w:pPr>
        <w:spacing w:after="0" w:line="360" w:lineRule="auto"/>
        <w:ind w:right="-284"/>
        <w:jc w:val="both"/>
        <w:rPr>
          <w:rFonts w:ascii="Times New Roman" w:hAnsi="Times New Roman"/>
          <w:sz w:val="28"/>
          <w:szCs w:val="28"/>
        </w:rPr>
      </w:pPr>
      <w:r>
        <w:rPr>
          <w:rFonts w:ascii="Times New Roman" w:hAnsi="Times New Roman"/>
          <w:sz w:val="28"/>
          <w:szCs w:val="28"/>
          <w:lang w:val="uk-UA" w:eastAsia="en-US"/>
        </w:rPr>
        <w:t xml:space="preserve">26. Заселення Причорномор’я, різними народами. </w:t>
      </w:r>
      <w:r>
        <w:rPr>
          <w:rFonts w:ascii="Times New Roman" w:hAnsi="Times New Roman"/>
          <w:sz w:val="28"/>
          <w:szCs w:val="28"/>
        </w:rPr>
        <w:t>Електронний ресурс</w:t>
      </w:r>
    </w:p>
    <w:p w:rsidR="00C20AB1" w:rsidRDefault="00C20AB1" w:rsidP="00C20AB1">
      <w:pPr>
        <w:spacing w:after="0" w:line="360" w:lineRule="auto"/>
        <w:ind w:right="-284"/>
        <w:jc w:val="both"/>
        <w:rPr>
          <w:rFonts w:ascii="Times New Roman" w:hAnsi="Times New Roman"/>
          <w:sz w:val="28"/>
          <w:szCs w:val="28"/>
          <w:lang w:val="uk-UA" w:eastAsia="en-US"/>
        </w:rPr>
      </w:pPr>
      <w:r>
        <w:rPr>
          <w:rFonts w:ascii="Times New Roman" w:hAnsi="Times New Roman"/>
          <w:sz w:val="28"/>
          <w:szCs w:val="28"/>
          <w:lang w:val="ru-RU" w:eastAsia="en-US"/>
        </w:rPr>
        <w:t xml:space="preserve"> </w:t>
      </w:r>
      <w:hyperlink r:id="rId7">
        <w:r>
          <w:rPr>
            <w:rStyle w:val="a4"/>
            <w:rFonts w:ascii="Times New Roman" w:hAnsi="Times New Roman"/>
            <w:sz w:val="28"/>
            <w:szCs w:val="28"/>
            <w:lang w:val="en-US" w:eastAsia="en-US"/>
          </w:rPr>
          <w:t>https</w:t>
        </w:r>
        <w:r>
          <w:rPr>
            <w:rStyle w:val="a4"/>
            <w:rFonts w:ascii="Times New Roman" w:hAnsi="Times New Roman"/>
            <w:sz w:val="28"/>
            <w:szCs w:val="28"/>
            <w:lang w:val="ru-RU" w:eastAsia="en-US"/>
          </w:rPr>
          <w:t>://</w:t>
        </w:r>
        <w:r>
          <w:rPr>
            <w:rStyle w:val="a4"/>
            <w:rFonts w:ascii="Times New Roman" w:hAnsi="Times New Roman"/>
            <w:sz w:val="28"/>
            <w:szCs w:val="28"/>
            <w:lang w:val="en-US" w:eastAsia="en-US"/>
          </w:rPr>
          <w:t>www</w:t>
        </w:r>
        <w:r>
          <w:rPr>
            <w:rStyle w:val="a4"/>
            <w:rFonts w:ascii="Times New Roman" w:hAnsi="Times New Roman"/>
            <w:sz w:val="28"/>
            <w:szCs w:val="28"/>
            <w:lang w:val="ru-RU" w:eastAsia="en-US"/>
          </w:rPr>
          <w:t>.</w:t>
        </w:r>
        <w:r>
          <w:rPr>
            <w:rStyle w:val="a4"/>
            <w:rFonts w:ascii="Times New Roman" w:hAnsi="Times New Roman"/>
            <w:sz w:val="28"/>
            <w:szCs w:val="28"/>
            <w:lang w:val="en-US" w:eastAsia="en-US"/>
          </w:rPr>
          <w:t>google</w:t>
        </w:r>
        <w:r>
          <w:rPr>
            <w:rStyle w:val="a4"/>
            <w:rFonts w:ascii="Times New Roman" w:hAnsi="Times New Roman"/>
            <w:sz w:val="28"/>
            <w:szCs w:val="28"/>
            <w:lang w:val="ru-RU" w:eastAsia="en-US"/>
          </w:rPr>
          <w:t>.</w:t>
        </w:r>
        <w:r>
          <w:rPr>
            <w:rStyle w:val="a4"/>
            <w:rFonts w:ascii="Times New Roman" w:hAnsi="Times New Roman"/>
            <w:sz w:val="28"/>
            <w:szCs w:val="28"/>
            <w:lang w:val="en-US" w:eastAsia="en-US"/>
          </w:rPr>
          <w:t>com</w:t>
        </w:r>
        <w:r>
          <w:rPr>
            <w:rStyle w:val="a4"/>
            <w:rFonts w:ascii="Times New Roman" w:hAnsi="Times New Roman"/>
            <w:sz w:val="28"/>
            <w:szCs w:val="28"/>
            <w:lang w:val="ru-RU" w:eastAsia="en-US"/>
          </w:rPr>
          <w:t>/</w:t>
        </w:r>
        <w:r>
          <w:rPr>
            <w:rStyle w:val="a4"/>
            <w:rFonts w:ascii="Times New Roman" w:hAnsi="Times New Roman"/>
            <w:sz w:val="28"/>
            <w:szCs w:val="28"/>
            <w:lang w:val="en-US" w:eastAsia="en-US"/>
          </w:rPr>
          <w:t>search</w:t>
        </w:r>
      </w:hyperlink>
      <w:r>
        <w:rPr>
          <w:rFonts w:ascii="Times New Roman" w:hAnsi="Times New Roman"/>
          <w:sz w:val="28"/>
          <w:szCs w:val="28"/>
          <w:lang w:val="ru-RU" w:eastAsia="en-US"/>
        </w:rPr>
        <w:t xml:space="preserve">. </w:t>
      </w:r>
      <w:r>
        <w:rPr>
          <w:rStyle w:val="a4"/>
          <w:rFonts w:ascii="Times New Roman" w:hAnsi="Times New Roman"/>
          <w:sz w:val="28"/>
          <w:szCs w:val="28"/>
          <w:lang w:val="uk-UA"/>
        </w:rPr>
        <w:t>Дата звернення 15.03.24.</w:t>
      </w:r>
    </w:p>
    <w:p w:rsidR="00C20AB1" w:rsidRDefault="00C20AB1" w:rsidP="00C20AB1">
      <w:pPr>
        <w:spacing w:after="0" w:line="360" w:lineRule="auto"/>
        <w:ind w:right="-284"/>
        <w:jc w:val="both"/>
        <w:rPr>
          <w:rFonts w:ascii="Times New Roman" w:hAnsi="Times New Roman"/>
          <w:sz w:val="28"/>
          <w:szCs w:val="28"/>
          <w:lang w:val="uk-UA" w:eastAsia="en-US"/>
        </w:rPr>
      </w:pPr>
      <w:r>
        <w:rPr>
          <w:rFonts w:ascii="Times New Roman" w:hAnsi="Times New Roman"/>
          <w:sz w:val="28"/>
          <w:szCs w:val="28"/>
          <w:lang w:val="uk-UA" w:eastAsia="en-US"/>
        </w:rPr>
        <w:t xml:space="preserve">27. Карта розселення сарматських і пізно скіфських племен. </w:t>
      </w:r>
      <w:r>
        <w:rPr>
          <w:rFonts w:ascii="Times New Roman" w:hAnsi="Times New Roman"/>
          <w:sz w:val="28"/>
          <w:szCs w:val="28"/>
        </w:rPr>
        <w:t>Електронний ресурс</w:t>
      </w:r>
      <w:r>
        <w:rPr>
          <w:rFonts w:ascii="Times New Roman" w:hAnsi="Times New Roman"/>
          <w:sz w:val="28"/>
          <w:szCs w:val="28"/>
          <w:lang w:val="uk-UA"/>
        </w:rPr>
        <w:t xml:space="preserve">. </w:t>
      </w:r>
      <w:r>
        <w:rPr>
          <w:rFonts w:ascii="Times New Roman" w:hAnsi="Times New Roman"/>
          <w:sz w:val="28"/>
          <w:szCs w:val="28"/>
          <w:lang w:val="uk-UA" w:eastAsia="en-US"/>
        </w:rPr>
        <w:t xml:space="preserve"> </w:t>
      </w:r>
      <w:hyperlink r:id="rId8">
        <w:r>
          <w:rPr>
            <w:rStyle w:val="a4"/>
            <w:rFonts w:ascii="Times New Roman" w:hAnsi="Times New Roman"/>
            <w:sz w:val="28"/>
            <w:szCs w:val="28"/>
            <w:lang w:val="en-US" w:eastAsia="en-US"/>
          </w:rPr>
          <w:t>https</w:t>
        </w:r>
        <w:r>
          <w:rPr>
            <w:rStyle w:val="a4"/>
            <w:rFonts w:ascii="Times New Roman" w:hAnsi="Times New Roman"/>
            <w:sz w:val="28"/>
            <w:szCs w:val="28"/>
            <w:lang w:val="ru-RU" w:eastAsia="en-US"/>
          </w:rPr>
          <w:t>://</w:t>
        </w:r>
        <w:proofErr w:type="spellStart"/>
        <w:r>
          <w:rPr>
            <w:rStyle w:val="a4"/>
            <w:rFonts w:ascii="Times New Roman" w:hAnsi="Times New Roman"/>
            <w:sz w:val="28"/>
            <w:szCs w:val="28"/>
            <w:lang w:val="en-US" w:eastAsia="en-US"/>
          </w:rPr>
          <w:t>goldenukr</w:t>
        </w:r>
        <w:proofErr w:type="spellEnd"/>
        <w:r>
          <w:rPr>
            <w:rStyle w:val="a4"/>
            <w:rFonts w:ascii="Times New Roman" w:hAnsi="Times New Roman"/>
            <w:sz w:val="28"/>
            <w:szCs w:val="28"/>
            <w:lang w:val="ru-RU" w:eastAsia="en-US"/>
          </w:rPr>
          <w:t>.</w:t>
        </w:r>
        <w:r>
          <w:rPr>
            <w:rStyle w:val="a4"/>
            <w:rFonts w:ascii="Times New Roman" w:hAnsi="Times New Roman"/>
            <w:sz w:val="28"/>
            <w:szCs w:val="28"/>
            <w:lang w:val="en-US" w:eastAsia="en-US"/>
          </w:rPr>
          <w:t>com</w:t>
        </w:r>
        <w:r>
          <w:rPr>
            <w:rStyle w:val="a4"/>
            <w:rFonts w:ascii="Times New Roman" w:hAnsi="Times New Roman"/>
            <w:sz w:val="28"/>
            <w:szCs w:val="28"/>
            <w:lang w:val="ru-RU" w:eastAsia="en-US"/>
          </w:rPr>
          <w:t>.</w:t>
        </w:r>
        <w:proofErr w:type="spellStart"/>
        <w:r>
          <w:rPr>
            <w:rStyle w:val="a4"/>
            <w:rFonts w:ascii="Times New Roman" w:hAnsi="Times New Roman"/>
            <w:sz w:val="28"/>
            <w:szCs w:val="28"/>
            <w:lang w:val="en-US" w:eastAsia="en-US"/>
          </w:rPr>
          <w:t>ua</w:t>
        </w:r>
        <w:proofErr w:type="spellEnd"/>
      </w:hyperlink>
      <w:r>
        <w:rPr>
          <w:rFonts w:ascii="Times New Roman" w:hAnsi="Times New Roman"/>
          <w:sz w:val="28"/>
          <w:szCs w:val="28"/>
          <w:lang w:val="ru-RU" w:eastAsia="en-US"/>
        </w:rPr>
        <w:t xml:space="preserve">. </w:t>
      </w:r>
      <w:r>
        <w:rPr>
          <w:rStyle w:val="a4"/>
          <w:rFonts w:ascii="Times New Roman" w:hAnsi="Times New Roman"/>
          <w:sz w:val="28"/>
          <w:szCs w:val="28"/>
          <w:lang w:val="uk-UA"/>
        </w:rPr>
        <w:t>Дата звернення 15.03.24.</w:t>
      </w:r>
    </w:p>
    <w:p w:rsidR="00C20AB1" w:rsidRDefault="00C20AB1" w:rsidP="00C20AB1">
      <w:pPr>
        <w:spacing w:after="0" w:line="360" w:lineRule="auto"/>
        <w:ind w:right="-284"/>
        <w:jc w:val="both"/>
        <w:rPr>
          <w:rFonts w:ascii="Times New Roman" w:hAnsi="Times New Roman"/>
          <w:sz w:val="28"/>
          <w:szCs w:val="28"/>
        </w:rPr>
      </w:pPr>
      <w:r>
        <w:rPr>
          <w:rFonts w:ascii="Times New Roman" w:hAnsi="Times New Roman"/>
          <w:sz w:val="28"/>
          <w:szCs w:val="28"/>
          <w:lang w:val="uk-UA" w:eastAsia="en-US"/>
        </w:rPr>
        <w:t xml:space="preserve">28. Заселення різноплемінного народу Причорномор’я. </w:t>
      </w:r>
      <w:r>
        <w:rPr>
          <w:rFonts w:ascii="Times New Roman" w:hAnsi="Times New Roman"/>
          <w:sz w:val="28"/>
          <w:szCs w:val="28"/>
        </w:rPr>
        <w:t>Електронний ресурс</w:t>
      </w:r>
    </w:p>
    <w:p w:rsidR="00C20AB1" w:rsidRDefault="00C20AB1" w:rsidP="00C20AB1">
      <w:pPr>
        <w:spacing w:line="360" w:lineRule="auto"/>
        <w:ind w:right="-284"/>
        <w:jc w:val="both"/>
        <w:rPr>
          <w:rFonts w:ascii="Times New Roman" w:hAnsi="Times New Roman"/>
          <w:sz w:val="28"/>
          <w:szCs w:val="28"/>
          <w:lang w:val="ru-RU" w:eastAsia="en-US"/>
        </w:rPr>
      </w:pPr>
      <w:r>
        <w:rPr>
          <w:rFonts w:ascii="Times New Roman" w:hAnsi="Times New Roman"/>
          <w:sz w:val="28"/>
          <w:szCs w:val="28"/>
          <w:lang w:val="ru-RU" w:eastAsia="en-US"/>
        </w:rPr>
        <w:t xml:space="preserve"> </w:t>
      </w:r>
      <w:hyperlink r:id="rId9">
        <w:r>
          <w:rPr>
            <w:rStyle w:val="a4"/>
            <w:rFonts w:ascii="Times New Roman" w:hAnsi="Times New Roman"/>
            <w:sz w:val="28"/>
            <w:szCs w:val="28"/>
          </w:rPr>
          <w:t>https://uk.wikipedia.org/wiki</w:t>
        </w:r>
      </w:hyperlink>
      <w:r>
        <w:rPr>
          <w:rFonts w:ascii="Times New Roman" w:hAnsi="Times New Roman"/>
          <w:sz w:val="28"/>
          <w:szCs w:val="28"/>
          <w:lang w:val="ru-RU" w:eastAsia="en-US"/>
        </w:rPr>
        <w:t xml:space="preserve">. </w:t>
      </w:r>
      <w:r>
        <w:rPr>
          <w:rStyle w:val="a4"/>
          <w:rFonts w:ascii="Times New Roman" w:hAnsi="Times New Roman"/>
          <w:sz w:val="28"/>
          <w:szCs w:val="28"/>
          <w:lang w:val="uk-UA"/>
        </w:rPr>
        <w:t>Дата звернення 15.03.24.</w:t>
      </w:r>
    </w:p>
    <w:p w:rsidR="00C20AB1" w:rsidRDefault="00C20AB1" w:rsidP="00C20AB1">
      <w:pPr>
        <w:spacing w:line="360" w:lineRule="auto"/>
        <w:ind w:right="-284"/>
        <w:jc w:val="both"/>
        <w:rPr>
          <w:rFonts w:ascii="Times New Roman" w:hAnsi="Times New Roman"/>
          <w:sz w:val="28"/>
          <w:szCs w:val="28"/>
          <w:lang w:val="uk-UA"/>
        </w:rPr>
      </w:pPr>
      <w:r>
        <w:rPr>
          <w:rFonts w:ascii="Times New Roman" w:hAnsi="Times New Roman"/>
          <w:sz w:val="28"/>
          <w:szCs w:val="28"/>
          <w:lang w:val="uk-UA" w:eastAsia="en-US"/>
        </w:rPr>
        <w:t xml:space="preserve">29. Римська імперія 125 р. </w:t>
      </w:r>
      <w:r>
        <w:rPr>
          <w:rFonts w:ascii="Times New Roman" w:hAnsi="Times New Roman"/>
          <w:sz w:val="28"/>
          <w:szCs w:val="28"/>
        </w:rPr>
        <w:t>Електронний ресурс</w:t>
      </w:r>
      <w:r>
        <w:rPr>
          <w:rFonts w:ascii="Times New Roman" w:hAnsi="Times New Roman"/>
          <w:sz w:val="28"/>
          <w:szCs w:val="28"/>
          <w:lang w:val="uk-UA"/>
        </w:rPr>
        <w:t xml:space="preserve"> </w:t>
      </w:r>
      <w:hyperlink r:id="rId10">
        <w:r>
          <w:rPr>
            <w:rStyle w:val="a4"/>
            <w:rFonts w:ascii="Times New Roman" w:hAnsi="Times New Roman"/>
            <w:sz w:val="28"/>
            <w:szCs w:val="28"/>
          </w:rPr>
          <w:t>https://uk.wikipedia.org/wiki</w:t>
        </w:r>
      </w:hyperlink>
      <w:r>
        <w:rPr>
          <w:rFonts w:ascii="Times New Roman" w:hAnsi="Times New Roman"/>
          <w:sz w:val="28"/>
          <w:szCs w:val="28"/>
          <w:lang w:val="ru-RU" w:eastAsia="en-US"/>
        </w:rPr>
        <w:t>.</w:t>
      </w:r>
      <w:r>
        <w:rPr>
          <w:rFonts w:ascii="Times New Roman" w:hAnsi="Times New Roman"/>
          <w:sz w:val="28"/>
          <w:szCs w:val="28"/>
          <w:lang w:val="uk-UA"/>
        </w:rPr>
        <w:t xml:space="preserve"> </w:t>
      </w:r>
      <w:r>
        <w:rPr>
          <w:rStyle w:val="a4"/>
          <w:rFonts w:ascii="Times New Roman" w:hAnsi="Times New Roman"/>
          <w:sz w:val="28"/>
          <w:szCs w:val="28"/>
          <w:lang w:val="uk-UA"/>
        </w:rPr>
        <w:t>Дата звернення 18.03.24.</w:t>
      </w:r>
    </w:p>
    <w:p w:rsidR="00C20AB1" w:rsidRDefault="00C20AB1" w:rsidP="00C20AB1">
      <w:pPr>
        <w:spacing w:after="0" w:line="360" w:lineRule="auto"/>
        <w:ind w:right="-284"/>
        <w:jc w:val="both"/>
        <w:rPr>
          <w:rFonts w:ascii="Times New Roman" w:hAnsi="Times New Roman"/>
          <w:sz w:val="28"/>
          <w:szCs w:val="28"/>
          <w:lang w:val="uk-UA"/>
        </w:rPr>
      </w:pPr>
      <w:r>
        <w:rPr>
          <w:rFonts w:ascii="Times New Roman" w:hAnsi="Times New Roman"/>
          <w:sz w:val="28"/>
          <w:szCs w:val="28"/>
          <w:lang w:val="uk-UA"/>
        </w:rPr>
        <w:t xml:space="preserve">30. </w:t>
      </w:r>
      <w:r>
        <w:rPr>
          <w:rFonts w:ascii="Times New Roman" w:hAnsi="Times New Roman"/>
          <w:sz w:val="28"/>
          <w:szCs w:val="28"/>
        </w:rPr>
        <w:t>Візантійський період</w:t>
      </w:r>
      <w:r>
        <w:rPr>
          <w:rFonts w:ascii="Times New Roman" w:hAnsi="Times New Roman"/>
          <w:sz w:val="28"/>
          <w:szCs w:val="28"/>
          <w:lang w:val="uk-UA"/>
        </w:rPr>
        <w:t xml:space="preserve">. </w:t>
      </w:r>
      <w:r>
        <w:rPr>
          <w:rFonts w:ascii="Times New Roman" w:hAnsi="Times New Roman"/>
          <w:sz w:val="28"/>
          <w:szCs w:val="28"/>
        </w:rPr>
        <w:t>Електронний ресурс</w:t>
      </w:r>
      <w:r>
        <w:rPr>
          <w:rFonts w:ascii="Times New Roman" w:hAnsi="Times New Roman"/>
          <w:sz w:val="28"/>
          <w:szCs w:val="28"/>
          <w:lang w:val="uk-UA"/>
        </w:rPr>
        <w:t>.</w:t>
      </w:r>
      <w:r>
        <w:rPr>
          <w:rFonts w:ascii="Times New Roman" w:hAnsi="Times New Roman"/>
          <w:sz w:val="28"/>
          <w:szCs w:val="28"/>
        </w:rPr>
        <w:t xml:space="preserve"> http://www.golos.com.ua</w:t>
      </w:r>
      <w:r>
        <w:rPr>
          <w:rFonts w:ascii="Times New Roman" w:hAnsi="Times New Roman"/>
          <w:sz w:val="28"/>
          <w:szCs w:val="28"/>
          <w:lang w:val="uk-UA"/>
        </w:rPr>
        <w:t>.</w:t>
      </w:r>
      <w:r>
        <w:rPr>
          <w:rStyle w:val="a4"/>
          <w:rFonts w:ascii="Times New Roman" w:hAnsi="Times New Roman"/>
          <w:sz w:val="28"/>
          <w:szCs w:val="28"/>
          <w:lang w:val="uk-UA"/>
        </w:rPr>
        <w:t xml:space="preserve"> Дата звернення 19.03.24.</w:t>
      </w:r>
    </w:p>
    <w:p w:rsidR="00C20AB1" w:rsidRDefault="00C20AB1" w:rsidP="00C20AB1">
      <w:pPr>
        <w:spacing w:after="0" w:line="360" w:lineRule="auto"/>
        <w:ind w:right="-284"/>
        <w:jc w:val="both"/>
        <w:rPr>
          <w:rFonts w:ascii="Times New Roman" w:hAnsi="Times New Roman"/>
          <w:sz w:val="28"/>
          <w:szCs w:val="28"/>
          <w:lang w:val="uk-UA"/>
        </w:rPr>
      </w:pPr>
      <w:r>
        <w:rPr>
          <w:rFonts w:ascii="Times New Roman" w:hAnsi="Times New Roman"/>
          <w:sz w:val="28"/>
          <w:szCs w:val="28"/>
          <w:lang w:val="uk-UA"/>
        </w:rPr>
        <w:t xml:space="preserve">31. </w:t>
      </w:r>
      <w:r>
        <w:rPr>
          <w:rFonts w:ascii="Times New Roman" w:hAnsi="Times New Roman"/>
          <w:sz w:val="28"/>
          <w:szCs w:val="28"/>
        </w:rPr>
        <w:t>Карта Буджаку і Північного Причорномор’я 1737 р. Електронний ресурс</w:t>
      </w:r>
      <w:r>
        <w:rPr>
          <w:rFonts w:ascii="Times New Roman" w:hAnsi="Times New Roman"/>
          <w:sz w:val="28"/>
          <w:szCs w:val="28"/>
          <w:lang w:val="uk-UA"/>
        </w:rPr>
        <w:t xml:space="preserve"> </w:t>
      </w:r>
      <w:hyperlink r:id="rId11">
        <w:r>
          <w:rPr>
            <w:rStyle w:val="a4"/>
            <w:rFonts w:ascii="Times New Roman" w:hAnsi="Times New Roman"/>
            <w:sz w:val="28"/>
            <w:szCs w:val="28"/>
          </w:rPr>
          <w:t>https://www.google.com/search</w:t>
        </w:r>
      </w:hyperlink>
      <w:r>
        <w:rPr>
          <w:rFonts w:ascii="Times New Roman" w:hAnsi="Times New Roman"/>
          <w:sz w:val="28"/>
          <w:szCs w:val="28"/>
          <w:lang w:val="uk-UA"/>
        </w:rPr>
        <w:t xml:space="preserve">. </w:t>
      </w:r>
      <w:r>
        <w:rPr>
          <w:rStyle w:val="a4"/>
          <w:rFonts w:ascii="Times New Roman" w:hAnsi="Times New Roman"/>
          <w:sz w:val="28"/>
          <w:szCs w:val="28"/>
          <w:lang w:val="uk-UA"/>
        </w:rPr>
        <w:t>Дата звернення 20.04.24.</w:t>
      </w:r>
    </w:p>
    <w:p w:rsidR="00C20AB1" w:rsidRDefault="00C20AB1" w:rsidP="00C20AB1">
      <w:pPr>
        <w:spacing w:after="0" w:line="360" w:lineRule="auto"/>
        <w:ind w:right="-284"/>
        <w:jc w:val="both"/>
        <w:rPr>
          <w:rFonts w:ascii="Times New Roman" w:hAnsi="Times New Roman"/>
          <w:sz w:val="28"/>
          <w:szCs w:val="28"/>
          <w:lang w:val="uk-UA"/>
        </w:rPr>
      </w:pPr>
      <w:r>
        <w:rPr>
          <w:rFonts w:ascii="Times New Roman" w:hAnsi="Times New Roman"/>
          <w:sz w:val="28"/>
          <w:szCs w:val="28"/>
          <w:lang w:val="uk-UA"/>
        </w:rPr>
        <w:t xml:space="preserve">32. </w:t>
      </w:r>
      <w:r>
        <w:rPr>
          <w:rFonts w:ascii="Times New Roman" w:hAnsi="Times New Roman"/>
          <w:sz w:val="28"/>
          <w:szCs w:val="28"/>
        </w:rPr>
        <w:t xml:space="preserve">Фрагмент карти всесвіту </w:t>
      </w:r>
      <w:proofErr w:type="spellStart"/>
      <w:r>
        <w:rPr>
          <w:rFonts w:ascii="Times New Roman" w:hAnsi="Times New Roman"/>
          <w:sz w:val="28"/>
          <w:szCs w:val="28"/>
        </w:rPr>
        <w:t>Помпонія</w:t>
      </w:r>
      <w:proofErr w:type="spellEnd"/>
      <w:r>
        <w:rPr>
          <w:rFonts w:ascii="Times New Roman" w:hAnsi="Times New Roman"/>
          <w:sz w:val="28"/>
          <w:szCs w:val="28"/>
        </w:rPr>
        <w:t xml:space="preserve"> Мела</w:t>
      </w:r>
      <w:r>
        <w:rPr>
          <w:rFonts w:ascii="Times New Roman" w:hAnsi="Times New Roman"/>
          <w:sz w:val="28"/>
          <w:szCs w:val="28"/>
          <w:lang w:val="uk-UA"/>
        </w:rPr>
        <w:t xml:space="preserve">. </w:t>
      </w:r>
      <w:r>
        <w:rPr>
          <w:rFonts w:ascii="Times New Roman" w:hAnsi="Times New Roman"/>
          <w:sz w:val="28"/>
          <w:szCs w:val="28"/>
        </w:rPr>
        <w:t xml:space="preserve">Електронний ресурс </w:t>
      </w:r>
      <w:hyperlink r:id="rId12">
        <w:r>
          <w:rPr>
            <w:rStyle w:val="a4"/>
            <w:rFonts w:ascii="Times New Roman" w:hAnsi="Times New Roman"/>
            <w:sz w:val="28"/>
            <w:szCs w:val="28"/>
            <w:lang w:val="en-US"/>
          </w:rPr>
          <w:t>https</w:t>
        </w:r>
        <w:r>
          <w:rPr>
            <w:rStyle w:val="a4"/>
            <w:rFonts w:ascii="Times New Roman" w:hAnsi="Times New Roman"/>
            <w:sz w:val="28"/>
            <w:szCs w:val="28"/>
            <w:lang w:val="ru-RU"/>
          </w:rPr>
          <w:t>://</w:t>
        </w:r>
        <w:r>
          <w:rPr>
            <w:rStyle w:val="a4"/>
            <w:rFonts w:ascii="Times New Roman" w:hAnsi="Times New Roman"/>
            <w:sz w:val="28"/>
            <w:szCs w:val="28"/>
            <w:lang w:val="en-US"/>
          </w:rPr>
          <w:t>www</w:t>
        </w:r>
        <w:r>
          <w:rPr>
            <w:rStyle w:val="a4"/>
            <w:rFonts w:ascii="Times New Roman" w:hAnsi="Times New Roman"/>
            <w:sz w:val="28"/>
            <w:szCs w:val="28"/>
            <w:lang w:val="ru-RU"/>
          </w:rPr>
          <w:t>.</w:t>
        </w:r>
        <w:r>
          <w:rPr>
            <w:rStyle w:val="a4"/>
            <w:rFonts w:ascii="Times New Roman" w:hAnsi="Times New Roman"/>
            <w:sz w:val="28"/>
            <w:szCs w:val="28"/>
            <w:lang w:val="en-US"/>
          </w:rPr>
          <w:t>google</w:t>
        </w:r>
        <w:r>
          <w:rPr>
            <w:rStyle w:val="a4"/>
            <w:rFonts w:ascii="Times New Roman" w:hAnsi="Times New Roman"/>
            <w:sz w:val="28"/>
            <w:szCs w:val="28"/>
            <w:lang w:val="ru-RU"/>
          </w:rPr>
          <w:t>.</w:t>
        </w:r>
        <w:r>
          <w:rPr>
            <w:rStyle w:val="a4"/>
            <w:rFonts w:ascii="Times New Roman" w:hAnsi="Times New Roman"/>
            <w:sz w:val="28"/>
            <w:szCs w:val="28"/>
            <w:lang w:val="en-US"/>
          </w:rPr>
          <w:t>com</w:t>
        </w:r>
        <w:r>
          <w:rPr>
            <w:rStyle w:val="a4"/>
            <w:rFonts w:ascii="Times New Roman" w:hAnsi="Times New Roman"/>
            <w:sz w:val="28"/>
            <w:szCs w:val="28"/>
            <w:lang w:val="ru-RU"/>
          </w:rPr>
          <w:t>/</w:t>
        </w:r>
        <w:r>
          <w:rPr>
            <w:rStyle w:val="a4"/>
            <w:rFonts w:ascii="Times New Roman" w:hAnsi="Times New Roman"/>
            <w:sz w:val="28"/>
            <w:szCs w:val="28"/>
            <w:lang w:val="en-US"/>
          </w:rPr>
          <w:t>search</w:t>
        </w:r>
      </w:hyperlink>
      <w:r>
        <w:rPr>
          <w:rFonts w:ascii="Times New Roman" w:hAnsi="Times New Roman"/>
          <w:sz w:val="28"/>
          <w:szCs w:val="28"/>
          <w:lang w:val="uk-UA"/>
        </w:rPr>
        <w:t xml:space="preserve">. </w:t>
      </w:r>
      <w:r>
        <w:rPr>
          <w:rStyle w:val="a4"/>
          <w:rFonts w:ascii="Times New Roman" w:hAnsi="Times New Roman"/>
          <w:sz w:val="28"/>
          <w:szCs w:val="28"/>
          <w:lang w:val="uk-UA"/>
        </w:rPr>
        <w:t>Дата звернення 20.04.24.</w:t>
      </w:r>
    </w:p>
    <w:p w:rsidR="00C20AB1" w:rsidRDefault="00C20AB1" w:rsidP="00C20AB1">
      <w:pPr>
        <w:spacing w:after="0" w:line="360" w:lineRule="auto"/>
        <w:ind w:right="-284"/>
        <w:jc w:val="both"/>
        <w:rPr>
          <w:rFonts w:ascii="Times New Roman" w:hAnsi="Times New Roman"/>
          <w:sz w:val="28"/>
          <w:szCs w:val="28"/>
          <w:lang w:val="uk-UA"/>
        </w:rPr>
      </w:pPr>
      <w:r>
        <w:rPr>
          <w:rFonts w:ascii="Times New Roman" w:hAnsi="Times New Roman"/>
          <w:sz w:val="28"/>
          <w:szCs w:val="28"/>
          <w:lang w:val="uk-UA"/>
        </w:rPr>
        <w:t xml:space="preserve">33. </w:t>
      </w:r>
      <w:r>
        <w:rPr>
          <w:rFonts w:ascii="Times New Roman" w:hAnsi="Times New Roman"/>
          <w:sz w:val="28"/>
          <w:szCs w:val="28"/>
        </w:rPr>
        <w:t xml:space="preserve">Переклад карти Махмуда </w:t>
      </w:r>
      <w:r>
        <w:rPr>
          <w:rFonts w:ascii="Times New Roman" w:hAnsi="Times New Roman"/>
          <w:sz w:val="28"/>
          <w:szCs w:val="28"/>
          <w:lang w:val="uk-UA"/>
        </w:rPr>
        <w:t xml:space="preserve">- </w:t>
      </w:r>
      <w:proofErr w:type="spellStart"/>
      <w:r>
        <w:rPr>
          <w:rFonts w:ascii="Times New Roman" w:hAnsi="Times New Roman"/>
          <w:sz w:val="28"/>
          <w:szCs w:val="28"/>
        </w:rPr>
        <w:t>ал</w:t>
      </w:r>
      <w:proofErr w:type="spellEnd"/>
      <w:r>
        <w:rPr>
          <w:rFonts w:ascii="Times New Roman" w:hAnsi="Times New Roman"/>
          <w:sz w:val="28"/>
          <w:szCs w:val="28"/>
        </w:rPr>
        <w:t xml:space="preserve"> - </w:t>
      </w:r>
      <w:proofErr w:type="spellStart"/>
      <w:r>
        <w:rPr>
          <w:rFonts w:ascii="Times New Roman" w:hAnsi="Times New Roman"/>
          <w:sz w:val="28"/>
          <w:szCs w:val="28"/>
        </w:rPr>
        <w:t>Кашгарі</w:t>
      </w:r>
      <w:proofErr w:type="spellEnd"/>
      <w:r>
        <w:rPr>
          <w:rFonts w:ascii="Times New Roman" w:hAnsi="Times New Roman"/>
          <w:sz w:val="28"/>
          <w:szCs w:val="28"/>
          <w:lang w:val="uk-UA"/>
        </w:rPr>
        <w:t xml:space="preserve">. </w:t>
      </w:r>
      <w:r>
        <w:rPr>
          <w:rFonts w:ascii="Times New Roman" w:hAnsi="Times New Roman"/>
          <w:sz w:val="28"/>
          <w:szCs w:val="28"/>
        </w:rPr>
        <w:t xml:space="preserve">Електронний ресурс </w:t>
      </w:r>
      <w:hyperlink r:id="rId13">
        <w:r>
          <w:rPr>
            <w:rStyle w:val="a4"/>
            <w:rFonts w:ascii="Times New Roman" w:hAnsi="Times New Roman"/>
            <w:sz w:val="28"/>
            <w:szCs w:val="28"/>
            <w:lang w:val="en-US"/>
          </w:rPr>
          <w:t>https</w:t>
        </w:r>
        <w:r>
          <w:rPr>
            <w:rStyle w:val="a4"/>
            <w:rFonts w:ascii="Times New Roman" w:hAnsi="Times New Roman"/>
            <w:sz w:val="28"/>
            <w:szCs w:val="28"/>
            <w:lang w:val="ru-RU"/>
          </w:rPr>
          <w:t>://</w:t>
        </w:r>
        <w:r>
          <w:rPr>
            <w:rStyle w:val="a4"/>
            <w:rFonts w:ascii="Times New Roman" w:hAnsi="Times New Roman"/>
            <w:sz w:val="28"/>
            <w:szCs w:val="28"/>
            <w:lang w:val="en-US"/>
          </w:rPr>
          <w:t>www</w:t>
        </w:r>
        <w:r>
          <w:rPr>
            <w:rStyle w:val="a4"/>
            <w:rFonts w:ascii="Times New Roman" w:hAnsi="Times New Roman"/>
            <w:sz w:val="28"/>
            <w:szCs w:val="28"/>
            <w:lang w:val="ru-RU"/>
          </w:rPr>
          <w:t>.</w:t>
        </w:r>
        <w:r>
          <w:rPr>
            <w:rStyle w:val="a4"/>
            <w:rFonts w:ascii="Times New Roman" w:hAnsi="Times New Roman"/>
            <w:sz w:val="28"/>
            <w:szCs w:val="28"/>
            <w:lang w:val="en-US"/>
          </w:rPr>
          <w:t>google</w:t>
        </w:r>
        <w:r>
          <w:rPr>
            <w:rStyle w:val="a4"/>
            <w:rFonts w:ascii="Times New Roman" w:hAnsi="Times New Roman"/>
            <w:sz w:val="28"/>
            <w:szCs w:val="28"/>
            <w:lang w:val="ru-RU"/>
          </w:rPr>
          <w:t>.</w:t>
        </w:r>
        <w:r>
          <w:rPr>
            <w:rStyle w:val="a4"/>
            <w:rFonts w:ascii="Times New Roman" w:hAnsi="Times New Roman"/>
            <w:sz w:val="28"/>
            <w:szCs w:val="28"/>
            <w:lang w:val="en-US"/>
          </w:rPr>
          <w:t>com</w:t>
        </w:r>
        <w:r>
          <w:rPr>
            <w:rStyle w:val="a4"/>
            <w:rFonts w:ascii="Times New Roman" w:hAnsi="Times New Roman"/>
            <w:sz w:val="28"/>
            <w:szCs w:val="28"/>
            <w:lang w:val="ru-RU"/>
          </w:rPr>
          <w:t>/</w:t>
        </w:r>
        <w:r>
          <w:rPr>
            <w:rStyle w:val="a4"/>
            <w:rFonts w:ascii="Times New Roman" w:hAnsi="Times New Roman"/>
            <w:sz w:val="28"/>
            <w:szCs w:val="28"/>
            <w:lang w:val="en-US"/>
          </w:rPr>
          <w:t>search</w:t>
        </w:r>
      </w:hyperlink>
      <w:r>
        <w:rPr>
          <w:rFonts w:ascii="Times New Roman" w:hAnsi="Times New Roman"/>
          <w:sz w:val="28"/>
          <w:szCs w:val="28"/>
          <w:lang w:val="ru-RU"/>
        </w:rPr>
        <w:t xml:space="preserve">. </w:t>
      </w:r>
      <w:r>
        <w:rPr>
          <w:rStyle w:val="a4"/>
          <w:rFonts w:ascii="Times New Roman" w:hAnsi="Times New Roman"/>
          <w:sz w:val="28"/>
          <w:szCs w:val="28"/>
          <w:lang w:val="uk-UA"/>
        </w:rPr>
        <w:t>Дата звернення 20.04.24.</w:t>
      </w:r>
    </w:p>
    <w:p w:rsidR="00C20AB1" w:rsidRDefault="00C20AB1" w:rsidP="00C20AB1">
      <w:pPr>
        <w:spacing w:after="0" w:line="360" w:lineRule="auto"/>
        <w:ind w:right="-284"/>
        <w:jc w:val="both"/>
        <w:rPr>
          <w:rFonts w:ascii="Times New Roman" w:hAnsi="Times New Roman"/>
          <w:sz w:val="28"/>
          <w:szCs w:val="28"/>
          <w:lang w:val="uk-UA"/>
        </w:rPr>
      </w:pPr>
      <w:r>
        <w:rPr>
          <w:rFonts w:ascii="Times New Roman" w:hAnsi="Times New Roman"/>
          <w:sz w:val="28"/>
          <w:szCs w:val="28"/>
          <w:lang w:val="uk-UA"/>
        </w:rPr>
        <w:lastRenderedPageBreak/>
        <w:t xml:space="preserve">34. </w:t>
      </w:r>
      <w:r>
        <w:rPr>
          <w:rFonts w:ascii="Times New Roman" w:hAnsi="Times New Roman"/>
          <w:sz w:val="28"/>
          <w:szCs w:val="28"/>
        </w:rPr>
        <w:t>Карта розташування слов’ян.</w:t>
      </w:r>
      <w:r>
        <w:rPr>
          <w:rFonts w:ascii="Times New Roman" w:hAnsi="Times New Roman"/>
          <w:sz w:val="28"/>
          <w:szCs w:val="28"/>
          <w:lang w:val="uk-UA"/>
        </w:rPr>
        <w:t xml:space="preserve"> </w:t>
      </w:r>
      <w:r>
        <w:rPr>
          <w:rFonts w:ascii="Times New Roman" w:hAnsi="Times New Roman"/>
          <w:sz w:val="28"/>
          <w:szCs w:val="28"/>
        </w:rPr>
        <w:t>Електронний ресурс</w:t>
      </w:r>
      <w:r>
        <w:rPr>
          <w:rFonts w:ascii="Times New Roman" w:hAnsi="Times New Roman"/>
          <w:sz w:val="28"/>
          <w:szCs w:val="28"/>
          <w:lang w:val="uk-UA"/>
        </w:rPr>
        <w:t xml:space="preserve">. </w:t>
      </w:r>
      <w:r>
        <w:rPr>
          <w:rFonts w:ascii="Times New Roman" w:hAnsi="Times New Roman"/>
          <w:sz w:val="28"/>
          <w:szCs w:val="28"/>
        </w:rPr>
        <w:t xml:space="preserve"> </w:t>
      </w:r>
      <w:hyperlink r:id="rId14">
        <w:r>
          <w:rPr>
            <w:rStyle w:val="a4"/>
            <w:rFonts w:ascii="Times New Roman" w:hAnsi="Times New Roman"/>
            <w:sz w:val="28"/>
            <w:szCs w:val="28"/>
          </w:rPr>
          <w:t>https://uk.wikipedia.org/wiki</w:t>
        </w:r>
      </w:hyperlink>
      <w:r>
        <w:rPr>
          <w:rFonts w:ascii="Times New Roman" w:hAnsi="Times New Roman"/>
          <w:sz w:val="28"/>
          <w:szCs w:val="28"/>
        </w:rPr>
        <w:t>.</w:t>
      </w:r>
      <w:r>
        <w:rPr>
          <w:rFonts w:ascii="Times New Roman" w:hAnsi="Times New Roman"/>
          <w:sz w:val="28"/>
          <w:szCs w:val="28"/>
          <w:lang w:val="uk-UA"/>
        </w:rPr>
        <w:t xml:space="preserve"> </w:t>
      </w:r>
      <w:r>
        <w:rPr>
          <w:rStyle w:val="a4"/>
          <w:rFonts w:ascii="Times New Roman" w:hAnsi="Times New Roman"/>
          <w:sz w:val="28"/>
          <w:szCs w:val="28"/>
          <w:lang w:val="uk-UA"/>
        </w:rPr>
        <w:t>Дата звернення 17.05.24.</w:t>
      </w:r>
    </w:p>
    <w:p w:rsidR="00C20AB1" w:rsidRDefault="00C20AB1" w:rsidP="00C20AB1">
      <w:pPr>
        <w:spacing w:after="0" w:line="360" w:lineRule="auto"/>
        <w:ind w:right="-284"/>
        <w:jc w:val="both"/>
        <w:rPr>
          <w:rFonts w:ascii="Times New Roman" w:eastAsia="Times New Roman" w:hAnsi="Times New Roman"/>
          <w:color w:val="031933"/>
          <w:sz w:val="28"/>
          <w:szCs w:val="28"/>
        </w:rPr>
      </w:pPr>
      <w:r>
        <w:rPr>
          <w:rFonts w:ascii="Times New Roman" w:hAnsi="Times New Roman"/>
          <w:color w:val="000000"/>
          <w:sz w:val="28"/>
          <w:szCs w:val="28"/>
          <w:lang w:val="uk-UA"/>
        </w:rPr>
        <w:t xml:space="preserve">35. </w:t>
      </w:r>
      <w:r>
        <w:rPr>
          <w:rFonts w:ascii="Times New Roman" w:hAnsi="Times New Roman"/>
          <w:color w:val="000000"/>
          <w:sz w:val="28"/>
          <w:szCs w:val="28"/>
        </w:rPr>
        <w:t>Топонімічний словник України»</w:t>
      </w:r>
      <w:r>
        <w:rPr>
          <w:rFonts w:ascii="Times New Roman" w:hAnsi="Times New Roman"/>
          <w:color w:val="000000"/>
          <w:sz w:val="28"/>
          <w:szCs w:val="28"/>
          <w:lang w:val="uk-UA"/>
        </w:rPr>
        <w:t xml:space="preserve">. </w:t>
      </w:r>
      <w:r>
        <w:rPr>
          <w:rFonts w:ascii="Times New Roman" w:hAnsi="Times New Roman"/>
          <w:sz w:val="28"/>
          <w:szCs w:val="28"/>
        </w:rPr>
        <w:t>Електронний ресурс</w:t>
      </w:r>
      <w:r>
        <w:rPr>
          <w:rFonts w:ascii="Times New Roman" w:hAnsi="Times New Roman"/>
          <w:color w:val="000000"/>
          <w:sz w:val="28"/>
          <w:szCs w:val="28"/>
        </w:rPr>
        <w:t xml:space="preserve"> </w:t>
      </w:r>
      <w:hyperlink r:id="rId15">
        <w:r>
          <w:rPr>
            <w:rStyle w:val="a4"/>
            <w:rFonts w:ascii="Times New Roman" w:hAnsi="Times New Roman"/>
            <w:iCs/>
            <w:sz w:val="28"/>
            <w:szCs w:val="28"/>
          </w:rPr>
          <w:t>www.toponymic</w:t>
        </w:r>
      </w:hyperlink>
      <w:r>
        <w:rPr>
          <w:rFonts w:ascii="Times New Roman" w:hAnsi="Times New Roman"/>
          <w:iCs/>
          <w:color w:val="000000"/>
          <w:sz w:val="28"/>
          <w:szCs w:val="28"/>
          <w:lang w:val="uk-UA"/>
        </w:rPr>
        <w:t xml:space="preserve"> </w:t>
      </w:r>
      <w:r>
        <w:rPr>
          <w:rFonts w:ascii="Times New Roman" w:hAnsi="Times New Roman"/>
          <w:iCs/>
          <w:color w:val="000000"/>
          <w:sz w:val="28"/>
          <w:szCs w:val="28"/>
        </w:rPr>
        <w:t>-</w:t>
      </w:r>
      <w:r>
        <w:rPr>
          <w:rFonts w:ascii="Times New Roman" w:hAnsi="Times New Roman"/>
          <w:iCs/>
          <w:color w:val="000000"/>
          <w:sz w:val="28"/>
          <w:szCs w:val="28"/>
          <w:lang w:val="uk-UA"/>
        </w:rPr>
        <w:t xml:space="preserve"> </w:t>
      </w:r>
      <w:r>
        <w:rPr>
          <w:rFonts w:ascii="Times New Roman" w:hAnsi="Times New Roman"/>
          <w:iCs/>
          <w:color w:val="000000"/>
          <w:sz w:val="28"/>
          <w:szCs w:val="28"/>
        </w:rPr>
        <w:t>library.in.ua</w:t>
      </w:r>
      <w:r>
        <w:rPr>
          <w:rFonts w:ascii="Times New Roman" w:hAnsi="Times New Roman"/>
          <w:color w:val="000000"/>
          <w:sz w:val="28"/>
          <w:szCs w:val="28"/>
        </w:rPr>
        <w:t xml:space="preserve">. </w:t>
      </w:r>
      <w:r>
        <w:rPr>
          <w:rStyle w:val="a4"/>
          <w:rFonts w:ascii="Times New Roman" w:hAnsi="Times New Roman"/>
          <w:sz w:val="28"/>
          <w:szCs w:val="28"/>
          <w:lang w:val="uk-UA"/>
        </w:rPr>
        <w:t>Дата звернення 21.06.24.</w:t>
      </w:r>
    </w:p>
    <w:p w:rsidR="00C20AB1" w:rsidRDefault="00C20AB1" w:rsidP="00C20AB1">
      <w:pPr>
        <w:spacing w:after="0" w:line="360" w:lineRule="auto"/>
        <w:ind w:right="-284"/>
        <w:jc w:val="both"/>
        <w:rPr>
          <w:rFonts w:ascii="Times New Roman" w:hAnsi="Times New Roman"/>
          <w:sz w:val="28"/>
          <w:szCs w:val="28"/>
          <w:lang w:val="uk-UA"/>
        </w:rPr>
      </w:pPr>
      <w:r>
        <w:rPr>
          <w:rFonts w:ascii="Times New Roman" w:hAnsi="Times New Roman"/>
          <w:sz w:val="28"/>
          <w:szCs w:val="28"/>
          <w:lang w:val="ru-RU"/>
        </w:rPr>
        <w:t>36</w:t>
      </w:r>
      <w:r>
        <w:rPr>
          <w:rFonts w:ascii="Times New Roman" w:hAnsi="Times New Roman"/>
          <w:sz w:val="28"/>
          <w:szCs w:val="28"/>
          <w:lang w:val="uk-UA"/>
        </w:rPr>
        <w:t xml:space="preserve">. </w:t>
      </w:r>
      <w:r>
        <w:rPr>
          <w:rFonts w:ascii="Times New Roman" w:hAnsi="Times New Roman"/>
          <w:sz w:val="28"/>
          <w:szCs w:val="28"/>
        </w:rPr>
        <w:t>Карта Геродота. Електронний ресурс</w:t>
      </w:r>
      <w:r>
        <w:rPr>
          <w:rFonts w:ascii="Times New Roman" w:hAnsi="Times New Roman"/>
          <w:sz w:val="28"/>
          <w:szCs w:val="28"/>
          <w:lang w:val="uk-UA"/>
        </w:rPr>
        <w:t xml:space="preserve"> </w:t>
      </w:r>
      <w:hyperlink r:id="rId16">
        <w:r>
          <w:rPr>
            <w:rStyle w:val="a4"/>
            <w:rFonts w:ascii="Times New Roman" w:hAnsi="Times New Roman"/>
            <w:sz w:val="28"/>
            <w:szCs w:val="28"/>
            <w:lang w:val="en-US"/>
          </w:rPr>
          <w:t>https</w:t>
        </w:r>
        <w:r>
          <w:rPr>
            <w:rStyle w:val="a4"/>
            <w:rFonts w:ascii="Times New Roman" w:hAnsi="Times New Roman"/>
            <w:sz w:val="28"/>
            <w:szCs w:val="28"/>
            <w:lang w:val="ru-RU"/>
          </w:rPr>
          <w:t>://</w:t>
        </w:r>
        <w:r>
          <w:rPr>
            <w:rStyle w:val="a4"/>
            <w:rFonts w:ascii="Times New Roman" w:hAnsi="Times New Roman"/>
            <w:sz w:val="28"/>
            <w:szCs w:val="28"/>
            <w:lang w:val="en-US"/>
          </w:rPr>
          <w:t>www</w:t>
        </w:r>
        <w:r>
          <w:rPr>
            <w:rStyle w:val="a4"/>
            <w:rFonts w:ascii="Times New Roman" w:hAnsi="Times New Roman"/>
            <w:sz w:val="28"/>
            <w:szCs w:val="28"/>
            <w:lang w:val="ru-RU"/>
          </w:rPr>
          <w:t>.</w:t>
        </w:r>
        <w:r>
          <w:rPr>
            <w:rStyle w:val="a4"/>
            <w:rFonts w:ascii="Times New Roman" w:hAnsi="Times New Roman"/>
            <w:sz w:val="28"/>
            <w:szCs w:val="28"/>
            <w:lang w:val="en-US"/>
          </w:rPr>
          <w:t>google</w:t>
        </w:r>
        <w:r>
          <w:rPr>
            <w:rStyle w:val="a4"/>
            <w:rFonts w:ascii="Times New Roman" w:hAnsi="Times New Roman"/>
            <w:sz w:val="28"/>
            <w:szCs w:val="28"/>
            <w:lang w:val="ru-RU"/>
          </w:rPr>
          <w:t>.</w:t>
        </w:r>
        <w:r>
          <w:rPr>
            <w:rStyle w:val="a4"/>
            <w:rFonts w:ascii="Times New Roman" w:hAnsi="Times New Roman"/>
            <w:sz w:val="28"/>
            <w:szCs w:val="28"/>
            <w:lang w:val="en-US"/>
          </w:rPr>
          <w:t>com</w:t>
        </w:r>
        <w:r>
          <w:rPr>
            <w:rStyle w:val="a4"/>
            <w:rFonts w:ascii="Times New Roman" w:hAnsi="Times New Roman"/>
            <w:sz w:val="28"/>
            <w:szCs w:val="28"/>
            <w:lang w:val="ru-RU"/>
          </w:rPr>
          <w:t>/</w:t>
        </w:r>
        <w:r>
          <w:rPr>
            <w:rStyle w:val="a4"/>
            <w:rFonts w:ascii="Times New Roman" w:hAnsi="Times New Roman"/>
            <w:sz w:val="28"/>
            <w:szCs w:val="28"/>
            <w:lang w:val="en-US"/>
          </w:rPr>
          <w:t>search</w:t>
        </w:r>
      </w:hyperlink>
      <w:r>
        <w:rPr>
          <w:rFonts w:ascii="Times New Roman" w:hAnsi="Times New Roman"/>
          <w:sz w:val="28"/>
          <w:szCs w:val="28"/>
          <w:lang w:val="ru-RU"/>
        </w:rPr>
        <w:t xml:space="preserve">. </w:t>
      </w:r>
      <w:r>
        <w:rPr>
          <w:rStyle w:val="a4"/>
          <w:rFonts w:ascii="Times New Roman" w:hAnsi="Times New Roman"/>
          <w:sz w:val="28"/>
          <w:szCs w:val="28"/>
          <w:lang w:val="uk-UA"/>
        </w:rPr>
        <w:t>Дата звернення 04.09.24.</w:t>
      </w:r>
    </w:p>
    <w:p w:rsidR="00C20AB1" w:rsidRDefault="00C20AB1" w:rsidP="00C20AB1">
      <w:pPr>
        <w:spacing w:after="0" w:line="360" w:lineRule="auto"/>
        <w:ind w:right="-284"/>
        <w:jc w:val="both"/>
        <w:rPr>
          <w:rFonts w:ascii="Times New Roman" w:hAnsi="Times New Roman"/>
          <w:sz w:val="28"/>
          <w:szCs w:val="28"/>
          <w:lang w:val="uk-UA"/>
        </w:rPr>
      </w:pPr>
      <w:r>
        <w:rPr>
          <w:rFonts w:ascii="Times New Roman" w:hAnsi="Times New Roman"/>
          <w:sz w:val="28"/>
          <w:szCs w:val="28"/>
          <w:lang w:val="uk-UA" w:eastAsia="en-US"/>
        </w:rPr>
        <w:t xml:space="preserve">37. Уявлення про всесвіт </w:t>
      </w:r>
      <w:proofErr w:type="spellStart"/>
      <w:r>
        <w:rPr>
          <w:rFonts w:ascii="Times New Roman" w:hAnsi="Times New Roman"/>
          <w:sz w:val="28"/>
          <w:szCs w:val="28"/>
          <w:lang w:val="uk-UA" w:eastAsia="en-US"/>
        </w:rPr>
        <w:t>Гекатея</w:t>
      </w:r>
      <w:proofErr w:type="spellEnd"/>
      <w:r>
        <w:rPr>
          <w:rFonts w:ascii="Times New Roman" w:hAnsi="Times New Roman"/>
          <w:sz w:val="28"/>
          <w:szCs w:val="28"/>
          <w:lang w:val="uk-UA" w:eastAsia="en-US"/>
        </w:rPr>
        <w:t xml:space="preserve"> </w:t>
      </w:r>
      <w:proofErr w:type="spellStart"/>
      <w:r>
        <w:rPr>
          <w:rFonts w:ascii="Times New Roman" w:hAnsi="Times New Roman"/>
          <w:sz w:val="28"/>
          <w:szCs w:val="28"/>
          <w:lang w:val="uk-UA" w:eastAsia="en-US"/>
        </w:rPr>
        <w:t>Мілетського</w:t>
      </w:r>
      <w:proofErr w:type="spellEnd"/>
      <w:r>
        <w:rPr>
          <w:rFonts w:ascii="Times New Roman" w:hAnsi="Times New Roman"/>
          <w:sz w:val="28"/>
          <w:szCs w:val="28"/>
          <w:lang w:val="uk-UA" w:eastAsia="en-US"/>
        </w:rPr>
        <w:t xml:space="preserve"> 520 р. до н.е. </w:t>
      </w:r>
      <w:r>
        <w:rPr>
          <w:rFonts w:ascii="Times New Roman" w:hAnsi="Times New Roman"/>
          <w:sz w:val="28"/>
          <w:szCs w:val="28"/>
        </w:rPr>
        <w:t>Електронний ресурс</w:t>
      </w:r>
      <w:r>
        <w:rPr>
          <w:rFonts w:ascii="Times New Roman" w:hAnsi="Times New Roman"/>
          <w:sz w:val="28"/>
          <w:szCs w:val="28"/>
          <w:lang w:val="uk-UA"/>
        </w:rPr>
        <w:t xml:space="preserve"> </w:t>
      </w:r>
      <w:hyperlink r:id="rId17">
        <w:r>
          <w:rPr>
            <w:rStyle w:val="a4"/>
            <w:rFonts w:ascii="Times New Roman" w:hAnsi="Times New Roman"/>
            <w:sz w:val="28"/>
            <w:szCs w:val="28"/>
            <w:lang w:val="en-US" w:eastAsia="en-US"/>
          </w:rPr>
          <w:t>https</w:t>
        </w:r>
        <w:r>
          <w:rPr>
            <w:rStyle w:val="a4"/>
            <w:rFonts w:ascii="Times New Roman" w:hAnsi="Times New Roman"/>
            <w:sz w:val="28"/>
            <w:szCs w:val="28"/>
            <w:lang w:val="ru-RU" w:eastAsia="en-US"/>
          </w:rPr>
          <w:t>://</w:t>
        </w:r>
        <w:r>
          <w:rPr>
            <w:rStyle w:val="a4"/>
            <w:rFonts w:ascii="Times New Roman" w:hAnsi="Times New Roman"/>
            <w:sz w:val="28"/>
            <w:szCs w:val="28"/>
            <w:lang w:val="en-US" w:eastAsia="en-US"/>
          </w:rPr>
          <w:t>www</w:t>
        </w:r>
        <w:r>
          <w:rPr>
            <w:rStyle w:val="a4"/>
            <w:rFonts w:ascii="Times New Roman" w:hAnsi="Times New Roman"/>
            <w:sz w:val="28"/>
            <w:szCs w:val="28"/>
            <w:lang w:val="ru-RU" w:eastAsia="en-US"/>
          </w:rPr>
          <w:t>.</w:t>
        </w:r>
        <w:proofErr w:type="spellStart"/>
        <w:r>
          <w:rPr>
            <w:rStyle w:val="a4"/>
            <w:rFonts w:ascii="Times New Roman" w:hAnsi="Times New Roman"/>
            <w:sz w:val="28"/>
            <w:szCs w:val="28"/>
            <w:lang w:val="en-US" w:eastAsia="en-US"/>
          </w:rPr>
          <w:t>jnsm</w:t>
        </w:r>
        <w:proofErr w:type="spellEnd"/>
        <w:r>
          <w:rPr>
            <w:rStyle w:val="a4"/>
            <w:rFonts w:ascii="Times New Roman" w:hAnsi="Times New Roman"/>
            <w:sz w:val="28"/>
            <w:szCs w:val="28"/>
            <w:lang w:val="ru-RU" w:eastAsia="en-US"/>
          </w:rPr>
          <w:t>.</w:t>
        </w:r>
        <w:r>
          <w:rPr>
            <w:rStyle w:val="a4"/>
            <w:rFonts w:ascii="Times New Roman" w:hAnsi="Times New Roman"/>
            <w:sz w:val="28"/>
            <w:szCs w:val="28"/>
            <w:lang w:val="en-US" w:eastAsia="en-US"/>
          </w:rPr>
          <w:t>com</w:t>
        </w:r>
        <w:r>
          <w:rPr>
            <w:rStyle w:val="a4"/>
            <w:rFonts w:ascii="Times New Roman" w:hAnsi="Times New Roman"/>
            <w:sz w:val="28"/>
            <w:szCs w:val="28"/>
            <w:lang w:val="ru-RU" w:eastAsia="en-US"/>
          </w:rPr>
          <w:t>.</w:t>
        </w:r>
        <w:proofErr w:type="spellStart"/>
        <w:r>
          <w:rPr>
            <w:rStyle w:val="a4"/>
            <w:rFonts w:ascii="Times New Roman" w:hAnsi="Times New Roman"/>
            <w:sz w:val="28"/>
            <w:szCs w:val="28"/>
            <w:lang w:val="en-US" w:eastAsia="en-US"/>
          </w:rPr>
          <w:t>ua</w:t>
        </w:r>
        <w:proofErr w:type="spellEnd"/>
      </w:hyperlink>
      <w:r>
        <w:rPr>
          <w:rFonts w:ascii="Times New Roman" w:hAnsi="Times New Roman"/>
          <w:sz w:val="28"/>
          <w:szCs w:val="28"/>
          <w:lang w:val="uk-UA" w:eastAsia="en-US"/>
        </w:rPr>
        <w:t xml:space="preserve">. </w:t>
      </w:r>
      <w:r>
        <w:rPr>
          <w:rStyle w:val="a4"/>
          <w:rFonts w:ascii="Times New Roman" w:hAnsi="Times New Roman"/>
          <w:sz w:val="28"/>
          <w:szCs w:val="28"/>
          <w:lang w:val="uk-UA"/>
        </w:rPr>
        <w:t>Дата звернення 18.09.24.</w:t>
      </w:r>
    </w:p>
    <w:p w:rsidR="00C20AB1" w:rsidRDefault="00C20AB1" w:rsidP="008F4807"/>
    <w:sectPr w:rsidR="00C20AB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00"/>
    <w:family w:val="roman"/>
    <w:notTrueType/>
    <w:pitch w:val="default"/>
  </w:font>
  <w:font w:name="LazurskiC">
    <w:charset w:val="01"/>
    <w:family w:val="roman"/>
    <w:pitch w:val="variable"/>
  </w:font>
  <w:font w:name="Courier New">
    <w:panose1 w:val="02070309020205020404"/>
    <w:charset w:val="CC"/>
    <w:family w:val="modern"/>
    <w:pitch w:val="fixed"/>
    <w:sig w:usb0="E0002AFF" w:usb1="C0007843"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00ZRCola">
    <w:panose1 w:val="00000000000000000000"/>
    <w:charset w:val="00"/>
    <w:family w:val="roman"/>
    <w:notTrueType/>
    <w:pitch w:val="default"/>
  </w:font>
  <w:font w:name="PalatinoLinotype-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66F7630"/>
    <w:multiLevelType w:val="multilevel"/>
    <w:tmpl w:val="A664F74C"/>
    <w:lvl w:ilvl="0">
      <w:start w:val="1"/>
      <w:numFmt w:val="decimal"/>
      <w:lvlText w:val="%1)"/>
      <w:lvlJc w:val="left"/>
      <w:pPr>
        <w:tabs>
          <w:tab w:val="num" w:pos="0"/>
        </w:tabs>
        <w:ind w:left="1211" w:hanging="360"/>
      </w:pPr>
    </w:lvl>
    <w:lvl w:ilvl="1">
      <w:start w:val="1"/>
      <w:numFmt w:val="lowerLetter"/>
      <w:lvlText w:val="%2."/>
      <w:lvlJc w:val="left"/>
      <w:pPr>
        <w:tabs>
          <w:tab w:val="num" w:pos="0"/>
        </w:tabs>
        <w:ind w:left="1931" w:hanging="360"/>
      </w:pPr>
    </w:lvl>
    <w:lvl w:ilvl="2">
      <w:start w:val="1"/>
      <w:numFmt w:val="lowerRoman"/>
      <w:lvlText w:val="%3."/>
      <w:lvlJc w:val="right"/>
      <w:pPr>
        <w:tabs>
          <w:tab w:val="num" w:pos="0"/>
        </w:tabs>
        <w:ind w:left="2651" w:hanging="180"/>
      </w:pPr>
    </w:lvl>
    <w:lvl w:ilvl="3">
      <w:start w:val="1"/>
      <w:numFmt w:val="decimal"/>
      <w:lvlText w:val="%4."/>
      <w:lvlJc w:val="left"/>
      <w:pPr>
        <w:tabs>
          <w:tab w:val="num" w:pos="0"/>
        </w:tabs>
        <w:ind w:left="3371" w:hanging="360"/>
      </w:pPr>
    </w:lvl>
    <w:lvl w:ilvl="4">
      <w:start w:val="1"/>
      <w:numFmt w:val="lowerLetter"/>
      <w:lvlText w:val="%5."/>
      <w:lvlJc w:val="left"/>
      <w:pPr>
        <w:tabs>
          <w:tab w:val="num" w:pos="0"/>
        </w:tabs>
        <w:ind w:left="4091" w:hanging="360"/>
      </w:pPr>
    </w:lvl>
    <w:lvl w:ilvl="5">
      <w:start w:val="1"/>
      <w:numFmt w:val="lowerRoman"/>
      <w:lvlText w:val="%6."/>
      <w:lvlJc w:val="right"/>
      <w:pPr>
        <w:tabs>
          <w:tab w:val="num" w:pos="0"/>
        </w:tabs>
        <w:ind w:left="4811" w:hanging="180"/>
      </w:pPr>
    </w:lvl>
    <w:lvl w:ilvl="6">
      <w:start w:val="1"/>
      <w:numFmt w:val="decimal"/>
      <w:lvlText w:val="%7."/>
      <w:lvlJc w:val="left"/>
      <w:pPr>
        <w:tabs>
          <w:tab w:val="num" w:pos="0"/>
        </w:tabs>
        <w:ind w:left="5531" w:hanging="360"/>
      </w:pPr>
    </w:lvl>
    <w:lvl w:ilvl="7">
      <w:start w:val="1"/>
      <w:numFmt w:val="lowerLetter"/>
      <w:lvlText w:val="%8."/>
      <w:lvlJc w:val="left"/>
      <w:pPr>
        <w:tabs>
          <w:tab w:val="num" w:pos="0"/>
        </w:tabs>
        <w:ind w:left="6251" w:hanging="360"/>
      </w:pPr>
    </w:lvl>
    <w:lvl w:ilvl="8">
      <w:start w:val="1"/>
      <w:numFmt w:val="lowerRoman"/>
      <w:lvlText w:val="%9."/>
      <w:lvlJc w:val="right"/>
      <w:pPr>
        <w:tabs>
          <w:tab w:val="num" w:pos="0"/>
        </w:tabs>
        <w:ind w:left="6971" w:hanging="180"/>
      </w:pPr>
    </w:lvl>
  </w:abstractNum>
  <w:abstractNum w:abstractNumId="1">
    <w:nsid w:val="4EB821BE"/>
    <w:multiLevelType w:val="multilevel"/>
    <w:tmpl w:val="44AAC438"/>
    <w:lvl w:ilvl="0">
      <w:start w:val="1"/>
      <w:numFmt w:val="decimal"/>
      <w:lvlText w:val="%1."/>
      <w:lvlJc w:val="left"/>
      <w:pPr>
        <w:tabs>
          <w:tab w:val="num" w:pos="0"/>
        </w:tabs>
        <w:ind w:left="786" w:hanging="360"/>
      </w:pPr>
      <w:rPr>
        <w:rFonts w:eastAsia="Times New Roman" w:cs="Times New Roman"/>
        <w:b w:val="0"/>
      </w:rPr>
    </w:lvl>
    <w:lvl w:ilvl="1">
      <w:start w:val="1"/>
      <w:numFmt w:val="lowerLetter"/>
      <w:lvlText w:val="%2."/>
      <w:lvlJc w:val="left"/>
      <w:pPr>
        <w:tabs>
          <w:tab w:val="num" w:pos="0"/>
        </w:tabs>
        <w:ind w:left="1790" w:hanging="360"/>
      </w:pPr>
    </w:lvl>
    <w:lvl w:ilvl="2">
      <w:start w:val="1"/>
      <w:numFmt w:val="lowerRoman"/>
      <w:lvlText w:val="%3."/>
      <w:lvlJc w:val="right"/>
      <w:pPr>
        <w:tabs>
          <w:tab w:val="num" w:pos="0"/>
        </w:tabs>
        <w:ind w:left="2510" w:hanging="180"/>
      </w:pPr>
    </w:lvl>
    <w:lvl w:ilvl="3">
      <w:start w:val="1"/>
      <w:numFmt w:val="decimal"/>
      <w:lvlText w:val="%4."/>
      <w:lvlJc w:val="left"/>
      <w:pPr>
        <w:tabs>
          <w:tab w:val="num" w:pos="0"/>
        </w:tabs>
        <w:ind w:left="3230" w:hanging="360"/>
      </w:pPr>
    </w:lvl>
    <w:lvl w:ilvl="4">
      <w:start w:val="1"/>
      <w:numFmt w:val="lowerLetter"/>
      <w:lvlText w:val="%5."/>
      <w:lvlJc w:val="left"/>
      <w:pPr>
        <w:tabs>
          <w:tab w:val="num" w:pos="0"/>
        </w:tabs>
        <w:ind w:left="3950" w:hanging="360"/>
      </w:pPr>
    </w:lvl>
    <w:lvl w:ilvl="5">
      <w:start w:val="1"/>
      <w:numFmt w:val="lowerRoman"/>
      <w:lvlText w:val="%6."/>
      <w:lvlJc w:val="right"/>
      <w:pPr>
        <w:tabs>
          <w:tab w:val="num" w:pos="0"/>
        </w:tabs>
        <w:ind w:left="4670" w:hanging="180"/>
      </w:pPr>
    </w:lvl>
    <w:lvl w:ilvl="6">
      <w:start w:val="1"/>
      <w:numFmt w:val="decimal"/>
      <w:lvlText w:val="%7."/>
      <w:lvlJc w:val="left"/>
      <w:pPr>
        <w:tabs>
          <w:tab w:val="num" w:pos="0"/>
        </w:tabs>
        <w:ind w:left="5390" w:hanging="360"/>
      </w:pPr>
    </w:lvl>
    <w:lvl w:ilvl="7">
      <w:start w:val="1"/>
      <w:numFmt w:val="lowerLetter"/>
      <w:lvlText w:val="%8."/>
      <w:lvlJc w:val="left"/>
      <w:pPr>
        <w:tabs>
          <w:tab w:val="num" w:pos="0"/>
        </w:tabs>
        <w:ind w:left="6110" w:hanging="360"/>
      </w:pPr>
    </w:lvl>
    <w:lvl w:ilvl="8">
      <w:start w:val="1"/>
      <w:numFmt w:val="lowerRoman"/>
      <w:lvlText w:val="%9."/>
      <w:lvlJc w:val="right"/>
      <w:pPr>
        <w:tabs>
          <w:tab w:val="num" w:pos="0"/>
        </w:tabs>
        <w:ind w:left="6830" w:hanging="180"/>
      </w:pPr>
    </w:lvl>
  </w:abstractNum>
  <w:abstractNum w:abstractNumId="2">
    <w:nsid w:val="75411C24"/>
    <w:multiLevelType w:val="multilevel"/>
    <w:tmpl w:val="B17EBA98"/>
    <w:lvl w:ilvl="0">
      <w:start w:val="1"/>
      <w:numFmt w:val="decimal"/>
      <w:lvlText w:val="%1."/>
      <w:lvlJc w:val="left"/>
      <w:pPr>
        <w:tabs>
          <w:tab w:val="num" w:pos="0"/>
        </w:tabs>
        <w:ind w:left="928" w:hanging="360"/>
      </w:pPr>
    </w:lvl>
    <w:lvl w:ilvl="1">
      <w:start w:val="1"/>
      <w:numFmt w:val="lowerLetter"/>
      <w:lvlText w:val="%2."/>
      <w:lvlJc w:val="left"/>
      <w:pPr>
        <w:tabs>
          <w:tab w:val="num" w:pos="0"/>
        </w:tabs>
        <w:ind w:left="1648" w:hanging="360"/>
      </w:pPr>
    </w:lvl>
    <w:lvl w:ilvl="2">
      <w:start w:val="1"/>
      <w:numFmt w:val="lowerRoman"/>
      <w:lvlText w:val="%3."/>
      <w:lvlJc w:val="right"/>
      <w:pPr>
        <w:tabs>
          <w:tab w:val="num" w:pos="0"/>
        </w:tabs>
        <w:ind w:left="2368" w:hanging="180"/>
      </w:pPr>
    </w:lvl>
    <w:lvl w:ilvl="3">
      <w:start w:val="1"/>
      <w:numFmt w:val="decimal"/>
      <w:lvlText w:val="%4."/>
      <w:lvlJc w:val="left"/>
      <w:pPr>
        <w:tabs>
          <w:tab w:val="num" w:pos="0"/>
        </w:tabs>
        <w:ind w:left="3088" w:hanging="360"/>
      </w:pPr>
    </w:lvl>
    <w:lvl w:ilvl="4">
      <w:start w:val="1"/>
      <w:numFmt w:val="lowerLetter"/>
      <w:lvlText w:val="%5."/>
      <w:lvlJc w:val="left"/>
      <w:pPr>
        <w:tabs>
          <w:tab w:val="num" w:pos="0"/>
        </w:tabs>
        <w:ind w:left="3808" w:hanging="360"/>
      </w:pPr>
    </w:lvl>
    <w:lvl w:ilvl="5">
      <w:start w:val="1"/>
      <w:numFmt w:val="lowerRoman"/>
      <w:lvlText w:val="%6."/>
      <w:lvlJc w:val="right"/>
      <w:pPr>
        <w:tabs>
          <w:tab w:val="num" w:pos="0"/>
        </w:tabs>
        <w:ind w:left="4528" w:hanging="180"/>
      </w:pPr>
    </w:lvl>
    <w:lvl w:ilvl="6">
      <w:start w:val="1"/>
      <w:numFmt w:val="decimal"/>
      <w:lvlText w:val="%7."/>
      <w:lvlJc w:val="left"/>
      <w:pPr>
        <w:tabs>
          <w:tab w:val="num" w:pos="0"/>
        </w:tabs>
        <w:ind w:left="5248" w:hanging="360"/>
      </w:pPr>
    </w:lvl>
    <w:lvl w:ilvl="7">
      <w:start w:val="1"/>
      <w:numFmt w:val="lowerLetter"/>
      <w:lvlText w:val="%8."/>
      <w:lvlJc w:val="left"/>
      <w:pPr>
        <w:tabs>
          <w:tab w:val="num" w:pos="0"/>
        </w:tabs>
        <w:ind w:left="5968" w:hanging="360"/>
      </w:pPr>
    </w:lvl>
    <w:lvl w:ilvl="8">
      <w:start w:val="1"/>
      <w:numFmt w:val="lowerRoman"/>
      <w:lvlText w:val="%9."/>
      <w:lvlJc w:val="right"/>
      <w:pPr>
        <w:tabs>
          <w:tab w:val="num" w:pos="0"/>
        </w:tabs>
        <w:ind w:left="6688"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4807"/>
    <w:rsid w:val="001D2923"/>
    <w:rsid w:val="007369D7"/>
    <w:rsid w:val="008F4807"/>
    <w:rsid w:val="00C20A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E6FBB4-8604-467C-ACA4-BA6CE466D1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4807"/>
    <w:pPr>
      <w:suppressAutoHyphens/>
      <w:spacing w:after="200" w:line="276" w:lineRule="auto"/>
    </w:pPr>
    <w:rPr>
      <w:rFonts w:eastAsia="SimSun" w:cs="Times New Roman"/>
      <w:lang w:val="uk"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qFormat/>
    <w:rsid w:val="008F4807"/>
    <w:rPr>
      <w:rFonts w:ascii="TimesNewRomanPSMT" w:hAnsi="TimesNewRomanPSMT"/>
      <w:b w:val="0"/>
      <w:bCs w:val="0"/>
      <w:i w:val="0"/>
      <w:iCs w:val="0"/>
      <w:color w:val="000000"/>
      <w:sz w:val="28"/>
      <w:szCs w:val="28"/>
    </w:rPr>
  </w:style>
  <w:style w:type="character" w:customStyle="1" w:styleId="y2iqfc">
    <w:name w:val="y2iqfc"/>
    <w:basedOn w:val="a0"/>
    <w:qFormat/>
    <w:rsid w:val="008F4807"/>
  </w:style>
  <w:style w:type="paragraph" w:customStyle="1" w:styleId="1">
    <w:name w:val="Без интервала1"/>
    <w:qFormat/>
    <w:rsid w:val="008F4807"/>
    <w:pPr>
      <w:suppressAutoHyphens/>
      <w:spacing w:after="0" w:line="240" w:lineRule="auto"/>
    </w:pPr>
    <w:rPr>
      <w:rFonts w:eastAsia="SimSun" w:cs="Times New Roman"/>
      <w:lang w:val="uk"/>
    </w:rPr>
  </w:style>
  <w:style w:type="paragraph" w:customStyle="1" w:styleId="Default">
    <w:name w:val="Default"/>
    <w:qFormat/>
    <w:rsid w:val="008F4807"/>
    <w:pPr>
      <w:suppressAutoHyphens/>
      <w:spacing w:after="0" w:line="240" w:lineRule="auto"/>
    </w:pPr>
    <w:rPr>
      <w:rFonts w:ascii="Times New Roman" w:eastAsia="Calibri" w:hAnsi="Times New Roman" w:cs="Times New Roman"/>
      <w:color w:val="000000"/>
      <w:sz w:val="24"/>
      <w:szCs w:val="24"/>
      <w:lang w:val="uk"/>
    </w:rPr>
  </w:style>
  <w:style w:type="paragraph" w:styleId="a3">
    <w:name w:val="List Paragraph"/>
    <w:basedOn w:val="a"/>
    <w:uiPriority w:val="34"/>
    <w:qFormat/>
    <w:rsid w:val="008F4807"/>
    <w:pPr>
      <w:ind w:left="720"/>
      <w:contextualSpacing/>
    </w:pPr>
  </w:style>
  <w:style w:type="paragraph" w:customStyle="1" w:styleId="Pa15">
    <w:name w:val="Pa15"/>
    <w:basedOn w:val="a"/>
    <w:next w:val="a"/>
    <w:uiPriority w:val="99"/>
    <w:qFormat/>
    <w:rsid w:val="008F4807"/>
    <w:pPr>
      <w:spacing w:after="0" w:line="241" w:lineRule="atLeast"/>
    </w:pPr>
    <w:rPr>
      <w:rFonts w:ascii="LazurskiC" w:eastAsiaTheme="minorHAnsi" w:hAnsi="LazurskiC" w:cstheme="minorBidi"/>
      <w:sz w:val="24"/>
      <w:szCs w:val="24"/>
      <w:lang w:eastAsia="en-US"/>
    </w:rPr>
  </w:style>
  <w:style w:type="paragraph" w:styleId="HTML">
    <w:name w:val="HTML Preformatted"/>
    <w:basedOn w:val="a"/>
    <w:link w:val="HTML0"/>
    <w:uiPriority w:val="99"/>
    <w:unhideWhenUsed/>
    <w:qFormat/>
    <w:rsid w:val="008F48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8F4807"/>
    <w:rPr>
      <w:rFonts w:ascii="Courier New" w:eastAsia="Times New Roman" w:hAnsi="Courier New" w:cs="Courier New"/>
      <w:sz w:val="20"/>
      <w:szCs w:val="20"/>
      <w:lang w:val="uk" w:eastAsia="ru-RU"/>
    </w:rPr>
  </w:style>
  <w:style w:type="character" w:styleId="a4">
    <w:name w:val="Hyperlink"/>
    <w:basedOn w:val="a0"/>
    <w:uiPriority w:val="99"/>
    <w:unhideWhenUsed/>
    <w:rsid w:val="00C20AB1"/>
    <w:rPr>
      <w:color w:val="0563C1" w:themeColor="hyperlink"/>
      <w:u w:val="single"/>
    </w:rPr>
  </w:style>
  <w:style w:type="paragraph" w:styleId="a5">
    <w:name w:val="Body Text"/>
    <w:basedOn w:val="a"/>
    <w:link w:val="a6"/>
    <w:uiPriority w:val="99"/>
    <w:rsid w:val="00C20AB1"/>
    <w:pPr>
      <w:shd w:val="clear" w:color="auto" w:fill="FFFFFF"/>
      <w:spacing w:after="540" w:line="240" w:lineRule="atLeast"/>
      <w:ind w:hanging="280"/>
    </w:pPr>
    <w:rPr>
      <w:rFonts w:eastAsiaTheme="minorHAnsi" w:cstheme="minorBidi"/>
      <w:sz w:val="23"/>
      <w:szCs w:val="23"/>
      <w:lang w:eastAsia="en-US"/>
    </w:rPr>
  </w:style>
  <w:style w:type="character" w:customStyle="1" w:styleId="a6">
    <w:name w:val="Основной текст Знак"/>
    <w:basedOn w:val="a0"/>
    <w:link w:val="a5"/>
    <w:uiPriority w:val="99"/>
    <w:rsid w:val="00C20AB1"/>
    <w:rPr>
      <w:sz w:val="23"/>
      <w:szCs w:val="23"/>
      <w:shd w:val="clear" w:color="auto" w:fill="FFFFFF"/>
      <w:lang w:val="uk"/>
    </w:rPr>
  </w:style>
  <w:style w:type="paragraph" w:customStyle="1" w:styleId="Pa16">
    <w:name w:val="Pa16"/>
    <w:basedOn w:val="a"/>
    <w:next w:val="a"/>
    <w:uiPriority w:val="99"/>
    <w:qFormat/>
    <w:rsid w:val="00C20AB1"/>
    <w:pPr>
      <w:spacing w:after="0" w:line="221" w:lineRule="atLeast"/>
    </w:pPr>
    <w:rPr>
      <w:rFonts w:ascii="Palatino Linotype" w:eastAsiaTheme="minorHAnsi" w:hAnsi="Palatino Linotype" w:cstheme="minorBidi"/>
      <w:sz w:val="24"/>
      <w:szCs w:val="24"/>
      <w:lang w:eastAsia="en-US"/>
    </w:rPr>
  </w:style>
  <w:style w:type="paragraph" w:styleId="a7">
    <w:name w:val="Normal (Web)"/>
    <w:basedOn w:val="a"/>
    <w:uiPriority w:val="99"/>
    <w:unhideWhenUsed/>
    <w:qFormat/>
    <w:rsid w:val="00C20AB1"/>
    <w:pPr>
      <w:spacing w:beforeAutospacing="1" w:afterAutospacing="1"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ldenukr.com.ua/" TargetMode="External"/><Relationship Id="rId13" Type="http://schemas.openxmlformats.org/officeDocument/2006/relationships/hyperlink" Target="https://www.google.com/search"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google.com/search" TargetMode="External"/><Relationship Id="rId12" Type="http://schemas.openxmlformats.org/officeDocument/2006/relationships/hyperlink" Target="https://www.google.com/search" TargetMode="External"/><Relationship Id="rId17" Type="http://schemas.openxmlformats.org/officeDocument/2006/relationships/hyperlink" Target="https://www.jnsm.com.ua/" TargetMode="External"/><Relationship Id="rId2" Type="http://schemas.openxmlformats.org/officeDocument/2006/relationships/styles" Target="styles.xml"/><Relationship Id="rId16" Type="http://schemas.openxmlformats.org/officeDocument/2006/relationships/hyperlink" Target="https://www.google.com/search" TargetMode="External"/><Relationship Id="rId1" Type="http://schemas.openxmlformats.org/officeDocument/2006/relationships/numbering" Target="numbering.xml"/><Relationship Id="rId6" Type="http://schemas.openxmlformats.org/officeDocument/2006/relationships/hyperlink" Target="https://spadok.org.ua/dnk-genealogiya/gennyy-kod-ukrayintsiv" TargetMode="External"/><Relationship Id="rId11" Type="http://schemas.openxmlformats.org/officeDocument/2006/relationships/hyperlink" Target="https://www.google.com/search" TargetMode="External"/><Relationship Id="rId5" Type="http://schemas.openxmlformats.org/officeDocument/2006/relationships/hyperlink" Target="https://www.istockphoto.com/uk" TargetMode="External"/><Relationship Id="rId15" Type="http://schemas.openxmlformats.org/officeDocument/2006/relationships/hyperlink" Target="http://www.toponymic/" TargetMode="External"/><Relationship Id="rId10" Type="http://schemas.openxmlformats.org/officeDocument/2006/relationships/hyperlink" Target="https://uk.wikipedia.org/wiki"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uk.wikipedia.org/wiki" TargetMode="External"/><Relationship Id="rId14" Type="http://schemas.openxmlformats.org/officeDocument/2006/relationships/hyperlink" Target="https://uk.wikipedia.org/wik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2307</Words>
  <Characters>13151</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2025-03-20T08:22:00Z</dcterms:created>
  <dcterms:modified xsi:type="dcterms:W3CDTF">2025-03-20T08:24:00Z</dcterms:modified>
</cp:coreProperties>
</file>