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32"/>
          <w:szCs w:val="32"/>
          <w:u w:val="single"/>
          <w:lang w:eastAsia="ru-RU" w:bidi="en-US"/>
        </w:rPr>
      </w:pPr>
      <w:r w:rsidRPr="00F136A4">
        <w:rPr>
          <w:rFonts w:ascii="Times New Roman" w:eastAsia="Andale Sans UI" w:hAnsi="Times New Roman" w:cs="Tahoma"/>
          <w:kern w:val="3"/>
          <w:sz w:val="32"/>
          <w:szCs w:val="32"/>
          <w:u w:val="single"/>
          <w:lang w:eastAsia="ru-RU" w:bidi="en-US"/>
        </w:rPr>
        <w:t>Одеський національний університет імені І. І. Мечникова</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 xml:space="preserve"> (повне найменування вищого навчального закладу)</w:t>
      </w: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28"/>
          <w:szCs w:val="28"/>
          <w:u w:val="single"/>
          <w:lang w:eastAsia="ru-RU" w:bidi="en-US"/>
        </w:rPr>
      </w:pPr>
      <w:r w:rsidRPr="00F136A4">
        <w:rPr>
          <w:rFonts w:ascii="Times New Roman" w:eastAsia="Andale Sans UI" w:hAnsi="Times New Roman" w:cs="Tahoma"/>
          <w:kern w:val="3"/>
          <w:sz w:val="28"/>
          <w:szCs w:val="28"/>
          <w:u w:val="single"/>
          <w:lang w:eastAsia="ru-RU" w:bidi="en-US"/>
        </w:rPr>
        <w:t>Геолого-географічний факультет</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(повне найменування факультету)</w:t>
      </w:r>
    </w:p>
    <w:p w:rsidR="00F136A4" w:rsidRPr="00F136A4" w:rsidRDefault="00F136A4" w:rsidP="00F136A4">
      <w:pPr>
        <w:spacing w:after="0" w:line="240" w:lineRule="auto"/>
        <w:jc w:val="center"/>
        <w:rPr>
          <w:rFonts w:ascii="Times New Roman" w:eastAsia="Calibri" w:hAnsi="Times New Roman" w:cs="Times New Roman"/>
          <w:sz w:val="28"/>
          <w:u w:val="single"/>
        </w:rPr>
      </w:pPr>
      <w:r w:rsidRPr="00F136A4">
        <w:rPr>
          <w:rFonts w:ascii="Times New Roman" w:eastAsia="Calibri" w:hAnsi="Times New Roman" w:cs="Times New Roman"/>
          <w:sz w:val="28"/>
          <w:u w:val="single"/>
        </w:rPr>
        <w:t>Кафедра економічної та соціальної географії і туризму</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 xml:space="preserve"> (повна назва кафедри)</w:t>
      </w: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b/>
          <w:bCs/>
          <w:kern w:val="3"/>
          <w:sz w:val="32"/>
          <w:szCs w:val="32"/>
          <w:lang w:eastAsia="ru-RU" w:bidi="en-US"/>
        </w:rPr>
      </w:pPr>
      <w:r w:rsidRPr="00F136A4">
        <w:rPr>
          <w:rFonts w:ascii="Times New Roman" w:eastAsia="Andale Sans UI" w:hAnsi="Times New Roman" w:cs="Tahoma"/>
          <w:b/>
          <w:bCs/>
          <w:kern w:val="3"/>
          <w:sz w:val="32"/>
          <w:szCs w:val="32"/>
          <w:lang w:eastAsia="ru-RU" w:bidi="en-US"/>
        </w:rPr>
        <w:t>Дипломна робота</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24"/>
          <w:szCs w:val="24"/>
          <w:lang w:val="ru-RU" w:bidi="en-US"/>
        </w:rPr>
      </w:pPr>
      <w:r w:rsidRPr="00F136A4">
        <w:rPr>
          <w:rFonts w:ascii="Times New Roman" w:eastAsia="Andale Sans UI" w:hAnsi="Times New Roman" w:cs="Tahoma"/>
          <w:kern w:val="3"/>
          <w:sz w:val="28"/>
          <w:szCs w:val="28"/>
          <w:u w:val="single"/>
          <w:lang w:eastAsia="ru-RU" w:bidi="en-US"/>
        </w:rPr>
        <w:t>на здобуття ступеня вищої освіти «</w:t>
      </w:r>
      <w:r w:rsidRPr="00F136A4">
        <w:rPr>
          <w:rFonts w:ascii="Times New Roman" w:eastAsia="Andale Sans UI" w:hAnsi="Times New Roman" w:cs="Tahoma"/>
          <w:kern w:val="3"/>
          <w:sz w:val="28"/>
          <w:szCs w:val="28"/>
          <w:u w:val="single"/>
          <w:lang w:val="ru-RU" w:eastAsia="ru-RU" w:bidi="en-US"/>
        </w:rPr>
        <w:t>маг</w:t>
      </w:r>
      <w:r w:rsidRPr="00F136A4">
        <w:rPr>
          <w:rFonts w:ascii="Times New Roman" w:eastAsia="Andale Sans UI" w:hAnsi="Times New Roman" w:cs="Tahoma"/>
          <w:kern w:val="3"/>
          <w:sz w:val="28"/>
          <w:szCs w:val="28"/>
          <w:u w:val="single"/>
          <w:lang w:eastAsia="ru-RU" w:bidi="en-US"/>
        </w:rPr>
        <w:t>і</w:t>
      </w:r>
      <w:proofErr w:type="spellStart"/>
      <w:r w:rsidRPr="00F136A4">
        <w:rPr>
          <w:rFonts w:ascii="Times New Roman" w:eastAsia="Andale Sans UI" w:hAnsi="Times New Roman" w:cs="Tahoma"/>
          <w:kern w:val="3"/>
          <w:sz w:val="28"/>
          <w:szCs w:val="28"/>
          <w:u w:val="single"/>
          <w:lang w:val="ru-RU" w:eastAsia="ru-RU" w:bidi="en-US"/>
        </w:rPr>
        <w:t>стр</w:t>
      </w:r>
      <w:proofErr w:type="spellEnd"/>
      <w:r w:rsidRPr="00F136A4">
        <w:rPr>
          <w:rFonts w:ascii="Times New Roman" w:eastAsia="Andale Sans UI" w:hAnsi="Times New Roman" w:cs="Tahoma"/>
          <w:kern w:val="3"/>
          <w:sz w:val="28"/>
          <w:szCs w:val="28"/>
          <w:u w:val="single"/>
          <w:lang w:eastAsia="ru-RU" w:bidi="en-US"/>
        </w:rPr>
        <w:t>»</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(освітньо-кваліфікаційний рівень)</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kern w:val="3"/>
          <w:sz w:val="16"/>
          <w:szCs w:val="16"/>
          <w:lang w:eastAsia="ru-RU" w:bidi="en-US"/>
        </w:rPr>
      </w:pP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b/>
          <w:kern w:val="3"/>
          <w:sz w:val="28"/>
          <w:szCs w:val="28"/>
          <w:u w:val="single"/>
          <w:lang w:eastAsia="ru-RU" w:bidi="en-US"/>
        </w:rPr>
      </w:pPr>
      <w:r w:rsidRPr="00F136A4">
        <w:rPr>
          <w:rFonts w:ascii="Times New Roman" w:eastAsia="Andale Sans UI" w:hAnsi="Times New Roman" w:cs="Tahoma"/>
          <w:kern w:val="3"/>
          <w:sz w:val="28"/>
          <w:szCs w:val="28"/>
          <w:lang w:eastAsia="ru-RU" w:bidi="en-US"/>
        </w:rPr>
        <w:t>на тему:</w:t>
      </w:r>
      <w:r w:rsidRPr="00F136A4">
        <w:rPr>
          <w:rFonts w:ascii="Times New Roman" w:eastAsia="Andale Sans UI" w:hAnsi="Times New Roman" w:cs="Tahoma"/>
          <w:kern w:val="3"/>
          <w:sz w:val="24"/>
          <w:szCs w:val="24"/>
          <w:lang w:eastAsia="ru-RU" w:bidi="en-US"/>
        </w:rPr>
        <w:t xml:space="preserve"> </w:t>
      </w:r>
      <w:r w:rsidRPr="00F136A4">
        <w:rPr>
          <w:rFonts w:ascii="Times New Roman" w:eastAsia="Andale Sans UI" w:hAnsi="Times New Roman" w:cs="Tahoma"/>
          <w:b/>
          <w:kern w:val="3"/>
          <w:sz w:val="28"/>
          <w:szCs w:val="28"/>
          <w:u w:val="single"/>
          <w:lang w:eastAsia="ru-RU" w:bidi="en-US"/>
        </w:rPr>
        <w:t>ОСОБЛИВОСТІ ВИКОРИСТАННЯ ПРИРОДНИХ РЕСУРСІВ ОДЕСЬКОЇ ОБЛАСТІ В РЕКРЕАЦІЙНО-ТУРИСТИЧНІЙ СФЕРІ</w:t>
      </w:r>
    </w:p>
    <w:p w:rsidR="00F136A4" w:rsidRPr="00F136A4" w:rsidRDefault="00F136A4" w:rsidP="00F136A4">
      <w:pPr>
        <w:widowControl w:val="0"/>
        <w:suppressAutoHyphens/>
        <w:autoSpaceDN w:val="0"/>
        <w:spacing w:after="0" w:line="240" w:lineRule="auto"/>
        <w:jc w:val="center"/>
        <w:rPr>
          <w:rFonts w:ascii="Times New Roman" w:eastAsia="Andale Sans UI" w:hAnsi="Times New Roman" w:cs="Tahoma"/>
          <w:b/>
          <w:kern w:val="3"/>
          <w:sz w:val="28"/>
          <w:szCs w:val="28"/>
          <w:u w:val="single"/>
          <w:lang w:eastAsia="ru-RU" w:bidi="en-US"/>
        </w:rPr>
      </w:pP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b/>
          <w:kern w:val="3"/>
          <w:sz w:val="28"/>
          <w:szCs w:val="28"/>
          <w:u w:val="single"/>
          <w:lang w:eastAsia="ru-RU" w:bidi="en-US"/>
        </w:rPr>
      </w:pP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b/>
          <w:kern w:val="3"/>
          <w:sz w:val="28"/>
          <w:szCs w:val="28"/>
          <w:u w:val="single"/>
          <w:lang w:eastAsia="ru-RU" w:bidi="en-US"/>
        </w:rPr>
      </w:pP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b/>
          <w:kern w:val="3"/>
          <w:sz w:val="28"/>
          <w:szCs w:val="28"/>
          <w:u w:val="single"/>
          <w:lang w:eastAsia="ru-RU" w:bidi="en-US"/>
        </w:rPr>
      </w:pP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kern w:val="3"/>
          <w:sz w:val="28"/>
          <w:szCs w:val="28"/>
          <w:lang w:eastAsia="ru-RU" w:bidi="en-US"/>
        </w:rPr>
      </w:pPr>
      <w:r w:rsidRPr="00F136A4">
        <w:rPr>
          <w:rFonts w:ascii="Times New Roman" w:eastAsia="Andale Sans UI" w:hAnsi="Times New Roman" w:cs="Tahoma"/>
          <w:kern w:val="3"/>
          <w:sz w:val="28"/>
          <w:szCs w:val="28"/>
          <w:lang w:eastAsia="ru-RU" w:bidi="en-US"/>
        </w:rPr>
        <w:t xml:space="preserve">Виконав: магістр другого року </w:t>
      </w: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kern w:val="3"/>
          <w:sz w:val="28"/>
          <w:szCs w:val="28"/>
          <w:lang w:eastAsia="ru-RU" w:bidi="en-US"/>
        </w:rPr>
      </w:pPr>
      <w:r w:rsidRPr="00F136A4">
        <w:rPr>
          <w:rFonts w:ascii="Times New Roman" w:eastAsia="Andale Sans UI" w:hAnsi="Times New Roman" w:cs="Tahoma"/>
          <w:kern w:val="3"/>
          <w:sz w:val="28"/>
          <w:szCs w:val="28"/>
          <w:lang w:eastAsia="ru-RU" w:bidi="en-US"/>
        </w:rPr>
        <w:t>денної форми навчання</w:t>
      </w: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kern w:val="3"/>
          <w:sz w:val="24"/>
          <w:szCs w:val="24"/>
          <w:lang w:val="ru-RU" w:bidi="en-US"/>
        </w:rPr>
      </w:pPr>
      <w:r w:rsidRPr="00F136A4">
        <w:rPr>
          <w:rFonts w:ascii="Times New Roman" w:eastAsia="Andale Sans UI" w:hAnsi="Times New Roman" w:cs="Tahoma"/>
          <w:kern w:val="3"/>
          <w:sz w:val="28"/>
          <w:szCs w:val="28"/>
          <w:lang w:eastAsia="ru-RU" w:bidi="en-US"/>
        </w:rPr>
        <w:t>спеціальності</w:t>
      </w: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kern w:val="3"/>
          <w:sz w:val="24"/>
          <w:szCs w:val="24"/>
          <w:u w:val="single"/>
          <w:lang w:val="ru-RU" w:bidi="en-US"/>
        </w:rPr>
      </w:pPr>
      <w:r w:rsidRPr="00F136A4">
        <w:rPr>
          <w:rFonts w:ascii="Times New Roman" w:eastAsia="Andale Sans UI" w:hAnsi="Times New Roman" w:cs="Tahoma"/>
          <w:kern w:val="3"/>
          <w:sz w:val="28"/>
          <w:szCs w:val="28"/>
          <w:u w:val="single"/>
          <w:lang w:eastAsia="ru-RU" w:bidi="en-US"/>
        </w:rPr>
        <w:t>106 - Географія______________</w:t>
      </w:r>
    </w:p>
    <w:p w:rsidR="00F136A4" w:rsidRPr="00F136A4" w:rsidRDefault="00F136A4" w:rsidP="00F136A4">
      <w:pPr>
        <w:widowControl w:val="0"/>
        <w:suppressAutoHyphens/>
        <w:autoSpaceDN w:val="0"/>
        <w:spacing w:after="0" w:line="240" w:lineRule="auto"/>
        <w:ind w:left="4320"/>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 xml:space="preserve">         (шифр і назва напряму підготовки, спеціальності)</w:t>
      </w:r>
    </w:p>
    <w:p w:rsidR="00F136A4" w:rsidRPr="00F136A4" w:rsidRDefault="00F136A4" w:rsidP="00F136A4">
      <w:pPr>
        <w:widowControl w:val="0"/>
        <w:suppressAutoHyphens/>
        <w:autoSpaceDN w:val="0"/>
        <w:spacing w:after="0" w:line="240" w:lineRule="auto"/>
        <w:ind w:firstLine="4320"/>
        <w:rPr>
          <w:rFonts w:ascii="Times New Roman" w:eastAsia="Andale Sans UI" w:hAnsi="Times New Roman" w:cs="Tahoma"/>
          <w:b/>
          <w:kern w:val="3"/>
          <w:sz w:val="28"/>
          <w:szCs w:val="28"/>
          <w:u w:val="single"/>
          <w:lang w:eastAsia="ru-RU" w:bidi="en-US"/>
        </w:rPr>
      </w:pPr>
      <w:proofErr w:type="spellStart"/>
      <w:r w:rsidRPr="00F136A4">
        <w:rPr>
          <w:rFonts w:ascii="Times New Roman" w:eastAsia="Andale Sans UI" w:hAnsi="Times New Roman" w:cs="Tahoma"/>
          <w:b/>
          <w:kern w:val="3"/>
          <w:sz w:val="28"/>
          <w:szCs w:val="28"/>
          <w:u w:val="single"/>
          <w:lang w:eastAsia="ru-RU" w:bidi="en-US"/>
        </w:rPr>
        <w:t>Кічук</w:t>
      </w:r>
      <w:proofErr w:type="spellEnd"/>
      <w:r w:rsidRPr="00F136A4">
        <w:rPr>
          <w:rFonts w:ascii="Times New Roman" w:eastAsia="Andale Sans UI" w:hAnsi="Times New Roman" w:cs="Tahoma"/>
          <w:b/>
          <w:kern w:val="3"/>
          <w:sz w:val="28"/>
          <w:szCs w:val="28"/>
          <w:u w:val="single"/>
          <w:lang w:eastAsia="ru-RU" w:bidi="en-US"/>
        </w:rPr>
        <w:t xml:space="preserve"> Лілія Іванівна</w:t>
      </w:r>
    </w:p>
    <w:p w:rsidR="00F136A4" w:rsidRPr="00F136A4" w:rsidRDefault="00F136A4" w:rsidP="00F136A4">
      <w:pPr>
        <w:widowControl w:val="0"/>
        <w:suppressAutoHyphens/>
        <w:autoSpaceDN w:val="0"/>
        <w:spacing w:after="0" w:line="240" w:lineRule="auto"/>
        <w:ind w:left="4956"/>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 xml:space="preserve"> (прізвище та ініціали)</w:t>
      </w:r>
    </w:p>
    <w:p w:rsidR="00F136A4" w:rsidRPr="00F136A4" w:rsidRDefault="00F136A4" w:rsidP="00F136A4">
      <w:pPr>
        <w:widowControl w:val="0"/>
        <w:suppressAutoHyphens/>
        <w:autoSpaceDN w:val="0"/>
        <w:spacing w:after="0" w:line="240" w:lineRule="auto"/>
        <w:ind w:firstLine="4253"/>
        <w:jc w:val="both"/>
        <w:rPr>
          <w:rFonts w:ascii="Times New Roman" w:eastAsia="Andale Sans UI" w:hAnsi="Times New Roman" w:cs="Tahoma"/>
          <w:kern w:val="3"/>
          <w:sz w:val="24"/>
          <w:szCs w:val="24"/>
          <w:lang w:bidi="en-US"/>
        </w:rPr>
      </w:pPr>
      <w:r w:rsidRPr="00F136A4">
        <w:rPr>
          <w:rFonts w:ascii="Times New Roman" w:eastAsia="Andale Sans UI" w:hAnsi="Times New Roman" w:cs="Tahoma"/>
          <w:kern w:val="3"/>
          <w:sz w:val="28"/>
          <w:szCs w:val="28"/>
          <w:lang w:eastAsia="ru-RU" w:bidi="en-US"/>
        </w:rPr>
        <w:t xml:space="preserve"> Керівник </w:t>
      </w:r>
      <w:r w:rsidRPr="00F136A4">
        <w:rPr>
          <w:rFonts w:ascii="Times New Roman" w:eastAsia="Andale Sans UI" w:hAnsi="Times New Roman" w:cs="Tahoma"/>
          <w:kern w:val="3"/>
          <w:sz w:val="28"/>
          <w:szCs w:val="28"/>
          <w:u w:val="single"/>
          <w:lang w:eastAsia="ru-RU" w:bidi="en-US"/>
        </w:rPr>
        <w:t xml:space="preserve"> доц. Коломієць К. В.</w:t>
      </w:r>
    </w:p>
    <w:p w:rsidR="00F136A4" w:rsidRPr="00F136A4" w:rsidRDefault="00F136A4" w:rsidP="00F136A4">
      <w:pPr>
        <w:widowControl w:val="0"/>
        <w:suppressAutoHyphens/>
        <w:autoSpaceDN w:val="0"/>
        <w:spacing w:after="0" w:line="240" w:lineRule="auto"/>
        <w:ind w:left="4320"/>
        <w:jc w:val="center"/>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16"/>
          <w:szCs w:val="16"/>
          <w:lang w:eastAsia="ru-RU" w:bidi="en-US"/>
        </w:rPr>
        <w:t xml:space="preserve"> (прізвище та ініціали)</w:t>
      </w:r>
    </w:p>
    <w:p w:rsidR="00F136A4" w:rsidRPr="00F136A4" w:rsidRDefault="00F136A4" w:rsidP="00F136A4">
      <w:pPr>
        <w:widowControl w:val="0"/>
        <w:suppressAutoHyphens/>
        <w:autoSpaceDN w:val="0"/>
        <w:spacing w:after="0" w:line="240" w:lineRule="auto"/>
        <w:ind w:left="4253"/>
        <w:jc w:val="both"/>
        <w:rPr>
          <w:rFonts w:ascii="Times New Roman" w:eastAsia="Andale Sans UI" w:hAnsi="Times New Roman" w:cs="Tahoma"/>
          <w:kern w:val="3"/>
          <w:sz w:val="16"/>
          <w:szCs w:val="16"/>
          <w:lang w:eastAsia="ru-RU" w:bidi="en-US"/>
        </w:rPr>
      </w:pPr>
      <w:r w:rsidRPr="00F136A4">
        <w:rPr>
          <w:rFonts w:ascii="Times New Roman" w:eastAsia="Andale Sans UI" w:hAnsi="Times New Roman" w:cs="Tahoma"/>
          <w:kern w:val="3"/>
          <w:sz w:val="28"/>
          <w:szCs w:val="28"/>
          <w:lang w:eastAsia="ru-RU" w:bidi="en-US"/>
        </w:rPr>
        <w:t xml:space="preserve"> Рецензент </w:t>
      </w:r>
      <w:r w:rsidRPr="00F136A4">
        <w:rPr>
          <w:rFonts w:ascii="Times New Roman" w:eastAsia="Andale Sans UI" w:hAnsi="Times New Roman" w:cs="Tahoma"/>
          <w:kern w:val="3"/>
          <w:sz w:val="28"/>
          <w:szCs w:val="28"/>
          <w:u w:val="single"/>
          <w:lang w:eastAsia="ru-RU" w:bidi="en-US"/>
        </w:rPr>
        <w:t>доц. Тортик М. Й.</w:t>
      </w:r>
    </w:p>
    <w:p w:rsidR="00F136A4" w:rsidRPr="00F136A4" w:rsidRDefault="00F136A4" w:rsidP="00F136A4">
      <w:pPr>
        <w:widowControl w:val="0"/>
        <w:suppressAutoHyphens/>
        <w:autoSpaceDN w:val="0"/>
        <w:spacing w:after="0" w:line="240" w:lineRule="auto"/>
        <w:ind w:left="4253"/>
        <w:jc w:val="both"/>
        <w:rPr>
          <w:rFonts w:ascii="Times New Roman" w:eastAsia="Andale Sans UI" w:hAnsi="Times New Roman" w:cs="Tahoma"/>
          <w:kern w:val="3"/>
          <w:sz w:val="24"/>
          <w:szCs w:val="24"/>
          <w:lang w:bidi="en-US"/>
        </w:rPr>
      </w:pPr>
      <w:r w:rsidRPr="00F136A4">
        <w:rPr>
          <w:rFonts w:ascii="Times New Roman" w:eastAsia="Andale Sans UI" w:hAnsi="Times New Roman" w:cs="Tahoma"/>
          <w:kern w:val="3"/>
          <w:sz w:val="16"/>
          <w:szCs w:val="16"/>
          <w:lang w:eastAsia="ru-RU" w:bidi="en-US"/>
        </w:rPr>
        <w:t xml:space="preserve">                                        (прізвище та ініціали)</w:t>
      </w:r>
    </w:p>
    <w:p w:rsidR="00F136A4" w:rsidRPr="00F136A4" w:rsidRDefault="00F136A4" w:rsidP="00F136A4">
      <w:pPr>
        <w:widowControl w:val="0"/>
        <w:tabs>
          <w:tab w:val="left" w:pos="6488"/>
        </w:tabs>
        <w:suppressAutoHyphens/>
        <w:autoSpaceDN w:val="0"/>
        <w:spacing w:after="0" w:line="240" w:lineRule="auto"/>
        <w:jc w:val="both"/>
        <w:rPr>
          <w:rFonts w:ascii="Times New Roman" w:eastAsia="Andale Sans UI" w:hAnsi="Times New Roman" w:cs="Tahoma"/>
          <w:kern w:val="3"/>
          <w:sz w:val="28"/>
          <w:szCs w:val="28"/>
          <w:lang w:eastAsia="ru-RU" w:bidi="en-US"/>
        </w:rPr>
      </w:pPr>
    </w:p>
    <w:p w:rsidR="00F136A4" w:rsidRPr="00F136A4" w:rsidRDefault="00F136A4" w:rsidP="00F136A4">
      <w:pPr>
        <w:widowControl w:val="0"/>
        <w:tabs>
          <w:tab w:val="left" w:pos="6488"/>
        </w:tabs>
        <w:suppressAutoHyphens/>
        <w:autoSpaceDN w:val="0"/>
        <w:spacing w:after="0" w:line="240" w:lineRule="auto"/>
        <w:jc w:val="both"/>
        <w:rPr>
          <w:rFonts w:ascii="Times New Roman" w:eastAsia="Andale Sans UI" w:hAnsi="Times New Roman" w:cs="Tahoma"/>
          <w:kern w:val="3"/>
          <w:sz w:val="28"/>
          <w:szCs w:val="28"/>
          <w:lang w:eastAsia="ru-RU" w:bidi="en-US"/>
        </w:rPr>
      </w:pPr>
      <w:r w:rsidRPr="00F136A4">
        <w:rPr>
          <w:rFonts w:ascii="Times New Roman" w:eastAsia="Andale Sans UI" w:hAnsi="Times New Roman" w:cs="Tahoma"/>
          <w:kern w:val="3"/>
          <w:sz w:val="28"/>
          <w:szCs w:val="28"/>
          <w:lang w:eastAsia="ru-RU" w:bidi="en-US"/>
        </w:rPr>
        <w:tab/>
      </w:r>
    </w:p>
    <w:tbl>
      <w:tblPr>
        <w:tblW w:w="9675" w:type="dxa"/>
        <w:tblInd w:w="1" w:type="dxa"/>
        <w:tblLayout w:type="fixed"/>
        <w:tblCellMar>
          <w:left w:w="10" w:type="dxa"/>
          <w:right w:w="10" w:type="dxa"/>
        </w:tblCellMar>
        <w:tblLook w:val="04A0" w:firstRow="1" w:lastRow="0" w:firstColumn="1" w:lastColumn="0" w:noHBand="0" w:noVBand="1"/>
      </w:tblPr>
      <w:tblGrid>
        <w:gridCol w:w="4837"/>
        <w:gridCol w:w="4838"/>
      </w:tblGrid>
      <w:tr w:rsidR="00F136A4" w:rsidRPr="00F136A4" w:rsidTr="00F136A4">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Рекомендовано до захисту:</w:t>
            </w:r>
          </w:p>
          <w:p w:rsidR="00F136A4" w:rsidRPr="00F136A4" w:rsidRDefault="00F136A4" w:rsidP="00F136A4">
            <w:pPr>
              <w:widowControl w:val="0"/>
              <w:suppressAutoHyphens/>
              <w:autoSpaceDN w:val="0"/>
              <w:spacing w:after="0" w:line="240" w:lineRule="auto"/>
              <w:jc w:val="right"/>
              <w:rPr>
                <w:rFonts w:ascii="Times New Roman" w:eastAsia="Andale Sans UI" w:hAnsi="Times New Roman" w:cs="Tahoma"/>
                <w:kern w:val="3"/>
                <w:sz w:val="24"/>
                <w:szCs w:val="24"/>
                <w:lang w:eastAsia="ru-RU" w:bidi="en-US"/>
              </w:rPr>
            </w:pPr>
          </w:p>
        </w:tc>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Захищено на засіданні ЕК №_____</w:t>
            </w:r>
          </w:p>
          <w:p w:rsidR="00F136A4" w:rsidRPr="00F136A4" w:rsidRDefault="00F136A4" w:rsidP="00F136A4">
            <w:pPr>
              <w:widowControl w:val="0"/>
              <w:suppressAutoHyphens/>
              <w:autoSpaceDN w:val="0"/>
              <w:spacing w:after="0" w:line="240" w:lineRule="auto"/>
              <w:jc w:val="right"/>
              <w:rPr>
                <w:rFonts w:ascii="Times New Roman" w:eastAsia="Andale Sans UI" w:hAnsi="Times New Roman" w:cs="Tahoma"/>
                <w:kern w:val="3"/>
                <w:sz w:val="24"/>
                <w:szCs w:val="24"/>
                <w:lang w:eastAsia="ru-RU" w:bidi="en-US"/>
              </w:rPr>
            </w:pPr>
          </w:p>
        </w:tc>
      </w:tr>
      <w:tr w:rsidR="00F136A4" w:rsidRPr="00F136A4" w:rsidTr="00F136A4">
        <w:tc>
          <w:tcPr>
            <w:tcW w:w="4836" w:type="dxa"/>
            <w:shd w:val="clear" w:color="auto" w:fill="FFFFFF"/>
            <w:tcMar>
              <w:top w:w="0" w:type="dxa"/>
              <w:left w:w="108" w:type="dxa"/>
              <w:bottom w:w="0" w:type="dxa"/>
              <w:right w:w="108" w:type="dxa"/>
            </w:tcMar>
            <w:hideMark/>
          </w:tcPr>
          <w:p w:rsidR="00F136A4" w:rsidRPr="00F136A4" w:rsidRDefault="00F136A4" w:rsidP="00F136A4">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Протокол засідання кафедри</w:t>
            </w:r>
          </w:p>
          <w:p w:rsidR="00F136A4" w:rsidRPr="00F136A4" w:rsidRDefault="00F136A4" w:rsidP="00F136A4">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kern w:val="3"/>
                <w:sz w:val="24"/>
                <w:szCs w:val="24"/>
                <w:lang w:val="ru-RU" w:bidi="en-US"/>
              </w:rPr>
            </w:pPr>
            <w:r w:rsidRPr="00F136A4">
              <w:rPr>
                <w:rFonts w:ascii="Times New Roman" w:eastAsia="Andale Sans UI" w:hAnsi="Times New Roman" w:cs="Tahoma"/>
                <w:color w:val="000000"/>
                <w:kern w:val="3"/>
                <w:sz w:val="28"/>
                <w:szCs w:val="28"/>
                <w:lang w:eastAsia="ru-RU" w:bidi="en-US"/>
              </w:rPr>
              <w:t>№</w:t>
            </w:r>
            <w:r w:rsidRPr="00F136A4">
              <w:rPr>
                <w:rFonts w:ascii="Times New Roman" w:eastAsia="Andale Sans UI" w:hAnsi="Times New Roman" w:cs="Tahoma"/>
                <w:color w:val="000000"/>
                <w:kern w:val="3"/>
                <w:sz w:val="28"/>
                <w:szCs w:val="28"/>
                <w:u w:val="single"/>
                <w:lang w:eastAsia="ru-RU" w:bidi="en-US"/>
              </w:rPr>
              <w:t xml:space="preserve"> 3 </w:t>
            </w:r>
            <w:r w:rsidRPr="00F136A4">
              <w:rPr>
                <w:rFonts w:ascii="Times New Roman" w:eastAsia="Andale Sans UI" w:hAnsi="Times New Roman" w:cs="Tahoma"/>
                <w:color w:val="000000"/>
                <w:kern w:val="3"/>
                <w:sz w:val="28"/>
                <w:szCs w:val="28"/>
                <w:lang w:eastAsia="ru-RU" w:bidi="en-US"/>
              </w:rPr>
              <w:t>від «</w:t>
            </w:r>
            <w:r w:rsidRPr="00F136A4">
              <w:rPr>
                <w:rFonts w:ascii="Times New Roman" w:eastAsia="Andale Sans UI" w:hAnsi="Times New Roman" w:cs="Tahoma"/>
                <w:color w:val="000000"/>
                <w:kern w:val="3"/>
                <w:sz w:val="28"/>
                <w:szCs w:val="28"/>
                <w:u w:val="single"/>
                <w:lang w:eastAsia="ru-RU" w:bidi="en-US"/>
              </w:rPr>
              <w:t xml:space="preserve">22 листопада </w:t>
            </w:r>
            <w:r w:rsidRPr="00F136A4">
              <w:rPr>
                <w:rFonts w:ascii="Times New Roman" w:eastAsia="Andale Sans UI" w:hAnsi="Times New Roman" w:cs="Tahoma"/>
                <w:color w:val="000000"/>
                <w:kern w:val="3"/>
                <w:sz w:val="28"/>
                <w:szCs w:val="28"/>
                <w:lang w:eastAsia="ru-RU" w:bidi="en-US"/>
              </w:rPr>
              <w:t xml:space="preserve">» </w:t>
            </w:r>
            <w:r w:rsidRPr="00F136A4">
              <w:rPr>
                <w:rFonts w:ascii="Times New Roman" w:eastAsia="Andale Sans UI" w:hAnsi="Times New Roman" w:cs="Tahoma"/>
                <w:color w:val="000000"/>
                <w:kern w:val="3"/>
                <w:sz w:val="28"/>
                <w:szCs w:val="28"/>
                <w:u w:val="single"/>
                <w:lang w:eastAsia="ru-RU" w:bidi="en-US"/>
              </w:rPr>
              <w:t xml:space="preserve">2019 </w:t>
            </w:r>
            <w:r w:rsidRPr="00F136A4">
              <w:rPr>
                <w:rFonts w:ascii="Times New Roman" w:eastAsia="Andale Sans UI" w:hAnsi="Times New Roman" w:cs="Tahoma"/>
                <w:color w:val="000000"/>
                <w:kern w:val="3"/>
                <w:sz w:val="28"/>
                <w:szCs w:val="28"/>
                <w:lang w:eastAsia="ru-RU" w:bidi="en-US"/>
              </w:rPr>
              <w:t>р.</w:t>
            </w:r>
          </w:p>
        </w:tc>
        <w:tc>
          <w:tcPr>
            <w:tcW w:w="4836" w:type="dxa"/>
            <w:shd w:val="clear" w:color="auto" w:fill="FFFFFF"/>
            <w:tcMar>
              <w:top w:w="0" w:type="dxa"/>
              <w:left w:w="108" w:type="dxa"/>
              <w:bottom w:w="0" w:type="dxa"/>
              <w:right w:w="108" w:type="dxa"/>
            </w:tcMar>
            <w:hideMark/>
          </w:tcPr>
          <w:p w:rsidR="00F136A4" w:rsidRPr="00F136A4" w:rsidRDefault="00F136A4" w:rsidP="00F136A4">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протокол № ___ від «___» ____2019 р.</w:t>
            </w:r>
          </w:p>
          <w:p w:rsidR="00F136A4" w:rsidRPr="00F136A4" w:rsidRDefault="00F136A4" w:rsidP="00F136A4">
            <w:pPr>
              <w:widowControl w:val="0"/>
              <w:tabs>
                <w:tab w:val="left" w:leader="underscore" w:pos="3285"/>
                <w:tab w:val="left" w:leader="underscore" w:pos="6825"/>
                <w:tab w:val="left" w:leader="underscore" w:pos="9690"/>
              </w:tabs>
              <w:suppressAutoHyphens/>
              <w:autoSpaceDN w:val="0"/>
              <w:spacing w:after="0" w:line="240" w:lineRule="auto"/>
              <w:ind w:right="100"/>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Оцінка ______ /  ______ /  ______</w:t>
            </w:r>
          </w:p>
          <w:p w:rsidR="00F136A4" w:rsidRPr="00F136A4" w:rsidRDefault="00F136A4" w:rsidP="00F136A4">
            <w:pPr>
              <w:widowControl w:val="0"/>
              <w:tabs>
                <w:tab w:val="left" w:leader="underscore" w:pos="3285"/>
                <w:tab w:val="left" w:leader="underscore" w:pos="6825"/>
                <w:tab w:val="left" w:leader="underscore" w:pos="9690"/>
              </w:tabs>
              <w:suppressAutoHyphens/>
              <w:autoSpaceDN w:val="0"/>
              <w:spacing w:after="0" w:line="240" w:lineRule="auto"/>
              <w:ind w:right="100"/>
              <w:jc w:val="center"/>
              <w:rPr>
                <w:rFonts w:ascii="Times New Roman" w:eastAsia="Andale Sans UI" w:hAnsi="Times New Roman" w:cs="Tahoma"/>
                <w:color w:val="000000"/>
                <w:kern w:val="3"/>
                <w:sz w:val="16"/>
                <w:szCs w:val="16"/>
                <w:lang w:eastAsia="ru-RU" w:bidi="en-US"/>
              </w:rPr>
            </w:pPr>
            <w:r w:rsidRPr="00F136A4">
              <w:rPr>
                <w:rFonts w:ascii="Times New Roman" w:eastAsia="Andale Sans UI" w:hAnsi="Times New Roman" w:cs="Tahoma"/>
                <w:color w:val="000000"/>
                <w:kern w:val="3"/>
                <w:sz w:val="16"/>
                <w:szCs w:val="16"/>
                <w:lang w:eastAsia="ru-RU" w:bidi="en-US"/>
              </w:rPr>
              <w:t>(за національною шкалою, шкалою ECTS, бал)</w:t>
            </w:r>
          </w:p>
        </w:tc>
      </w:tr>
      <w:tr w:rsidR="00F136A4" w:rsidRPr="00F136A4" w:rsidTr="00F136A4">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p>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Завідувач кафедри</w:t>
            </w:r>
          </w:p>
        </w:tc>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p>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Голова ЕК</w:t>
            </w:r>
          </w:p>
        </w:tc>
      </w:tr>
      <w:tr w:rsidR="00F136A4" w:rsidRPr="00F136A4" w:rsidTr="00F136A4">
        <w:tc>
          <w:tcPr>
            <w:tcW w:w="4836" w:type="dxa"/>
            <w:shd w:val="clear" w:color="auto" w:fill="FFFFFF"/>
            <w:tcMar>
              <w:top w:w="0" w:type="dxa"/>
              <w:left w:w="108" w:type="dxa"/>
              <w:bottom w:w="0" w:type="dxa"/>
              <w:right w:w="108" w:type="dxa"/>
            </w:tcMar>
            <w:hideMark/>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kern w:val="3"/>
                <w:sz w:val="24"/>
                <w:szCs w:val="24"/>
                <w:lang w:bidi="en-US"/>
              </w:rPr>
            </w:pPr>
            <w:r w:rsidRPr="00F136A4">
              <w:rPr>
                <w:rFonts w:ascii="Times New Roman" w:eastAsia="Andale Sans UI" w:hAnsi="Times New Roman" w:cs="Tahoma"/>
                <w:color w:val="000000"/>
                <w:kern w:val="3"/>
                <w:sz w:val="28"/>
                <w:szCs w:val="28"/>
                <w:lang w:eastAsia="ru-RU" w:bidi="en-US"/>
              </w:rPr>
              <w:t xml:space="preserve">__________   </w:t>
            </w:r>
            <w:r w:rsidRPr="00F136A4">
              <w:rPr>
                <w:rFonts w:ascii="Times New Roman" w:eastAsia="Andale Sans UI" w:hAnsi="Times New Roman" w:cs="Tahoma"/>
                <w:color w:val="000000"/>
                <w:kern w:val="3"/>
                <w:sz w:val="28"/>
                <w:szCs w:val="28"/>
                <w:u w:val="single"/>
                <w:lang w:eastAsia="ru-RU" w:bidi="en-US"/>
              </w:rPr>
              <w:t xml:space="preserve">проф. </w:t>
            </w:r>
            <w:proofErr w:type="spellStart"/>
            <w:r w:rsidRPr="00F136A4">
              <w:rPr>
                <w:rFonts w:ascii="Times New Roman" w:eastAsia="Andale Sans UI" w:hAnsi="Times New Roman" w:cs="Tahoma"/>
                <w:color w:val="000000"/>
                <w:kern w:val="3"/>
                <w:sz w:val="28"/>
                <w:szCs w:val="28"/>
                <w:u w:val="single"/>
                <w:lang w:eastAsia="ru-RU" w:bidi="en-US"/>
              </w:rPr>
              <w:t>Топчієв</w:t>
            </w:r>
            <w:proofErr w:type="spellEnd"/>
            <w:r w:rsidRPr="00F136A4">
              <w:rPr>
                <w:rFonts w:ascii="Times New Roman" w:eastAsia="Andale Sans UI" w:hAnsi="Times New Roman" w:cs="Tahoma"/>
                <w:color w:val="000000"/>
                <w:kern w:val="3"/>
                <w:sz w:val="28"/>
                <w:szCs w:val="28"/>
                <w:u w:val="single"/>
                <w:lang w:eastAsia="ru-RU" w:bidi="en-US"/>
              </w:rPr>
              <w:t xml:space="preserve"> О. Г.</w:t>
            </w:r>
          </w:p>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kern w:val="3"/>
                <w:sz w:val="24"/>
                <w:szCs w:val="24"/>
                <w:lang w:bidi="en-US"/>
              </w:rPr>
            </w:pPr>
            <w:r w:rsidRPr="00F136A4">
              <w:rPr>
                <w:rFonts w:ascii="Times New Roman" w:eastAsia="Andale Sans UI" w:hAnsi="Times New Roman" w:cs="Tahoma"/>
                <w:color w:val="000000"/>
                <w:spacing w:val="25"/>
                <w:kern w:val="3"/>
                <w:sz w:val="16"/>
                <w:szCs w:val="16"/>
                <w:lang w:eastAsia="ru-RU" w:bidi="en-US"/>
              </w:rPr>
              <w:t xml:space="preserve">      </w:t>
            </w:r>
            <w:r w:rsidRPr="00F136A4">
              <w:rPr>
                <w:rFonts w:ascii="Times New Roman" w:eastAsia="Andale Sans UI" w:hAnsi="Times New Roman" w:cs="Tahoma"/>
                <w:color w:val="000000"/>
                <w:kern w:val="3"/>
                <w:sz w:val="16"/>
                <w:szCs w:val="16"/>
                <w:lang w:eastAsia="ru-RU" w:bidi="en-US"/>
              </w:rPr>
              <w:t>(підпис)                     (</w:t>
            </w:r>
            <w:proofErr w:type="spellStart"/>
            <w:r w:rsidRPr="00F136A4">
              <w:rPr>
                <w:rFonts w:ascii="Times New Roman" w:eastAsia="Andale Sans UI" w:hAnsi="Times New Roman" w:cs="Tahoma"/>
                <w:color w:val="000000"/>
                <w:kern w:val="3"/>
                <w:sz w:val="16"/>
                <w:szCs w:val="16"/>
                <w:lang w:eastAsia="ru-RU" w:bidi="en-US"/>
              </w:rPr>
              <w:t>прізвище,ініціали</w:t>
            </w:r>
            <w:proofErr w:type="spellEnd"/>
            <w:r w:rsidRPr="00F136A4">
              <w:rPr>
                <w:rFonts w:ascii="Times New Roman" w:eastAsia="Andale Sans UI" w:hAnsi="Times New Roman" w:cs="Tahoma"/>
                <w:color w:val="000000"/>
                <w:kern w:val="3"/>
                <w:sz w:val="16"/>
                <w:szCs w:val="16"/>
                <w:lang w:eastAsia="ru-RU" w:bidi="en-US"/>
              </w:rPr>
              <w:t>)</w:t>
            </w:r>
          </w:p>
        </w:tc>
        <w:tc>
          <w:tcPr>
            <w:tcW w:w="4836" w:type="dxa"/>
            <w:shd w:val="clear" w:color="auto" w:fill="FFFFFF"/>
            <w:tcMar>
              <w:top w:w="0" w:type="dxa"/>
              <w:left w:w="108" w:type="dxa"/>
              <w:bottom w:w="0" w:type="dxa"/>
              <w:right w:w="108" w:type="dxa"/>
            </w:tcMar>
            <w:hideMark/>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r w:rsidRPr="00F136A4">
              <w:rPr>
                <w:rFonts w:ascii="Times New Roman" w:eastAsia="Andale Sans UI" w:hAnsi="Times New Roman" w:cs="Tahoma"/>
                <w:color w:val="000000"/>
                <w:kern w:val="3"/>
                <w:sz w:val="28"/>
                <w:szCs w:val="28"/>
                <w:lang w:eastAsia="ru-RU" w:bidi="en-US"/>
              </w:rPr>
              <w:t xml:space="preserve">__________    </w:t>
            </w:r>
            <w:r w:rsidRPr="00F136A4">
              <w:rPr>
                <w:rFonts w:ascii="Times New Roman" w:eastAsia="Andale Sans UI" w:hAnsi="Times New Roman" w:cs="Tahoma"/>
                <w:color w:val="000000"/>
                <w:kern w:val="3"/>
                <w:sz w:val="28"/>
                <w:szCs w:val="28"/>
                <w:u w:val="single"/>
                <w:lang w:eastAsia="ru-RU" w:bidi="en-US"/>
              </w:rPr>
              <w:t xml:space="preserve">проф. </w:t>
            </w:r>
            <w:proofErr w:type="spellStart"/>
            <w:r w:rsidRPr="00F136A4">
              <w:rPr>
                <w:rFonts w:ascii="Times New Roman" w:eastAsia="Andale Sans UI" w:hAnsi="Times New Roman" w:cs="Tahoma"/>
                <w:color w:val="000000"/>
                <w:kern w:val="3"/>
                <w:sz w:val="28"/>
                <w:szCs w:val="28"/>
                <w:u w:val="single"/>
                <w:lang w:eastAsia="ru-RU" w:bidi="en-US"/>
              </w:rPr>
              <w:t>Топчієв</w:t>
            </w:r>
            <w:proofErr w:type="spellEnd"/>
            <w:r w:rsidRPr="00F136A4">
              <w:rPr>
                <w:rFonts w:ascii="Times New Roman" w:eastAsia="Andale Sans UI" w:hAnsi="Times New Roman" w:cs="Tahoma"/>
                <w:color w:val="000000"/>
                <w:kern w:val="3"/>
                <w:sz w:val="28"/>
                <w:szCs w:val="28"/>
                <w:u w:val="single"/>
                <w:lang w:eastAsia="ru-RU" w:bidi="en-US"/>
              </w:rPr>
              <w:t xml:space="preserve"> О. Г.</w:t>
            </w:r>
          </w:p>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16"/>
                <w:szCs w:val="16"/>
                <w:lang w:eastAsia="ru-RU" w:bidi="en-US"/>
              </w:rPr>
            </w:pPr>
            <w:r w:rsidRPr="00F136A4">
              <w:rPr>
                <w:rFonts w:ascii="Times New Roman" w:eastAsia="Andale Sans UI" w:hAnsi="Times New Roman" w:cs="Tahoma"/>
                <w:color w:val="000000"/>
                <w:kern w:val="3"/>
                <w:sz w:val="16"/>
                <w:szCs w:val="16"/>
                <w:lang w:eastAsia="ru-RU" w:bidi="en-US"/>
              </w:rPr>
              <w:t xml:space="preserve">           (підпис)                                 (</w:t>
            </w:r>
            <w:proofErr w:type="spellStart"/>
            <w:r w:rsidRPr="00F136A4">
              <w:rPr>
                <w:rFonts w:ascii="Times New Roman" w:eastAsia="Andale Sans UI" w:hAnsi="Times New Roman" w:cs="Tahoma"/>
                <w:color w:val="000000"/>
                <w:kern w:val="3"/>
                <w:sz w:val="16"/>
                <w:szCs w:val="16"/>
                <w:lang w:eastAsia="ru-RU" w:bidi="en-US"/>
              </w:rPr>
              <w:t>прізвище,ініціали</w:t>
            </w:r>
            <w:proofErr w:type="spellEnd"/>
            <w:r w:rsidRPr="00F136A4">
              <w:rPr>
                <w:rFonts w:ascii="Times New Roman" w:eastAsia="Andale Sans UI" w:hAnsi="Times New Roman" w:cs="Tahoma"/>
                <w:color w:val="000000"/>
                <w:kern w:val="3"/>
                <w:sz w:val="16"/>
                <w:szCs w:val="16"/>
                <w:lang w:eastAsia="ru-RU" w:bidi="en-US"/>
              </w:rPr>
              <w:t>)</w:t>
            </w:r>
          </w:p>
        </w:tc>
      </w:tr>
      <w:tr w:rsidR="00F136A4" w:rsidRPr="00F136A4" w:rsidTr="00F136A4">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rPr>
                <w:rFonts w:ascii="Times New Roman" w:eastAsia="Andale Sans UI" w:hAnsi="Times New Roman" w:cs="Tahoma"/>
                <w:color w:val="000000"/>
                <w:kern w:val="3"/>
                <w:sz w:val="28"/>
                <w:szCs w:val="28"/>
                <w:lang w:eastAsia="ru-RU" w:bidi="en-US"/>
              </w:rPr>
            </w:pPr>
          </w:p>
          <w:p w:rsidR="00F136A4" w:rsidRPr="00F136A4" w:rsidRDefault="00F136A4" w:rsidP="00F136A4">
            <w:pPr>
              <w:widowControl w:val="0"/>
              <w:suppressAutoHyphens/>
              <w:autoSpaceDN w:val="0"/>
              <w:spacing w:after="0" w:line="240" w:lineRule="auto"/>
              <w:rPr>
                <w:rFonts w:ascii="Times New Roman" w:eastAsia="Andale Sans UI" w:hAnsi="Times New Roman" w:cs="Tahoma"/>
                <w:color w:val="000000"/>
                <w:kern w:val="3"/>
                <w:sz w:val="28"/>
                <w:szCs w:val="28"/>
                <w:lang w:eastAsia="ru-RU" w:bidi="en-US"/>
              </w:rPr>
            </w:pPr>
          </w:p>
        </w:tc>
        <w:tc>
          <w:tcPr>
            <w:tcW w:w="4836" w:type="dxa"/>
            <w:shd w:val="clear" w:color="auto" w:fill="FFFFFF"/>
            <w:tcMar>
              <w:top w:w="0" w:type="dxa"/>
              <w:left w:w="108" w:type="dxa"/>
              <w:bottom w:w="0" w:type="dxa"/>
              <w:right w:w="108" w:type="dxa"/>
            </w:tcMar>
          </w:tcPr>
          <w:p w:rsidR="00F136A4" w:rsidRPr="00F136A4" w:rsidRDefault="00F136A4" w:rsidP="00F136A4">
            <w:pPr>
              <w:widowControl w:val="0"/>
              <w:suppressAutoHyphens/>
              <w:autoSpaceDN w:val="0"/>
              <w:spacing w:after="0" w:line="240" w:lineRule="auto"/>
              <w:jc w:val="both"/>
              <w:rPr>
                <w:rFonts w:ascii="Times New Roman" w:eastAsia="Andale Sans UI" w:hAnsi="Times New Roman" w:cs="Tahoma"/>
                <w:color w:val="000000"/>
                <w:kern w:val="3"/>
                <w:sz w:val="28"/>
                <w:szCs w:val="28"/>
                <w:lang w:eastAsia="ru-RU" w:bidi="en-US"/>
              </w:rPr>
            </w:pPr>
          </w:p>
        </w:tc>
      </w:tr>
    </w:tbl>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eastAsia="ru-RU" w:bidi="en-US"/>
        </w:rPr>
      </w:pPr>
    </w:p>
    <w:p w:rsidR="00F136A4" w:rsidRPr="00F136A4" w:rsidRDefault="00F136A4" w:rsidP="00F136A4">
      <w:pPr>
        <w:widowControl w:val="0"/>
        <w:tabs>
          <w:tab w:val="left" w:pos="0"/>
        </w:tabs>
        <w:suppressAutoHyphens/>
        <w:autoSpaceDN w:val="0"/>
        <w:spacing w:after="0" w:line="240" w:lineRule="auto"/>
        <w:jc w:val="center"/>
        <w:rPr>
          <w:rFonts w:ascii="Times New Roman" w:eastAsia="Andale Sans UI" w:hAnsi="Times New Roman" w:cs="Tahoma"/>
          <w:kern w:val="3"/>
          <w:sz w:val="28"/>
          <w:szCs w:val="28"/>
          <w:lang w:val="ru-RU" w:eastAsia="ru-RU" w:bidi="en-US"/>
        </w:rPr>
      </w:pPr>
      <w:r w:rsidRPr="00F136A4">
        <w:rPr>
          <w:rFonts w:ascii="Times New Roman" w:eastAsia="Andale Sans UI" w:hAnsi="Times New Roman" w:cs="Tahoma"/>
          <w:kern w:val="3"/>
          <w:sz w:val="28"/>
          <w:szCs w:val="28"/>
          <w:lang w:eastAsia="ru-RU" w:bidi="en-US"/>
        </w:rPr>
        <w:t>Одеса – 201</w:t>
      </w:r>
      <w:r w:rsidRPr="00F136A4">
        <w:rPr>
          <w:rFonts w:ascii="Times New Roman" w:eastAsia="Andale Sans UI" w:hAnsi="Times New Roman" w:cs="Tahoma"/>
          <w:kern w:val="3"/>
          <w:sz w:val="28"/>
          <w:szCs w:val="28"/>
          <w:lang w:val="ru-RU" w:eastAsia="ru-RU" w:bidi="en-US"/>
        </w:rPr>
        <w:t>9</w:t>
      </w:r>
      <w:r w:rsidRPr="00F136A4">
        <w:rPr>
          <w:rFonts w:ascii="Times New Roman" w:eastAsia="Andale Sans UI" w:hAnsi="Times New Roman" w:cs="Tahoma"/>
          <w:kern w:val="3"/>
          <w:sz w:val="28"/>
          <w:szCs w:val="28"/>
          <w:lang w:val="ru-RU" w:eastAsia="ru-RU" w:bidi="en-US"/>
        </w:rPr>
        <w:br w:type="page"/>
      </w:r>
    </w:p>
    <w:p w:rsidR="00F136A4" w:rsidRDefault="00F136A4" w:rsidP="00F136A4">
      <w:pPr>
        <w:spacing w:after="0" w:line="360" w:lineRule="auto"/>
        <w:ind w:firstLine="3969"/>
        <w:jc w:val="center"/>
        <w:rPr>
          <w:rFonts w:ascii="Times New Roman" w:eastAsia="Calibri" w:hAnsi="Times New Roman" w:cs="Times New Roman"/>
          <w:b/>
          <w:sz w:val="28"/>
          <w:szCs w:val="28"/>
        </w:rPr>
      </w:pPr>
    </w:p>
    <w:p w:rsidR="00F136A4" w:rsidRPr="00F136A4" w:rsidRDefault="00F136A4" w:rsidP="00F136A4">
      <w:pPr>
        <w:spacing w:after="0" w:line="360" w:lineRule="auto"/>
        <w:ind w:firstLine="3969"/>
        <w:jc w:val="center"/>
        <w:rPr>
          <w:rFonts w:ascii="Times New Roman" w:eastAsia="Calibri" w:hAnsi="Times New Roman" w:cs="Times New Roman"/>
          <w:b/>
          <w:sz w:val="28"/>
          <w:szCs w:val="28"/>
        </w:rPr>
      </w:pPr>
      <w:r w:rsidRPr="00F136A4">
        <w:rPr>
          <w:rFonts w:ascii="Times New Roman" w:eastAsia="Calibri" w:hAnsi="Times New Roman" w:cs="Times New Roman"/>
          <w:b/>
          <w:sz w:val="28"/>
          <w:szCs w:val="28"/>
        </w:rPr>
        <w:t xml:space="preserve">ЗМІСТ                                                </w:t>
      </w:r>
      <w:proofErr w:type="spellStart"/>
      <w:r w:rsidRPr="00F136A4">
        <w:rPr>
          <w:rFonts w:ascii="Times New Roman" w:eastAsia="Calibri" w:hAnsi="Times New Roman" w:cs="Times New Roman"/>
          <w:b/>
          <w:sz w:val="28"/>
          <w:szCs w:val="28"/>
        </w:rPr>
        <w:t>стор</w:t>
      </w:r>
      <w:proofErr w:type="spellEnd"/>
      <w:r w:rsidRPr="00F136A4">
        <w:rPr>
          <w:rFonts w:ascii="Times New Roman" w:eastAsia="Calibri" w:hAnsi="Times New Roman" w:cs="Times New Roman"/>
          <w:b/>
          <w:sz w:val="28"/>
          <w:szCs w:val="28"/>
        </w:rPr>
        <w:t>.</w:t>
      </w:r>
    </w:p>
    <w:p w:rsidR="00F136A4" w:rsidRPr="00F136A4" w:rsidRDefault="00F136A4" w:rsidP="00F136A4">
      <w:pPr>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b/>
          <w:sz w:val="28"/>
          <w:szCs w:val="28"/>
        </w:rPr>
        <w:t>ВСТУП………………………………………………………………………...3</w:t>
      </w:r>
    </w:p>
    <w:p w:rsidR="00F136A4" w:rsidRPr="00F136A4" w:rsidRDefault="00F136A4" w:rsidP="00F136A4">
      <w:pPr>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b/>
          <w:sz w:val="28"/>
          <w:szCs w:val="28"/>
        </w:rPr>
        <w:t>1. ТЕОРЕТИКО – МЕТОДИЧНІ ЗАСАДИ ДОСЛІДЖЕННЯ ТУРИСТИЧНО-РЕКРЕАЦІЙНОГО ПОТЕНЦІАЛУ ОДЕСЬКОЇ ОБЛАСТІ……………………………………………………………………....6</w:t>
      </w:r>
    </w:p>
    <w:p w:rsidR="00F136A4" w:rsidRPr="00F136A4" w:rsidRDefault="00F136A4" w:rsidP="00F136A4">
      <w:pPr>
        <w:spacing w:after="0" w:line="360" w:lineRule="auto"/>
        <w:ind w:left="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1.1. Зміст та компонентний склад туристично-рекреаційного потенціалу…….………….........................................................................6</w:t>
      </w:r>
    </w:p>
    <w:p w:rsidR="00F136A4" w:rsidRPr="00F136A4" w:rsidRDefault="00F136A4" w:rsidP="00F136A4">
      <w:pPr>
        <w:spacing w:after="0" w:line="360" w:lineRule="auto"/>
        <w:ind w:left="709"/>
        <w:jc w:val="both"/>
        <w:rPr>
          <w:rFonts w:ascii="Times New Roman" w:eastAsia="Calibri" w:hAnsi="Times New Roman" w:cs="Times New Roman"/>
          <w:bCs/>
          <w:sz w:val="28"/>
          <w:szCs w:val="28"/>
          <w:lang w:eastAsia="ru-RU"/>
        </w:rPr>
      </w:pPr>
      <w:r w:rsidRPr="00F136A4">
        <w:rPr>
          <w:rFonts w:ascii="Times New Roman" w:eastAsia="Calibri" w:hAnsi="Times New Roman" w:cs="Times New Roman"/>
          <w:sz w:val="28"/>
          <w:szCs w:val="28"/>
        </w:rPr>
        <w:t xml:space="preserve">1.2. </w:t>
      </w:r>
      <w:r w:rsidRPr="00F136A4">
        <w:rPr>
          <w:rFonts w:ascii="Times New Roman" w:eastAsia="Calibri" w:hAnsi="Times New Roman" w:cs="Times New Roman"/>
          <w:bCs/>
          <w:sz w:val="28"/>
          <w:szCs w:val="28"/>
          <w:lang w:eastAsia="ru-RU"/>
        </w:rPr>
        <w:t>Туристичні ресурси як системо утворюючий чинник і базова умова розвитку туристично-рекреаційного потенціалу………….......19</w:t>
      </w:r>
    </w:p>
    <w:p w:rsidR="00F136A4" w:rsidRPr="00F136A4" w:rsidRDefault="00F136A4" w:rsidP="00F136A4">
      <w:pPr>
        <w:spacing w:after="0" w:line="360" w:lineRule="auto"/>
        <w:ind w:left="709"/>
        <w:jc w:val="both"/>
        <w:rPr>
          <w:rFonts w:ascii="Times New Roman" w:eastAsia="Calibri" w:hAnsi="Times New Roman" w:cs="Times New Roman"/>
          <w:bCs/>
          <w:sz w:val="28"/>
          <w:szCs w:val="28"/>
          <w:lang w:eastAsia="ru-RU"/>
        </w:rPr>
      </w:pPr>
      <w:r w:rsidRPr="00F136A4">
        <w:rPr>
          <w:rFonts w:ascii="Times New Roman" w:eastAsia="Calibri" w:hAnsi="Times New Roman" w:cs="Times New Roman"/>
          <w:bCs/>
          <w:sz w:val="28"/>
          <w:szCs w:val="28"/>
          <w:lang w:eastAsia="ru-RU"/>
        </w:rPr>
        <w:t>1.3. Дослідження природних туристичних ресурсів Одеської області………………….……….....………...………………………......25</w:t>
      </w:r>
    </w:p>
    <w:p w:rsidR="00F136A4" w:rsidRPr="00F136A4" w:rsidRDefault="00F136A4" w:rsidP="00F136A4">
      <w:pPr>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b/>
          <w:bCs/>
          <w:sz w:val="28"/>
          <w:szCs w:val="28"/>
          <w:lang w:eastAsia="ru-RU"/>
        </w:rPr>
        <w:t>2. </w:t>
      </w:r>
      <w:r w:rsidRPr="00F136A4">
        <w:rPr>
          <w:rFonts w:ascii="Times New Roman" w:eastAsia="Calibri" w:hAnsi="Times New Roman" w:cs="Times New Roman"/>
          <w:b/>
          <w:sz w:val="28"/>
          <w:szCs w:val="28"/>
        </w:rPr>
        <w:t>ПРИРОДНО-РЕСУРСНИЙ ПОТЕНЦІАЛ ОДЕСЬКОЇ ОБЛАСТІ……………………………………………………………………..29</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2.1.Загальна характеристика природно-ресурсного потенціалу……..29</w:t>
      </w:r>
    </w:p>
    <w:p w:rsidR="00F136A4" w:rsidRPr="00F136A4" w:rsidRDefault="00F136A4" w:rsidP="00F136A4">
      <w:pPr>
        <w:spacing w:after="0" w:line="360" w:lineRule="auto"/>
        <w:ind w:left="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2.2. Кліматичні ресурси області та їх вплив на розвиток рекреації і туризму……………………………………………………………….....31</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2.3. Рельєф та водні ресурси……………………………………………34</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2.4. Бальнеологічні ресурси…………………………………………....39</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2.5. Ресурси природно-заповідного фонду……………………………44</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2.6 Біотичні ресурси ……………………………………………………54</w:t>
      </w:r>
    </w:p>
    <w:p w:rsidR="00F136A4" w:rsidRPr="00F136A4" w:rsidRDefault="00F136A4" w:rsidP="00F136A4">
      <w:pPr>
        <w:tabs>
          <w:tab w:val="left" w:pos="4140"/>
        </w:tabs>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2.7. Екологічна ситуація………………………………………………..58</w:t>
      </w:r>
    </w:p>
    <w:p w:rsidR="00F136A4" w:rsidRPr="00F136A4" w:rsidRDefault="00F136A4" w:rsidP="00F136A4">
      <w:pPr>
        <w:tabs>
          <w:tab w:val="left" w:pos="4140"/>
        </w:tabs>
        <w:spacing w:after="0" w:line="360" w:lineRule="auto"/>
        <w:ind w:firstLine="709"/>
        <w:jc w:val="both"/>
        <w:rPr>
          <w:rFonts w:ascii="Times New Roman" w:eastAsia="Calibri" w:hAnsi="Times New Roman" w:cs="Times New Roman"/>
          <w:b/>
          <w:sz w:val="28"/>
          <w:szCs w:val="28"/>
        </w:rPr>
      </w:pPr>
      <w:r w:rsidRPr="00F136A4">
        <w:rPr>
          <w:rFonts w:ascii="Times New Roman" w:eastAsia="Calibri" w:hAnsi="Times New Roman" w:cs="Times New Roman"/>
          <w:sz w:val="28"/>
          <w:szCs w:val="28"/>
        </w:rPr>
        <w:t>2.8. Загальний аналіз природних рекреаційно – туристичних ресурсів………………………………………………………………………...67</w:t>
      </w:r>
    </w:p>
    <w:p w:rsidR="00F136A4" w:rsidRPr="00F136A4" w:rsidRDefault="00F136A4" w:rsidP="00F136A4">
      <w:pPr>
        <w:tabs>
          <w:tab w:val="left" w:pos="4140"/>
        </w:tabs>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sz w:val="28"/>
          <w:szCs w:val="28"/>
        </w:rPr>
        <w:t>3. </w:t>
      </w:r>
      <w:r w:rsidRPr="00F136A4">
        <w:rPr>
          <w:rFonts w:ascii="Times New Roman" w:eastAsia="Calibri" w:hAnsi="Times New Roman" w:cs="Times New Roman"/>
          <w:b/>
          <w:sz w:val="28"/>
          <w:szCs w:val="28"/>
        </w:rPr>
        <w:t>АНАЛІЗ КОМПЛЕКСНИХ ПРОГРАМ ПРИРОДНО-ТУРИСТИЧНИХ РЕСУРСІВ ОДЕСЬКОЇ ОБЛАСТІ..………………....72</w:t>
      </w:r>
    </w:p>
    <w:p w:rsidR="00F136A4" w:rsidRPr="00F136A4" w:rsidRDefault="00F136A4" w:rsidP="00F136A4">
      <w:pPr>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b/>
          <w:sz w:val="28"/>
          <w:szCs w:val="28"/>
        </w:rPr>
        <w:t>ВИСНОВКИ……………………………………………………………..……83</w:t>
      </w:r>
    </w:p>
    <w:p w:rsidR="00F136A4" w:rsidRPr="00F136A4" w:rsidRDefault="00F136A4" w:rsidP="00F136A4">
      <w:pPr>
        <w:spacing w:after="0" w:line="360" w:lineRule="auto"/>
        <w:jc w:val="both"/>
        <w:rPr>
          <w:rFonts w:ascii="Times New Roman" w:eastAsia="Calibri" w:hAnsi="Times New Roman" w:cs="Times New Roman"/>
          <w:b/>
          <w:sz w:val="28"/>
          <w:szCs w:val="28"/>
        </w:rPr>
      </w:pPr>
      <w:r w:rsidRPr="00F136A4">
        <w:rPr>
          <w:rFonts w:ascii="Times New Roman" w:eastAsia="Calibri" w:hAnsi="Times New Roman" w:cs="Times New Roman"/>
          <w:b/>
          <w:sz w:val="28"/>
          <w:szCs w:val="28"/>
        </w:rPr>
        <w:t>ПЕРЕЛІК ВИКОРАСТАНИХ ДЖЕРЕЛ……………………………….....86</w:t>
      </w:r>
    </w:p>
    <w:p w:rsidR="00F136A4" w:rsidRPr="00F136A4" w:rsidRDefault="00F136A4" w:rsidP="00F136A4">
      <w:pPr>
        <w:spacing w:after="0" w:line="360" w:lineRule="auto"/>
        <w:jc w:val="both"/>
        <w:rPr>
          <w:rFonts w:ascii="Times New Roman" w:eastAsia="Calibri" w:hAnsi="Times New Roman" w:cs="Times New Roman"/>
          <w:b/>
          <w:sz w:val="28"/>
          <w:szCs w:val="28"/>
        </w:rPr>
      </w:pPr>
    </w:p>
    <w:p w:rsidR="00F136A4" w:rsidRPr="00F136A4" w:rsidRDefault="00F136A4" w:rsidP="00F136A4">
      <w:pPr>
        <w:spacing w:after="0" w:line="360" w:lineRule="auto"/>
        <w:ind w:left="709"/>
        <w:contextualSpacing/>
        <w:jc w:val="center"/>
        <w:rPr>
          <w:rFonts w:ascii="Times New Roman" w:eastAsia="Calibri" w:hAnsi="Times New Roman" w:cs="Times New Roman"/>
          <w:b/>
          <w:sz w:val="28"/>
          <w:szCs w:val="28"/>
        </w:rPr>
      </w:pPr>
    </w:p>
    <w:p w:rsidR="00F136A4" w:rsidRPr="00F136A4" w:rsidRDefault="00F136A4" w:rsidP="00F136A4">
      <w:pPr>
        <w:spacing w:after="0" w:line="360" w:lineRule="auto"/>
        <w:ind w:left="709"/>
        <w:contextualSpacing/>
        <w:jc w:val="center"/>
        <w:rPr>
          <w:rFonts w:ascii="Times New Roman" w:eastAsia="Calibri" w:hAnsi="Times New Roman" w:cs="Times New Roman"/>
          <w:b/>
          <w:sz w:val="28"/>
          <w:szCs w:val="28"/>
        </w:rPr>
      </w:pPr>
    </w:p>
    <w:p w:rsidR="00F136A4" w:rsidRDefault="00F136A4" w:rsidP="00F136A4">
      <w:pPr>
        <w:spacing w:after="0" w:line="360" w:lineRule="auto"/>
        <w:ind w:left="709"/>
        <w:contextualSpacing/>
        <w:jc w:val="center"/>
        <w:rPr>
          <w:rFonts w:ascii="Times New Roman" w:eastAsia="Calibri" w:hAnsi="Times New Roman" w:cs="Times New Roman"/>
          <w:b/>
          <w:sz w:val="28"/>
          <w:szCs w:val="28"/>
        </w:rPr>
      </w:pPr>
    </w:p>
    <w:p w:rsidR="00F136A4" w:rsidRPr="00F136A4" w:rsidRDefault="00F136A4" w:rsidP="00F136A4">
      <w:pPr>
        <w:spacing w:after="0" w:line="360" w:lineRule="auto"/>
        <w:ind w:left="709"/>
        <w:contextualSpacing/>
        <w:jc w:val="center"/>
        <w:rPr>
          <w:rFonts w:ascii="Times New Roman" w:eastAsia="Calibri" w:hAnsi="Times New Roman" w:cs="Times New Roman"/>
          <w:b/>
          <w:sz w:val="28"/>
          <w:szCs w:val="28"/>
        </w:rPr>
      </w:pPr>
      <w:r w:rsidRPr="00F136A4">
        <w:rPr>
          <w:rFonts w:ascii="Times New Roman" w:eastAsia="Calibri" w:hAnsi="Times New Roman" w:cs="Times New Roman"/>
          <w:b/>
          <w:sz w:val="28"/>
          <w:szCs w:val="28"/>
        </w:rPr>
        <w:t>ВСТУП</w:t>
      </w:r>
    </w:p>
    <w:p w:rsidR="00F136A4" w:rsidRPr="00F136A4" w:rsidRDefault="00F136A4" w:rsidP="00F136A4">
      <w:pPr>
        <w:spacing w:after="0" w:line="360" w:lineRule="auto"/>
        <w:ind w:left="709"/>
        <w:contextualSpacing/>
        <w:jc w:val="center"/>
        <w:rPr>
          <w:rFonts w:ascii="Times New Roman" w:eastAsia="Calibri" w:hAnsi="Times New Roman" w:cs="Times New Roman"/>
          <w:b/>
          <w:sz w:val="28"/>
          <w:szCs w:val="28"/>
        </w:rPr>
      </w:pP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b/>
          <w:sz w:val="28"/>
          <w:szCs w:val="28"/>
        </w:rPr>
        <w:t xml:space="preserve">Актуальність теми : </w:t>
      </w:r>
      <w:r w:rsidRPr="00F136A4">
        <w:rPr>
          <w:rFonts w:ascii="Times New Roman" w:eastAsia="Calibri" w:hAnsi="Times New Roman" w:cs="Times New Roman"/>
          <w:sz w:val="28"/>
          <w:szCs w:val="28"/>
        </w:rPr>
        <w:t>Україна з перших днів незалежності стала на шлях створення власної туристичної індустрії, проголосивши туризм пріоритетною галуззю розвитку економіки. Тому важливо доцільно використовувати туристичний потенціал Одеської області, щоб створити повноцінний туристичний продукт.</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Туризм базується на цільовому і раціональному використанні природно-рекреаційних ресурсів. Визначити цінність тих чи інших територій для рекреації і туризму допоможе вивчення рекреаційних ресурсів – сукупності природних і створених людиною об'єктів і явищ природного середовища, які придатні для рекреаційно-туристична діяльності.</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Одещина відносно бідна природними ресурсами, її частка у природно-ресурсному потенціалі України становить лише 3,7%. Разом з тим область виділяється своїм рекреаційним потенціалом, а саме : клімат, лікувальні грязі, мінеральні джерела, </w:t>
      </w:r>
      <w:proofErr w:type="spellStart"/>
      <w:r w:rsidRPr="00F136A4">
        <w:rPr>
          <w:rFonts w:ascii="Times New Roman" w:eastAsia="Calibri" w:hAnsi="Times New Roman" w:cs="Times New Roman"/>
          <w:sz w:val="28"/>
          <w:szCs w:val="28"/>
        </w:rPr>
        <w:t>рапа</w:t>
      </w:r>
      <w:proofErr w:type="spellEnd"/>
      <w:r w:rsidRPr="00F136A4">
        <w:rPr>
          <w:rFonts w:ascii="Times New Roman" w:eastAsia="Calibri" w:hAnsi="Times New Roman" w:cs="Times New Roman"/>
          <w:sz w:val="28"/>
          <w:szCs w:val="28"/>
        </w:rPr>
        <w:t xml:space="preserve"> лиманів і моря, біологічними ресурсами : моря, лиманів, великих річок та </w:t>
      </w:r>
      <w:proofErr w:type="spellStart"/>
      <w:r w:rsidRPr="00F136A4">
        <w:rPr>
          <w:rFonts w:ascii="Times New Roman" w:eastAsia="Calibri" w:hAnsi="Times New Roman" w:cs="Times New Roman"/>
          <w:sz w:val="28"/>
          <w:szCs w:val="28"/>
        </w:rPr>
        <w:t>високоцінними</w:t>
      </w:r>
      <w:proofErr w:type="spellEnd"/>
      <w:r w:rsidRPr="00F136A4">
        <w:rPr>
          <w:rFonts w:ascii="Times New Roman" w:eastAsia="Calibri" w:hAnsi="Times New Roman" w:cs="Times New Roman"/>
          <w:sz w:val="28"/>
          <w:szCs w:val="28"/>
        </w:rPr>
        <w:t xml:space="preserve"> біотичними ресурсами. Дане питання потребує вивчення для розуміння особливостей використання природно-рекреаційних ресурсів Одеської області та рекреаційно-туристичної сфери та її ролі у формуванні регіонального туристського продукту. У зв’язку з цим, питання проведення аналізу та оцінки туристичної привабливості набувають особливої актуальності.</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b/>
          <w:sz w:val="28"/>
          <w:szCs w:val="28"/>
        </w:rPr>
        <w:t>Мета дослідження :</w:t>
      </w:r>
      <w:r w:rsidRPr="00F136A4">
        <w:rPr>
          <w:rFonts w:ascii="Times New Roman" w:eastAsia="Calibri" w:hAnsi="Times New Roman" w:cs="Times New Roman"/>
          <w:sz w:val="28"/>
          <w:szCs w:val="28"/>
        </w:rPr>
        <w:t xml:space="preserve"> виявити рекреаційно - туристичний потенціал одеської області. </w:t>
      </w:r>
    </w:p>
    <w:p w:rsidR="00F136A4" w:rsidRPr="00F136A4" w:rsidRDefault="00F136A4" w:rsidP="00F136A4">
      <w:pPr>
        <w:spacing w:after="0" w:line="360" w:lineRule="auto"/>
        <w:ind w:firstLine="709"/>
        <w:jc w:val="both"/>
        <w:rPr>
          <w:rFonts w:ascii="Times New Roman" w:eastAsia="Calibri" w:hAnsi="Times New Roman" w:cs="Times New Roman"/>
          <w:sz w:val="28"/>
          <w:szCs w:val="28"/>
          <w:shd w:val="clear" w:color="auto" w:fill="FFFFFF"/>
        </w:rPr>
      </w:pPr>
      <w:r w:rsidRPr="00F136A4">
        <w:rPr>
          <w:rFonts w:ascii="Times New Roman" w:eastAsia="Calibri" w:hAnsi="Times New Roman" w:cs="Times New Roman"/>
          <w:b/>
          <w:sz w:val="28"/>
          <w:szCs w:val="28"/>
        </w:rPr>
        <w:t>Завдання дослідження :</w:t>
      </w:r>
      <w:r w:rsidRPr="00F136A4">
        <w:rPr>
          <w:rFonts w:ascii="Times New Roman" w:eastAsia="Calibri" w:hAnsi="Times New Roman" w:cs="Times New Roman"/>
          <w:sz w:val="28"/>
          <w:szCs w:val="28"/>
        </w:rPr>
        <w:t xml:space="preserve"> з’ясувати теоретико - методичні основи дослідження рекреаційно - туристичного потенціалу Одеської області; охарактеризувати природні туристичні ресурси </w:t>
      </w:r>
      <w:proofErr w:type="spellStart"/>
      <w:r w:rsidRPr="00F136A4">
        <w:rPr>
          <w:rFonts w:ascii="Times New Roman" w:eastAsia="Calibri" w:hAnsi="Times New Roman" w:cs="Times New Roman"/>
          <w:sz w:val="28"/>
          <w:szCs w:val="28"/>
        </w:rPr>
        <w:t>обласчті</w:t>
      </w:r>
      <w:proofErr w:type="spellEnd"/>
      <w:r w:rsidRPr="00F136A4">
        <w:rPr>
          <w:rFonts w:ascii="Times New Roman" w:eastAsia="Calibri" w:hAnsi="Times New Roman" w:cs="Times New Roman"/>
          <w:sz w:val="28"/>
          <w:szCs w:val="28"/>
        </w:rPr>
        <w:t xml:space="preserve"> ; </w:t>
      </w:r>
      <w:r w:rsidRPr="00F136A4">
        <w:rPr>
          <w:rFonts w:ascii="Times New Roman" w:eastAsia="Calibri" w:hAnsi="Times New Roman" w:cs="Times New Roman"/>
          <w:sz w:val="28"/>
          <w:szCs w:val="28"/>
          <w:shd w:val="clear" w:color="auto" w:fill="FFFFFF"/>
        </w:rPr>
        <w:t>визначити потенціал використання природних туристично-рекреаційних ресурсів для  розвитку туристичної галузі Одещини</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b/>
          <w:sz w:val="28"/>
          <w:szCs w:val="28"/>
        </w:rPr>
        <w:lastRenderedPageBreak/>
        <w:t>Об'єкт дослідження :</w:t>
      </w:r>
      <w:r w:rsidRPr="00F136A4">
        <w:rPr>
          <w:rFonts w:ascii="Times New Roman" w:eastAsia="Calibri" w:hAnsi="Times New Roman" w:cs="Times New Roman"/>
          <w:sz w:val="28"/>
          <w:szCs w:val="28"/>
        </w:rPr>
        <w:t xml:space="preserve"> природно-рекреаційні та туристичні ресурси Одеської області. </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b/>
          <w:sz w:val="28"/>
          <w:szCs w:val="28"/>
        </w:rPr>
        <w:t>Предмет дослідження :</w:t>
      </w:r>
      <w:r w:rsidRPr="00F136A4">
        <w:rPr>
          <w:rFonts w:ascii="Times New Roman" w:eastAsia="Calibri" w:hAnsi="Times New Roman" w:cs="Times New Roman"/>
          <w:sz w:val="28"/>
          <w:szCs w:val="28"/>
        </w:rPr>
        <w:t xml:space="preserve"> особливості використання природних ресурсів Одеської області в рекреаційно-туристичній сфері.</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b/>
          <w:sz w:val="28"/>
          <w:szCs w:val="28"/>
        </w:rPr>
        <w:t>Методи дослідження :</w:t>
      </w:r>
      <w:r w:rsidRPr="00F136A4">
        <w:rPr>
          <w:rFonts w:ascii="Times New Roman" w:eastAsia="Calibri" w:hAnsi="Times New Roman" w:cs="Times New Roman"/>
          <w:sz w:val="28"/>
          <w:szCs w:val="28"/>
        </w:rPr>
        <w:t xml:space="preserve"> описовий метод використовувався при описі рекреаційно – туристичного потенціалу області; метод системного аналізу дозволив більш глибоко усвідомити структуру рекреаційно – туристичного потенціалу Одеської області, здійснити компонентний аналіз рекреаційно-туристських ресурсів і виявити рівень забезпеченості ними різних частин регіону; метод узагальнення, який дозволив узагальнити отриману інформацію.</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У процесі написання кваліфікаційної роботи були використані такі матеріали – навчальні посібники, монографії, атласи,  журнали, регіональні доповіді та законодавчі документи.</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У першому розділі роботи розглянуто формування поняття «потенціал», «туризм», «природно-туристичний потенціал». Розглянуто роботи вчених які займалися вивченням та дослідженням природно туристичного потенціалу Одеської області і визначено питання, що зашились невирішеними. При розробці теми вивчено наукові праці </w:t>
      </w:r>
      <w:proofErr w:type="spellStart"/>
      <w:r w:rsidRPr="00F136A4">
        <w:rPr>
          <w:rFonts w:ascii="Times New Roman" w:eastAsia="Calibri" w:hAnsi="Times New Roman" w:cs="Times New Roman"/>
          <w:sz w:val="28"/>
          <w:szCs w:val="28"/>
        </w:rPr>
        <w:t>Бейдик</w:t>
      </w:r>
      <w:proofErr w:type="spellEnd"/>
      <w:r w:rsidRPr="00F136A4">
        <w:rPr>
          <w:rFonts w:ascii="Times New Roman" w:eastAsia="Calibri" w:hAnsi="Times New Roman" w:cs="Times New Roman"/>
          <w:sz w:val="28"/>
          <w:szCs w:val="28"/>
        </w:rPr>
        <w:t xml:space="preserve"> О. О., Бутко М. П., Бутової Т. Г., </w:t>
      </w:r>
      <w:proofErr w:type="spellStart"/>
      <w:r w:rsidRPr="00F136A4">
        <w:rPr>
          <w:rFonts w:ascii="Times New Roman" w:eastAsia="Calibri" w:hAnsi="Times New Roman" w:cs="Times New Roman"/>
          <w:sz w:val="28"/>
          <w:szCs w:val="28"/>
        </w:rPr>
        <w:t>Дунець</w:t>
      </w:r>
      <w:proofErr w:type="spellEnd"/>
      <w:r w:rsidRPr="00F136A4">
        <w:rPr>
          <w:rFonts w:ascii="Times New Roman" w:eastAsia="Calibri" w:hAnsi="Times New Roman" w:cs="Times New Roman"/>
          <w:sz w:val="28"/>
          <w:szCs w:val="28"/>
        </w:rPr>
        <w:t xml:space="preserve"> А. Н., Дутчак С. В., </w:t>
      </w:r>
      <w:proofErr w:type="spellStart"/>
      <w:r w:rsidRPr="00F136A4">
        <w:rPr>
          <w:rFonts w:ascii="Times New Roman" w:eastAsia="Calibri" w:hAnsi="Times New Roman" w:cs="Times New Roman"/>
          <w:sz w:val="28"/>
          <w:szCs w:val="28"/>
        </w:rPr>
        <w:t>Крупочкіна</w:t>
      </w:r>
      <w:proofErr w:type="spellEnd"/>
      <w:r w:rsidRPr="00F136A4">
        <w:rPr>
          <w:rFonts w:ascii="Times New Roman" w:eastAsia="Calibri" w:hAnsi="Times New Roman" w:cs="Times New Roman"/>
          <w:sz w:val="28"/>
          <w:szCs w:val="28"/>
        </w:rPr>
        <w:t xml:space="preserve"> Є. П., Лось М. А., </w:t>
      </w:r>
      <w:proofErr w:type="spellStart"/>
      <w:r w:rsidRPr="00F136A4">
        <w:rPr>
          <w:rFonts w:ascii="Times New Roman" w:eastAsia="Calibri" w:hAnsi="Times New Roman" w:cs="Times New Roman"/>
          <w:sz w:val="28"/>
          <w:szCs w:val="28"/>
        </w:rPr>
        <w:t>Любіцева</w:t>
      </w:r>
      <w:proofErr w:type="spellEnd"/>
      <w:r w:rsidRPr="00F136A4">
        <w:rPr>
          <w:rFonts w:ascii="Times New Roman" w:eastAsia="Calibri" w:hAnsi="Times New Roman" w:cs="Times New Roman"/>
          <w:sz w:val="28"/>
          <w:szCs w:val="28"/>
        </w:rPr>
        <w:t xml:space="preserve"> О. О., Святохо Н. В., </w:t>
      </w:r>
      <w:proofErr w:type="spellStart"/>
      <w:r w:rsidRPr="00F136A4">
        <w:rPr>
          <w:rFonts w:ascii="Times New Roman" w:eastAsia="Calibri" w:hAnsi="Times New Roman" w:cs="Times New Roman"/>
          <w:sz w:val="28"/>
          <w:szCs w:val="28"/>
        </w:rPr>
        <w:t>Тельцової</w:t>
      </w:r>
      <w:proofErr w:type="spellEnd"/>
      <w:r w:rsidRPr="00F136A4">
        <w:rPr>
          <w:rFonts w:ascii="Times New Roman" w:eastAsia="Calibri" w:hAnsi="Times New Roman" w:cs="Times New Roman"/>
          <w:sz w:val="28"/>
          <w:szCs w:val="28"/>
        </w:rPr>
        <w:t xml:space="preserve"> А. А., </w:t>
      </w:r>
      <w:proofErr w:type="spellStart"/>
      <w:r w:rsidRPr="00F136A4">
        <w:rPr>
          <w:rFonts w:ascii="Times New Roman" w:eastAsia="Calibri" w:hAnsi="Times New Roman" w:cs="Times New Roman"/>
          <w:sz w:val="28"/>
          <w:szCs w:val="28"/>
        </w:rPr>
        <w:t>Топчієв</w:t>
      </w:r>
      <w:proofErr w:type="spellEnd"/>
      <w:r w:rsidRPr="00F136A4">
        <w:rPr>
          <w:rFonts w:ascii="Times New Roman" w:eastAsia="Calibri" w:hAnsi="Times New Roman" w:cs="Times New Roman"/>
          <w:sz w:val="28"/>
          <w:szCs w:val="28"/>
        </w:rPr>
        <w:t xml:space="preserve"> О. Г., </w:t>
      </w:r>
      <w:proofErr w:type="spellStart"/>
      <w:r w:rsidRPr="00F136A4">
        <w:rPr>
          <w:rFonts w:ascii="Times New Roman" w:eastAsia="Calibri" w:hAnsi="Times New Roman" w:cs="Times New Roman"/>
          <w:sz w:val="28"/>
          <w:szCs w:val="28"/>
        </w:rPr>
        <w:t>Пижової</w:t>
      </w:r>
      <w:proofErr w:type="spellEnd"/>
      <w:r w:rsidRPr="00F136A4">
        <w:rPr>
          <w:rFonts w:ascii="Times New Roman" w:eastAsia="Calibri" w:hAnsi="Times New Roman" w:cs="Times New Roman"/>
          <w:sz w:val="28"/>
          <w:szCs w:val="28"/>
        </w:rPr>
        <w:t xml:space="preserve"> О. А. та </w:t>
      </w:r>
      <w:proofErr w:type="spellStart"/>
      <w:r w:rsidRPr="00F136A4">
        <w:rPr>
          <w:rFonts w:ascii="Times New Roman" w:eastAsia="Calibri" w:hAnsi="Times New Roman" w:cs="Times New Roman"/>
          <w:sz w:val="28"/>
          <w:szCs w:val="28"/>
        </w:rPr>
        <w:t>Шабаліної</w:t>
      </w:r>
      <w:proofErr w:type="spellEnd"/>
      <w:r w:rsidRPr="00F136A4">
        <w:rPr>
          <w:rFonts w:ascii="Times New Roman" w:eastAsia="Calibri" w:hAnsi="Times New Roman" w:cs="Times New Roman"/>
          <w:sz w:val="28"/>
          <w:szCs w:val="28"/>
        </w:rPr>
        <w:t xml:space="preserve"> Н. В.</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Детально досліджувались рекреаційно-туристичний потенціал Одеської області в роботах </w:t>
      </w:r>
      <w:proofErr w:type="spellStart"/>
      <w:r w:rsidRPr="00F136A4">
        <w:rPr>
          <w:rFonts w:ascii="Times New Roman" w:eastAsia="Calibri" w:hAnsi="Times New Roman" w:cs="Times New Roman"/>
          <w:sz w:val="28"/>
          <w:szCs w:val="28"/>
        </w:rPr>
        <w:t>Топчієва</w:t>
      </w:r>
      <w:proofErr w:type="spellEnd"/>
      <w:r w:rsidRPr="00F136A4">
        <w:rPr>
          <w:rFonts w:ascii="Times New Roman" w:eastAsia="Calibri" w:hAnsi="Times New Roman" w:cs="Times New Roman"/>
          <w:sz w:val="28"/>
          <w:szCs w:val="28"/>
        </w:rPr>
        <w:t xml:space="preserve"> О. Г., </w:t>
      </w:r>
      <w:proofErr w:type="spellStart"/>
      <w:r w:rsidRPr="00F136A4">
        <w:rPr>
          <w:rFonts w:ascii="Times New Roman" w:eastAsia="Calibri" w:hAnsi="Times New Roman" w:cs="Times New Roman"/>
          <w:sz w:val="28"/>
          <w:szCs w:val="28"/>
        </w:rPr>
        <w:t>Яворської</w:t>
      </w:r>
      <w:proofErr w:type="spellEnd"/>
      <w:r w:rsidRPr="00F136A4">
        <w:rPr>
          <w:rFonts w:ascii="Times New Roman" w:eastAsia="Calibri" w:hAnsi="Times New Roman" w:cs="Times New Roman"/>
          <w:sz w:val="28"/>
          <w:szCs w:val="28"/>
        </w:rPr>
        <w:t xml:space="preserve"> В. В., </w:t>
      </w:r>
      <w:proofErr w:type="spellStart"/>
      <w:r w:rsidRPr="00F136A4">
        <w:rPr>
          <w:rFonts w:ascii="Times New Roman" w:eastAsia="Calibri" w:hAnsi="Times New Roman" w:cs="Times New Roman"/>
          <w:sz w:val="28"/>
          <w:szCs w:val="28"/>
        </w:rPr>
        <w:t>Нефедової</w:t>
      </w:r>
      <w:proofErr w:type="spellEnd"/>
      <w:r w:rsidRPr="00F136A4">
        <w:rPr>
          <w:rFonts w:ascii="Times New Roman" w:eastAsia="Calibri" w:hAnsi="Times New Roman" w:cs="Times New Roman"/>
          <w:sz w:val="28"/>
          <w:szCs w:val="28"/>
        </w:rPr>
        <w:t xml:space="preserve"> Н. Є., Коломієць К. В., Сич В. А., та багатьох інших вчених. Ґрунтовний аналіз рекреаційного </w:t>
      </w:r>
      <w:proofErr w:type="spellStart"/>
      <w:r w:rsidRPr="00F136A4">
        <w:rPr>
          <w:rFonts w:ascii="Times New Roman" w:eastAsia="Calibri" w:hAnsi="Times New Roman" w:cs="Times New Roman"/>
          <w:sz w:val="28"/>
          <w:szCs w:val="28"/>
        </w:rPr>
        <w:t>комплекса</w:t>
      </w:r>
      <w:proofErr w:type="spellEnd"/>
      <w:r w:rsidRPr="00F136A4">
        <w:rPr>
          <w:rFonts w:ascii="Times New Roman" w:eastAsia="Calibri" w:hAnsi="Times New Roman" w:cs="Times New Roman"/>
          <w:sz w:val="28"/>
          <w:szCs w:val="28"/>
        </w:rPr>
        <w:t xml:space="preserve"> Одеської області представлений в роботі </w:t>
      </w:r>
      <w:proofErr w:type="spellStart"/>
      <w:r w:rsidRPr="00F136A4">
        <w:rPr>
          <w:rFonts w:ascii="Times New Roman" w:eastAsia="Calibri" w:hAnsi="Times New Roman" w:cs="Times New Roman"/>
          <w:sz w:val="28"/>
          <w:szCs w:val="28"/>
        </w:rPr>
        <w:t>Топчієва</w:t>
      </w:r>
      <w:proofErr w:type="spellEnd"/>
      <w:r w:rsidRPr="00F136A4">
        <w:rPr>
          <w:rFonts w:ascii="Times New Roman" w:eastAsia="Calibri" w:hAnsi="Times New Roman" w:cs="Times New Roman"/>
          <w:sz w:val="28"/>
          <w:szCs w:val="28"/>
        </w:rPr>
        <w:t xml:space="preserve"> О. Г. і колективах авторів кафедри економічної та соціальної географії Одеського національного університету.</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Розробкою </w:t>
      </w:r>
      <w:proofErr w:type="spellStart"/>
      <w:r w:rsidRPr="00F136A4">
        <w:rPr>
          <w:rFonts w:ascii="Times New Roman" w:eastAsia="Calibri" w:hAnsi="Times New Roman" w:cs="Times New Roman"/>
          <w:sz w:val="28"/>
          <w:szCs w:val="28"/>
        </w:rPr>
        <w:t>екотуристичних</w:t>
      </w:r>
      <w:proofErr w:type="spellEnd"/>
      <w:r w:rsidRPr="00F136A4">
        <w:rPr>
          <w:rFonts w:ascii="Times New Roman" w:eastAsia="Calibri" w:hAnsi="Times New Roman" w:cs="Times New Roman"/>
          <w:sz w:val="28"/>
          <w:szCs w:val="28"/>
        </w:rPr>
        <w:t xml:space="preserve"> маршрутів Одеського регіону займалися Сич В. А., Коломієць К. В. авторами розроблений </w:t>
      </w:r>
      <w:proofErr w:type="spellStart"/>
      <w:r w:rsidRPr="00F136A4">
        <w:rPr>
          <w:rFonts w:ascii="Times New Roman" w:eastAsia="Calibri" w:hAnsi="Times New Roman" w:cs="Times New Roman"/>
          <w:sz w:val="28"/>
          <w:szCs w:val="28"/>
        </w:rPr>
        <w:t>екотуристичний</w:t>
      </w:r>
      <w:proofErr w:type="spellEnd"/>
      <w:r w:rsidRPr="00F136A4">
        <w:rPr>
          <w:rFonts w:ascii="Times New Roman" w:eastAsia="Calibri" w:hAnsi="Times New Roman" w:cs="Times New Roman"/>
          <w:sz w:val="28"/>
          <w:szCs w:val="28"/>
        </w:rPr>
        <w:t xml:space="preserve"> маршрут.</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У другому розділі охарактеризовано природні туристичні ресурси регіону, такі як : кліматичні ресурси Одеської області та їх вплив на розвиток </w:t>
      </w:r>
      <w:r w:rsidRPr="00F136A4">
        <w:rPr>
          <w:rFonts w:ascii="Times New Roman" w:eastAsia="Calibri" w:hAnsi="Times New Roman" w:cs="Times New Roman"/>
          <w:sz w:val="28"/>
          <w:szCs w:val="28"/>
        </w:rPr>
        <w:lastRenderedPageBreak/>
        <w:t>рекреації і туризму, рельєф, водні, бальнеологічні, лісові ресурси та екологічна ситуація Одеської області.</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У третьому розділі проводиться аналіз комплексних програм природно-туристичних ресурсів Одеської Області, таких як : «Комплексна програма охорони довкілля, раціонального використання природних ресурсів та забезпечення екологічної безпеки в Одеській області на 2014 – 2019 роки»,</w:t>
      </w:r>
      <w:r w:rsidRPr="00F136A4">
        <w:rPr>
          <w:rFonts w:ascii="Times New Roman" w:eastAsia="Calibri" w:hAnsi="Times New Roman" w:cs="Times New Roman"/>
          <w:bCs/>
          <w:sz w:val="28"/>
          <w:szCs w:val="28"/>
        </w:rPr>
        <w:t xml:space="preserve"> «Міської цільової програми охорони і поліпшення стану навколишнього природного середовища м. Одеси» та</w:t>
      </w:r>
      <w:r w:rsidRPr="00F136A4">
        <w:rPr>
          <w:rFonts w:ascii="Times New Roman" w:eastAsia="Calibri" w:hAnsi="Times New Roman" w:cs="Times New Roman"/>
          <w:sz w:val="28"/>
          <w:szCs w:val="28"/>
        </w:rPr>
        <w:t xml:space="preserve"> «</w:t>
      </w:r>
      <w:r w:rsidRPr="00F136A4">
        <w:rPr>
          <w:rFonts w:ascii="Times New Roman" w:eastAsia="Calibri" w:hAnsi="Times New Roman" w:cs="Times New Roman"/>
          <w:bCs/>
          <w:sz w:val="28"/>
          <w:szCs w:val="28"/>
        </w:rPr>
        <w:t xml:space="preserve">Програма розвитку туризму та курортів в Одеській області на 2017 - 2020 </w:t>
      </w:r>
      <w:proofErr w:type="spellStart"/>
      <w:r w:rsidRPr="00F136A4">
        <w:rPr>
          <w:rFonts w:ascii="Times New Roman" w:eastAsia="Calibri" w:hAnsi="Times New Roman" w:cs="Times New Roman"/>
          <w:bCs/>
          <w:sz w:val="28"/>
          <w:szCs w:val="28"/>
        </w:rPr>
        <w:t>рр</w:t>
      </w:r>
      <w:proofErr w:type="spellEnd"/>
      <w:r w:rsidRPr="00F136A4">
        <w:rPr>
          <w:rFonts w:ascii="Times New Roman" w:eastAsia="Calibri" w:hAnsi="Times New Roman" w:cs="Times New Roman"/>
          <w:bCs/>
          <w:sz w:val="28"/>
          <w:szCs w:val="28"/>
        </w:rPr>
        <w:t>».</w:t>
      </w:r>
    </w:p>
    <w:p w:rsidR="00F136A4" w:rsidRPr="00F136A4" w:rsidRDefault="00F136A4" w:rsidP="00F136A4">
      <w:pPr>
        <w:spacing w:after="0" w:line="360" w:lineRule="auto"/>
        <w:ind w:firstLine="708"/>
        <w:contextualSpacing/>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Повний обсяг аркушів в роботі – 92 сторінок. 20 рисунків, 5 таблиць, 70 посилання.</w:t>
      </w:r>
    </w:p>
    <w:p w:rsidR="00DA70FB" w:rsidRDefault="00DA70FB"/>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Default="00F136A4"/>
    <w:p w:rsidR="00F136A4" w:rsidRPr="00F136A4" w:rsidRDefault="00F136A4" w:rsidP="00F136A4">
      <w:pPr>
        <w:spacing w:after="0" w:line="360" w:lineRule="auto"/>
        <w:ind w:firstLine="708"/>
        <w:jc w:val="center"/>
        <w:rPr>
          <w:rFonts w:ascii="Times New Roman" w:eastAsia="Calibri" w:hAnsi="Times New Roman" w:cs="Times New Roman"/>
          <w:b/>
          <w:sz w:val="28"/>
          <w:szCs w:val="28"/>
        </w:rPr>
      </w:pPr>
      <w:r w:rsidRPr="00F136A4">
        <w:rPr>
          <w:rFonts w:ascii="Times New Roman" w:eastAsia="Calibri" w:hAnsi="Times New Roman" w:cs="Times New Roman"/>
          <w:b/>
          <w:sz w:val="28"/>
          <w:szCs w:val="28"/>
        </w:rPr>
        <w:lastRenderedPageBreak/>
        <w:t>ВИСНОВКИ</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На підставі дослідження особливостей використання природних ресурсів Одеської області в рекреаційно-туристичній сфері та характеристики й оцінки екологічної ситуації загалом, можна зробити такі висновки.</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Одеса – це один з потужних економічних регіональних центрів країни, її «морські ворота». Значне різноманіття природних умов міста, багаті рекреаційні ресурси, розвинена галузь соціальної сфери в поєднанні з наявною курортною інфраструктурою та потенційно перспективною індустрією туризму.</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Природно-ресурсний потенціал Одеської області – це теплий клімат, морські пляжі, лікувальні привабливі краєвиди та акваторії лиманів. Поєднання всіх цих факторів і умов визначає рекреаційну цінність території області та рекреаційний потенціал з основних рекреаційних ресурсів Чорного моря.</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Сприятливі кліматичні умови, тепле море, численні пляжі (довжина Чорноморського узбережжя - більше 300 км), значні запаси лікувальних грязей, джерела мінеральних вод обумовлюють розвиток рекреаційного господарства. В області функціонують курорти: Аркадія, Великий Фонтан, Кароліно-</w:t>
      </w:r>
      <w:proofErr w:type="spellStart"/>
      <w:r w:rsidRPr="00F136A4">
        <w:rPr>
          <w:rFonts w:ascii="Times New Roman" w:eastAsia="Calibri" w:hAnsi="Times New Roman" w:cs="Times New Roman"/>
          <w:sz w:val="28"/>
          <w:szCs w:val="28"/>
        </w:rPr>
        <w:t>Бугаз</w:t>
      </w:r>
      <w:proofErr w:type="spellEnd"/>
      <w:r w:rsidRPr="00F136A4">
        <w:rPr>
          <w:rFonts w:ascii="Times New Roman" w:eastAsia="Calibri" w:hAnsi="Times New Roman" w:cs="Times New Roman"/>
          <w:sz w:val="28"/>
          <w:szCs w:val="28"/>
        </w:rPr>
        <w:t xml:space="preserve">, </w:t>
      </w:r>
      <w:proofErr w:type="spellStart"/>
      <w:r w:rsidRPr="00F136A4">
        <w:rPr>
          <w:rFonts w:ascii="Times New Roman" w:eastAsia="Calibri" w:hAnsi="Times New Roman" w:cs="Times New Roman"/>
          <w:sz w:val="28"/>
          <w:szCs w:val="28"/>
        </w:rPr>
        <w:t>Куяльницький</w:t>
      </w:r>
      <w:proofErr w:type="spellEnd"/>
      <w:r w:rsidRPr="00F136A4">
        <w:rPr>
          <w:rFonts w:ascii="Times New Roman" w:eastAsia="Calibri" w:hAnsi="Times New Roman" w:cs="Times New Roman"/>
          <w:sz w:val="28"/>
          <w:szCs w:val="28"/>
        </w:rPr>
        <w:t xml:space="preserve"> (Куяльник), </w:t>
      </w:r>
      <w:proofErr w:type="spellStart"/>
      <w:r w:rsidRPr="00F136A4">
        <w:rPr>
          <w:rFonts w:ascii="Times New Roman" w:eastAsia="Calibri" w:hAnsi="Times New Roman" w:cs="Times New Roman"/>
          <w:sz w:val="28"/>
          <w:szCs w:val="28"/>
        </w:rPr>
        <w:t>Лузанівка</w:t>
      </w:r>
      <w:proofErr w:type="spellEnd"/>
      <w:r w:rsidRPr="00F136A4">
        <w:rPr>
          <w:rFonts w:ascii="Times New Roman" w:eastAsia="Calibri" w:hAnsi="Times New Roman" w:cs="Times New Roman"/>
          <w:sz w:val="28"/>
          <w:szCs w:val="28"/>
        </w:rPr>
        <w:t xml:space="preserve">, </w:t>
      </w:r>
      <w:proofErr w:type="spellStart"/>
      <w:r w:rsidRPr="00F136A4">
        <w:rPr>
          <w:rFonts w:ascii="Times New Roman" w:eastAsia="Calibri" w:hAnsi="Times New Roman" w:cs="Times New Roman"/>
          <w:sz w:val="28"/>
          <w:szCs w:val="28"/>
        </w:rPr>
        <w:t>Лебедівка</w:t>
      </w:r>
      <w:proofErr w:type="spellEnd"/>
      <w:r w:rsidRPr="00F136A4">
        <w:rPr>
          <w:rFonts w:ascii="Times New Roman" w:eastAsia="Calibri" w:hAnsi="Times New Roman" w:cs="Times New Roman"/>
          <w:sz w:val="28"/>
          <w:szCs w:val="28"/>
        </w:rPr>
        <w:t xml:space="preserve">, </w:t>
      </w:r>
      <w:proofErr w:type="spellStart"/>
      <w:r w:rsidRPr="00F136A4">
        <w:rPr>
          <w:rFonts w:ascii="Times New Roman" w:eastAsia="Calibri" w:hAnsi="Times New Roman" w:cs="Times New Roman"/>
          <w:sz w:val="28"/>
          <w:szCs w:val="28"/>
        </w:rPr>
        <w:t>Лермонтовський</w:t>
      </w:r>
      <w:proofErr w:type="spellEnd"/>
      <w:r w:rsidRPr="00F136A4">
        <w:rPr>
          <w:rFonts w:ascii="Times New Roman" w:eastAsia="Calibri" w:hAnsi="Times New Roman" w:cs="Times New Roman"/>
          <w:sz w:val="28"/>
          <w:szCs w:val="28"/>
        </w:rPr>
        <w:t xml:space="preserve">, </w:t>
      </w:r>
      <w:proofErr w:type="spellStart"/>
      <w:r w:rsidRPr="00F136A4">
        <w:rPr>
          <w:rFonts w:ascii="Times New Roman" w:eastAsia="Calibri" w:hAnsi="Times New Roman" w:cs="Times New Roman"/>
          <w:sz w:val="28"/>
          <w:szCs w:val="28"/>
        </w:rPr>
        <w:t>Малодолинське</w:t>
      </w:r>
      <w:proofErr w:type="spellEnd"/>
      <w:r w:rsidRPr="00F136A4">
        <w:rPr>
          <w:rFonts w:ascii="Times New Roman" w:eastAsia="Calibri" w:hAnsi="Times New Roman" w:cs="Times New Roman"/>
          <w:sz w:val="28"/>
          <w:szCs w:val="28"/>
        </w:rPr>
        <w:t xml:space="preserve"> (Холодна Балка), </w:t>
      </w:r>
      <w:proofErr w:type="spellStart"/>
      <w:r w:rsidRPr="00F136A4">
        <w:rPr>
          <w:rFonts w:ascii="Times New Roman" w:eastAsia="Calibri" w:hAnsi="Times New Roman" w:cs="Times New Roman"/>
          <w:sz w:val="28"/>
          <w:szCs w:val="28"/>
        </w:rPr>
        <w:t>Хаджибейський</w:t>
      </w:r>
      <w:proofErr w:type="spellEnd"/>
      <w:r w:rsidRPr="00F136A4">
        <w:rPr>
          <w:rFonts w:ascii="Times New Roman" w:eastAsia="Calibri" w:hAnsi="Times New Roman" w:cs="Times New Roman"/>
          <w:sz w:val="28"/>
          <w:szCs w:val="28"/>
        </w:rPr>
        <w:t xml:space="preserve"> (Хаджибей), </w:t>
      </w:r>
      <w:proofErr w:type="spellStart"/>
      <w:r w:rsidRPr="00F136A4">
        <w:rPr>
          <w:rFonts w:ascii="Times New Roman" w:eastAsia="Calibri" w:hAnsi="Times New Roman" w:cs="Times New Roman"/>
          <w:sz w:val="28"/>
          <w:szCs w:val="28"/>
        </w:rPr>
        <w:t>Чорноморка</w:t>
      </w:r>
      <w:proofErr w:type="spellEnd"/>
      <w:r w:rsidRPr="00F136A4">
        <w:rPr>
          <w:rFonts w:ascii="Times New Roman" w:eastAsia="Calibri" w:hAnsi="Times New Roman" w:cs="Times New Roman"/>
          <w:sz w:val="28"/>
          <w:szCs w:val="28"/>
        </w:rPr>
        <w:t xml:space="preserve"> та </w:t>
      </w:r>
      <w:proofErr w:type="spellStart"/>
      <w:r w:rsidRPr="00F136A4">
        <w:rPr>
          <w:rFonts w:ascii="Times New Roman" w:eastAsia="Calibri" w:hAnsi="Times New Roman" w:cs="Times New Roman"/>
          <w:sz w:val="28"/>
          <w:szCs w:val="28"/>
        </w:rPr>
        <w:t>Сергіївка</w:t>
      </w:r>
      <w:proofErr w:type="spellEnd"/>
      <w:r w:rsidRPr="00F136A4">
        <w:rPr>
          <w:rFonts w:ascii="Times New Roman" w:eastAsia="Calibri" w:hAnsi="Times New Roman" w:cs="Times New Roman"/>
          <w:sz w:val="28"/>
          <w:szCs w:val="28"/>
        </w:rPr>
        <w:t>. Область лежить у природних зонах лісостепу та степу, переважна більшість території розташована у степовій зоні, лише на північному заході – у лісостеповій. Природна рослинність більшої частини Одеської області – степова.</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В межах території Одеської області розташовано кілька провінцій з мінеральними водами, що у свою чергу сприяють покрашенню фізичного стану людини, тобто відповідні курорти в яких є лікувальні грязі приморського підтипу, які використовуються для лікувальних цілей у вигляді ванн, аплікацій, родовища лікувальних грязей переважно приурочено до лиманів та озер. </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Найбільш перспективними для розвитку рекреаційно-туристичної діяльності районами Одеської області є прибережні: Білгород- Дністровський, </w:t>
      </w:r>
      <w:proofErr w:type="spellStart"/>
      <w:r w:rsidRPr="00F136A4">
        <w:rPr>
          <w:rFonts w:ascii="Times New Roman" w:eastAsia="Calibri" w:hAnsi="Times New Roman" w:cs="Times New Roman"/>
          <w:sz w:val="28"/>
          <w:szCs w:val="28"/>
        </w:rPr>
        <w:t>Кілійський</w:t>
      </w:r>
      <w:proofErr w:type="spellEnd"/>
      <w:r w:rsidRPr="00F136A4">
        <w:rPr>
          <w:rFonts w:ascii="Times New Roman" w:eastAsia="Calibri" w:hAnsi="Times New Roman" w:cs="Times New Roman"/>
          <w:sz w:val="28"/>
          <w:szCs w:val="28"/>
        </w:rPr>
        <w:t xml:space="preserve">, Ізмаїльський, Ренійський та Татарбунарський. Найбільш привабливими рекреаційно-туристичними об’єктами цих районів є: </w:t>
      </w:r>
      <w:r w:rsidRPr="00F136A4">
        <w:rPr>
          <w:rFonts w:ascii="Times New Roman" w:eastAsia="Calibri" w:hAnsi="Times New Roman" w:cs="Times New Roman"/>
          <w:sz w:val="28"/>
          <w:szCs w:val="28"/>
        </w:rPr>
        <w:lastRenderedPageBreak/>
        <w:t xml:space="preserve">Дністровські плавні, дельта Дунаю, о. Зміїний, </w:t>
      </w:r>
      <w:proofErr w:type="spellStart"/>
      <w:r w:rsidRPr="00F136A4">
        <w:rPr>
          <w:rFonts w:ascii="Times New Roman" w:eastAsia="Calibri" w:hAnsi="Times New Roman" w:cs="Times New Roman"/>
          <w:sz w:val="28"/>
          <w:szCs w:val="28"/>
        </w:rPr>
        <w:t>Шаболатський</w:t>
      </w:r>
      <w:proofErr w:type="spellEnd"/>
      <w:r w:rsidRPr="00F136A4">
        <w:rPr>
          <w:rFonts w:ascii="Times New Roman" w:eastAsia="Calibri" w:hAnsi="Times New Roman" w:cs="Times New Roman"/>
          <w:sz w:val="28"/>
          <w:szCs w:val="28"/>
        </w:rPr>
        <w:t xml:space="preserve"> лиман, озера Ялпуг, </w:t>
      </w:r>
      <w:proofErr w:type="spellStart"/>
      <w:r w:rsidRPr="00F136A4">
        <w:rPr>
          <w:rFonts w:ascii="Times New Roman" w:eastAsia="Calibri" w:hAnsi="Times New Roman" w:cs="Times New Roman"/>
          <w:sz w:val="28"/>
          <w:szCs w:val="28"/>
        </w:rPr>
        <w:t>Катлабух</w:t>
      </w:r>
      <w:proofErr w:type="spellEnd"/>
      <w:r w:rsidRPr="00F136A4">
        <w:rPr>
          <w:rFonts w:ascii="Times New Roman" w:eastAsia="Calibri" w:hAnsi="Times New Roman" w:cs="Times New Roman"/>
          <w:sz w:val="28"/>
          <w:szCs w:val="28"/>
        </w:rPr>
        <w:t xml:space="preserve">, Кугурлуй, Китай, Кагул, </w:t>
      </w:r>
      <w:proofErr w:type="spellStart"/>
      <w:r w:rsidRPr="00F136A4">
        <w:rPr>
          <w:rFonts w:ascii="Times New Roman" w:eastAsia="Calibri" w:hAnsi="Times New Roman" w:cs="Times New Roman"/>
          <w:sz w:val="28"/>
          <w:szCs w:val="28"/>
        </w:rPr>
        <w:t>Картал</w:t>
      </w:r>
      <w:proofErr w:type="spellEnd"/>
      <w:r w:rsidRPr="00F136A4">
        <w:rPr>
          <w:rFonts w:ascii="Times New Roman" w:eastAsia="Calibri" w:hAnsi="Times New Roman" w:cs="Times New Roman"/>
          <w:sz w:val="28"/>
          <w:szCs w:val="28"/>
        </w:rPr>
        <w:t xml:space="preserve">, </w:t>
      </w:r>
      <w:proofErr w:type="spellStart"/>
      <w:r w:rsidRPr="00F136A4">
        <w:rPr>
          <w:rFonts w:ascii="Times New Roman" w:eastAsia="Calibri" w:hAnsi="Times New Roman" w:cs="Times New Roman"/>
          <w:sz w:val="28"/>
          <w:szCs w:val="28"/>
        </w:rPr>
        <w:t>Саф'яни</w:t>
      </w:r>
      <w:proofErr w:type="spellEnd"/>
      <w:r w:rsidRPr="00F136A4">
        <w:rPr>
          <w:rFonts w:ascii="Times New Roman" w:eastAsia="Calibri" w:hAnsi="Times New Roman" w:cs="Times New Roman"/>
          <w:sz w:val="28"/>
          <w:szCs w:val="28"/>
        </w:rPr>
        <w:t xml:space="preserve">, регіональний ландшафтний парк «Ізмаїльські острови», </w:t>
      </w:r>
      <w:proofErr w:type="spellStart"/>
      <w:r w:rsidRPr="00F136A4">
        <w:rPr>
          <w:rFonts w:ascii="Times New Roman" w:eastAsia="Calibri" w:hAnsi="Times New Roman" w:cs="Times New Roman"/>
          <w:sz w:val="28"/>
          <w:szCs w:val="28"/>
        </w:rPr>
        <w:t>Будацька</w:t>
      </w:r>
      <w:proofErr w:type="spellEnd"/>
      <w:r w:rsidRPr="00F136A4">
        <w:rPr>
          <w:rFonts w:ascii="Times New Roman" w:eastAsia="Calibri" w:hAnsi="Times New Roman" w:cs="Times New Roman"/>
          <w:sz w:val="28"/>
          <w:szCs w:val="28"/>
        </w:rPr>
        <w:t xml:space="preserve"> коса, а також морське узбережжя значної протяжності (біля 50 км). Природа Одеської області дуже різноманітна та неординарна.</w:t>
      </w:r>
    </w:p>
    <w:p w:rsidR="00F136A4" w:rsidRPr="00F136A4" w:rsidRDefault="00F136A4" w:rsidP="00F136A4">
      <w:pPr>
        <w:spacing w:after="0" w:line="360" w:lineRule="auto"/>
        <w:ind w:firstLine="708"/>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 xml:space="preserve">Одним із особливостей регіону є природно-заповідний фонд, що має особливу природоохоронну, наукову, естетичну, рекреаційну й іншу цінність і виділені з метою збереження природного різноманіття навколишнього природного середовища. В Одеській області налічується 92 природно-заповідні території та об'єкти, в тому числі заповідник Дунайські плавні, який лежить у пониззі </w:t>
      </w:r>
      <w:proofErr w:type="spellStart"/>
      <w:r w:rsidRPr="00F136A4">
        <w:rPr>
          <w:rFonts w:ascii="Times New Roman" w:eastAsia="Calibri" w:hAnsi="Times New Roman" w:cs="Times New Roman"/>
          <w:sz w:val="28"/>
          <w:szCs w:val="28"/>
        </w:rPr>
        <w:t>Кілійського</w:t>
      </w:r>
      <w:proofErr w:type="spellEnd"/>
      <w:r w:rsidRPr="00F136A4">
        <w:rPr>
          <w:rFonts w:ascii="Times New Roman" w:eastAsia="Calibri" w:hAnsi="Times New Roman" w:cs="Times New Roman"/>
          <w:sz w:val="28"/>
          <w:szCs w:val="28"/>
        </w:rPr>
        <w:t xml:space="preserve"> гирла Дунаю, займає частину островів і акваторії Чорного моря, пам'ятками природи є Михайлівський яр та наукову і естетичну цінність має флористична колекція ботанічного саду Одеського університету.</w:t>
      </w:r>
    </w:p>
    <w:p w:rsidR="00F136A4" w:rsidRPr="00F136A4" w:rsidRDefault="00F136A4" w:rsidP="00F136A4">
      <w:pPr>
        <w:spacing w:after="0" w:line="360" w:lineRule="auto"/>
        <w:ind w:firstLine="709"/>
        <w:jc w:val="both"/>
        <w:rPr>
          <w:rFonts w:ascii="Times New Roman" w:eastAsia="Calibri" w:hAnsi="Times New Roman" w:cs="Times New Roman"/>
          <w:sz w:val="28"/>
          <w:szCs w:val="28"/>
          <w:shd w:val="clear" w:color="auto" w:fill="FFFFFF"/>
        </w:rPr>
      </w:pPr>
      <w:r w:rsidRPr="00F136A4">
        <w:rPr>
          <w:rFonts w:ascii="Times New Roman" w:eastAsia="Calibri" w:hAnsi="Times New Roman" w:cs="Times New Roman"/>
          <w:sz w:val="28"/>
          <w:szCs w:val="28"/>
        </w:rPr>
        <w:t>Одеська область має всі підстави для розвитку туристично-рекреаційної діяльності.</w:t>
      </w:r>
      <w:r w:rsidRPr="00F136A4">
        <w:rPr>
          <w:rFonts w:ascii="Times New Roman" w:eastAsia="Calibri" w:hAnsi="Times New Roman" w:cs="Times New Roman"/>
          <w:sz w:val="28"/>
          <w:szCs w:val="28"/>
          <w:shd w:val="clear" w:color="auto" w:fill="FFFFFF"/>
        </w:rPr>
        <w:t xml:space="preserve"> Природні ресурси - це групи ресурсів, які мають безпосередній вплив на розвиток рекреаційного і туристичного процесів</w:t>
      </w:r>
      <w:r w:rsidRPr="00F136A4">
        <w:rPr>
          <w:rFonts w:ascii="Times New Roman" w:eastAsia="Calibri" w:hAnsi="Times New Roman" w:cs="Times New Roman"/>
          <w:sz w:val="28"/>
          <w:szCs w:val="28"/>
          <w:shd w:val="clear" w:color="auto" w:fill="FFFFFF"/>
          <w:lang w:val="ru-RU"/>
        </w:rPr>
        <w:t>.</w:t>
      </w:r>
      <w:r w:rsidRPr="00F136A4">
        <w:rPr>
          <w:rFonts w:ascii="Times New Roman" w:eastAsia="Calibri" w:hAnsi="Times New Roman" w:cs="Times New Roman"/>
          <w:sz w:val="28"/>
          <w:szCs w:val="28"/>
          <w:shd w:val="clear" w:color="auto" w:fill="FFFFFF"/>
        </w:rPr>
        <w:t xml:space="preserve"> У низовині великих річок (Дунай, Дністер) і лиманів, на морських узбережжях і в шельфовій зоні розташовані високо цінні й унікальні природні комплекси, водно-болотні угіддя, екосистеми, що формують високий біосферний потенціал регіону, який має національне і міжнародне, глобальне значення. Всі ці фактори сприяли створенню першокласних кліматичних курортів, найбільш відомими з яких є Кароліно-</w:t>
      </w:r>
      <w:proofErr w:type="spellStart"/>
      <w:r w:rsidRPr="00F136A4">
        <w:rPr>
          <w:rFonts w:ascii="Times New Roman" w:eastAsia="Calibri" w:hAnsi="Times New Roman" w:cs="Times New Roman"/>
          <w:sz w:val="28"/>
          <w:szCs w:val="28"/>
          <w:shd w:val="clear" w:color="auto" w:fill="FFFFFF"/>
        </w:rPr>
        <w:t>Бугаз</w:t>
      </w:r>
      <w:proofErr w:type="spellEnd"/>
      <w:r w:rsidRPr="00F136A4">
        <w:rPr>
          <w:rFonts w:ascii="Times New Roman" w:eastAsia="Calibri" w:hAnsi="Times New Roman" w:cs="Times New Roman"/>
          <w:sz w:val="28"/>
          <w:szCs w:val="28"/>
          <w:shd w:val="clear" w:color="auto" w:fill="FFFFFF"/>
        </w:rPr>
        <w:t>, Куяльник, Затока і багато інших.</w:t>
      </w:r>
    </w:p>
    <w:p w:rsidR="00F136A4" w:rsidRPr="00F136A4" w:rsidRDefault="00F136A4" w:rsidP="00F136A4">
      <w:pPr>
        <w:spacing w:after="0" w:line="360" w:lineRule="auto"/>
        <w:ind w:firstLine="709"/>
        <w:jc w:val="both"/>
        <w:rPr>
          <w:rFonts w:ascii="Times New Roman" w:eastAsia="Calibri" w:hAnsi="Times New Roman" w:cs="Times New Roman"/>
          <w:sz w:val="28"/>
          <w:szCs w:val="28"/>
        </w:rPr>
      </w:pPr>
      <w:r w:rsidRPr="00F136A4">
        <w:rPr>
          <w:rFonts w:ascii="Times New Roman" w:eastAsia="Calibri" w:hAnsi="Times New Roman" w:cs="Times New Roman"/>
          <w:sz w:val="28"/>
          <w:szCs w:val="28"/>
          <w:shd w:val="clear" w:color="auto" w:fill="FFFFFF"/>
        </w:rPr>
        <w:t>Реалізація програм Одеської області надають змогу підтримувати позитивний імідж Одещини, як розвинутого туристичного регіону в Україні та Східній Європі. Таким чином, забезпечити збільшення кількості туристів і екскурсантів, зростання зайнятості населення в туризмі та супутніх галузях економіки, обсягів туристичних послуг, надходжень до бюджетів всіх рівнів зменшення або повна ліквідація шкідливих відходів, що забруднюють довкілля, утилізація, тобто повторне використання відходів, збалансування темпів експлуатації екосистеми природокористування з інтенсивністю самовідтворення цих екосистем.</w:t>
      </w:r>
      <w:r w:rsidRPr="00F136A4">
        <w:rPr>
          <w:rFonts w:ascii="Times New Roman" w:eastAsia="Calibri" w:hAnsi="Times New Roman" w:cs="Times New Roman"/>
          <w:sz w:val="28"/>
          <w:szCs w:val="28"/>
        </w:rPr>
        <w:t xml:space="preserve"> </w:t>
      </w:r>
    </w:p>
    <w:p w:rsidR="00F136A4" w:rsidRPr="00F136A4" w:rsidRDefault="00F136A4" w:rsidP="00F136A4">
      <w:pPr>
        <w:spacing w:after="0" w:line="360" w:lineRule="auto"/>
        <w:ind w:firstLine="709"/>
        <w:jc w:val="both"/>
        <w:rPr>
          <w:rFonts w:ascii="Times New Roman" w:eastAsia="Calibri" w:hAnsi="Times New Roman" w:cs="Times New Roman"/>
          <w:sz w:val="28"/>
          <w:szCs w:val="28"/>
          <w:shd w:val="clear" w:color="auto" w:fill="FFFFFF"/>
        </w:rPr>
      </w:pPr>
      <w:r w:rsidRPr="00F136A4">
        <w:rPr>
          <w:rFonts w:ascii="Times New Roman" w:eastAsia="Calibri" w:hAnsi="Times New Roman" w:cs="Times New Roman"/>
          <w:sz w:val="28"/>
          <w:szCs w:val="28"/>
          <w:shd w:val="clear" w:color="auto" w:fill="FFFFFF"/>
        </w:rPr>
        <w:lastRenderedPageBreak/>
        <w:t xml:space="preserve">Раціональне і ефективне використання усіх ресурсів регіону потребує довгострокових програмних заходів, зважених управлінських рішень і ефективних практичних дій. Ці заходи мають бути спрямовані на комплексний розвиток туризму, забезпечення раціонального використання туристичних ресурсів. </w:t>
      </w:r>
      <w:r w:rsidRPr="00F136A4">
        <w:rPr>
          <w:rFonts w:ascii="Times New Roman" w:eastAsia="Calibri" w:hAnsi="Times New Roman" w:cs="Times New Roman"/>
          <w:color w:val="000000"/>
          <w:sz w:val="28"/>
          <w:szCs w:val="28"/>
        </w:rPr>
        <w:t>Беззаперечно, Одещині є що показати, і чим приємно вразити, проте регіону слід покращувати якість сервісу, розширювати географію туристичних маршрутів, впорядкування території екскурсійних об’єктів, організувати зручні під’їзні шляхи, провести ремонт та  активніше просувати свій туристичний продукт.</w:t>
      </w:r>
    </w:p>
    <w:p w:rsidR="00F136A4" w:rsidRPr="00F136A4" w:rsidRDefault="00F136A4" w:rsidP="00F136A4">
      <w:pPr>
        <w:spacing w:after="0" w:line="360" w:lineRule="auto"/>
        <w:ind w:firstLine="567"/>
        <w:jc w:val="both"/>
        <w:rPr>
          <w:rFonts w:ascii="Times New Roman" w:eastAsia="Calibri" w:hAnsi="Times New Roman" w:cs="Times New Roman"/>
          <w:sz w:val="28"/>
          <w:szCs w:val="28"/>
        </w:rPr>
      </w:pPr>
      <w:r w:rsidRPr="00F136A4">
        <w:rPr>
          <w:rFonts w:ascii="Times New Roman" w:eastAsia="Calibri" w:hAnsi="Times New Roman" w:cs="Times New Roman"/>
          <w:sz w:val="28"/>
          <w:szCs w:val="28"/>
        </w:rPr>
        <w:t>Отже, проаналізувавши особливості використання природних ресурсів Одеської області в рекреаційно-туристичній сфері, можемо зробити висновок, що Одеська область має сприятливі умови, що в цілому формують високий природно-ресурсний потенціал регіону. Тепле море, лікувальні грязі, мінеральні води, морські пляжі створюють винятково високий рекреаційний потенціал Одещини. У пониззі великих річок (Дунай, Дністер) і лиманів, на морських узбережжях і в шельфовій зоні розташовані цінні унікальні природні комплекси, водно-болотні угіддя, екосистеми, що формують високий біосферний потенціал регіону, який має національне і міжнародне значення.</w:t>
      </w:r>
    </w:p>
    <w:p w:rsidR="00F136A4" w:rsidRP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Default="00F136A4" w:rsidP="00F136A4">
      <w:pPr>
        <w:spacing w:after="0" w:line="360" w:lineRule="auto"/>
        <w:ind w:firstLine="567"/>
        <w:jc w:val="both"/>
        <w:rPr>
          <w:rFonts w:ascii="Times New Roman" w:eastAsia="Calibri" w:hAnsi="Times New Roman" w:cs="Times New Roman"/>
          <w:sz w:val="28"/>
          <w:szCs w:val="28"/>
        </w:rPr>
      </w:pPr>
    </w:p>
    <w:p w:rsidR="00F136A4" w:rsidRPr="00F136A4" w:rsidRDefault="00F136A4" w:rsidP="00F136A4">
      <w:pPr>
        <w:spacing w:after="0" w:line="360" w:lineRule="auto"/>
        <w:ind w:firstLine="567"/>
        <w:jc w:val="both"/>
        <w:rPr>
          <w:rFonts w:ascii="Times New Roman" w:eastAsia="Calibri" w:hAnsi="Times New Roman" w:cs="Times New Roman"/>
          <w:sz w:val="28"/>
          <w:szCs w:val="28"/>
        </w:rPr>
      </w:pPr>
      <w:bookmarkStart w:id="0" w:name="_GoBack"/>
      <w:bookmarkEnd w:id="0"/>
    </w:p>
    <w:p w:rsidR="00F136A4" w:rsidRPr="00F136A4" w:rsidRDefault="00F136A4" w:rsidP="00F136A4">
      <w:pPr>
        <w:spacing w:after="0" w:line="360" w:lineRule="auto"/>
        <w:jc w:val="center"/>
        <w:rPr>
          <w:rFonts w:ascii="Times New Roman" w:eastAsia="Calibri" w:hAnsi="Times New Roman" w:cs="Times New Roman"/>
          <w:b/>
          <w:sz w:val="28"/>
          <w:szCs w:val="28"/>
        </w:rPr>
      </w:pPr>
      <w:r w:rsidRPr="00F136A4">
        <w:rPr>
          <w:rFonts w:ascii="Times New Roman" w:eastAsia="Calibri" w:hAnsi="Times New Roman" w:cs="Times New Roman"/>
          <w:b/>
          <w:sz w:val="28"/>
          <w:szCs w:val="28"/>
        </w:rPr>
        <w:t>ПЕРЕЛІК ВИКОРАСТАНИХ ДЖЕРЕЛ</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val="ru-RU" w:eastAsia="ru-RU"/>
        </w:rPr>
      </w:pPr>
      <w:proofErr w:type="spellStart"/>
      <w:r w:rsidRPr="00F136A4">
        <w:rPr>
          <w:rFonts w:ascii="Times New Roman" w:eastAsia="Calibri" w:hAnsi="Times New Roman" w:cs="Times New Roman"/>
          <w:sz w:val="28"/>
          <w:szCs w:val="28"/>
          <w:lang w:eastAsia="ru-RU"/>
        </w:rPr>
        <w:t>Алаєв</w:t>
      </w:r>
      <w:proofErr w:type="spellEnd"/>
      <w:r w:rsidRPr="00F136A4">
        <w:rPr>
          <w:rFonts w:ascii="Times New Roman" w:eastAsia="Calibri" w:hAnsi="Times New Roman" w:cs="Times New Roman"/>
          <w:sz w:val="28"/>
          <w:szCs w:val="28"/>
          <w:lang w:eastAsia="ru-RU"/>
        </w:rPr>
        <w:t xml:space="preserve"> Е. Б. Соціально-економічна географія:</w:t>
      </w:r>
      <w:r w:rsidRPr="00F136A4">
        <w:rPr>
          <w:rFonts w:ascii="Times New Roman" w:eastAsia="Times New Roman" w:hAnsi="Times New Roman" w:cs="Times New Roman"/>
          <w:color w:val="222222"/>
          <w:sz w:val="28"/>
          <w:szCs w:val="28"/>
          <w:lang w:val="ru-RU" w:eastAsia="uk-UA"/>
        </w:rPr>
        <w:t xml:space="preserve"> </w:t>
      </w:r>
      <w:proofErr w:type="spellStart"/>
      <w:r w:rsidRPr="00F136A4">
        <w:rPr>
          <w:rFonts w:ascii="Times New Roman" w:eastAsia="Calibri" w:hAnsi="Times New Roman" w:cs="Times New Roman"/>
          <w:sz w:val="28"/>
          <w:szCs w:val="28"/>
          <w:lang w:val="ru-RU" w:eastAsia="ru-RU"/>
        </w:rPr>
        <w:t>Понятійно-термінологічний</w:t>
      </w:r>
      <w:proofErr w:type="spellEnd"/>
      <w:r w:rsidRPr="00F136A4">
        <w:rPr>
          <w:rFonts w:ascii="Times New Roman" w:eastAsia="Calibri" w:hAnsi="Times New Roman" w:cs="Times New Roman"/>
          <w:sz w:val="28"/>
          <w:szCs w:val="28"/>
          <w:lang w:val="ru-RU" w:eastAsia="ru-RU"/>
        </w:rPr>
        <w:t xml:space="preserve"> словник</w:t>
      </w:r>
      <w:r w:rsidRPr="00F136A4">
        <w:rPr>
          <w:rFonts w:ascii="Times New Roman" w:eastAsia="Calibri" w:hAnsi="Times New Roman" w:cs="Times New Roman"/>
          <w:sz w:val="28"/>
          <w:szCs w:val="28"/>
          <w:lang w:eastAsia="ru-RU"/>
        </w:rPr>
        <w:t xml:space="preserve"> / Е. Б. </w:t>
      </w:r>
      <w:proofErr w:type="spellStart"/>
      <w:r w:rsidRPr="00F136A4">
        <w:rPr>
          <w:rFonts w:ascii="Times New Roman" w:eastAsia="Calibri" w:hAnsi="Times New Roman" w:cs="Times New Roman"/>
          <w:sz w:val="28"/>
          <w:szCs w:val="28"/>
          <w:lang w:eastAsia="ru-RU"/>
        </w:rPr>
        <w:t>Алаев</w:t>
      </w:r>
      <w:proofErr w:type="spellEnd"/>
      <w:r w:rsidRPr="00F136A4">
        <w:rPr>
          <w:rFonts w:ascii="Times New Roman" w:eastAsia="Calibri" w:hAnsi="Times New Roman" w:cs="Times New Roman"/>
          <w:sz w:val="28"/>
          <w:szCs w:val="28"/>
          <w:lang w:eastAsia="ru-RU"/>
        </w:rPr>
        <w:t>. - М.: Мисль, 1983. - 350с.</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val="ru-RU" w:eastAsia="ru-RU"/>
        </w:rPr>
        <w:t>Бейдик</w:t>
      </w:r>
      <w:proofErr w:type="spellEnd"/>
      <w:r w:rsidRPr="00F136A4">
        <w:rPr>
          <w:rFonts w:ascii="Times New Roman" w:eastAsia="Calibri" w:hAnsi="Times New Roman" w:cs="Times New Roman"/>
          <w:sz w:val="28"/>
          <w:szCs w:val="28"/>
          <w:lang w:val="ru-RU" w:eastAsia="ru-RU"/>
        </w:rPr>
        <w:t xml:space="preserve"> О. О. </w:t>
      </w:r>
      <w:proofErr w:type="spellStart"/>
      <w:r w:rsidRPr="00F136A4">
        <w:rPr>
          <w:rFonts w:ascii="Times New Roman" w:eastAsia="Calibri" w:hAnsi="Times New Roman" w:cs="Times New Roman"/>
          <w:sz w:val="28"/>
          <w:szCs w:val="28"/>
          <w:lang w:val="ru-RU" w:eastAsia="ru-RU"/>
        </w:rPr>
        <w:t>Рекреаційно-туристські</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ресурси</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України</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Навчальний</w:t>
      </w:r>
      <w:proofErr w:type="spellEnd"/>
      <w:r w:rsidRPr="00F136A4">
        <w:rPr>
          <w:rFonts w:ascii="Times New Roman" w:eastAsia="Calibri" w:hAnsi="Times New Roman" w:cs="Times New Roman"/>
          <w:sz w:val="28"/>
          <w:szCs w:val="28"/>
          <w:lang w:val="ru-RU" w:eastAsia="ru-RU"/>
        </w:rPr>
        <w:t xml:space="preserve"> </w:t>
      </w:r>
      <w:proofErr w:type="spellStart"/>
      <w:proofErr w:type="gramStart"/>
      <w:r w:rsidRPr="00F136A4">
        <w:rPr>
          <w:rFonts w:ascii="Times New Roman" w:eastAsia="Calibri" w:hAnsi="Times New Roman" w:cs="Times New Roman"/>
          <w:sz w:val="28"/>
          <w:szCs w:val="28"/>
          <w:lang w:val="ru-RU" w:eastAsia="ru-RU"/>
        </w:rPr>
        <w:t>пос</w:t>
      </w:r>
      <w:proofErr w:type="gramEnd"/>
      <w:r w:rsidRPr="00F136A4">
        <w:rPr>
          <w:rFonts w:ascii="Times New Roman" w:eastAsia="Calibri" w:hAnsi="Times New Roman" w:cs="Times New Roman"/>
          <w:sz w:val="28"/>
          <w:szCs w:val="28"/>
          <w:lang w:val="ru-RU" w:eastAsia="ru-RU"/>
        </w:rPr>
        <w:t>ібник</w:t>
      </w:r>
      <w:proofErr w:type="spellEnd"/>
      <w:r w:rsidRPr="00F136A4">
        <w:rPr>
          <w:rFonts w:ascii="Times New Roman" w:eastAsia="Calibri" w:hAnsi="Times New Roman" w:cs="Times New Roman"/>
          <w:sz w:val="28"/>
          <w:szCs w:val="28"/>
          <w:lang w:val="ru-RU" w:eastAsia="ru-RU"/>
        </w:rPr>
        <w:t xml:space="preserve"> / О. О. </w:t>
      </w:r>
      <w:proofErr w:type="spellStart"/>
      <w:r w:rsidRPr="00F136A4">
        <w:rPr>
          <w:rFonts w:ascii="Times New Roman" w:eastAsia="Calibri" w:hAnsi="Times New Roman" w:cs="Times New Roman"/>
          <w:sz w:val="28"/>
          <w:szCs w:val="28"/>
          <w:lang w:val="ru-RU" w:eastAsia="ru-RU"/>
        </w:rPr>
        <w:t>Бейдик</w:t>
      </w:r>
      <w:proofErr w:type="spellEnd"/>
      <w:r w:rsidRPr="00F136A4">
        <w:rPr>
          <w:rFonts w:ascii="Times New Roman" w:eastAsia="Calibri" w:hAnsi="Times New Roman" w:cs="Times New Roman"/>
          <w:sz w:val="28"/>
          <w:szCs w:val="28"/>
          <w:lang w:val="ru-RU" w:eastAsia="ru-RU"/>
        </w:rPr>
        <w:t xml:space="preserve">. – К.: </w:t>
      </w:r>
      <w:proofErr w:type="spellStart"/>
      <w:r w:rsidRPr="00F136A4">
        <w:rPr>
          <w:rFonts w:ascii="Times New Roman" w:eastAsia="Calibri" w:hAnsi="Times New Roman" w:cs="Times New Roman"/>
          <w:sz w:val="28"/>
          <w:szCs w:val="28"/>
          <w:lang w:val="ru-RU" w:eastAsia="ru-RU"/>
        </w:rPr>
        <w:t>Вища</w:t>
      </w:r>
      <w:proofErr w:type="spellEnd"/>
      <w:r w:rsidRPr="00F136A4">
        <w:rPr>
          <w:rFonts w:ascii="Times New Roman" w:eastAsia="Calibri" w:hAnsi="Times New Roman" w:cs="Times New Roman"/>
          <w:sz w:val="28"/>
          <w:szCs w:val="28"/>
          <w:lang w:val="ru-RU" w:eastAsia="ru-RU"/>
        </w:rPr>
        <w:t xml:space="preserve"> школа. – 2001. – 112 с.</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xml:space="preserve"> О. О. Рекреаційно - туристські ресурси України: методологія та методика аналізу, термінологія, районування: </w:t>
      </w:r>
      <w:proofErr w:type="spellStart"/>
      <w:r w:rsidRPr="00F136A4">
        <w:rPr>
          <w:rFonts w:ascii="Times New Roman" w:eastAsia="Calibri" w:hAnsi="Times New Roman" w:cs="Times New Roman"/>
          <w:sz w:val="28"/>
          <w:szCs w:val="28"/>
          <w:lang w:eastAsia="ru-RU"/>
        </w:rPr>
        <w:t>моногафія</w:t>
      </w:r>
      <w:proofErr w:type="spellEnd"/>
      <w:r w:rsidRPr="00F136A4">
        <w:rPr>
          <w:rFonts w:ascii="Times New Roman" w:eastAsia="Calibri" w:hAnsi="Times New Roman" w:cs="Times New Roman"/>
          <w:sz w:val="28"/>
          <w:szCs w:val="28"/>
          <w:lang w:eastAsia="ru-RU"/>
        </w:rPr>
        <w:t xml:space="preserve"> / О. О. </w:t>
      </w: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xml:space="preserve"> – К.: ВПЦ «Київ. ун-т», 2001. - 395 с.</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xml:space="preserve"> О. О. Рекреаційно-туристські ресурси України: методологія та методика аналізу, термінологія, районування / О. О. </w:t>
      </w: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 К.: КНУ, 2001. – 397 с.</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xml:space="preserve"> О. О. </w:t>
      </w:r>
      <w:proofErr w:type="spellStart"/>
      <w:r w:rsidRPr="00F136A4">
        <w:rPr>
          <w:rFonts w:ascii="Times New Roman" w:eastAsia="Calibri" w:hAnsi="Times New Roman" w:cs="Times New Roman"/>
          <w:sz w:val="28"/>
          <w:szCs w:val="28"/>
          <w:lang w:eastAsia="ru-RU"/>
        </w:rPr>
        <w:t>Ресурсно</w:t>
      </w:r>
      <w:proofErr w:type="spellEnd"/>
      <w:r w:rsidRPr="00F136A4">
        <w:rPr>
          <w:rFonts w:ascii="Times New Roman" w:eastAsia="Calibri" w:hAnsi="Times New Roman" w:cs="Times New Roman"/>
          <w:sz w:val="28"/>
          <w:szCs w:val="28"/>
          <w:lang w:eastAsia="ru-RU"/>
        </w:rPr>
        <w:t>-рекреаційні домінанти регіонів України. Наукові дослідження до потреб туризму. Матеріали «круглого столу» / О. О. </w:t>
      </w:r>
      <w:proofErr w:type="spellStart"/>
      <w:r w:rsidRPr="00F136A4">
        <w:rPr>
          <w:rFonts w:ascii="Times New Roman" w:eastAsia="Calibri" w:hAnsi="Times New Roman" w:cs="Times New Roman"/>
          <w:sz w:val="28"/>
          <w:szCs w:val="28"/>
          <w:lang w:eastAsia="ru-RU"/>
        </w:rPr>
        <w:t>Бейдик</w:t>
      </w:r>
      <w:proofErr w:type="spellEnd"/>
      <w:r w:rsidRPr="00F136A4">
        <w:rPr>
          <w:rFonts w:ascii="Times New Roman" w:eastAsia="Calibri" w:hAnsi="Times New Roman" w:cs="Times New Roman"/>
          <w:sz w:val="28"/>
          <w:szCs w:val="28"/>
          <w:lang w:eastAsia="ru-RU"/>
        </w:rPr>
        <w:t>. – К.: Обрії, 2010. – С. 47-54.</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color w:val="000000"/>
          <w:sz w:val="28"/>
          <w:szCs w:val="28"/>
          <w:lang w:eastAsia="ru-RU"/>
        </w:rPr>
        <w:t xml:space="preserve">Герасименко В. Г. </w:t>
      </w:r>
      <w:proofErr w:type="spellStart"/>
      <w:r w:rsidRPr="00F136A4">
        <w:rPr>
          <w:rFonts w:ascii="Times New Roman" w:eastAsia="Calibri" w:hAnsi="Times New Roman" w:cs="Times New Roman"/>
          <w:color w:val="000000"/>
          <w:sz w:val="28"/>
          <w:szCs w:val="28"/>
          <w:lang w:eastAsia="ru-RU"/>
        </w:rPr>
        <w:t>Методы</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определения</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количественных</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показателей</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рынка</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туристических</w:t>
      </w:r>
      <w:proofErr w:type="spellEnd"/>
      <w:r w:rsidRPr="00F136A4">
        <w:rPr>
          <w:rFonts w:ascii="Times New Roman" w:eastAsia="Calibri" w:hAnsi="Times New Roman" w:cs="Times New Roman"/>
          <w:color w:val="000000"/>
          <w:sz w:val="28"/>
          <w:szCs w:val="28"/>
          <w:lang w:eastAsia="ru-RU"/>
        </w:rPr>
        <w:t xml:space="preserve"> услуг. </w:t>
      </w:r>
      <w:proofErr w:type="spellStart"/>
      <w:r w:rsidRPr="00F136A4">
        <w:rPr>
          <w:rFonts w:ascii="Times New Roman" w:eastAsia="Calibri" w:hAnsi="Times New Roman" w:cs="Times New Roman"/>
          <w:color w:val="000000"/>
          <w:sz w:val="28"/>
          <w:szCs w:val="28"/>
          <w:lang w:eastAsia="ru-RU"/>
        </w:rPr>
        <w:t>Управление</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развитием</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предпринимательства</w:t>
      </w:r>
      <w:proofErr w:type="spellEnd"/>
      <w:r w:rsidRPr="00F136A4">
        <w:rPr>
          <w:rFonts w:ascii="Times New Roman" w:eastAsia="Calibri" w:hAnsi="Times New Roman" w:cs="Times New Roman"/>
          <w:color w:val="000000"/>
          <w:sz w:val="28"/>
          <w:szCs w:val="28"/>
          <w:lang w:eastAsia="ru-RU"/>
        </w:rPr>
        <w:t xml:space="preserve"> в </w:t>
      </w:r>
      <w:proofErr w:type="spellStart"/>
      <w:r w:rsidRPr="00F136A4">
        <w:rPr>
          <w:rFonts w:ascii="Times New Roman" w:eastAsia="Calibri" w:hAnsi="Times New Roman" w:cs="Times New Roman"/>
          <w:color w:val="000000"/>
          <w:sz w:val="28"/>
          <w:szCs w:val="28"/>
          <w:lang w:eastAsia="ru-RU"/>
        </w:rPr>
        <w:t>современных</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условиях</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междунар</w:t>
      </w:r>
      <w:proofErr w:type="spellEnd"/>
      <w:r w:rsidRPr="00F136A4">
        <w:rPr>
          <w:rFonts w:ascii="Times New Roman" w:eastAsia="Calibri" w:hAnsi="Times New Roman" w:cs="Times New Roman"/>
          <w:color w:val="000000"/>
          <w:sz w:val="28"/>
          <w:szCs w:val="28"/>
          <w:lang w:eastAsia="ru-RU"/>
        </w:rPr>
        <w:t>. науч.-</w:t>
      </w:r>
      <w:proofErr w:type="spellStart"/>
      <w:r w:rsidRPr="00F136A4">
        <w:rPr>
          <w:rFonts w:ascii="Times New Roman" w:eastAsia="Calibri" w:hAnsi="Times New Roman" w:cs="Times New Roman"/>
          <w:color w:val="000000"/>
          <w:sz w:val="28"/>
          <w:szCs w:val="28"/>
          <w:lang w:eastAsia="ru-RU"/>
        </w:rPr>
        <w:t>практич</w:t>
      </w:r>
      <w:proofErr w:type="spellEnd"/>
      <w:r w:rsidRPr="00F136A4">
        <w:rPr>
          <w:rFonts w:ascii="Times New Roman" w:eastAsia="Calibri" w:hAnsi="Times New Roman" w:cs="Times New Roman"/>
          <w:color w:val="000000"/>
          <w:sz w:val="28"/>
          <w:szCs w:val="28"/>
          <w:lang w:eastAsia="ru-RU"/>
        </w:rPr>
        <w:t xml:space="preserve">. </w:t>
      </w:r>
      <w:proofErr w:type="spellStart"/>
      <w:r w:rsidRPr="00F136A4">
        <w:rPr>
          <w:rFonts w:ascii="Times New Roman" w:eastAsia="Calibri" w:hAnsi="Times New Roman" w:cs="Times New Roman"/>
          <w:color w:val="000000"/>
          <w:sz w:val="28"/>
          <w:szCs w:val="28"/>
          <w:lang w:eastAsia="ru-RU"/>
        </w:rPr>
        <w:t>конф</w:t>
      </w:r>
      <w:proofErr w:type="spellEnd"/>
      <w:r w:rsidRPr="00F136A4">
        <w:rPr>
          <w:rFonts w:ascii="Times New Roman" w:eastAsia="Calibri" w:hAnsi="Times New Roman" w:cs="Times New Roman"/>
          <w:color w:val="000000"/>
          <w:sz w:val="28"/>
          <w:szCs w:val="28"/>
          <w:lang w:eastAsia="ru-RU"/>
        </w:rPr>
        <w:t xml:space="preserve">.,(Севастополь: 6-9 </w:t>
      </w:r>
      <w:proofErr w:type="spellStart"/>
      <w:r w:rsidRPr="00F136A4">
        <w:rPr>
          <w:rFonts w:ascii="Times New Roman" w:eastAsia="Calibri" w:hAnsi="Times New Roman" w:cs="Times New Roman"/>
          <w:color w:val="000000"/>
          <w:sz w:val="28"/>
          <w:szCs w:val="28"/>
          <w:lang w:eastAsia="ru-RU"/>
        </w:rPr>
        <w:t>окт</w:t>
      </w:r>
      <w:proofErr w:type="spellEnd"/>
      <w:r w:rsidRPr="00F136A4">
        <w:rPr>
          <w:rFonts w:ascii="Times New Roman" w:eastAsia="Calibri" w:hAnsi="Times New Roman" w:cs="Times New Roman"/>
          <w:color w:val="000000"/>
          <w:sz w:val="28"/>
          <w:szCs w:val="28"/>
          <w:lang w:eastAsia="ru-RU"/>
        </w:rPr>
        <w:t>. 2010). Севастополь, 2010. - С. 132-133.</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color w:val="000000"/>
          <w:sz w:val="28"/>
          <w:szCs w:val="28"/>
          <w:lang w:eastAsia="ru-RU"/>
        </w:rPr>
        <w:t xml:space="preserve">Герасименко В. Г. </w:t>
      </w:r>
      <w:proofErr w:type="spellStart"/>
      <w:r w:rsidRPr="00F136A4">
        <w:rPr>
          <w:rFonts w:ascii="Times New Roman" w:eastAsia="Calibri" w:hAnsi="Times New Roman" w:cs="Times New Roman"/>
          <w:color w:val="000000"/>
          <w:sz w:val="28"/>
          <w:szCs w:val="28"/>
          <w:lang w:eastAsia="ru-RU"/>
        </w:rPr>
        <w:t>Павлоцкий</w:t>
      </w:r>
      <w:proofErr w:type="spellEnd"/>
      <w:r w:rsidRPr="00F136A4">
        <w:rPr>
          <w:rFonts w:ascii="Times New Roman" w:eastAsia="Calibri" w:hAnsi="Times New Roman" w:cs="Times New Roman"/>
          <w:color w:val="000000"/>
          <w:sz w:val="28"/>
          <w:szCs w:val="28"/>
          <w:lang w:eastAsia="ru-RU"/>
        </w:rPr>
        <w:t xml:space="preserve"> В. Я. Методика визначення кількісних показників регіонального ринку туристичних послуг. Регіональна економіка. 2011. № 2. С. 157- 163.</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Дутчак С. В. Управління регіональним розвитком туризму: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посібн</w:t>
      </w:r>
      <w:proofErr w:type="spellEnd"/>
      <w:r w:rsidRPr="00F136A4">
        <w:rPr>
          <w:rFonts w:ascii="Times New Roman" w:eastAsia="Calibri" w:hAnsi="Times New Roman" w:cs="Times New Roman"/>
          <w:sz w:val="28"/>
          <w:szCs w:val="28"/>
          <w:lang w:eastAsia="ru-RU"/>
        </w:rPr>
        <w:t xml:space="preserve">. [для </w:t>
      </w:r>
      <w:proofErr w:type="spellStart"/>
      <w:r w:rsidRPr="00F136A4">
        <w:rPr>
          <w:rFonts w:ascii="Times New Roman" w:eastAsia="Calibri" w:hAnsi="Times New Roman" w:cs="Times New Roman"/>
          <w:sz w:val="28"/>
          <w:szCs w:val="28"/>
          <w:lang w:eastAsia="ru-RU"/>
        </w:rPr>
        <w:t>студ</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вищ</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закл</w:t>
      </w:r>
      <w:proofErr w:type="spellEnd"/>
      <w:r w:rsidRPr="00F136A4">
        <w:rPr>
          <w:rFonts w:ascii="Times New Roman" w:eastAsia="Calibri" w:hAnsi="Times New Roman" w:cs="Times New Roman"/>
          <w:sz w:val="28"/>
          <w:szCs w:val="28"/>
          <w:lang w:eastAsia="ru-RU"/>
        </w:rPr>
        <w:t xml:space="preserve">.] / Дутчак С. В. – Чернівці : Чернівецький </w:t>
      </w:r>
      <w:proofErr w:type="spellStart"/>
      <w:r w:rsidRPr="00F136A4">
        <w:rPr>
          <w:rFonts w:ascii="Times New Roman" w:eastAsia="Calibri" w:hAnsi="Times New Roman" w:cs="Times New Roman"/>
          <w:sz w:val="28"/>
          <w:szCs w:val="28"/>
          <w:lang w:eastAsia="ru-RU"/>
        </w:rPr>
        <w:t>нац</w:t>
      </w:r>
      <w:proofErr w:type="spellEnd"/>
      <w:r w:rsidRPr="00F136A4">
        <w:rPr>
          <w:rFonts w:ascii="Times New Roman" w:eastAsia="Calibri" w:hAnsi="Times New Roman" w:cs="Times New Roman"/>
          <w:sz w:val="28"/>
          <w:szCs w:val="28"/>
          <w:lang w:eastAsia="ru-RU"/>
        </w:rPr>
        <w:t>. ун-т, 2011. – 128 с.</w:t>
      </w:r>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 Екологічний паспорт Одеської області станом на 2018 рік. - </w:t>
      </w:r>
      <w:hyperlink r:id="rId6" w:history="1">
        <w:r w:rsidRPr="00F136A4">
          <w:rPr>
            <w:rFonts w:ascii="Times New Roman" w:eastAsia="Calibri" w:hAnsi="Times New Roman" w:cs="Times New Roman"/>
            <w:color w:val="0563C1"/>
            <w:sz w:val="28"/>
            <w:szCs w:val="28"/>
            <w:lang w:eastAsia="ru-RU"/>
          </w:rPr>
          <w:t>https://menr.gov.ua/news/32629.html</w:t>
        </w:r>
      </w:hyperlink>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Закон України «Про охорону навколишнього природного середовища» 1991, № 41 2354-VIII. - </w:t>
      </w:r>
      <w:hyperlink r:id="rId7" w:history="1">
        <w:r w:rsidRPr="00F136A4">
          <w:rPr>
            <w:rFonts w:ascii="Times New Roman" w:eastAsia="Calibri" w:hAnsi="Times New Roman" w:cs="Times New Roman"/>
            <w:color w:val="0000FF"/>
            <w:sz w:val="28"/>
            <w:szCs w:val="28"/>
            <w:u w:val="single"/>
            <w:lang w:eastAsia="ru-RU"/>
          </w:rPr>
          <w:t>https://zakon.rada.gov.ua/laws/main/1264-12</w:t>
        </w:r>
      </w:hyperlink>
    </w:p>
    <w:p w:rsidR="00F136A4" w:rsidRPr="00F136A4" w:rsidRDefault="00F136A4" w:rsidP="00F136A4">
      <w:pPr>
        <w:numPr>
          <w:ilvl w:val="0"/>
          <w:numId w:val="1"/>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lastRenderedPageBreak/>
        <w:t>Закон України «Про туризм». - https://zakon.rada.gov.ua/laws/show/1282-15</w:t>
      </w:r>
    </w:p>
    <w:p w:rsidR="00F136A4" w:rsidRPr="00F136A4" w:rsidRDefault="00F136A4" w:rsidP="00F136A4">
      <w:p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12.</w:t>
      </w:r>
      <w:r w:rsidRPr="00F136A4">
        <w:rPr>
          <w:rFonts w:ascii="Times New Roman" w:eastAsia="Calibri" w:hAnsi="Times New Roman" w:cs="Times New Roman"/>
          <w:sz w:val="28"/>
          <w:szCs w:val="28"/>
          <w:lang w:eastAsia="ru-RU"/>
        </w:rPr>
        <w:tab/>
        <w:t>Закон України «Про місцеве самоврядування в Україні» 1997, № 24, 164-IX, 155-IX - https://zakon.rada.gov.ua/laws/show/280/97-вр</w:t>
      </w:r>
    </w:p>
    <w:p w:rsidR="00F136A4" w:rsidRPr="00F136A4" w:rsidRDefault="00F136A4" w:rsidP="00F136A4">
      <w:p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13.</w:t>
      </w:r>
      <w:r w:rsidRPr="00F136A4">
        <w:rPr>
          <w:rFonts w:ascii="Times New Roman" w:eastAsia="Calibri" w:hAnsi="Times New Roman" w:cs="Times New Roman"/>
          <w:sz w:val="28"/>
          <w:szCs w:val="28"/>
          <w:lang w:eastAsia="ru-RU"/>
        </w:rPr>
        <w:tab/>
        <w:t>Закон України «Про туризм». -  https://zakon.rada.gov.ua/laws/show/324/95-вр (чинний,2018 року).</w:t>
      </w:r>
    </w:p>
    <w:p w:rsidR="00F136A4" w:rsidRPr="00F136A4" w:rsidRDefault="00F136A4" w:rsidP="00F136A4">
      <w:p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14.</w:t>
      </w:r>
      <w:r w:rsidRPr="00F136A4">
        <w:rPr>
          <w:rFonts w:ascii="Times New Roman" w:eastAsia="Calibri" w:hAnsi="Times New Roman" w:cs="Times New Roman"/>
          <w:sz w:val="28"/>
          <w:szCs w:val="28"/>
          <w:lang w:eastAsia="ru-RU"/>
        </w:rPr>
        <w:tab/>
        <w:t xml:space="preserve">Зорин И. В. Менеджмент </w:t>
      </w:r>
      <w:proofErr w:type="spellStart"/>
      <w:r w:rsidRPr="00F136A4">
        <w:rPr>
          <w:rFonts w:ascii="Times New Roman" w:eastAsia="Calibri" w:hAnsi="Times New Roman" w:cs="Times New Roman"/>
          <w:sz w:val="28"/>
          <w:szCs w:val="28"/>
          <w:lang w:eastAsia="ru-RU"/>
        </w:rPr>
        <w:t>туризма</w:t>
      </w:r>
      <w:proofErr w:type="spellEnd"/>
      <w:r w:rsidRPr="00F136A4">
        <w:rPr>
          <w:rFonts w:ascii="Times New Roman" w:eastAsia="Calibri" w:hAnsi="Times New Roman" w:cs="Times New Roman"/>
          <w:sz w:val="28"/>
          <w:szCs w:val="28"/>
          <w:lang w:eastAsia="ru-RU"/>
        </w:rPr>
        <w:t xml:space="preserve">: туризм </w:t>
      </w:r>
      <w:proofErr w:type="spellStart"/>
      <w:r w:rsidRPr="00F136A4">
        <w:rPr>
          <w:rFonts w:ascii="Times New Roman" w:eastAsia="Calibri" w:hAnsi="Times New Roman" w:cs="Times New Roman"/>
          <w:sz w:val="28"/>
          <w:szCs w:val="28"/>
          <w:lang w:eastAsia="ru-RU"/>
        </w:rPr>
        <w:t>как</w:t>
      </w:r>
      <w:proofErr w:type="spellEnd"/>
      <w:r w:rsidRPr="00F136A4">
        <w:rPr>
          <w:rFonts w:ascii="Times New Roman" w:eastAsia="Calibri" w:hAnsi="Times New Roman" w:cs="Times New Roman"/>
          <w:sz w:val="28"/>
          <w:szCs w:val="28"/>
          <w:lang w:eastAsia="ru-RU"/>
        </w:rPr>
        <w:t xml:space="preserve"> вид </w:t>
      </w:r>
      <w:proofErr w:type="spellStart"/>
      <w:r w:rsidRPr="00F136A4">
        <w:rPr>
          <w:rFonts w:ascii="Times New Roman" w:eastAsia="Calibri" w:hAnsi="Times New Roman" w:cs="Times New Roman"/>
          <w:sz w:val="28"/>
          <w:szCs w:val="28"/>
          <w:lang w:eastAsia="ru-RU"/>
        </w:rPr>
        <w:t>деятельности</w:t>
      </w:r>
      <w:proofErr w:type="spellEnd"/>
      <w:r w:rsidRPr="00F136A4">
        <w:rPr>
          <w:rFonts w:ascii="Times New Roman" w:eastAsia="Calibri" w:hAnsi="Times New Roman" w:cs="Times New Roman"/>
          <w:sz w:val="28"/>
          <w:szCs w:val="28"/>
          <w:lang w:eastAsia="ru-RU"/>
        </w:rPr>
        <w:t xml:space="preserve"> / И. В. Зорин. – М. : </w:t>
      </w:r>
      <w:proofErr w:type="spellStart"/>
      <w:r w:rsidRPr="00F136A4">
        <w:rPr>
          <w:rFonts w:ascii="Times New Roman" w:eastAsia="Calibri" w:hAnsi="Times New Roman" w:cs="Times New Roman"/>
          <w:sz w:val="28"/>
          <w:szCs w:val="28"/>
          <w:lang w:eastAsia="ru-RU"/>
        </w:rPr>
        <w:t>Финансы</w:t>
      </w:r>
      <w:proofErr w:type="spellEnd"/>
      <w:r w:rsidRPr="00F136A4">
        <w:rPr>
          <w:rFonts w:ascii="Times New Roman" w:eastAsia="Calibri" w:hAnsi="Times New Roman" w:cs="Times New Roman"/>
          <w:sz w:val="28"/>
          <w:szCs w:val="28"/>
          <w:lang w:eastAsia="ru-RU"/>
        </w:rPr>
        <w:t xml:space="preserve"> и Статистика, 2001. - 288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Коломієць К. В. Методологічні підходи щодо формування туристського образу регіону / К. В. Коломієць, В. В. </w:t>
      </w:r>
      <w:proofErr w:type="spellStart"/>
      <w:r w:rsidRPr="00F136A4">
        <w:rPr>
          <w:rFonts w:ascii="Times New Roman" w:eastAsia="Calibri" w:hAnsi="Times New Roman" w:cs="Times New Roman"/>
          <w:sz w:val="28"/>
          <w:szCs w:val="28"/>
          <w:lang w:eastAsia="ru-RU"/>
        </w:rPr>
        <w:t>Яворська</w:t>
      </w:r>
      <w:proofErr w:type="spellEnd"/>
      <w:r w:rsidRPr="00F136A4">
        <w:rPr>
          <w:rFonts w:ascii="Times New Roman" w:eastAsia="Calibri" w:hAnsi="Times New Roman" w:cs="Times New Roman"/>
          <w:sz w:val="28"/>
          <w:szCs w:val="28"/>
          <w:lang w:eastAsia="ru-RU"/>
        </w:rPr>
        <w:t xml:space="preserve">, В. А. Сич // Вісник Одеського національного університету. Серія : Географічні та геологічні науки. – 2017. – Т. 22, </w:t>
      </w:r>
      <w:proofErr w:type="spellStart"/>
      <w:r w:rsidRPr="00F136A4">
        <w:rPr>
          <w:rFonts w:ascii="Times New Roman" w:eastAsia="Calibri" w:hAnsi="Times New Roman" w:cs="Times New Roman"/>
          <w:sz w:val="28"/>
          <w:szCs w:val="28"/>
          <w:lang w:eastAsia="ru-RU"/>
        </w:rPr>
        <w:t>Вип</w:t>
      </w:r>
      <w:proofErr w:type="spellEnd"/>
      <w:r w:rsidRPr="00F136A4">
        <w:rPr>
          <w:rFonts w:ascii="Times New Roman" w:eastAsia="Calibri" w:hAnsi="Times New Roman" w:cs="Times New Roman"/>
          <w:sz w:val="28"/>
          <w:szCs w:val="28"/>
          <w:lang w:eastAsia="ru-RU"/>
        </w:rPr>
        <w:t>. 2. – С. 90-103. -http://nbuv.gov.ua/UJRN/Vonu_geo_2017_22_2_8</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 Концепція Державної цільової програми розвитку туризму та курортів на період до 2022 року. - </w:t>
      </w:r>
      <w:hyperlink r:id="rId8" w:history="1">
        <w:r w:rsidRPr="00F136A4">
          <w:rPr>
            <w:rFonts w:ascii="Times New Roman" w:eastAsia="Calibri" w:hAnsi="Times New Roman" w:cs="Times New Roman"/>
            <w:color w:val="0000FF"/>
            <w:sz w:val="28"/>
            <w:szCs w:val="28"/>
            <w:u w:val="single"/>
            <w:lang w:eastAsia="ru-RU"/>
          </w:rPr>
          <w:t>http://www.tourism.gov.ua/ua/25020/26439/</w:t>
        </w:r>
      </w:hyperlink>
    </w:p>
    <w:p w:rsidR="00F136A4" w:rsidRPr="00F136A4" w:rsidRDefault="00F136A4" w:rsidP="00F136A4">
      <w:pPr>
        <w:spacing w:after="0" w:line="360" w:lineRule="auto"/>
        <w:jc w:val="both"/>
        <w:rPr>
          <w:rFonts w:ascii="Times New Roman" w:eastAsia="Calibri" w:hAnsi="Times New Roman" w:cs="Times New Roman"/>
          <w:sz w:val="28"/>
          <w:szCs w:val="28"/>
          <w:lang w:eastAsia="ru-RU"/>
        </w:rPr>
      </w:pP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Коротун І.М. Природні ресурси України: Монографія / І.М. Коротун, Л.Н. Коротун, С.І. Коротун. – Рівне: Преса, 2000. – 345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Кузик</w:t>
      </w:r>
      <w:proofErr w:type="spellEnd"/>
      <w:r w:rsidRPr="00F136A4">
        <w:rPr>
          <w:rFonts w:ascii="Times New Roman" w:eastAsia="Calibri" w:hAnsi="Times New Roman" w:cs="Times New Roman"/>
          <w:sz w:val="28"/>
          <w:szCs w:val="28"/>
          <w:lang w:eastAsia="ru-RU"/>
        </w:rPr>
        <w:t xml:space="preserve"> С. П. Теоретичні проблеми туризму: суспільно-географічний підхід : монографія. / С. П. </w:t>
      </w:r>
      <w:proofErr w:type="spellStart"/>
      <w:r w:rsidRPr="00F136A4">
        <w:rPr>
          <w:rFonts w:ascii="Times New Roman" w:eastAsia="Calibri" w:hAnsi="Times New Roman" w:cs="Times New Roman"/>
          <w:sz w:val="28"/>
          <w:szCs w:val="28"/>
          <w:lang w:eastAsia="ru-RU"/>
        </w:rPr>
        <w:t>Кузик</w:t>
      </w:r>
      <w:proofErr w:type="spellEnd"/>
      <w:r w:rsidRPr="00F136A4">
        <w:rPr>
          <w:rFonts w:ascii="Times New Roman" w:eastAsia="Calibri" w:hAnsi="Times New Roman" w:cs="Times New Roman"/>
          <w:sz w:val="28"/>
          <w:szCs w:val="28"/>
          <w:lang w:eastAsia="ru-RU"/>
        </w:rPr>
        <w:t>. – Львів: ЛНУ ім. І. Франка, 2010. - 254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Кусков</w:t>
      </w:r>
      <w:proofErr w:type="spellEnd"/>
      <w:r w:rsidRPr="00F136A4">
        <w:rPr>
          <w:rFonts w:ascii="Times New Roman" w:eastAsia="Calibri" w:hAnsi="Times New Roman" w:cs="Times New Roman"/>
          <w:sz w:val="28"/>
          <w:szCs w:val="28"/>
          <w:lang w:eastAsia="ru-RU"/>
        </w:rPr>
        <w:t xml:space="preserve"> А. С. </w:t>
      </w:r>
      <w:proofErr w:type="spellStart"/>
      <w:r w:rsidRPr="00F136A4">
        <w:rPr>
          <w:rFonts w:ascii="Times New Roman" w:eastAsia="Calibri" w:hAnsi="Times New Roman" w:cs="Times New Roman"/>
          <w:sz w:val="28"/>
          <w:szCs w:val="28"/>
          <w:lang w:eastAsia="ru-RU"/>
        </w:rPr>
        <w:t>Рекреационная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география</w:t>
      </w:r>
      <w:proofErr w:type="spellEnd"/>
      <w:r w:rsidRPr="00F136A4">
        <w:rPr>
          <w:rFonts w:ascii="Times New Roman" w:eastAsia="Calibri" w:hAnsi="Times New Roman" w:cs="Times New Roman"/>
          <w:sz w:val="28"/>
          <w:szCs w:val="28"/>
          <w:lang w:eastAsia="ru-RU"/>
        </w:rPr>
        <w:t xml:space="preserve"> : </w:t>
      </w:r>
      <w:proofErr w:type="spellStart"/>
      <w:r w:rsidRPr="00F136A4">
        <w:rPr>
          <w:rFonts w:ascii="Times New Roman" w:eastAsia="Calibri" w:hAnsi="Times New Roman" w:cs="Times New Roman"/>
          <w:sz w:val="28"/>
          <w:szCs w:val="28"/>
          <w:lang w:eastAsia="ru-RU"/>
        </w:rPr>
        <w:t>уч.метод</w:t>
      </w:r>
      <w:proofErr w:type="spellEnd"/>
      <w:r w:rsidRPr="00F136A4">
        <w:rPr>
          <w:rFonts w:ascii="Times New Roman" w:eastAsia="Calibri" w:hAnsi="Times New Roman" w:cs="Times New Roman"/>
          <w:sz w:val="28"/>
          <w:szCs w:val="28"/>
          <w:lang w:eastAsia="ru-RU"/>
        </w:rPr>
        <w:t xml:space="preserve">. комплекс / А. С. </w:t>
      </w:r>
      <w:proofErr w:type="spellStart"/>
      <w:r w:rsidRPr="00F136A4">
        <w:rPr>
          <w:rFonts w:ascii="Times New Roman" w:eastAsia="Calibri" w:hAnsi="Times New Roman" w:cs="Times New Roman"/>
          <w:sz w:val="28"/>
          <w:szCs w:val="28"/>
          <w:lang w:eastAsia="ru-RU"/>
        </w:rPr>
        <w:t>Кусков</w:t>
      </w:r>
      <w:proofErr w:type="spellEnd"/>
      <w:r w:rsidRPr="00F136A4">
        <w:rPr>
          <w:rFonts w:ascii="Times New Roman" w:eastAsia="Calibri" w:hAnsi="Times New Roman" w:cs="Times New Roman"/>
          <w:sz w:val="28"/>
          <w:szCs w:val="28"/>
          <w:lang w:eastAsia="ru-RU"/>
        </w:rPr>
        <w:t xml:space="preserve">, В. Л. </w:t>
      </w:r>
      <w:proofErr w:type="spellStart"/>
      <w:r w:rsidRPr="00F136A4">
        <w:rPr>
          <w:rFonts w:ascii="Times New Roman" w:eastAsia="Calibri" w:hAnsi="Times New Roman" w:cs="Times New Roman"/>
          <w:sz w:val="28"/>
          <w:szCs w:val="28"/>
          <w:lang w:eastAsia="ru-RU"/>
        </w:rPr>
        <w:t>Голубева</w:t>
      </w:r>
      <w:proofErr w:type="spellEnd"/>
      <w:r w:rsidRPr="00F136A4">
        <w:rPr>
          <w:rFonts w:ascii="Times New Roman" w:eastAsia="Calibri" w:hAnsi="Times New Roman" w:cs="Times New Roman"/>
          <w:sz w:val="28"/>
          <w:szCs w:val="28"/>
          <w:lang w:eastAsia="ru-RU"/>
        </w:rPr>
        <w:t xml:space="preserve">, Т. Н. Одинцова. - М.: МПСИ, </w:t>
      </w:r>
      <w:proofErr w:type="spellStart"/>
      <w:r w:rsidRPr="00F136A4">
        <w:rPr>
          <w:rFonts w:ascii="Times New Roman" w:eastAsia="Calibri" w:hAnsi="Times New Roman" w:cs="Times New Roman"/>
          <w:sz w:val="28"/>
          <w:szCs w:val="28"/>
          <w:lang w:eastAsia="ru-RU"/>
        </w:rPr>
        <w:t>Флинта</w:t>
      </w:r>
      <w:proofErr w:type="spellEnd"/>
      <w:r w:rsidRPr="00F136A4">
        <w:rPr>
          <w:rFonts w:ascii="Times New Roman" w:eastAsia="Calibri" w:hAnsi="Times New Roman" w:cs="Times New Roman"/>
          <w:sz w:val="28"/>
          <w:szCs w:val="28"/>
          <w:lang w:eastAsia="ru-RU"/>
        </w:rPr>
        <w:t>, 2005 - 496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Карта  України - http://ukrainaincognita.com/en/%20/function.strpos</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Клімат України: монографія / [ред. В. М. </w:t>
      </w:r>
      <w:proofErr w:type="spellStart"/>
      <w:r w:rsidRPr="00F136A4">
        <w:rPr>
          <w:rFonts w:ascii="Times New Roman" w:eastAsia="Calibri" w:hAnsi="Times New Roman" w:cs="Times New Roman"/>
          <w:sz w:val="28"/>
          <w:szCs w:val="28"/>
          <w:lang w:eastAsia="ru-RU"/>
        </w:rPr>
        <w:t>Ліпінський</w:t>
      </w:r>
      <w:proofErr w:type="spellEnd"/>
      <w:r w:rsidRPr="00F136A4">
        <w:rPr>
          <w:rFonts w:ascii="Times New Roman" w:eastAsia="Calibri" w:hAnsi="Times New Roman" w:cs="Times New Roman"/>
          <w:sz w:val="28"/>
          <w:szCs w:val="28"/>
          <w:lang w:eastAsia="ru-RU"/>
        </w:rPr>
        <w:t xml:space="preserve">, В. А. </w:t>
      </w:r>
      <w:proofErr w:type="spellStart"/>
      <w:r w:rsidRPr="00F136A4">
        <w:rPr>
          <w:rFonts w:ascii="Times New Roman" w:eastAsia="Calibri" w:hAnsi="Times New Roman" w:cs="Times New Roman"/>
          <w:sz w:val="28"/>
          <w:szCs w:val="28"/>
          <w:lang w:eastAsia="ru-RU"/>
        </w:rPr>
        <w:t>Дячук</w:t>
      </w:r>
      <w:proofErr w:type="spellEnd"/>
      <w:r w:rsidRPr="00F136A4">
        <w:rPr>
          <w:rFonts w:ascii="Times New Roman" w:eastAsia="Calibri" w:hAnsi="Times New Roman" w:cs="Times New Roman"/>
          <w:sz w:val="28"/>
          <w:szCs w:val="28"/>
          <w:lang w:eastAsia="ru-RU"/>
        </w:rPr>
        <w:t xml:space="preserve">, В. </w:t>
      </w:r>
      <w:proofErr w:type="spellStart"/>
      <w:r w:rsidRPr="00F136A4">
        <w:rPr>
          <w:rFonts w:ascii="Times New Roman" w:eastAsia="Calibri" w:hAnsi="Times New Roman" w:cs="Times New Roman"/>
          <w:sz w:val="28"/>
          <w:szCs w:val="28"/>
          <w:lang w:eastAsia="ru-RU"/>
        </w:rPr>
        <w:t>М.Бабіченко</w:t>
      </w:r>
      <w:proofErr w:type="spellEnd"/>
      <w:r w:rsidRPr="00F136A4">
        <w:rPr>
          <w:rFonts w:ascii="Times New Roman" w:eastAsia="Calibri" w:hAnsi="Times New Roman" w:cs="Times New Roman"/>
          <w:sz w:val="28"/>
          <w:szCs w:val="28"/>
          <w:lang w:eastAsia="ru-RU"/>
        </w:rPr>
        <w:t>]. – К.: Вид-во Раєвського. – 2003. - 343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Козырев</w:t>
      </w:r>
      <w:proofErr w:type="spellEnd"/>
      <w:r w:rsidRPr="00F136A4">
        <w:rPr>
          <w:rFonts w:ascii="Times New Roman" w:eastAsia="Calibri" w:hAnsi="Times New Roman" w:cs="Times New Roman"/>
          <w:sz w:val="28"/>
          <w:szCs w:val="28"/>
          <w:lang w:eastAsia="ru-RU"/>
        </w:rPr>
        <w:t xml:space="preserve"> В. М. </w:t>
      </w:r>
      <w:proofErr w:type="spellStart"/>
      <w:r w:rsidRPr="00F136A4">
        <w:rPr>
          <w:rFonts w:ascii="Times New Roman" w:eastAsia="Calibri" w:hAnsi="Times New Roman" w:cs="Times New Roman"/>
          <w:sz w:val="28"/>
          <w:szCs w:val="28"/>
          <w:lang w:eastAsia="ru-RU"/>
        </w:rPr>
        <w:t>Туристская</w:t>
      </w:r>
      <w:proofErr w:type="spellEnd"/>
      <w:r w:rsidRPr="00F136A4">
        <w:rPr>
          <w:rFonts w:ascii="Times New Roman" w:eastAsia="Calibri" w:hAnsi="Times New Roman" w:cs="Times New Roman"/>
          <w:sz w:val="28"/>
          <w:szCs w:val="28"/>
          <w:lang w:eastAsia="ru-RU"/>
        </w:rPr>
        <w:t xml:space="preserve"> рента: метод, </w:t>
      </w:r>
      <w:proofErr w:type="spellStart"/>
      <w:r w:rsidRPr="00F136A4">
        <w:rPr>
          <w:rFonts w:ascii="Times New Roman" w:eastAsia="Calibri" w:hAnsi="Times New Roman" w:cs="Times New Roman"/>
          <w:sz w:val="28"/>
          <w:szCs w:val="28"/>
          <w:lang w:eastAsia="ru-RU"/>
        </w:rPr>
        <w:t>рекомендации</w:t>
      </w:r>
      <w:proofErr w:type="spellEnd"/>
      <w:r w:rsidRPr="00F136A4">
        <w:rPr>
          <w:rFonts w:ascii="Times New Roman" w:eastAsia="Calibri" w:hAnsi="Times New Roman" w:cs="Times New Roman"/>
          <w:sz w:val="28"/>
          <w:szCs w:val="28"/>
          <w:lang w:eastAsia="ru-RU"/>
        </w:rPr>
        <w:t xml:space="preserve"> / В. М. </w:t>
      </w:r>
      <w:proofErr w:type="spellStart"/>
      <w:r w:rsidRPr="00F136A4">
        <w:rPr>
          <w:rFonts w:ascii="Times New Roman" w:eastAsia="Calibri" w:hAnsi="Times New Roman" w:cs="Times New Roman"/>
          <w:sz w:val="28"/>
          <w:szCs w:val="28"/>
          <w:lang w:eastAsia="ru-RU"/>
        </w:rPr>
        <w:t>Козырев</w:t>
      </w:r>
      <w:proofErr w:type="spellEnd"/>
      <w:r w:rsidRPr="00F136A4">
        <w:rPr>
          <w:rFonts w:ascii="Times New Roman" w:eastAsia="Calibri" w:hAnsi="Times New Roman" w:cs="Times New Roman"/>
          <w:sz w:val="28"/>
          <w:szCs w:val="28"/>
          <w:lang w:eastAsia="ru-RU"/>
        </w:rPr>
        <w:t xml:space="preserve">. - М.: </w:t>
      </w:r>
      <w:proofErr w:type="spellStart"/>
      <w:r w:rsidRPr="00F136A4">
        <w:rPr>
          <w:rFonts w:ascii="Times New Roman" w:eastAsia="Calibri" w:hAnsi="Times New Roman" w:cs="Times New Roman"/>
          <w:sz w:val="28"/>
          <w:szCs w:val="28"/>
          <w:lang w:eastAsia="ru-RU"/>
        </w:rPr>
        <w:t>Финансы</w:t>
      </w:r>
      <w:proofErr w:type="spellEnd"/>
      <w:r w:rsidRPr="00F136A4">
        <w:rPr>
          <w:rFonts w:ascii="Times New Roman" w:eastAsia="Calibri" w:hAnsi="Times New Roman" w:cs="Times New Roman"/>
          <w:sz w:val="28"/>
          <w:szCs w:val="28"/>
          <w:lang w:eastAsia="ru-RU"/>
        </w:rPr>
        <w:t xml:space="preserve"> и статистика, 1998. - С. 39-60.</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lastRenderedPageBreak/>
        <w:t xml:space="preserve">Коломієць К.В. Соціально-економічний розвиток регіону українського Причорномор’я на засадах </w:t>
      </w:r>
      <w:proofErr w:type="spellStart"/>
      <w:r w:rsidRPr="00F136A4">
        <w:rPr>
          <w:rFonts w:ascii="Times New Roman" w:eastAsia="Calibri" w:hAnsi="Times New Roman" w:cs="Times New Roman"/>
          <w:sz w:val="28"/>
          <w:szCs w:val="28"/>
          <w:lang w:eastAsia="ru-RU"/>
        </w:rPr>
        <w:t>регіоналістики</w:t>
      </w:r>
      <w:proofErr w:type="spellEnd"/>
      <w:r w:rsidRPr="00F136A4">
        <w:rPr>
          <w:rFonts w:ascii="Times New Roman" w:eastAsia="Calibri" w:hAnsi="Times New Roman" w:cs="Times New Roman"/>
          <w:sz w:val="28"/>
          <w:szCs w:val="28"/>
          <w:lang w:eastAsia="ru-RU"/>
        </w:rPr>
        <w:t xml:space="preserve"> та планування території : </w:t>
      </w:r>
      <w:proofErr w:type="spellStart"/>
      <w:r w:rsidRPr="00F136A4">
        <w:rPr>
          <w:rFonts w:ascii="Times New Roman" w:eastAsia="Calibri" w:hAnsi="Times New Roman" w:cs="Times New Roman"/>
          <w:sz w:val="28"/>
          <w:szCs w:val="28"/>
          <w:lang w:eastAsia="ru-RU"/>
        </w:rPr>
        <w:t>Дис</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Канд</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геогр</w:t>
      </w:r>
      <w:proofErr w:type="spellEnd"/>
      <w:r w:rsidRPr="00F136A4">
        <w:rPr>
          <w:rFonts w:ascii="Times New Roman" w:eastAsia="Calibri" w:hAnsi="Times New Roman" w:cs="Times New Roman"/>
          <w:sz w:val="28"/>
          <w:szCs w:val="28"/>
          <w:lang w:eastAsia="ru-RU"/>
        </w:rPr>
        <w:t>. наук: 11.00.02 Економічна та соціальна географія / Коломієць Катерина Василівна. – Одеса, 2017.- 272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Лысикова</w:t>
      </w:r>
      <w:proofErr w:type="spellEnd"/>
      <w:r w:rsidRPr="00F136A4">
        <w:rPr>
          <w:rFonts w:ascii="Times New Roman" w:eastAsia="Calibri" w:hAnsi="Times New Roman" w:cs="Times New Roman"/>
          <w:sz w:val="28"/>
          <w:szCs w:val="28"/>
          <w:lang w:eastAsia="ru-RU"/>
        </w:rPr>
        <w:t xml:space="preserve"> О. В. </w:t>
      </w:r>
      <w:proofErr w:type="spellStart"/>
      <w:r w:rsidRPr="00F136A4">
        <w:rPr>
          <w:rFonts w:ascii="Times New Roman" w:eastAsia="Calibri" w:hAnsi="Times New Roman" w:cs="Times New Roman"/>
          <w:sz w:val="28"/>
          <w:szCs w:val="28"/>
          <w:lang w:eastAsia="ru-RU"/>
        </w:rPr>
        <w:t>Индустриальный</w:t>
      </w:r>
      <w:proofErr w:type="spellEnd"/>
      <w:r w:rsidRPr="00F136A4">
        <w:rPr>
          <w:rFonts w:ascii="Times New Roman" w:eastAsia="Calibri" w:hAnsi="Times New Roman" w:cs="Times New Roman"/>
          <w:sz w:val="28"/>
          <w:szCs w:val="28"/>
          <w:lang w:eastAsia="ru-RU"/>
        </w:rPr>
        <w:t xml:space="preserve"> туризм в </w:t>
      </w:r>
      <w:proofErr w:type="spellStart"/>
      <w:r w:rsidRPr="00F136A4">
        <w:rPr>
          <w:rFonts w:ascii="Times New Roman" w:eastAsia="Calibri" w:hAnsi="Times New Roman" w:cs="Times New Roman"/>
          <w:sz w:val="28"/>
          <w:szCs w:val="28"/>
          <w:lang w:eastAsia="ru-RU"/>
        </w:rPr>
        <w:t>городском</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пространстве</w:t>
      </w:r>
      <w:proofErr w:type="spellEnd"/>
      <w:r w:rsidRPr="00F136A4">
        <w:rPr>
          <w:rFonts w:ascii="Times New Roman" w:eastAsia="Calibri" w:hAnsi="Times New Roman" w:cs="Times New Roman"/>
          <w:sz w:val="28"/>
          <w:szCs w:val="28"/>
          <w:lang w:eastAsia="ru-RU"/>
        </w:rPr>
        <w:t xml:space="preserve"> / О. В. </w:t>
      </w:r>
      <w:proofErr w:type="spellStart"/>
      <w:r w:rsidRPr="00F136A4">
        <w:rPr>
          <w:rFonts w:ascii="Times New Roman" w:eastAsia="Calibri" w:hAnsi="Times New Roman" w:cs="Times New Roman"/>
          <w:sz w:val="28"/>
          <w:szCs w:val="28"/>
          <w:lang w:eastAsia="ru-RU"/>
        </w:rPr>
        <w:t>Лысикова</w:t>
      </w:r>
      <w:proofErr w:type="spellEnd"/>
      <w:r w:rsidRPr="00F136A4">
        <w:rPr>
          <w:rFonts w:ascii="Times New Roman" w:eastAsia="Calibri" w:hAnsi="Times New Roman" w:cs="Times New Roman"/>
          <w:sz w:val="28"/>
          <w:szCs w:val="28"/>
          <w:lang w:eastAsia="ru-RU"/>
        </w:rPr>
        <w:t xml:space="preserve"> // </w:t>
      </w:r>
      <w:proofErr w:type="spellStart"/>
      <w:r w:rsidRPr="00F136A4">
        <w:rPr>
          <w:rFonts w:ascii="Times New Roman" w:eastAsia="Calibri" w:hAnsi="Times New Roman" w:cs="Times New Roman"/>
          <w:sz w:val="28"/>
          <w:szCs w:val="28"/>
          <w:lang w:eastAsia="ru-RU"/>
        </w:rPr>
        <w:t>Журн</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соц</w:t>
      </w:r>
      <w:proofErr w:type="spellEnd"/>
      <w:r w:rsidRPr="00F136A4">
        <w:rPr>
          <w:rFonts w:ascii="Times New Roman" w:eastAsia="Calibri" w:hAnsi="Times New Roman" w:cs="Times New Roman"/>
          <w:sz w:val="28"/>
          <w:szCs w:val="28"/>
          <w:lang w:eastAsia="ru-RU"/>
        </w:rPr>
        <w:t>.-</w:t>
      </w:r>
      <w:proofErr w:type="spellStart"/>
      <w:r w:rsidRPr="00F136A4">
        <w:rPr>
          <w:rFonts w:ascii="Times New Roman" w:eastAsia="Calibri" w:hAnsi="Times New Roman" w:cs="Times New Roman"/>
          <w:sz w:val="28"/>
          <w:szCs w:val="28"/>
          <w:lang w:eastAsia="ru-RU"/>
        </w:rPr>
        <w:t>гуманит</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исслед</w:t>
      </w:r>
      <w:proofErr w:type="spellEnd"/>
      <w:r w:rsidRPr="00F136A4">
        <w:rPr>
          <w:rFonts w:ascii="Times New Roman" w:eastAsia="Calibri" w:hAnsi="Times New Roman" w:cs="Times New Roman"/>
          <w:sz w:val="28"/>
          <w:szCs w:val="28"/>
          <w:lang w:eastAsia="ru-RU"/>
        </w:rPr>
        <w:t>. - 2014. - №1. - С.38-48.</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Любіцева</w:t>
      </w:r>
      <w:proofErr w:type="spellEnd"/>
      <w:r w:rsidRPr="00F136A4">
        <w:rPr>
          <w:rFonts w:ascii="Times New Roman" w:eastAsia="Calibri" w:hAnsi="Times New Roman" w:cs="Times New Roman"/>
          <w:sz w:val="28"/>
          <w:szCs w:val="28"/>
          <w:lang w:eastAsia="ru-RU"/>
        </w:rPr>
        <w:t xml:space="preserve"> О. О. </w:t>
      </w:r>
      <w:proofErr w:type="spellStart"/>
      <w:r w:rsidRPr="00F136A4">
        <w:rPr>
          <w:rFonts w:ascii="Times New Roman" w:eastAsia="Calibri" w:hAnsi="Times New Roman" w:cs="Times New Roman"/>
          <w:sz w:val="28"/>
          <w:szCs w:val="28"/>
          <w:lang w:eastAsia="ru-RU"/>
        </w:rPr>
        <w:t>Туризмознавство</w:t>
      </w:r>
      <w:proofErr w:type="spellEnd"/>
      <w:r w:rsidRPr="00F136A4">
        <w:rPr>
          <w:rFonts w:ascii="Times New Roman" w:eastAsia="Calibri" w:hAnsi="Times New Roman" w:cs="Times New Roman"/>
          <w:sz w:val="28"/>
          <w:szCs w:val="28"/>
          <w:lang w:eastAsia="ru-RU"/>
        </w:rPr>
        <w:t xml:space="preserve">: вступ до фаху: підручник. / О. О. </w:t>
      </w:r>
      <w:proofErr w:type="spellStart"/>
      <w:r w:rsidRPr="00F136A4">
        <w:rPr>
          <w:rFonts w:ascii="Times New Roman" w:eastAsia="Calibri" w:hAnsi="Times New Roman" w:cs="Times New Roman"/>
          <w:sz w:val="28"/>
          <w:szCs w:val="28"/>
          <w:lang w:eastAsia="ru-RU"/>
        </w:rPr>
        <w:t>Любіцева</w:t>
      </w:r>
      <w:proofErr w:type="spellEnd"/>
      <w:r w:rsidRPr="00F136A4">
        <w:rPr>
          <w:rFonts w:ascii="Times New Roman" w:eastAsia="Calibri" w:hAnsi="Times New Roman" w:cs="Times New Roman"/>
          <w:sz w:val="28"/>
          <w:szCs w:val="28"/>
          <w:lang w:eastAsia="ru-RU"/>
        </w:rPr>
        <w:t xml:space="preserve">, В. К. </w:t>
      </w:r>
      <w:proofErr w:type="spellStart"/>
      <w:r w:rsidRPr="00F136A4">
        <w:rPr>
          <w:rFonts w:ascii="Times New Roman" w:eastAsia="Calibri" w:hAnsi="Times New Roman" w:cs="Times New Roman"/>
          <w:sz w:val="28"/>
          <w:szCs w:val="28"/>
          <w:lang w:eastAsia="ru-RU"/>
        </w:rPr>
        <w:t>Бабарицька</w:t>
      </w:r>
      <w:proofErr w:type="spellEnd"/>
      <w:r w:rsidRPr="00F136A4">
        <w:rPr>
          <w:rFonts w:ascii="Times New Roman" w:eastAsia="Calibri" w:hAnsi="Times New Roman" w:cs="Times New Roman"/>
          <w:sz w:val="28"/>
          <w:szCs w:val="28"/>
          <w:lang w:eastAsia="ru-RU"/>
        </w:rPr>
        <w:t xml:space="preserve"> – К.: </w:t>
      </w:r>
      <w:proofErr w:type="spellStart"/>
      <w:r w:rsidRPr="00F136A4">
        <w:rPr>
          <w:rFonts w:ascii="Times New Roman" w:eastAsia="Calibri" w:hAnsi="Times New Roman" w:cs="Times New Roman"/>
          <w:sz w:val="28"/>
          <w:szCs w:val="28"/>
          <w:lang w:eastAsia="ru-RU"/>
        </w:rPr>
        <w:t>Видавничо</w:t>
      </w:r>
      <w:proofErr w:type="spellEnd"/>
      <w:r w:rsidRPr="00F136A4">
        <w:rPr>
          <w:rFonts w:ascii="Times New Roman" w:eastAsia="Calibri" w:hAnsi="Times New Roman" w:cs="Times New Roman"/>
          <w:sz w:val="28"/>
          <w:szCs w:val="28"/>
          <w:lang w:eastAsia="ru-RU"/>
        </w:rPr>
        <w:t>-поліграфічний центр «Київський університет», 2008. – 335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Мальська</w:t>
      </w:r>
      <w:proofErr w:type="spellEnd"/>
      <w:r w:rsidRPr="00F136A4">
        <w:rPr>
          <w:rFonts w:ascii="Times New Roman" w:eastAsia="Calibri" w:hAnsi="Times New Roman" w:cs="Times New Roman"/>
          <w:sz w:val="28"/>
          <w:szCs w:val="28"/>
          <w:lang w:eastAsia="ru-RU"/>
        </w:rPr>
        <w:t xml:space="preserve">, М. П. Міжнародний туризм і сфера послуг: </w:t>
      </w:r>
      <w:proofErr w:type="spellStart"/>
      <w:r w:rsidRPr="00F136A4">
        <w:rPr>
          <w:rFonts w:ascii="Times New Roman" w:eastAsia="Calibri" w:hAnsi="Times New Roman" w:cs="Times New Roman"/>
          <w:sz w:val="28"/>
          <w:szCs w:val="28"/>
          <w:lang w:eastAsia="ru-RU"/>
        </w:rPr>
        <w:t>підруч</w:t>
      </w:r>
      <w:proofErr w:type="spellEnd"/>
      <w:r w:rsidRPr="00F136A4">
        <w:rPr>
          <w:rFonts w:ascii="Times New Roman" w:eastAsia="Calibri" w:hAnsi="Times New Roman" w:cs="Times New Roman"/>
          <w:sz w:val="28"/>
          <w:szCs w:val="28"/>
          <w:lang w:eastAsia="ru-RU"/>
        </w:rPr>
        <w:t xml:space="preserve">. для ВНЗ / М. П. </w:t>
      </w:r>
      <w:proofErr w:type="spellStart"/>
      <w:r w:rsidRPr="00F136A4">
        <w:rPr>
          <w:rFonts w:ascii="Times New Roman" w:eastAsia="Calibri" w:hAnsi="Times New Roman" w:cs="Times New Roman"/>
          <w:sz w:val="28"/>
          <w:szCs w:val="28"/>
          <w:lang w:eastAsia="ru-RU"/>
        </w:rPr>
        <w:t>Мальська</w:t>
      </w:r>
      <w:proofErr w:type="spellEnd"/>
      <w:r w:rsidRPr="00F136A4">
        <w:rPr>
          <w:rFonts w:ascii="Times New Roman" w:eastAsia="Calibri" w:hAnsi="Times New Roman" w:cs="Times New Roman"/>
          <w:sz w:val="28"/>
          <w:szCs w:val="28"/>
          <w:lang w:eastAsia="ru-RU"/>
        </w:rPr>
        <w:t>, Н. В. Антонюк, Н. М. Ганич. – К.: Знання, 2008. – 661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Мальська</w:t>
      </w:r>
      <w:proofErr w:type="spellEnd"/>
      <w:r w:rsidRPr="00F136A4">
        <w:rPr>
          <w:rFonts w:ascii="Times New Roman" w:eastAsia="Calibri" w:hAnsi="Times New Roman" w:cs="Times New Roman"/>
          <w:sz w:val="28"/>
          <w:szCs w:val="28"/>
          <w:lang w:eastAsia="ru-RU"/>
        </w:rPr>
        <w:t xml:space="preserve"> М. П. Туристичний бізнес: теорія та практика :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посібн</w:t>
      </w:r>
      <w:proofErr w:type="spellEnd"/>
      <w:r w:rsidRPr="00F136A4">
        <w:rPr>
          <w:rFonts w:ascii="Times New Roman" w:eastAsia="Calibri" w:hAnsi="Times New Roman" w:cs="Times New Roman"/>
          <w:sz w:val="28"/>
          <w:szCs w:val="28"/>
          <w:lang w:eastAsia="ru-RU"/>
        </w:rPr>
        <w:t xml:space="preserve">. / М. П. </w:t>
      </w:r>
      <w:proofErr w:type="spellStart"/>
      <w:r w:rsidRPr="00F136A4">
        <w:rPr>
          <w:rFonts w:ascii="Times New Roman" w:eastAsia="Calibri" w:hAnsi="Times New Roman" w:cs="Times New Roman"/>
          <w:sz w:val="28"/>
          <w:szCs w:val="28"/>
          <w:lang w:eastAsia="ru-RU"/>
        </w:rPr>
        <w:t>Мальська</w:t>
      </w:r>
      <w:proofErr w:type="spellEnd"/>
      <w:r w:rsidRPr="00F136A4">
        <w:rPr>
          <w:rFonts w:ascii="Times New Roman" w:eastAsia="Calibri" w:hAnsi="Times New Roman" w:cs="Times New Roman"/>
          <w:sz w:val="28"/>
          <w:szCs w:val="28"/>
          <w:lang w:eastAsia="ru-RU"/>
        </w:rPr>
        <w:t xml:space="preserve">, В. В. </w:t>
      </w:r>
      <w:proofErr w:type="spellStart"/>
      <w:r w:rsidRPr="00F136A4">
        <w:rPr>
          <w:rFonts w:ascii="Times New Roman" w:eastAsia="Calibri" w:hAnsi="Times New Roman" w:cs="Times New Roman"/>
          <w:sz w:val="28"/>
          <w:szCs w:val="28"/>
          <w:lang w:eastAsia="ru-RU"/>
        </w:rPr>
        <w:t>Худо</w:t>
      </w:r>
      <w:proofErr w:type="spellEnd"/>
      <w:r w:rsidRPr="00F136A4">
        <w:rPr>
          <w:rFonts w:ascii="Times New Roman" w:eastAsia="Calibri" w:hAnsi="Times New Roman" w:cs="Times New Roman"/>
          <w:sz w:val="28"/>
          <w:szCs w:val="28"/>
          <w:lang w:eastAsia="ru-RU"/>
        </w:rPr>
        <w:t>. – К.: Центр учбової літератури, 2007. – 424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Матвійчук Л. Ю. Теоретичні основи типології та специфіки туристичних ресурсів / Л. Ю. Матвійчук. // Економіка. Управління. Інновації. – 2011. - №1. - http://nbuv.gov.ua/UJRN/eui_2011_1_20.</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Мироненко Н.С. </w:t>
      </w:r>
      <w:proofErr w:type="spellStart"/>
      <w:r w:rsidRPr="00F136A4">
        <w:rPr>
          <w:rFonts w:ascii="Times New Roman" w:eastAsia="Calibri" w:hAnsi="Times New Roman" w:cs="Times New Roman"/>
          <w:sz w:val="28"/>
          <w:szCs w:val="28"/>
          <w:lang w:eastAsia="ru-RU"/>
        </w:rPr>
        <w:t>Рекреационная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геоградация</w:t>
      </w:r>
      <w:proofErr w:type="spellEnd"/>
      <w:r w:rsidRPr="00F136A4">
        <w:rPr>
          <w:rFonts w:ascii="Times New Roman" w:eastAsia="Calibri" w:hAnsi="Times New Roman" w:cs="Times New Roman"/>
          <w:sz w:val="28"/>
          <w:szCs w:val="28"/>
          <w:lang w:eastAsia="ru-RU"/>
        </w:rPr>
        <w:t xml:space="preserve"> / Н. С. Мироненко, И. Т. </w:t>
      </w:r>
      <w:proofErr w:type="spellStart"/>
      <w:r w:rsidRPr="00F136A4">
        <w:rPr>
          <w:rFonts w:ascii="Times New Roman" w:eastAsia="Calibri" w:hAnsi="Times New Roman" w:cs="Times New Roman"/>
          <w:sz w:val="28"/>
          <w:szCs w:val="28"/>
          <w:lang w:eastAsia="ru-RU"/>
        </w:rPr>
        <w:t>Твердохлебов</w:t>
      </w:r>
      <w:proofErr w:type="spellEnd"/>
      <w:r w:rsidRPr="00F136A4">
        <w:rPr>
          <w:rFonts w:ascii="Times New Roman" w:eastAsia="Calibri" w:hAnsi="Times New Roman" w:cs="Times New Roman"/>
          <w:sz w:val="28"/>
          <w:szCs w:val="28"/>
          <w:lang w:eastAsia="ru-RU"/>
        </w:rPr>
        <w:t xml:space="preserve">. – М.: </w:t>
      </w:r>
      <w:proofErr w:type="spellStart"/>
      <w:r w:rsidRPr="00F136A4">
        <w:rPr>
          <w:rFonts w:ascii="Times New Roman" w:eastAsia="Calibri" w:hAnsi="Times New Roman" w:cs="Times New Roman"/>
          <w:sz w:val="28"/>
          <w:szCs w:val="28"/>
          <w:lang w:eastAsia="ru-RU"/>
        </w:rPr>
        <w:t>Изд</w:t>
      </w:r>
      <w:proofErr w:type="spellEnd"/>
      <w:r w:rsidRPr="00F136A4">
        <w:rPr>
          <w:rFonts w:ascii="Times New Roman" w:eastAsia="Calibri" w:hAnsi="Times New Roman" w:cs="Times New Roman"/>
          <w:sz w:val="28"/>
          <w:szCs w:val="28"/>
          <w:lang w:eastAsia="ru-RU"/>
        </w:rPr>
        <w:t>. МГУ, 1981. – 207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Національний атлас України / [наук, </w:t>
      </w:r>
      <w:proofErr w:type="spellStart"/>
      <w:r w:rsidRPr="00F136A4">
        <w:rPr>
          <w:rFonts w:ascii="Times New Roman" w:eastAsia="Calibri" w:hAnsi="Times New Roman" w:cs="Times New Roman"/>
          <w:sz w:val="28"/>
          <w:szCs w:val="28"/>
          <w:lang w:eastAsia="ru-RU"/>
        </w:rPr>
        <w:t>редкол</w:t>
      </w:r>
      <w:proofErr w:type="spellEnd"/>
      <w:r w:rsidRPr="00F136A4">
        <w:rPr>
          <w:rFonts w:ascii="Times New Roman" w:eastAsia="Calibri" w:hAnsi="Times New Roman" w:cs="Times New Roman"/>
          <w:sz w:val="28"/>
          <w:szCs w:val="28"/>
          <w:lang w:eastAsia="ru-RU"/>
        </w:rPr>
        <w:t xml:space="preserve">.: Л.Г. Руденко та ін.]; Інститут географії НАН України [та ін.]. – / [наук, </w:t>
      </w:r>
      <w:proofErr w:type="spellStart"/>
      <w:r w:rsidRPr="00F136A4">
        <w:rPr>
          <w:rFonts w:ascii="Times New Roman" w:eastAsia="Calibri" w:hAnsi="Times New Roman" w:cs="Times New Roman"/>
          <w:sz w:val="28"/>
          <w:szCs w:val="28"/>
          <w:lang w:eastAsia="ru-RU"/>
        </w:rPr>
        <w:t>редкол</w:t>
      </w:r>
      <w:proofErr w:type="spellEnd"/>
      <w:r w:rsidRPr="00F136A4">
        <w:rPr>
          <w:rFonts w:ascii="Times New Roman" w:eastAsia="Calibri" w:hAnsi="Times New Roman" w:cs="Times New Roman"/>
          <w:sz w:val="28"/>
          <w:szCs w:val="28"/>
          <w:lang w:eastAsia="ru-RU"/>
        </w:rPr>
        <w:t>.: Л.Г. Руденко та ін.]. – К. – 2007. – 436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Николаенко</w:t>
      </w:r>
      <w:proofErr w:type="spellEnd"/>
      <w:r w:rsidRPr="00F136A4">
        <w:rPr>
          <w:rFonts w:ascii="Times New Roman" w:eastAsia="Calibri" w:hAnsi="Times New Roman" w:cs="Times New Roman"/>
          <w:sz w:val="28"/>
          <w:szCs w:val="28"/>
          <w:lang w:eastAsia="ru-RU"/>
        </w:rPr>
        <w:t xml:space="preserve"> Т. В. </w:t>
      </w:r>
      <w:proofErr w:type="spellStart"/>
      <w:r w:rsidRPr="00F136A4">
        <w:rPr>
          <w:rFonts w:ascii="Times New Roman" w:eastAsia="Calibri" w:hAnsi="Times New Roman" w:cs="Times New Roman"/>
          <w:sz w:val="28"/>
          <w:szCs w:val="28"/>
          <w:lang w:eastAsia="ru-RU"/>
        </w:rPr>
        <w:t>Рекреационная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география</w:t>
      </w:r>
      <w:proofErr w:type="spellEnd"/>
      <w:r w:rsidRPr="00F136A4">
        <w:rPr>
          <w:rFonts w:ascii="Times New Roman" w:eastAsia="Calibri" w:hAnsi="Times New Roman" w:cs="Times New Roman"/>
          <w:sz w:val="28"/>
          <w:szCs w:val="28"/>
          <w:lang w:eastAsia="ru-RU"/>
        </w:rPr>
        <w:t xml:space="preserve"> / Т. В. </w:t>
      </w:r>
      <w:proofErr w:type="spellStart"/>
      <w:r w:rsidRPr="00F136A4">
        <w:rPr>
          <w:rFonts w:ascii="Times New Roman" w:eastAsia="Calibri" w:hAnsi="Times New Roman" w:cs="Times New Roman"/>
          <w:sz w:val="28"/>
          <w:szCs w:val="28"/>
          <w:lang w:eastAsia="ru-RU"/>
        </w:rPr>
        <w:t>Николаенко</w:t>
      </w:r>
      <w:proofErr w:type="spellEnd"/>
      <w:r w:rsidRPr="00F136A4">
        <w:rPr>
          <w:rFonts w:ascii="Times New Roman" w:eastAsia="Calibri" w:hAnsi="Times New Roman" w:cs="Times New Roman"/>
          <w:sz w:val="28"/>
          <w:szCs w:val="28"/>
          <w:lang w:eastAsia="ru-RU"/>
        </w:rPr>
        <w:t xml:space="preserve">. - М: </w:t>
      </w:r>
      <w:proofErr w:type="spellStart"/>
      <w:r w:rsidRPr="00F136A4">
        <w:rPr>
          <w:rFonts w:ascii="Times New Roman" w:eastAsia="Calibri" w:hAnsi="Times New Roman" w:cs="Times New Roman"/>
          <w:sz w:val="28"/>
          <w:szCs w:val="28"/>
          <w:lang w:eastAsia="ru-RU"/>
        </w:rPr>
        <w:t>Владос</w:t>
      </w:r>
      <w:proofErr w:type="spellEnd"/>
      <w:r w:rsidRPr="00F136A4">
        <w:rPr>
          <w:rFonts w:ascii="Times New Roman" w:eastAsia="Calibri" w:hAnsi="Times New Roman" w:cs="Times New Roman"/>
          <w:sz w:val="28"/>
          <w:szCs w:val="28"/>
          <w:lang w:eastAsia="ru-RU"/>
        </w:rPr>
        <w:t>, 2001. - 288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Нова географія «Екологічна ситуація та охорона навколишнього середовища». - http://www.novageografia.com/vogels-263-1.html</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Одеський регіон: передумови формування, структура та територіальна організація господарства: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посібник / </w:t>
      </w:r>
      <w:proofErr w:type="spellStart"/>
      <w:r w:rsidRPr="00F136A4">
        <w:rPr>
          <w:rFonts w:ascii="Times New Roman" w:eastAsia="Calibri" w:hAnsi="Times New Roman" w:cs="Times New Roman"/>
          <w:sz w:val="28"/>
          <w:szCs w:val="28"/>
          <w:lang w:eastAsia="ru-RU"/>
        </w:rPr>
        <w:t>Одес</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нац</w:t>
      </w:r>
      <w:proofErr w:type="spellEnd"/>
      <w:r w:rsidRPr="00F136A4">
        <w:rPr>
          <w:rFonts w:ascii="Times New Roman" w:eastAsia="Calibri" w:hAnsi="Times New Roman" w:cs="Times New Roman"/>
          <w:sz w:val="28"/>
          <w:szCs w:val="28"/>
          <w:lang w:eastAsia="ru-RU"/>
        </w:rPr>
        <w:t xml:space="preserve">. ун-т І. </w:t>
      </w:r>
      <w:r w:rsidRPr="00F136A4">
        <w:rPr>
          <w:rFonts w:ascii="Times New Roman" w:eastAsia="Calibri" w:hAnsi="Times New Roman" w:cs="Times New Roman"/>
          <w:sz w:val="28"/>
          <w:szCs w:val="28"/>
          <w:lang w:eastAsia="ru-RU"/>
        </w:rPr>
        <w:lastRenderedPageBreak/>
        <w:t xml:space="preserve">І. Мечникова; </w:t>
      </w:r>
      <w:proofErr w:type="spellStart"/>
      <w:r w:rsidRPr="00F136A4">
        <w:rPr>
          <w:rFonts w:ascii="Times New Roman" w:eastAsia="Calibri" w:hAnsi="Times New Roman" w:cs="Times New Roman"/>
          <w:sz w:val="28"/>
          <w:szCs w:val="28"/>
          <w:lang w:eastAsia="ru-RU"/>
        </w:rPr>
        <w:t>авт</w:t>
      </w:r>
      <w:proofErr w:type="spellEnd"/>
      <w:r w:rsidRPr="00F136A4">
        <w:rPr>
          <w:rFonts w:ascii="Times New Roman" w:eastAsia="Calibri" w:hAnsi="Times New Roman" w:cs="Times New Roman"/>
          <w:sz w:val="28"/>
          <w:szCs w:val="28"/>
          <w:lang w:eastAsia="ru-RU"/>
        </w:rPr>
        <w:t xml:space="preserve">. колектив: О. Г. </w:t>
      </w: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І. І. Кондратюк, В. В. </w:t>
      </w:r>
      <w:proofErr w:type="spellStart"/>
      <w:r w:rsidRPr="00F136A4">
        <w:rPr>
          <w:rFonts w:ascii="Times New Roman" w:eastAsia="Calibri" w:hAnsi="Times New Roman" w:cs="Times New Roman"/>
          <w:sz w:val="28"/>
          <w:szCs w:val="28"/>
          <w:lang w:eastAsia="ru-RU"/>
        </w:rPr>
        <w:t>Яворська</w:t>
      </w:r>
      <w:proofErr w:type="spellEnd"/>
      <w:r w:rsidRPr="00F136A4">
        <w:rPr>
          <w:rFonts w:ascii="Times New Roman" w:eastAsia="Calibri" w:hAnsi="Times New Roman" w:cs="Times New Roman"/>
          <w:sz w:val="28"/>
          <w:szCs w:val="28"/>
          <w:lang w:eastAsia="ru-RU"/>
        </w:rPr>
        <w:t xml:space="preserve"> [та ін.]. – Одеса: </w:t>
      </w:r>
      <w:proofErr w:type="spellStart"/>
      <w:r w:rsidRPr="00F136A4">
        <w:rPr>
          <w:rFonts w:ascii="Times New Roman" w:eastAsia="Calibri" w:hAnsi="Times New Roman" w:cs="Times New Roman"/>
          <w:sz w:val="28"/>
          <w:szCs w:val="28"/>
          <w:lang w:eastAsia="ru-RU"/>
        </w:rPr>
        <w:t>Астропринт</w:t>
      </w:r>
      <w:proofErr w:type="spellEnd"/>
      <w:r w:rsidRPr="00F136A4">
        <w:rPr>
          <w:rFonts w:ascii="Times New Roman" w:eastAsia="Calibri" w:hAnsi="Times New Roman" w:cs="Times New Roman"/>
          <w:sz w:val="28"/>
          <w:szCs w:val="28"/>
          <w:lang w:eastAsia="ru-RU"/>
        </w:rPr>
        <w:t>, 2012. – 336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Огняник</w:t>
      </w:r>
      <w:proofErr w:type="spellEnd"/>
      <w:r w:rsidRPr="00F136A4">
        <w:rPr>
          <w:rFonts w:ascii="Times New Roman" w:eastAsia="Calibri" w:hAnsi="Times New Roman" w:cs="Times New Roman"/>
          <w:sz w:val="28"/>
          <w:szCs w:val="28"/>
          <w:lang w:eastAsia="ru-RU"/>
        </w:rPr>
        <w:t xml:space="preserve"> М. С. Мінеральні води України / М. С. </w:t>
      </w:r>
      <w:proofErr w:type="spellStart"/>
      <w:r w:rsidRPr="00F136A4">
        <w:rPr>
          <w:rFonts w:ascii="Times New Roman" w:eastAsia="Calibri" w:hAnsi="Times New Roman" w:cs="Times New Roman"/>
          <w:sz w:val="28"/>
          <w:szCs w:val="28"/>
          <w:lang w:eastAsia="ru-RU"/>
        </w:rPr>
        <w:t>Огняник</w:t>
      </w:r>
      <w:proofErr w:type="spellEnd"/>
      <w:r w:rsidRPr="00F136A4">
        <w:rPr>
          <w:rFonts w:ascii="Times New Roman" w:eastAsia="Calibri" w:hAnsi="Times New Roman" w:cs="Times New Roman"/>
          <w:sz w:val="28"/>
          <w:szCs w:val="28"/>
          <w:lang w:eastAsia="ru-RU"/>
        </w:rPr>
        <w:t xml:space="preserve"> - К.: ВПЦ Київ. ун-т., 2000. – 220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Одесса: город-</w:t>
      </w:r>
      <w:proofErr w:type="spellStart"/>
      <w:r w:rsidRPr="00F136A4">
        <w:rPr>
          <w:rFonts w:ascii="Times New Roman" w:eastAsia="Calibri" w:hAnsi="Times New Roman" w:cs="Times New Roman"/>
          <w:sz w:val="28"/>
          <w:szCs w:val="28"/>
          <w:lang w:eastAsia="ru-RU"/>
        </w:rPr>
        <w:t>агломерация</w:t>
      </w:r>
      <w:proofErr w:type="spellEnd"/>
      <w:r w:rsidRPr="00F136A4">
        <w:rPr>
          <w:rFonts w:ascii="Times New Roman" w:eastAsia="Calibri" w:hAnsi="Times New Roman" w:cs="Times New Roman"/>
          <w:sz w:val="28"/>
          <w:szCs w:val="28"/>
          <w:lang w:eastAsia="ru-RU"/>
        </w:rPr>
        <w:t>-</w:t>
      </w:r>
      <w:proofErr w:type="spellStart"/>
      <w:r w:rsidRPr="00F136A4">
        <w:rPr>
          <w:rFonts w:ascii="Times New Roman" w:eastAsia="Calibri" w:hAnsi="Times New Roman" w:cs="Times New Roman"/>
          <w:sz w:val="28"/>
          <w:szCs w:val="28"/>
          <w:lang w:eastAsia="ru-RU"/>
        </w:rPr>
        <w:t>портово-промышленный</w:t>
      </w:r>
      <w:proofErr w:type="spellEnd"/>
      <w:r w:rsidRPr="00F136A4">
        <w:rPr>
          <w:rFonts w:ascii="Times New Roman" w:eastAsia="Calibri" w:hAnsi="Times New Roman" w:cs="Times New Roman"/>
          <w:sz w:val="28"/>
          <w:szCs w:val="28"/>
          <w:lang w:eastAsia="ru-RU"/>
        </w:rPr>
        <w:t xml:space="preserve"> комплекс / [А. Г. </w:t>
      </w:r>
      <w:proofErr w:type="spellStart"/>
      <w:r w:rsidRPr="00F136A4">
        <w:rPr>
          <w:rFonts w:ascii="Times New Roman" w:eastAsia="Calibri" w:hAnsi="Times New Roman" w:cs="Times New Roman"/>
          <w:sz w:val="28"/>
          <w:szCs w:val="28"/>
          <w:lang w:eastAsia="ru-RU"/>
        </w:rPr>
        <w:t>Топчиев</w:t>
      </w:r>
      <w:proofErr w:type="spellEnd"/>
      <w:r w:rsidRPr="00F136A4">
        <w:rPr>
          <w:rFonts w:ascii="Times New Roman" w:eastAsia="Calibri" w:hAnsi="Times New Roman" w:cs="Times New Roman"/>
          <w:sz w:val="28"/>
          <w:szCs w:val="28"/>
          <w:lang w:eastAsia="ru-RU"/>
        </w:rPr>
        <w:t xml:space="preserve">, А. И. Полоса и </w:t>
      </w:r>
      <w:proofErr w:type="spellStart"/>
      <w:r w:rsidRPr="00F136A4">
        <w:rPr>
          <w:rFonts w:ascii="Times New Roman" w:eastAsia="Calibri" w:hAnsi="Times New Roman" w:cs="Times New Roman"/>
          <w:sz w:val="28"/>
          <w:szCs w:val="28"/>
          <w:lang w:eastAsia="ru-RU"/>
        </w:rPr>
        <w:t>др</w:t>
      </w:r>
      <w:proofErr w:type="spellEnd"/>
      <w:r w:rsidRPr="00F136A4">
        <w:rPr>
          <w:rFonts w:ascii="Times New Roman" w:eastAsia="Calibri" w:hAnsi="Times New Roman" w:cs="Times New Roman"/>
          <w:sz w:val="28"/>
          <w:szCs w:val="28"/>
          <w:lang w:eastAsia="ru-RU"/>
        </w:rPr>
        <w:t>.] – Одесса: АО БАХВА., 1994. –360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Оцінка впливу кліматичних змін на галузі економіки України [монографія] / [</w:t>
      </w:r>
      <w:proofErr w:type="spellStart"/>
      <w:r w:rsidRPr="00F136A4">
        <w:rPr>
          <w:rFonts w:ascii="Times New Roman" w:eastAsia="Calibri" w:hAnsi="Times New Roman" w:cs="Times New Roman"/>
          <w:sz w:val="28"/>
          <w:szCs w:val="28"/>
          <w:lang w:eastAsia="ru-RU"/>
        </w:rPr>
        <w:t>колектів</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авт</w:t>
      </w:r>
      <w:proofErr w:type="spellEnd"/>
      <w:r w:rsidRPr="00F136A4">
        <w:rPr>
          <w:rFonts w:ascii="Times New Roman" w:eastAsia="Calibri" w:hAnsi="Times New Roman" w:cs="Times New Roman"/>
          <w:sz w:val="28"/>
          <w:szCs w:val="28"/>
          <w:lang w:eastAsia="ru-RU"/>
        </w:rPr>
        <w:t xml:space="preserve">. С. М. Степаненко і проф. А. М .Польовий, Є. П. </w:t>
      </w:r>
      <w:proofErr w:type="spellStart"/>
      <w:r w:rsidRPr="00F136A4">
        <w:rPr>
          <w:rFonts w:ascii="Times New Roman" w:eastAsia="Calibri" w:hAnsi="Times New Roman" w:cs="Times New Roman"/>
          <w:sz w:val="28"/>
          <w:szCs w:val="28"/>
          <w:lang w:eastAsia="ru-RU"/>
        </w:rPr>
        <w:t>Школьний</w:t>
      </w:r>
      <w:proofErr w:type="spellEnd"/>
      <w:r w:rsidRPr="00F136A4">
        <w:rPr>
          <w:rFonts w:ascii="Times New Roman" w:eastAsia="Calibri" w:hAnsi="Times New Roman" w:cs="Times New Roman"/>
          <w:sz w:val="28"/>
          <w:szCs w:val="28"/>
          <w:lang w:eastAsia="ru-RU"/>
        </w:rPr>
        <w:t xml:space="preserve"> та ін.] за ред. С. М. Степаненка, А. М. Польового. – Одеса: Екологія. 2011. – 696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Оцінка туристично-рекреаційного потенціалу регіону : монографія / за </w:t>
      </w:r>
      <w:proofErr w:type="spellStart"/>
      <w:r w:rsidRPr="00F136A4">
        <w:rPr>
          <w:rFonts w:ascii="Times New Roman" w:eastAsia="Calibri" w:hAnsi="Times New Roman" w:cs="Times New Roman"/>
          <w:sz w:val="28"/>
          <w:szCs w:val="28"/>
          <w:lang w:eastAsia="ru-RU"/>
        </w:rPr>
        <w:t>заг</w:t>
      </w:r>
      <w:proofErr w:type="spellEnd"/>
      <w:r w:rsidRPr="00F136A4">
        <w:rPr>
          <w:rFonts w:ascii="Times New Roman" w:eastAsia="Calibri" w:hAnsi="Times New Roman" w:cs="Times New Roman"/>
          <w:sz w:val="28"/>
          <w:szCs w:val="28"/>
          <w:lang w:eastAsia="ru-RU"/>
        </w:rPr>
        <w:t>. ред. В. Г. Герасименко. — Одеса : ОНЕУ, 2016. — 262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val="ru-RU" w:eastAsia="ru-RU"/>
        </w:rPr>
        <w:t xml:space="preserve">Попович С.І. </w:t>
      </w:r>
      <w:proofErr w:type="spellStart"/>
      <w:r w:rsidRPr="00F136A4">
        <w:rPr>
          <w:rFonts w:ascii="Times New Roman" w:eastAsia="Calibri" w:hAnsi="Times New Roman" w:cs="Times New Roman"/>
          <w:sz w:val="28"/>
          <w:szCs w:val="28"/>
          <w:lang w:val="ru-RU" w:eastAsia="ru-RU"/>
        </w:rPr>
        <w:t>Туристично-екскурсійні</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ресурси</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України</w:t>
      </w:r>
      <w:proofErr w:type="spellEnd"/>
      <w:r w:rsidRPr="00F136A4">
        <w:rPr>
          <w:rFonts w:ascii="Times New Roman" w:eastAsia="Calibri" w:hAnsi="Times New Roman" w:cs="Times New Roman"/>
          <w:sz w:val="28"/>
          <w:szCs w:val="28"/>
          <w:lang w:val="ru-RU" w:eastAsia="ru-RU"/>
        </w:rPr>
        <w:t xml:space="preserve"> : </w:t>
      </w:r>
      <w:proofErr w:type="spellStart"/>
      <w:proofErr w:type="gramStart"/>
      <w:r w:rsidRPr="00F136A4">
        <w:rPr>
          <w:rFonts w:ascii="Times New Roman" w:eastAsia="Calibri" w:hAnsi="Times New Roman" w:cs="Times New Roman"/>
          <w:sz w:val="28"/>
          <w:szCs w:val="28"/>
          <w:lang w:val="ru-RU" w:eastAsia="ru-RU"/>
        </w:rPr>
        <w:t>вступ</w:t>
      </w:r>
      <w:proofErr w:type="spellEnd"/>
      <w:proofErr w:type="gramEnd"/>
      <w:r w:rsidRPr="00F136A4">
        <w:rPr>
          <w:rFonts w:ascii="Times New Roman" w:eastAsia="Calibri" w:hAnsi="Times New Roman" w:cs="Times New Roman"/>
          <w:sz w:val="28"/>
          <w:szCs w:val="28"/>
          <w:lang w:val="ru-RU" w:eastAsia="ru-RU"/>
        </w:rPr>
        <w:t xml:space="preserve"> до </w:t>
      </w:r>
      <w:proofErr w:type="spellStart"/>
      <w:r w:rsidRPr="00F136A4">
        <w:rPr>
          <w:rFonts w:ascii="Times New Roman" w:eastAsia="Calibri" w:hAnsi="Times New Roman" w:cs="Times New Roman"/>
          <w:sz w:val="28"/>
          <w:szCs w:val="28"/>
          <w:lang w:val="ru-RU" w:eastAsia="ru-RU"/>
        </w:rPr>
        <w:t>проблеми</w:t>
      </w:r>
      <w:proofErr w:type="spellEnd"/>
      <w:r w:rsidRPr="00F136A4">
        <w:rPr>
          <w:rFonts w:ascii="Times New Roman" w:eastAsia="Calibri" w:hAnsi="Times New Roman" w:cs="Times New Roman"/>
          <w:sz w:val="28"/>
          <w:szCs w:val="28"/>
          <w:lang w:val="ru-RU" w:eastAsia="ru-RU"/>
        </w:rPr>
        <w:t xml:space="preserve"> / С.І. Попович // </w:t>
      </w:r>
      <w:proofErr w:type="spellStart"/>
      <w:r w:rsidRPr="00F136A4">
        <w:rPr>
          <w:rFonts w:ascii="Times New Roman" w:eastAsia="Calibri" w:hAnsi="Times New Roman" w:cs="Times New Roman"/>
          <w:sz w:val="28"/>
          <w:szCs w:val="28"/>
          <w:lang w:val="ru-RU" w:eastAsia="ru-RU"/>
        </w:rPr>
        <w:t>Збірник</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Туристичні</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ресурси</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України</w:t>
      </w:r>
      <w:proofErr w:type="spellEnd"/>
      <w:r w:rsidRPr="00F136A4">
        <w:rPr>
          <w:rFonts w:ascii="Times New Roman" w:eastAsia="Calibri" w:hAnsi="Times New Roman" w:cs="Times New Roman"/>
          <w:sz w:val="28"/>
          <w:szCs w:val="28"/>
          <w:lang w:val="ru-RU" w:eastAsia="ru-RU"/>
        </w:rPr>
        <w:t>». – К.: Тип. ФІГУ, 1996. – 352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Пазенок</w:t>
      </w:r>
      <w:proofErr w:type="spellEnd"/>
      <w:r w:rsidRPr="00F136A4">
        <w:rPr>
          <w:rFonts w:ascii="Times New Roman" w:eastAsia="Calibri" w:hAnsi="Times New Roman" w:cs="Times New Roman"/>
          <w:sz w:val="28"/>
          <w:szCs w:val="28"/>
          <w:lang w:eastAsia="ru-RU"/>
        </w:rPr>
        <w:t xml:space="preserve"> В. С. Філософія туризму. Туризм у XXI столітті / </w:t>
      </w:r>
      <w:proofErr w:type="spellStart"/>
      <w:r w:rsidRPr="00F136A4">
        <w:rPr>
          <w:rFonts w:ascii="Times New Roman" w:eastAsia="Calibri" w:hAnsi="Times New Roman" w:cs="Times New Roman"/>
          <w:sz w:val="28"/>
          <w:szCs w:val="28"/>
          <w:lang w:eastAsia="ru-RU"/>
        </w:rPr>
        <w:t>Пазенок</w:t>
      </w:r>
      <w:proofErr w:type="spellEnd"/>
      <w:r w:rsidRPr="00F136A4">
        <w:rPr>
          <w:rFonts w:ascii="Times New Roman" w:eastAsia="Calibri" w:hAnsi="Times New Roman" w:cs="Times New Roman"/>
          <w:sz w:val="28"/>
          <w:szCs w:val="28"/>
          <w:lang w:eastAsia="ru-RU"/>
        </w:rPr>
        <w:t xml:space="preserve"> В. С. // Матеріали міжнародної конференції. – Київ, 2002. - С. 115-120.</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Панкова</w:t>
      </w:r>
      <w:proofErr w:type="spellEnd"/>
      <w:r w:rsidRPr="00F136A4">
        <w:rPr>
          <w:rFonts w:ascii="Times New Roman" w:eastAsia="Calibri" w:hAnsi="Times New Roman" w:cs="Times New Roman"/>
          <w:sz w:val="28"/>
          <w:szCs w:val="28"/>
          <w:lang w:eastAsia="ru-RU"/>
        </w:rPr>
        <w:t xml:space="preserve"> Є. В. Туристичне Краєзнавство: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посібн</w:t>
      </w:r>
      <w:proofErr w:type="spellEnd"/>
      <w:r w:rsidRPr="00F136A4">
        <w:rPr>
          <w:rFonts w:ascii="Times New Roman" w:eastAsia="Calibri" w:hAnsi="Times New Roman" w:cs="Times New Roman"/>
          <w:sz w:val="28"/>
          <w:szCs w:val="28"/>
          <w:lang w:eastAsia="ru-RU"/>
        </w:rPr>
        <w:t xml:space="preserve">. / </w:t>
      </w:r>
      <w:proofErr w:type="spellStart"/>
      <w:r w:rsidRPr="00F136A4">
        <w:rPr>
          <w:rFonts w:ascii="Times New Roman" w:eastAsia="Calibri" w:hAnsi="Times New Roman" w:cs="Times New Roman"/>
          <w:sz w:val="28"/>
          <w:szCs w:val="28"/>
          <w:lang w:eastAsia="ru-RU"/>
        </w:rPr>
        <w:t>Панкова</w:t>
      </w:r>
      <w:proofErr w:type="spellEnd"/>
      <w:r w:rsidRPr="00F136A4">
        <w:rPr>
          <w:rFonts w:ascii="Times New Roman" w:eastAsia="Calibri" w:hAnsi="Times New Roman" w:cs="Times New Roman"/>
          <w:sz w:val="28"/>
          <w:szCs w:val="28"/>
          <w:lang w:eastAsia="ru-RU"/>
        </w:rPr>
        <w:t xml:space="preserve"> Є. В. - К. : </w:t>
      </w:r>
      <w:proofErr w:type="spellStart"/>
      <w:r w:rsidRPr="00F136A4">
        <w:rPr>
          <w:rFonts w:ascii="Times New Roman" w:eastAsia="Calibri" w:hAnsi="Times New Roman" w:cs="Times New Roman"/>
          <w:sz w:val="28"/>
          <w:szCs w:val="28"/>
          <w:lang w:eastAsia="ru-RU"/>
        </w:rPr>
        <w:t>Альтерпрес</w:t>
      </w:r>
      <w:proofErr w:type="spellEnd"/>
      <w:r w:rsidRPr="00F136A4">
        <w:rPr>
          <w:rFonts w:ascii="Times New Roman" w:eastAsia="Calibri" w:hAnsi="Times New Roman" w:cs="Times New Roman"/>
          <w:sz w:val="28"/>
          <w:szCs w:val="28"/>
          <w:lang w:eastAsia="ru-RU"/>
        </w:rPr>
        <w:t>, 2003. – 352 с.</w:t>
      </w:r>
    </w:p>
    <w:p w:rsidR="00F136A4" w:rsidRPr="00F136A4" w:rsidRDefault="00F136A4" w:rsidP="00F136A4">
      <w:pPr>
        <w:numPr>
          <w:ilvl w:val="0"/>
          <w:numId w:val="2"/>
        </w:num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Програма розвитку туризму та курортів в одеській області на 2017 - 2020 рр. https://oda.odessa.gov.ua/statics/pages/files/5a58d0f18f339.pdf</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 Положення про Державне агентство України з туризму та курортів - </w:t>
      </w:r>
      <w:hyperlink r:id="rId9" w:history="1">
        <w:r w:rsidRPr="00F136A4">
          <w:rPr>
            <w:rFonts w:ascii="Times New Roman" w:eastAsia="Calibri" w:hAnsi="Times New Roman" w:cs="Times New Roman"/>
            <w:color w:val="0000FF"/>
            <w:sz w:val="28"/>
            <w:szCs w:val="28"/>
            <w:u w:val="single"/>
            <w:lang w:eastAsia="ru-RU"/>
          </w:rPr>
          <w:t>http://zakon1.rada.gov.ua/laws/show/444/2011</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Пушкар Б. Т. Основні напрямки вдосконалення </w:t>
      </w:r>
      <w:proofErr w:type="spellStart"/>
      <w:r w:rsidRPr="00F136A4">
        <w:rPr>
          <w:rFonts w:ascii="Times New Roman" w:eastAsia="Calibri" w:hAnsi="Times New Roman" w:cs="Times New Roman"/>
          <w:sz w:val="28"/>
          <w:szCs w:val="28"/>
          <w:lang w:eastAsia="ru-RU"/>
        </w:rPr>
        <w:t>компонентно</w:t>
      </w:r>
      <w:proofErr w:type="spellEnd"/>
      <w:r w:rsidRPr="00F136A4">
        <w:rPr>
          <w:rFonts w:ascii="Times New Roman" w:eastAsia="Calibri" w:hAnsi="Times New Roman" w:cs="Times New Roman"/>
          <w:sz w:val="28"/>
          <w:szCs w:val="28"/>
          <w:lang w:eastAsia="ru-RU"/>
        </w:rPr>
        <w:t>-функціональної структури рекреаційного господарства регіону / Б. Т. Пушкар // Історія Української географії. – Тернопіль, 2012. - № 2. - С. 128–132.</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lastRenderedPageBreak/>
        <w:t>Рішення «Про затвердження Комплексної програми охорони</w:t>
      </w:r>
    </w:p>
    <w:p w:rsidR="00F136A4" w:rsidRPr="00F136A4" w:rsidRDefault="00F136A4" w:rsidP="00F136A4">
      <w:pPr>
        <w:spacing w:after="0" w:line="360" w:lineRule="auto"/>
        <w:ind w:firstLine="709"/>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довкілля, раціонального використання природних ресурсів та забезпечення екологічної безпеки в Одеській області на 2014 – 2019 роки» - https://oda.odessa.gov.ua/statics/pages/files/5af0330637192.pdf</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 </w:t>
      </w:r>
      <w:proofErr w:type="spellStart"/>
      <w:proofErr w:type="gramStart"/>
      <w:r w:rsidRPr="00F136A4">
        <w:rPr>
          <w:rFonts w:ascii="Times New Roman" w:eastAsia="Calibri" w:hAnsi="Times New Roman" w:cs="Times New Roman"/>
          <w:sz w:val="28"/>
          <w:szCs w:val="28"/>
          <w:lang w:val="ru-RU" w:eastAsia="ru-RU"/>
        </w:rPr>
        <w:t>Р</w:t>
      </w:r>
      <w:proofErr w:type="gramEnd"/>
      <w:r w:rsidRPr="00F136A4">
        <w:rPr>
          <w:rFonts w:ascii="Times New Roman" w:eastAsia="Calibri" w:hAnsi="Times New Roman" w:cs="Times New Roman"/>
          <w:sz w:val="28"/>
          <w:szCs w:val="28"/>
          <w:lang w:val="ru-RU" w:eastAsia="ru-RU"/>
        </w:rPr>
        <w:t>ішення</w:t>
      </w:r>
      <w:proofErr w:type="spellEnd"/>
      <w:r w:rsidRPr="00F136A4">
        <w:rPr>
          <w:rFonts w:ascii="Times New Roman" w:eastAsia="Calibri" w:hAnsi="Times New Roman" w:cs="Times New Roman"/>
          <w:sz w:val="28"/>
          <w:szCs w:val="28"/>
          <w:lang w:val="ru-RU" w:eastAsia="ru-RU"/>
        </w:rPr>
        <w:t xml:space="preserve"> «Про </w:t>
      </w:r>
      <w:proofErr w:type="spellStart"/>
      <w:r w:rsidRPr="00F136A4">
        <w:rPr>
          <w:rFonts w:ascii="Times New Roman" w:eastAsia="Calibri" w:hAnsi="Times New Roman" w:cs="Times New Roman"/>
          <w:sz w:val="28"/>
          <w:szCs w:val="28"/>
          <w:lang w:val="ru-RU" w:eastAsia="ru-RU"/>
        </w:rPr>
        <w:t>затвердження</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Міської</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цільової</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програми</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охорони</w:t>
      </w:r>
      <w:proofErr w:type="spellEnd"/>
      <w:r w:rsidRPr="00F136A4">
        <w:rPr>
          <w:rFonts w:ascii="Times New Roman" w:eastAsia="Calibri" w:hAnsi="Times New Roman" w:cs="Times New Roman"/>
          <w:sz w:val="28"/>
          <w:szCs w:val="28"/>
          <w:lang w:val="ru-RU" w:eastAsia="ru-RU"/>
        </w:rPr>
        <w:t xml:space="preserve"> і </w:t>
      </w:r>
      <w:proofErr w:type="spellStart"/>
      <w:r w:rsidRPr="00F136A4">
        <w:rPr>
          <w:rFonts w:ascii="Times New Roman" w:eastAsia="Calibri" w:hAnsi="Times New Roman" w:cs="Times New Roman"/>
          <w:sz w:val="28"/>
          <w:szCs w:val="28"/>
          <w:lang w:val="ru-RU" w:eastAsia="ru-RU"/>
        </w:rPr>
        <w:t>поліпшення</w:t>
      </w:r>
      <w:proofErr w:type="spellEnd"/>
      <w:r w:rsidRPr="00F136A4">
        <w:rPr>
          <w:rFonts w:ascii="Times New Roman" w:eastAsia="Calibri" w:hAnsi="Times New Roman" w:cs="Times New Roman"/>
          <w:sz w:val="28"/>
          <w:szCs w:val="28"/>
          <w:lang w:val="ru-RU" w:eastAsia="ru-RU"/>
        </w:rPr>
        <w:t xml:space="preserve"> стану </w:t>
      </w:r>
      <w:proofErr w:type="spellStart"/>
      <w:r w:rsidRPr="00F136A4">
        <w:rPr>
          <w:rFonts w:ascii="Times New Roman" w:eastAsia="Calibri" w:hAnsi="Times New Roman" w:cs="Times New Roman"/>
          <w:sz w:val="28"/>
          <w:szCs w:val="28"/>
          <w:lang w:val="ru-RU" w:eastAsia="ru-RU"/>
        </w:rPr>
        <w:t>навколишнього</w:t>
      </w:r>
      <w:proofErr w:type="spellEnd"/>
      <w:r w:rsidRPr="00F136A4">
        <w:rPr>
          <w:rFonts w:ascii="Times New Roman" w:eastAsia="Calibri" w:hAnsi="Times New Roman" w:cs="Times New Roman"/>
          <w:sz w:val="28"/>
          <w:szCs w:val="28"/>
          <w:lang w:val="ru-RU" w:eastAsia="ru-RU"/>
        </w:rPr>
        <w:t xml:space="preserve"> природного </w:t>
      </w:r>
      <w:proofErr w:type="spellStart"/>
      <w:r w:rsidRPr="00F136A4">
        <w:rPr>
          <w:rFonts w:ascii="Times New Roman" w:eastAsia="Calibri" w:hAnsi="Times New Roman" w:cs="Times New Roman"/>
          <w:sz w:val="28"/>
          <w:szCs w:val="28"/>
          <w:lang w:val="ru-RU" w:eastAsia="ru-RU"/>
        </w:rPr>
        <w:t>середовища</w:t>
      </w:r>
      <w:proofErr w:type="spellEnd"/>
      <w:r w:rsidRPr="00F136A4">
        <w:rPr>
          <w:rFonts w:ascii="Times New Roman" w:eastAsia="Calibri" w:hAnsi="Times New Roman" w:cs="Times New Roman"/>
          <w:sz w:val="28"/>
          <w:szCs w:val="28"/>
          <w:lang w:val="ru-RU" w:eastAsia="ru-RU"/>
        </w:rPr>
        <w:t xml:space="preserve"> м. </w:t>
      </w:r>
      <w:proofErr w:type="spellStart"/>
      <w:r w:rsidRPr="00F136A4">
        <w:rPr>
          <w:rFonts w:ascii="Times New Roman" w:eastAsia="Calibri" w:hAnsi="Times New Roman" w:cs="Times New Roman"/>
          <w:sz w:val="28"/>
          <w:szCs w:val="28"/>
          <w:lang w:val="ru-RU" w:eastAsia="ru-RU"/>
        </w:rPr>
        <w:t>Одеси</w:t>
      </w:r>
      <w:proofErr w:type="spellEnd"/>
      <w:r w:rsidRPr="00F136A4">
        <w:rPr>
          <w:rFonts w:ascii="Times New Roman" w:eastAsia="Calibri" w:hAnsi="Times New Roman" w:cs="Times New Roman"/>
          <w:sz w:val="28"/>
          <w:szCs w:val="28"/>
          <w:lang w:val="ru-RU" w:eastAsia="ru-RU"/>
        </w:rPr>
        <w:t xml:space="preserve"> на 2017- 2021 роки». - </w:t>
      </w:r>
      <w:hyperlink r:id="rId10" w:history="1">
        <w:r w:rsidRPr="00F136A4">
          <w:rPr>
            <w:rFonts w:ascii="Times New Roman" w:eastAsia="Calibri" w:hAnsi="Times New Roman" w:cs="Times New Roman"/>
            <w:color w:val="0000FF"/>
            <w:sz w:val="28"/>
            <w:szCs w:val="28"/>
            <w:u w:val="single"/>
            <w:lang w:val="ru-RU" w:eastAsia="ru-RU"/>
          </w:rPr>
          <w:t>https://omr.gov.ua/ru/acts/council/92857/</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Російський тлумачний словник / [ за ред. В. А. </w:t>
      </w:r>
      <w:proofErr w:type="spellStart"/>
      <w:r w:rsidRPr="00F136A4">
        <w:rPr>
          <w:rFonts w:ascii="Times New Roman" w:eastAsia="Calibri" w:hAnsi="Times New Roman" w:cs="Times New Roman"/>
          <w:sz w:val="28"/>
          <w:szCs w:val="28"/>
          <w:lang w:eastAsia="ru-RU"/>
        </w:rPr>
        <w:t>Лопатш</w:t>
      </w:r>
      <w:proofErr w:type="spellEnd"/>
      <w:r w:rsidRPr="00F136A4">
        <w:rPr>
          <w:rFonts w:ascii="Times New Roman" w:eastAsia="Calibri" w:hAnsi="Times New Roman" w:cs="Times New Roman"/>
          <w:sz w:val="28"/>
          <w:szCs w:val="28"/>
          <w:lang w:eastAsia="ru-RU"/>
        </w:rPr>
        <w:t xml:space="preserve">, Л. Е. </w:t>
      </w:r>
      <w:proofErr w:type="spellStart"/>
      <w:r w:rsidRPr="00F136A4">
        <w:rPr>
          <w:rFonts w:ascii="Times New Roman" w:eastAsia="Calibri" w:hAnsi="Times New Roman" w:cs="Times New Roman"/>
          <w:sz w:val="28"/>
          <w:szCs w:val="28"/>
          <w:lang w:eastAsia="ru-RU"/>
        </w:rPr>
        <w:t>Лопатина</w:t>
      </w:r>
      <w:proofErr w:type="spellEnd"/>
      <w:r w:rsidRPr="00F136A4">
        <w:rPr>
          <w:rFonts w:ascii="Times New Roman" w:eastAsia="Calibri" w:hAnsi="Times New Roman" w:cs="Times New Roman"/>
          <w:sz w:val="28"/>
          <w:szCs w:val="28"/>
          <w:lang w:eastAsia="ru-RU"/>
        </w:rPr>
        <w:t>]. - M.: Рос. мова, 2001. – 882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Смаль</w:t>
      </w:r>
      <w:proofErr w:type="spellEnd"/>
      <w:r w:rsidRPr="00F136A4">
        <w:rPr>
          <w:rFonts w:ascii="Times New Roman" w:eastAsia="Calibri" w:hAnsi="Times New Roman" w:cs="Times New Roman"/>
          <w:sz w:val="28"/>
          <w:szCs w:val="28"/>
          <w:lang w:eastAsia="ru-RU"/>
        </w:rPr>
        <w:t xml:space="preserve"> І.В. Туристичні ресурси світу: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посіб</w:t>
      </w:r>
      <w:proofErr w:type="spellEnd"/>
      <w:r w:rsidRPr="00F136A4">
        <w:rPr>
          <w:rFonts w:ascii="Times New Roman" w:eastAsia="Calibri" w:hAnsi="Times New Roman" w:cs="Times New Roman"/>
          <w:sz w:val="28"/>
          <w:szCs w:val="28"/>
          <w:lang w:eastAsia="ru-RU"/>
        </w:rPr>
        <w:t xml:space="preserve">. / І.В. </w:t>
      </w:r>
      <w:proofErr w:type="spellStart"/>
      <w:r w:rsidRPr="00F136A4">
        <w:rPr>
          <w:rFonts w:ascii="Times New Roman" w:eastAsia="Calibri" w:hAnsi="Times New Roman" w:cs="Times New Roman"/>
          <w:sz w:val="28"/>
          <w:szCs w:val="28"/>
          <w:lang w:eastAsia="ru-RU"/>
        </w:rPr>
        <w:t>Смаль</w:t>
      </w:r>
      <w:proofErr w:type="spellEnd"/>
      <w:r w:rsidRPr="00F136A4">
        <w:rPr>
          <w:rFonts w:ascii="Times New Roman" w:eastAsia="Calibri" w:hAnsi="Times New Roman" w:cs="Times New Roman"/>
          <w:sz w:val="28"/>
          <w:szCs w:val="28"/>
          <w:lang w:eastAsia="ru-RU"/>
        </w:rPr>
        <w:t>. – Ніжин:  НДУ імені Миколи Гоголя, 2010. – 336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Семенов В.Ф. Управління регіональним розвитком туризму / В.Ф. Семенов, В.Г. Герасименко, Г.П. Горбань; за ред. В.Ф. Семенова. – Одеса-Сімферополь: ВД «АРІАЛ», 2012. – 340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val="ru-RU" w:eastAsia="ru-RU"/>
        </w:rPr>
        <w:t xml:space="preserve"> </w:t>
      </w:r>
      <w:r w:rsidRPr="00F136A4">
        <w:rPr>
          <w:rFonts w:ascii="Times New Roman" w:eastAsia="Calibri" w:hAnsi="Times New Roman" w:cs="Times New Roman"/>
          <w:sz w:val="28"/>
          <w:szCs w:val="28"/>
          <w:lang w:eastAsia="ru-RU"/>
        </w:rPr>
        <w:t xml:space="preserve">Святохо Н. В. </w:t>
      </w:r>
      <w:proofErr w:type="spellStart"/>
      <w:r w:rsidRPr="00F136A4">
        <w:rPr>
          <w:rFonts w:ascii="Times New Roman" w:eastAsia="Calibri" w:hAnsi="Times New Roman" w:cs="Times New Roman"/>
          <w:sz w:val="28"/>
          <w:szCs w:val="28"/>
          <w:lang w:eastAsia="ru-RU"/>
        </w:rPr>
        <w:t>Концептуальные</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основы</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исследования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туристского</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потенциала</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региона</w:t>
      </w:r>
      <w:proofErr w:type="spellEnd"/>
      <w:r w:rsidRPr="00F136A4">
        <w:rPr>
          <w:rFonts w:ascii="Times New Roman" w:eastAsia="Calibri" w:hAnsi="Times New Roman" w:cs="Times New Roman"/>
          <w:sz w:val="28"/>
          <w:szCs w:val="28"/>
          <w:lang w:eastAsia="ru-RU"/>
        </w:rPr>
        <w:t xml:space="preserve"> / Н. В. Святохо // </w:t>
      </w:r>
      <w:proofErr w:type="spellStart"/>
      <w:r w:rsidRPr="00F136A4">
        <w:rPr>
          <w:rFonts w:ascii="Times New Roman" w:eastAsia="Calibri" w:hAnsi="Times New Roman" w:cs="Times New Roman"/>
          <w:sz w:val="28"/>
          <w:szCs w:val="28"/>
          <w:lang w:eastAsia="ru-RU"/>
        </w:rPr>
        <w:t>Экономика</w:t>
      </w:r>
      <w:proofErr w:type="spellEnd"/>
      <w:r w:rsidRPr="00F136A4">
        <w:rPr>
          <w:rFonts w:ascii="Times New Roman" w:eastAsia="Calibri" w:hAnsi="Times New Roman" w:cs="Times New Roman"/>
          <w:sz w:val="28"/>
          <w:szCs w:val="28"/>
          <w:lang w:eastAsia="ru-RU"/>
        </w:rPr>
        <w:t xml:space="preserve"> и </w:t>
      </w:r>
      <w:proofErr w:type="spellStart"/>
      <w:r w:rsidRPr="00F136A4">
        <w:rPr>
          <w:rFonts w:ascii="Times New Roman" w:eastAsia="Calibri" w:hAnsi="Times New Roman" w:cs="Times New Roman"/>
          <w:sz w:val="28"/>
          <w:szCs w:val="28"/>
          <w:lang w:eastAsia="ru-RU"/>
        </w:rPr>
        <w:t>управление</w:t>
      </w:r>
      <w:proofErr w:type="spellEnd"/>
      <w:r w:rsidRPr="00F136A4">
        <w:rPr>
          <w:rFonts w:ascii="Times New Roman" w:eastAsia="Calibri" w:hAnsi="Times New Roman" w:cs="Times New Roman"/>
          <w:sz w:val="28"/>
          <w:szCs w:val="28"/>
          <w:lang w:eastAsia="ru-RU"/>
        </w:rPr>
        <w:t>. – 2007. - №2. – С. 30-36.</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val="ru-RU" w:eastAsia="ru-RU"/>
        </w:rPr>
        <w:t>Сайт «</w:t>
      </w:r>
      <w:proofErr w:type="spellStart"/>
      <w:r w:rsidRPr="00F136A4">
        <w:rPr>
          <w:rFonts w:ascii="Times New Roman" w:eastAsia="Calibri" w:hAnsi="Times New Roman" w:cs="Times New Roman"/>
          <w:sz w:val="28"/>
          <w:szCs w:val="28"/>
          <w:lang w:val="ru-RU" w:eastAsia="ru-RU"/>
        </w:rPr>
        <w:t>Всесвітньо</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туристична</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організація</w:t>
      </w:r>
      <w:proofErr w:type="spellEnd"/>
      <w:r w:rsidRPr="00F136A4">
        <w:rPr>
          <w:rFonts w:ascii="Times New Roman" w:eastAsia="Calibri" w:hAnsi="Times New Roman" w:cs="Times New Roman"/>
          <w:sz w:val="28"/>
          <w:szCs w:val="28"/>
          <w:lang w:val="ru-RU" w:eastAsia="ru-RU"/>
        </w:rPr>
        <w:t xml:space="preserve">» - </w:t>
      </w:r>
      <w:hyperlink r:id="rId11" w:history="1">
        <w:r w:rsidRPr="00F136A4">
          <w:rPr>
            <w:rFonts w:ascii="Times New Roman" w:eastAsia="Calibri" w:hAnsi="Times New Roman" w:cs="Times New Roman"/>
            <w:color w:val="0563C1"/>
            <w:sz w:val="28"/>
            <w:szCs w:val="28"/>
            <w:lang w:val="ru-RU" w:eastAsia="ru-RU"/>
          </w:rPr>
          <w:t>http://www2.unwto.org</w:t>
        </w:r>
      </w:hyperlink>
      <w:r w:rsidRPr="00F136A4">
        <w:rPr>
          <w:rFonts w:ascii="Times New Roman" w:eastAsia="Calibri" w:hAnsi="Times New Roman" w:cs="Times New Roman"/>
          <w:sz w:val="28"/>
          <w:szCs w:val="28"/>
          <w:lang w:val="ru-RU" w:eastAsia="ru-RU"/>
        </w:rPr>
        <w:t xml:space="preserve"> </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Сайт Курорти Одеси «</w:t>
      </w:r>
      <w:proofErr w:type="spellStart"/>
      <w:r w:rsidRPr="00F136A4">
        <w:rPr>
          <w:rFonts w:ascii="Times New Roman" w:eastAsia="Calibri" w:hAnsi="Times New Roman" w:cs="Times New Roman"/>
          <w:sz w:val="28"/>
          <w:szCs w:val="28"/>
          <w:lang w:eastAsia="ru-RU"/>
        </w:rPr>
        <w:t>Хаджибейський</w:t>
      </w:r>
      <w:proofErr w:type="spellEnd"/>
      <w:r w:rsidRPr="00F136A4">
        <w:rPr>
          <w:rFonts w:ascii="Times New Roman" w:eastAsia="Calibri" w:hAnsi="Times New Roman" w:cs="Times New Roman"/>
          <w:sz w:val="28"/>
          <w:szCs w:val="28"/>
          <w:lang w:eastAsia="ru-RU"/>
        </w:rPr>
        <w:t xml:space="preserve"> лиман» - </w:t>
      </w:r>
      <w:hyperlink r:id="rId12" w:history="1">
        <w:r w:rsidRPr="00F136A4">
          <w:rPr>
            <w:rFonts w:ascii="Times New Roman" w:eastAsia="Calibri" w:hAnsi="Times New Roman" w:cs="Times New Roman"/>
            <w:color w:val="0000FF"/>
            <w:sz w:val="28"/>
            <w:szCs w:val="28"/>
            <w:u w:val="single"/>
            <w:lang w:eastAsia="ru-RU"/>
          </w:rPr>
          <w:t>http://kuyalnik.net/publikacii/23-hadzhibeyskiy-liman.html</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Сайт «Надзвичайна ситуація» Дельфін Чорного моря. - </w:t>
      </w:r>
      <w:hyperlink r:id="rId13" w:history="1">
        <w:r w:rsidRPr="00F136A4">
          <w:rPr>
            <w:rFonts w:ascii="Times New Roman" w:eastAsia="Calibri" w:hAnsi="Times New Roman" w:cs="Times New Roman"/>
            <w:color w:val="0563C1"/>
            <w:sz w:val="28"/>
            <w:szCs w:val="28"/>
            <w:lang w:eastAsia="ru-RU"/>
          </w:rPr>
          <w:t>https://ns-plus.com.ua/2019/03/17/delfiny-lyudy-morya/</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Сайт національного природного парку «</w:t>
      </w:r>
      <w:proofErr w:type="spellStart"/>
      <w:r w:rsidRPr="00F136A4">
        <w:rPr>
          <w:rFonts w:ascii="Times New Roman" w:eastAsia="Calibri" w:hAnsi="Times New Roman" w:cs="Times New Roman"/>
          <w:sz w:val="28"/>
          <w:szCs w:val="28"/>
          <w:lang w:eastAsia="ru-RU"/>
        </w:rPr>
        <w:t>Тузлівські</w:t>
      </w:r>
      <w:proofErr w:type="spellEnd"/>
      <w:r w:rsidRPr="00F136A4">
        <w:rPr>
          <w:rFonts w:ascii="Times New Roman" w:eastAsia="Calibri" w:hAnsi="Times New Roman" w:cs="Times New Roman"/>
          <w:sz w:val="28"/>
          <w:szCs w:val="28"/>
          <w:lang w:eastAsia="ru-RU"/>
        </w:rPr>
        <w:t xml:space="preserve"> лимани - </w:t>
      </w:r>
      <w:hyperlink r:id="rId14" w:history="1">
        <w:r w:rsidRPr="00F136A4">
          <w:rPr>
            <w:rFonts w:ascii="Times New Roman" w:eastAsia="Calibri" w:hAnsi="Times New Roman" w:cs="Times New Roman"/>
            <w:color w:val="0000FF"/>
            <w:sz w:val="28"/>
            <w:szCs w:val="28"/>
            <w:u w:val="single"/>
            <w:lang w:eastAsia="ru-RU"/>
          </w:rPr>
          <w:t>http://tuzlim.org.ua/uk/</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Сайт Одеської </w:t>
      </w:r>
      <w:proofErr w:type="spellStart"/>
      <w:r w:rsidRPr="00F136A4">
        <w:rPr>
          <w:rFonts w:ascii="Times New Roman" w:eastAsia="Calibri" w:hAnsi="Times New Roman" w:cs="Times New Roman"/>
          <w:sz w:val="28"/>
          <w:szCs w:val="28"/>
          <w:lang w:eastAsia="ru-RU"/>
        </w:rPr>
        <w:t>областної</w:t>
      </w:r>
      <w:proofErr w:type="spellEnd"/>
      <w:r w:rsidRPr="00F136A4">
        <w:rPr>
          <w:rFonts w:ascii="Times New Roman" w:eastAsia="Calibri" w:hAnsi="Times New Roman" w:cs="Times New Roman"/>
          <w:sz w:val="28"/>
          <w:szCs w:val="28"/>
          <w:lang w:eastAsia="ru-RU"/>
        </w:rPr>
        <w:t xml:space="preserve"> ради «Інформація відділу з питань природокористування апарату Одеської обласної ради». - </w:t>
      </w:r>
      <w:hyperlink r:id="rId15" w:history="1">
        <w:r w:rsidRPr="00F136A4">
          <w:rPr>
            <w:rFonts w:ascii="Times New Roman" w:eastAsia="Calibri" w:hAnsi="Times New Roman" w:cs="Times New Roman"/>
            <w:color w:val="0000FF"/>
            <w:sz w:val="28"/>
            <w:szCs w:val="28"/>
            <w:u w:val="single"/>
            <w:lang w:eastAsia="ru-RU"/>
          </w:rPr>
          <w:t xml:space="preserve">http://oblrada.odessa.gov.ua/pro- </w:t>
        </w:r>
        <w:proofErr w:type="spellStart"/>
        <w:r w:rsidRPr="00F136A4">
          <w:rPr>
            <w:rFonts w:ascii="Times New Roman" w:eastAsia="Calibri" w:hAnsi="Times New Roman" w:cs="Times New Roman"/>
            <w:color w:val="0000FF"/>
            <w:sz w:val="28"/>
            <w:szCs w:val="28"/>
            <w:u w:val="single"/>
            <w:lang w:eastAsia="ru-RU"/>
          </w:rPr>
          <w:t>oblasnu</w:t>
        </w:r>
        <w:proofErr w:type="spellEnd"/>
        <w:r w:rsidRPr="00F136A4">
          <w:rPr>
            <w:rFonts w:ascii="Times New Roman" w:eastAsia="Calibri" w:hAnsi="Times New Roman" w:cs="Times New Roman"/>
            <w:color w:val="0000FF"/>
            <w:sz w:val="28"/>
            <w:szCs w:val="28"/>
            <w:u w:val="single"/>
            <w:lang w:eastAsia="ru-RU"/>
          </w:rPr>
          <w:t xml:space="preserve">- </w:t>
        </w:r>
        <w:proofErr w:type="spellStart"/>
        <w:r w:rsidRPr="00F136A4">
          <w:rPr>
            <w:rFonts w:ascii="Times New Roman" w:eastAsia="Calibri" w:hAnsi="Times New Roman" w:cs="Times New Roman"/>
            <w:color w:val="0000FF"/>
            <w:sz w:val="28"/>
            <w:szCs w:val="28"/>
            <w:u w:val="single"/>
            <w:lang w:eastAsia="ru-RU"/>
          </w:rPr>
          <w:t>radu</w:t>
        </w:r>
        <w:proofErr w:type="spellEnd"/>
        <w:r w:rsidRPr="00F136A4">
          <w:rPr>
            <w:rFonts w:ascii="Times New Roman" w:eastAsia="Calibri" w:hAnsi="Times New Roman" w:cs="Times New Roman"/>
            <w:color w:val="0000FF"/>
            <w:sz w:val="28"/>
            <w:szCs w:val="28"/>
            <w:u w:val="single"/>
            <w:lang w:eastAsia="ru-RU"/>
          </w:rPr>
          <w:t>/</w:t>
        </w:r>
        <w:proofErr w:type="spellStart"/>
        <w:r w:rsidRPr="00F136A4">
          <w:rPr>
            <w:rFonts w:ascii="Times New Roman" w:eastAsia="Calibri" w:hAnsi="Times New Roman" w:cs="Times New Roman"/>
            <w:color w:val="0000FF"/>
            <w:sz w:val="28"/>
            <w:szCs w:val="28"/>
            <w:u w:val="single"/>
            <w:lang w:eastAsia="ru-RU"/>
          </w:rPr>
          <w:t>napryamky</w:t>
        </w:r>
        <w:proofErr w:type="spellEnd"/>
        <w:r w:rsidRPr="00F136A4">
          <w:rPr>
            <w:rFonts w:ascii="Times New Roman" w:eastAsia="Calibri" w:hAnsi="Times New Roman" w:cs="Times New Roman"/>
            <w:color w:val="0000FF"/>
            <w:sz w:val="28"/>
            <w:szCs w:val="28"/>
            <w:u w:val="single"/>
            <w:lang w:eastAsia="ru-RU"/>
          </w:rPr>
          <w:t>- diyalnosti/pryrodokorystuvannya/informatsiya-viddilu-z-pytan-pryrodokorystuvannya-aparatu-odeskoyi-oblasnoyi-rady/</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val="ru-RU" w:eastAsia="ru-RU"/>
        </w:rPr>
        <w:lastRenderedPageBreak/>
        <w:t xml:space="preserve">Сайт </w:t>
      </w:r>
      <w:proofErr w:type="spellStart"/>
      <w:r w:rsidRPr="00F136A4">
        <w:rPr>
          <w:rFonts w:ascii="Times New Roman" w:eastAsia="Calibri" w:hAnsi="Times New Roman" w:cs="Times New Roman"/>
          <w:sz w:val="28"/>
          <w:szCs w:val="28"/>
          <w:lang w:val="ru-RU" w:eastAsia="ru-RU"/>
        </w:rPr>
        <w:t>Одеської</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обласної</w:t>
      </w:r>
      <w:proofErr w:type="spellEnd"/>
      <w:r w:rsidRPr="00F136A4">
        <w:rPr>
          <w:rFonts w:ascii="Times New Roman" w:eastAsia="Calibri" w:hAnsi="Times New Roman" w:cs="Times New Roman"/>
          <w:sz w:val="28"/>
          <w:szCs w:val="28"/>
          <w:lang w:val="ru-RU" w:eastAsia="ru-RU"/>
        </w:rPr>
        <w:t xml:space="preserve"> ради «</w:t>
      </w:r>
      <w:proofErr w:type="spellStart"/>
      <w:r w:rsidRPr="00F136A4">
        <w:rPr>
          <w:rFonts w:ascii="Times New Roman" w:eastAsia="Calibri" w:hAnsi="Times New Roman" w:cs="Times New Roman"/>
          <w:sz w:val="28"/>
          <w:szCs w:val="28"/>
          <w:lang w:val="ru-RU" w:eastAsia="ru-RU"/>
        </w:rPr>
        <w:t>Поширення</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екзогенних</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геологічних</w:t>
      </w:r>
      <w:proofErr w:type="spellEnd"/>
      <w:r w:rsidRPr="00F136A4">
        <w:rPr>
          <w:rFonts w:ascii="Times New Roman" w:eastAsia="Calibri" w:hAnsi="Times New Roman" w:cs="Times New Roman"/>
          <w:sz w:val="28"/>
          <w:szCs w:val="28"/>
          <w:lang w:val="ru-RU" w:eastAsia="ru-RU"/>
        </w:rPr>
        <w:t xml:space="preserve"> </w:t>
      </w:r>
      <w:proofErr w:type="spellStart"/>
      <w:r w:rsidRPr="00F136A4">
        <w:rPr>
          <w:rFonts w:ascii="Times New Roman" w:eastAsia="Calibri" w:hAnsi="Times New Roman" w:cs="Times New Roman"/>
          <w:sz w:val="28"/>
          <w:szCs w:val="28"/>
          <w:lang w:val="ru-RU" w:eastAsia="ru-RU"/>
        </w:rPr>
        <w:t>процесів</w:t>
      </w:r>
      <w:proofErr w:type="spellEnd"/>
      <w:r w:rsidRPr="00F136A4">
        <w:rPr>
          <w:rFonts w:ascii="Times New Roman" w:eastAsia="Calibri" w:hAnsi="Times New Roman" w:cs="Times New Roman"/>
          <w:sz w:val="28"/>
          <w:szCs w:val="28"/>
          <w:lang w:val="ru-RU" w:eastAsia="ru-RU"/>
        </w:rPr>
        <w:t xml:space="preserve">» - </w:t>
      </w:r>
      <w:hyperlink r:id="rId16" w:history="1">
        <w:r w:rsidRPr="00F136A4">
          <w:rPr>
            <w:rFonts w:ascii="Times New Roman" w:eastAsia="Calibri" w:hAnsi="Times New Roman" w:cs="Times New Roman"/>
            <w:color w:val="0563C1"/>
            <w:sz w:val="28"/>
            <w:szCs w:val="28"/>
            <w:lang w:val="ru-RU" w:eastAsia="ru-RU"/>
          </w:rPr>
          <w:t>http://oblrada.odessa.gov.ua/odeska-oblast/ekologichnij-stan/poshyrennya-ekzogennyh-geologichnyh-protsesiv/</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color w:val="0563C1"/>
          <w:sz w:val="28"/>
          <w:szCs w:val="28"/>
          <w:lang w:eastAsia="ru-RU"/>
        </w:rPr>
        <w:t xml:space="preserve">Сайт </w:t>
      </w:r>
      <w:proofErr w:type="spellStart"/>
      <w:r w:rsidRPr="00F136A4">
        <w:rPr>
          <w:rFonts w:ascii="Times New Roman" w:eastAsia="Calibri" w:hAnsi="Times New Roman" w:cs="Times New Roman"/>
          <w:color w:val="0563C1"/>
          <w:sz w:val="28"/>
          <w:szCs w:val="28"/>
          <w:lang w:eastAsia="ru-RU"/>
        </w:rPr>
        <w:t>Реліональний</w:t>
      </w:r>
      <w:proofErr w:type="spellEnd"/>
      <w:r w:rsidRPr="00F136A4">
        <w:rPr>
          <w:rFonts w:ascii="Times New Roman" w:eastAsia="Calibri" w:hAnsi="Times New Roman" w:cs="Times New Roman"/>
          <w:color w:val="0563C1"/>
          <w:sz w:val="28"/>
          <w:szCs w:val="28"/>
          <w:lang w:eastAsia="ru-RU"/>
        </w:rPr>
        <w:t xml:space="preserve"> </w:t>
      </w:r>
      <w:proofErr w:type="spellStart"/>
      <w:r w:rsidRPr="00F136A4">
        <w:rPr>
          <w:rFonts w:ascii="Times New Roman" w:eastAsia="Calibri" w:hAnsi="Times New Roman" w:cs="Times New Roman"/>
          <w:color w:val="0563C1"/>
          <w:sz w:val="28"/>
          <w:szCs w:val="28"/>
          <w:lang w:eastAsia="ru-RU"/>
        </w:rPr>
        <w:t>ладшафтний</w:t>
      </w:r>
      <w:proofErr w:type="spellEnd"/>
      <w:r w:rsidRPr="00F136A4">
        <w:rPr>
          <w:rFonts w:ascii="Times New Roman" w:eastAsia="Calibri" w:hAnsi="Times New Roman" w:cs="Times New Roman"/>
          <w:color w:val="0563C1"/>
          <w:sz w:val="28"/>
          <w:szCs w:val="28"/>
          <w:lang w:eastAsia="ru-RU"/>
        </w:rPr>
        <w:t xml:space="preserve"> парк </w:t>
      </w:r>
      <w:proofErr w:type="spellStart"/>
      <w:r w:rsidRPr="00F136A4">
        <w:rPr>
          <w:rFonts w:ascii="Times New Roman" w:eastAsia="Calibri" w:hAnsi="Times New Roman" w:cs="Times New Roman"/>
          <w:color w:val="0563C1"/>
          <w:sz w:val="28"/>
          <w:szCs w:val="28"/>
          <w:lang w:eastAsia="ru-RU"/>
        </w:rPr>
        <w:t>Тилігуйський</w:t>
      </w:r>
      <w:proofErr w:type="spellEnd"/>
      <w:r w:rsidRPr="00F136A4">
        <w:rPr>
          <w:rFonts w:ascii="Times New Roman" w:eastAsia="Calibri" w:hAnsi="Times New Roman" w:cs="Times New Roman"/>
          <w:color w:val="0563C1"/>
          <w:sz w:val="28"/>
          <w:szCs w:val="28"/>
          <w:lang w:eastAsia="ru-RU"/>
        </w:rPr>
        <w:t xml:space="preserve"> -  http://tiligul.org</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Словник іншомовних слів [</w:t>
      </w:r>
      <w:proofErr w:type="spellStart"/>
      <w:r w:rsidRPr="00F136A4">
        <w:rPr>
          <w:rFonts w:ascii="Times New Roman" w:eastAsia="Calibri" w:hAnsi="Times New Roman" w:cs="Times New Roman"/>
          <w:sz w:val="28"/>
          <w:szCs w:val="28"/>
          <w:lang w:eastAsia="ru-RU"/>
        </w:rPr>
        <w:t>укл</w:t>
      </w:r>
      <w:proofErr w:type="spellEnd"/>
      <w:r w:rsidRPr="00F136A4">
        <w:rPr>
          <w:rFonts w:ascii="Times New Roman" w:eastAsia="Calibri" w:hAnsi="Times New Roman" w:cs="Times New Roman"/>
          <w:sz w:val="28"/>
          <w:szCs w:val="28"/>
          <w:lang w:eastAsia="ru-RU"/>
        </w:rPr>
        <w:t xml:space="preserve">. С.М. Морозов, Л.М. </w:t>
      </w:r>
      <w:proofErr w:type="spellStart"/>
      <w:r w:rsidRPr="00F136A4">
        <w:rPr>
          <w:rFonts w:ascii="Times New Roman" w:eastAsia="Calibri" w:hAnsi="Times New Roman" w:cs="Times New Roman"/>
          <w:sz w:val="28"/>
          <w:szCs w:val="28"/>
          <w:lang w:eastAsia="ru-RU"/>
        </w:rPr>
        <w:t>Шкарапута</w:t>
      </w:r>
      <w:proofErr w:type="spellEnd"/>
      <w:r w:rsidRPr="00F136A4">
        <w:rPr>
          <w:rFonts w:ascii="Times New Roman" w:eastAsia="Calibri" w:hAnsi="Times New Roman" w:cs="Times New Roman"/>
          <w:sz w:val="28"/>
          <w:szCs w:val="28"/>
          <w:lang w:eastAsia="ru-RU"/>
        </w:rPr>
        <w:t>]. – К.: Наукова думка, 2000. – 680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Стафійчук</w:t>
      </w:r>
      <w:proofErr w:type="spellEnd"/>
      <w:r w:rsidRPr="00F136A4">
        <w:rPr>
          <w:rFonts w:ascii="Times New Roman" w:eastAsia="Calibri" w:hAnsi="Times New Roman" w:cs="Times New Roman"/>
          <w:sz w:val="28"/>
          <w:szCs w:val="28"/>
          <w:lang w:eastAsia="ru-RU"/>
        </w:rPr>
        <w:t xml:space="preserve"> В. І. </w:t>
      </w:r>
      <w:proofErr w:type="spellStart"/>
      <w:r w:rsidRPr="00F136A4">
        <w:rPr>
          <w:rFonts w:ascii="Times New Roman" w:eastAsia="Calibri" w:hAnsi="Times New Roman" w:cs="Times New Roman"/>
          <w:sz w:val="28"/>
          <w:szCs w:val="28"/>
          <w:lang w:eastAsia="ru-RU"/>
        </w:rPr>
        <w:t>Рекреалогія</w:t>
      </w:r>
      <w:proofErr w:type="spellEnd"/>
      <w:r w:rsidRPr="00F136A4">
        <w:rPr>
          <w:rFonts w:ascii="Times New Roman" w:eastAsia="Calibri" w:hAnsi="Times New Roman" w:cs="Times New Roman"/>
          <w:sz w:val="28"/>
          <w:szCs w:val="28"/>
          <w:lang w:eastAsia="ru-RU"/>
        </w:rPr>
        <w:t xml:space="preserve"> :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посібник </w:t>
      </w:r>
      <w:r w:rsidRPr="00F136A4">
        <w:rPr>
          <w:rFonts w:ascii="Times New Roman" w:eastAsia="Calibri" w:hAnsi="Times New Roman" w:cs="Times New Roman"/>
          <w:sz w:val="28"/>
          <w:szCs w:val="28"/>
          <w:lang w:val="ru-RU" w:eastAsia="ru-RU"/>
        </w:rPr>
        <w:t xml:space="preserve">/ </w:t>
      </w:r>
      <w:r w:rsidRPr="00F136A4">
        <w:rPr>
          <w:rFonts w:ascii="Times New Roman" w:eastAsia="Calibri" w:hAnsi="Times New Roman" w:cs="Times New Roman"/>
          <w:sz w:val="28"/>
          <w:szCs w:val="28"/>
          <w:lang w:eastAsia="ru-RU"/>
        </w:rPr>
        <w:t xml:space="preserve">В. І. </w:t>
      </w:r>
      <w:proofErr w:type="spellStart"/>
      <w:r w:rsidRPr="00F136A4">
        <w:rPr>
          <w:rFonts w:ascii="Times New Roman" w:eastAsia="Calibri" w:hAnsi="Times New Roman" w:cs="Times New Roman"/>
          <w:sz w:val="28"/>
          <w:szCs w:val="28"/>
          <w:lang w:eastAsia="ru-RU"/>
        </w:rPr>
        <w:t>Стафійчук</w:t>
      </w:r>
      <w:proofErr w:type="spellEnd"/>
      <w:r w:rsidRPr="00F136A4">
        <w:rPr>
          <w:rFonts w:ascii="Times New Roman" w:eastAsia="Calibri" w:hAnsi="Times New Roman" w:cs="Times New Roman"/>
          <w:sz w:val="28"/>
          <w:szCs w:val="28"/>
          <w:lang w:eastAsia="ru-RU"/>
        </w:rPr>
        <w:t xml:space="preserve"> – К.: </w:t>
      </w:r>
      <w:proofErr w:type="spellStart"/>
      <w:r w:rsidRPr="00F136A4">
        <w:rPr>
          <w:rFonts w:ascii="Times New Roman" w:eastAsia="Calibri" w:hAnsi="Times New Roman" w:cs="Times New Roman"/>
          <w:sz w:val="28"/>
          <w:szCs w:val="28"/>
          <w:lang w:eastAsia="ru-RU"/>
        </w:rPr>
        <w:t>Альтпрес</w:t>
      </w:r>
      <w:proofErr w:type="spellEnd"/>
      <w:r w:rsidRPr="00F136A4">
        <w:rPr>
          <w:rFonts w:ascii="Times New Roman" w:eastAsia="Calibri" w:hAnsi="Times New Roman" w:cs="Times New Roman"/>
          <w:sz w:val="28"/>
          <w:szCs w:val="28"/>
          <w:lang w:eastAsia="ru-RU"/>
        </w:rPr>
        <w:t>, 2006. - 264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Тематичні карти Одеської області - </w:t>
      </w:r>
      <w:hyperlink r:id="rId17" w:history="1">
        <w:r w:rsidRPr="00F136A4">
          <w:rPr>
            <w:rFonts w:ascii="Times New Roman" w:eastAsia="Calibri" w:hAnsi="Times New Roman" w:cs="Times New Roman"/>
            <w:color w:val="0000FF"/>
            <w:sz w:val="28"/>
            <w:szCs w:val="28"/>
            <w:u w:val="single"/>
            <w:lang w:eastAsia="ru-RU"/>
          </w:rPr>
          <w:t>http://www.sea.gov.ua/oldwebsite/GIS/BSR/UA/static/static.html</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О. Г. Проблеми раціонального природокористування та екологічної організації території приморських регіонів України / О. Г. </w:t>
      </w: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З. В. </w:t>
      </w:r>
      <w:proofErr w:type="spellStart"/>
      <w:r w:rsidRPr="00F136A4">
        <w:rPr>
          <w:rFonts w:ascii="Times New Roman" w:eastAsia="Calibri" w:hAnsi="Times New Roman" w:cs="Times New Roman"/>
          <w:sz w:val="28"/>
          <w:szCs w:val="28"/>
          <w:lang w:eastAsia="ru-RU"/>
        </w:rPr>
        <w:t>Тітенко</w:t>
      </w:r>
      <w:proofErr w:type="spellEnd"/>
      <w:r w:rsidRPr="00F136A4">
        <w:rPr>
          <w:rFonts w:ascii="Times New Roman" w:eastAsia="Calibri" w:hAnsi="Times New Roman" w:cs="Times New Roman"/>
          <w:sz w:val="28"/>
          <w:szCs w:val="28"/>
          <w:lang w:eastAsia="ru-RU"/>
        </w:rPr>
        <w:t xml:space="preserve">, А. М. </w:t>
      </w:r>
      <w:proofErr w:type="spellStart"/>
      <w:r w:rsidRPr="00F136A4">
        <w:rPr>
          <w:rFonts w:ascii="Times New Roman" w:eastAsia="Calibri" w:hAnsi="Times New Roman" w:cs="Times New Roman"/>
          <w:sz w:val="28"/>
          <w:szCs w:val="28"/>
          <w:lang w:eastAsia="ru-RU"/>
        </w:rPr>
        <w:t>Шашеро</w:t>
      </w:r>
      <w:proofErr w:type="spellEnd"/>
      <w:r w:rsidRPr="00F136A4">
        <w:rPr>
          <w:rFonts w:ascii="Times New Roman" w:eastAsia="Calibri" w:hAnsi="Times New Roman" w:cs="Times New Roman"/>
          <w:sz w:val="28"/>
          <w:szCs w:val="28"/>
          <w:lang w:eastAsia="ru-RU"/>
        </w:rPr>
        <w:t xml:space="preserve"> // Вісник Одеського національного університету. Серія : Географічні та геологічні науки. - 2013. - Т. 18, </w:t>
      </w:r>
      <w:proofErr w:type="spellStart"/>
      <w:r w:rsidRPr="00F136A4">
        <w:rPr>
          <w:rFonts w:ascii="Times New Roman" w:eastAsia="Calibri" w:hAnsi="Times New Roman" w:cs="Times New Roman"/>
          <w:sz w:val="28"/>
          <w:szCs w:val="28"/>
          <w:lang w:eastAsia="ru-RU"/>
        </w:rPr>
        <w:t>Вип</w:t>
      </w:r>
      <w:proofErr w:type="spellEnd"/>
      <w:r w:rsidRPr="00F136A4">
        <w:rPr>
          <w:rFonts w:ascii="Times New Roman" w:eastAsia="Calibri" w:hAnsi="Times New Roman" w:cs="Times New Roman"/>
          <w:sz w:val="28"/>
          <w:szCs w:val="28"/>
          <w:lang w:eastAsia="ru-RU"/>
        </w:rPr>
        <w:t>. 2. - С. 101-110.</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О. Г. Суспільно-географічні дослідження: методологія, методи, методика: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xml:space="preserve">. посібник. / </w:t>
      </w: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О. Г. – Одеса : </w:t>
      </w:r>
      <w:proofErr w:type="spellStart"/>
      <w:r w:rsidRPr="00F136A4">
        <w:rPr>
          <w:rFonts w:ascii="Times New Roman" w:eastAsia="Calibri" w:hAnsi="Times New Roman" w:cs="Times New Roman"/>
          <w:sz w:val="28"/>
          <w:szCs w:val="28"/>
          <w:lang w:eastAsia="ru-RU"/>
        </w:rPr>
        <w:t>Астропринт</w:t>
      </w:r>
      <w:proofErr w:type="spellEnd"/>
      <w:r w:rsidRPr="00F136A4">
        <w:rPr>
          <w:rFonts w:ascii="Times New Roman" w:eastAsia="Calibri" w:hAnsi="Times New Roman" w:cs="Times New Roman"/>
          <w:sz w:val="28"/>
          <w:szCs w:val="28"/>
          <w:lang w:eastAsia="ru-RU"/>
        </w:rPr>
        <w:t>, 2005. - 632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Топчієв</w:t>
      </w:r>
      <w:proofErr w:type="spellEnd"/>
      <w:r w:rsidRPr="00F136A4">
        <w:rPr>
          <w:rFonts w:ascii="Times New Roman" w:eastAsia="Calibri" w:hAnsi="Times New Roman" w:cs="Times New Roman"/>
          <w:sz w:val="28"/>
          <w:szCs w:val="28"/>
          <w:lang w:eastAsia="ru-RU"/>
        </w:rPr>
        <w:t xml:space="preserve"> О.Г., </w:t>
      </w:r>
      <w:proofErr w:type="spellStart"/>
      <w:r w:rsidRPr="00F136A4">
        <w:rPr>
          <w:rFonts w:ascii="Times New Roman" w:eastAsia="Calibri" w:hAnsi="Times New Roman" w:cs="Times New Roman"/>
          <w:sz w:val="28"/>
          <w:szCs w:val="28"/>
          <w:lang w:eastAsia="ru-RU"/>
        </w:rPr>
        <w:t>Яворська</w:t>
      </w:r>
      <w:proofErr w:type="spellEnd"/>
      <w:r w:rsidRPr="00F136A4">
        <w:rPr>
          <w:rFonts w:ascii="Times New Roman" w:eastAsia="Calibri" w:hAnsi="Times New Roman" w:cs="Times New Roman"/>
          <w:sz w:val="28"/>
          <w:szCs w:val="28"/>
          <w:lang w:eastAsia="ru-RU"/>
        </w:rPr>
        <w:t xml:space="preserve"> В. В., Ніколаєва О. І. Географічні складові предметної області рекреаційно-туристичної діяльності. Вісник Одеського національного університету. Серія Географічні та геологічні науки.  Одеса, 2016.  Том 21. </w:t>
      </w:r>
      <w:proofErr w:type="spellStart"/>
      <w:r w:rsidRPr="00F136A4">
        <w:rPr>
          <w:rFonts w:ascii="Times New Roman" w:eastAsia="Calibri" w:hAnsi="Times New Roman" w:cs="Times New Roman"/>
          <w:sz w:val="28"/>
          <w:szCs w:val="28"/>
          <w:lang w:eastAsia="ru-RU"/>
        </w:rPr>
        <w:t>Вип</w:t>
      </w:r>
      <w:proofErr w:type="spellEnd"/>
      <w:r w:rsidRPr="00F136A4">
        <w:rPr>
          <w:rFonts w:ascii="Times New Roman" w:eastAsia="Calibri" w:hAnsi="Times New Roman" w:cs="Times New Roman"/>
          <w:sz w:val="28"/>
          <w:szCs w:val="28"/>
          <w:lang w:eastAsia="ru-RU"/>
        </w:rPr>
        <w:t>. 2(29). C. 171-185.</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Туристичний каталог Одеської області. - </w:t>
      </w:r>
      <w:hyperlink r:id="rId18" w:history="1">
        <w:r w:rsidRPr="00F136A4">
          <w:rPr>
            <w:rFonts w:ascii="Times New Roman" w:eastAsia="Calibri" w:hAnsi="Times New Roman" w:cs="Times New Roman"/>
            <w:color w:val="0563C1"/>
            <w:sz w:val="28"/>
            <w:szCs w:val="28"/>
            <w:lang w:eastAsia="ru-RU"/>
          </w:rPr>
          <w:t>https://oda.odessa.gov.ua/news/vidpocivaj-askravo-v-odeskoi-oblasti-zavivsa-persij-turisticnij-katalog</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Туризм и </w:t>
      </w:r>
      <w:proofErr w:type="spellStart"/>
      <w:r w:rsidRPr="00F136A4">
        <w:rPr>
          <w:rFonts w:ascii="Times New Roman" w:eastAsia="Calibri" w:hAnsi="Times New Roman" w:cs="Times New Roman"/>
          <w:sz w:val="28"/>
          <w:szCs w:val="28"/>
          <w:lang w:eastAsia="ru-RU"/>
        </w:rPr>
        <w:t>отраслевые</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системы</w:t>
      </w:r>
      <w:proofErr w:type="spellEnd"/>
      <w:r w:rsidRPr="00F136A4">
        <w:rPr>
          <w:rFonts w:ascii="Times New Roman" w:eastAsia="Calibri" w:hAnsi="Times New Roman" w:cs="Times New Roman"/>
          <w:sz w:val="28"/>
          <w:szCs w:val="28"/>
          <w:lang w:eastAsia="ru-RU"/>
        </w:rPr>
        <w:t xml:space="preserve"> / [Зорин И. В., Зорин А. И., </w:t>
      </w:r>
      <w:proofErr w:type="spellStart"/>
      <w:r w:rsidRPr="00F136A4">
        <w:rPr>
          <w:rFonts w:ascii="Times New Roman" w:eastAsia="Calibri" w:hAnsi="Times New Roman" w:cs="Times New Roman"/>
          <w:sz w:val="28"/>
          <w:szCs w:val="28"/>
          <w:lang w:eastAsia="ru-RU"/>
        </w:rPr>
        <w:t>Ирисова</w:t>
      </w:r>
      <w:proofErr w:type="spellEnd"/>
      <w:r w:rsidRPr="00F136A4">
        <w:rPr>
          <w:rFonts w:ascii="Times New Roman" w:eastAsia="Calibri" w:hAnsi="Times New Roman" w:cs="Times New Roman"/>
          <w:sz w:val="28"/>
          <w:szCs w:val="28"/>
          <w:lang w:eastAsia="ru-RU"/>
        </w:rPr>
        <w:t xml:space="preserve"> Т. А., </w:t>
      </w:r>
      <w:proofErr w:type="spellStart"/>
      <w:r w:rsidRPr="00F136A4">
        <w:rPr>
          <w:rFonts w:ascii="Times New Roman" w:eastAsia="Calibri" w:hAnsi="Times New Roman" w:cs="Times New Roman"/>
          <w:sz w:val="28"/>
          <w:szCs w:val="28"/>
          <w:lang w:eastAsia="ru-RU"/>
        </w:rPr>
        <w:t>Сергеева</w:t>
      </w:r>
      <w:proofErr w:type="spellEnd"/>
      <w:r w:rsidRPr="00F136A4">
        <w:rPr>
          <w:rFonts w:ascii="Times New Roman" w:eastAsia="Calibri" w:hAnsi="Times New Roman" w:cs="Times New Roman"/>
          <w:sz w:val="28"/>
          <w:szCs w:val="28"/>
          <w:lang w:eastAsia="ru-RU"/>
        </w:rPr>
        <w:t xml:space="preserve"> Т. К. и </w:t>
      </w:r>
      <w:proofErr w:type="spellStart"/>
      <w:r w:rsidRPr="00F136A4">
        <w:rPr>
          <w:rFonts w:ascii="Times New Roman" w:eastAsia="Calibri" w:hAnsi="Times New Roman" w:cs="Times New Roman"/>
          <w:sz w:val="28"/>
          <w:szCs w:val="28"/>
          <w:lang w:eastAsia="ru-RU"/>
        </w:rPr>
        <w:t>др</w:t>
      </w:r>
      <w:proofErr w:type="spellEnd"/>
      <w:r w:rsidRPr="00F136A4">
        <w:rPr>
          <w:rFonts w:ascii="Times New Roman" w:eastAsia="Calibri" w:hAnsi="Times New Roman" w:cs="Times New Roman"/>
          <w:sz w:val="28"/>
          <w:szCs w:val="28"/>
          <w:lang w:eastAsia="ru-RU"/>
        </w:rPr>
        <w:t xml:space="preserve">.]. – М.: </w:t>
      </w:r>
      <w:proofErr w:type="spellStart"/>
      <w:r w:rsidRPr="00F136A4">
        <w:rPr>
          <w:rFonts w:ascii="Times New Roman" w:eastAsia="Calibri" w:hAnsi="Times New Roman" w:cs="Times New Roman"/>
          <w:sz w:val="28"/>
          <w:szCs w:val="28"/>
          <w:lang w:eastAsia="ru-RU"/>
        </w:rPr>
        <w:t>Финансы</w:t>
      </w:r>
      <w:proofErr w:type="spellEnd"/>
      <w:r w:rsidRPr="00F136A4">
        <w:rPr>
          <w:rFonts w:ascii="Times New Roman" w:eastAsia="Calibri" w:hAnsi="Times New Roman" w:cs="Times New Roman"/>
          <w:sz w:val="28"/>
          <w:szCs w:val="28"/>
          <w:lang w:eastAsia="ru-RU"/>
        </w:rPr>
        <w:t xml:space="preserve"> и статистика, 2002. - 272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Фізико-географічна карта Одеської області. - </w:t>
      </w:r>
      <w:hyperlink r:id="rId19" w:history="1">
        <w:r w:rsidRPr="00F136A4">
          <w:rPr>
            <w:rFonts w:ascii="Times New Roman" w:eastAsia="Calibri" w:hAnsi="Times New Roman" w:cs="Times New Roman"/>
            <w:color w:val="0563C1"/>
            <w:sz w:val="28"/>
            <w:szCs w:val="28"/>
            <w:lang w:eastAsia="ru-RU"/>
          </w:rPr>
          <w:t>https://ru.wikipedia.org/wiki/Одесская_область</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lastRenderedPageBreak/>
        <w:t xml:space="preserve">Фоменко Н. В. Рекреаційні ресурси та курортологія / Н. В. Фоменко. – К. : Центр </w:t>
      </w:r>
      <w:proofErr w:type="spellStart"/>
      <w:r w:rsidRPr="00F136A4">
        <w:rPr>
          <w:rFonts w:ascii="Times New Roman" w:eastAsia="Calibri" w:hAnsi="Times New Roman" w:cs="Times New Roman"/>
          <w:sz w:val="28"/>
          <w:szCs w:val="28"/>
          <w:lang w:eastAsia="ru-RU"/>
        </w:rPr>
        <w:t>навч</w:t>
      </w:r>
      <w:proofErr w:type="spellEnd"/>
      <w:r w:rsidRPr="00F136A4">
        <w:rPr>
          <w:rFonts w:ascii="Times New Roman" w:eastAsia="Calibri" w:hAnsi="Times New Roman" w:cs="Times New Roman"/>
          <w:sz w:val="28"/>
          <w:szCs w:val="28"/>
          <w:lang w:eastAsia="ru-RU"/>
        </w:rPr>
        <w:t>. літ., 2007. – 312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 xml:space="preserve">Цільові програми у сфері екології та природних ресурсів. - </w:t>
      </w:r>
      <w:hyperlink r:id="rId20" w:history="1">
        <w:r w:rsidRPr="00F136A4">
          <w:rPr>
            <w:rFonts w:ascii="Times New Roman" w:eastAsia="Calibri" w:hAnsi="Times New Roman" w:cs="Times New Roman"/>
            <w:color w:val="0000FF"/>
            <w:sz w:val="28"/>
            <w:szCs w:val="28"/>
            <w:u w:val="single"/>
            <w:lang w:eastAsia="ru-RU"/>
          </w:rPr>
          <w:t>https://oda.odessa.gov.ua/ecology/cilovi-programi-u-sferi-ekologii-ta-prirodnih-resursiv</w:t>
        </w:r>
      </w:hyperlink>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Шабалина</w:t>
      </w:r>
      <w:proofErr w:type="spellEnd"/>
      <w:r w:rsidRPr="00F136A4">
        <w:rPr>
          <w:rFonts w:ascii="Times New Roman" w:eastAsia="Calibri" w:hAnsi="Times New Roman" w:cs="Times New Roman"/>
          <w:sz w:val="28"/>
          <w:szCs w:val="28"/>
          <w:lang w:eastAsia="ru-RU"/>
        </w:rPr>
        <w:t xml:space="preserve">  Н.В. </w:t>
      </w:r>
      <w:proofErr w:type="spellStart"/>
      <w:r w:rsidRPr="00F136A4">
        <w:rPr>
          <w:rFonts w:ascii="Times New Roman" w:eastAsia="Calibri" w:hAnsi="Times New Roman" w:cs="Times New Roman"/>
          <w:sz w:val="28"/>
          <w:szCs w:val="28"/>
          <w:lang w:eastAsia="ru-RU"/>
        </w:rPr>
        <w:t>Эволюция</w:t>
      </w:r>
      <w:proofErr w:type="spellEnd"/>
      <w:r w:rsidRPr="00F136A4">
        <w:rPr>
          <w:rFonts w:ascii="Times New Roman" w:eastAsia="Calibri" w:hAnsi="Times New Roman" w:cs="Times New Roman"/>
          <w:sz w:val="28"/>
          <w:szCs w:val="28"/>
          <w:lang w:eastAsia="ru-RU"/>
        </w:rPr>
        <w:t> представлений о </w:t>
      </w:r>
      <w:proofErr w:type="spellStart"/>
      <w:r w:rsidRPr="00F136A4">
        <w:rPr>
          <w:rFonts w:ascii="Times New Roman" w:eastAsia="Calibri" w:hAnsi="Times New Roman" w:cs="Times New Roman"/>
          <w:sz w:val="28"/>
          <w:szCs w:val="28"/>
          <w:lang w:eastAsia="ru-RU"/>
        </w:rPr>
        <w:t>туристскорекреационном</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потенциале</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как</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основе</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формирования</w:t>
      </w:r>
      <w:proofErr w:type="spellEnd"/>
      <w:r w:rsidRPr="00F136A4">
        <w:rPr>
          <w:rFonts w:ascii="Times New Roman" w:eastAsia="Calibri" w:hAnsi="Times New Roman" w:cs="Times New Roman"/>
          <w:sz w:val="28"/>
          <w:szCs w:val="28"/>
          <w:lang w:eastAsia="ru-RU"/>
        </w:rPr>
        <w:t xml:space="preserve"> и </w:t>
      </w:r>
      <w:proofErr w:type="spellStart"/>
      <w:r w:rsidRPr="00F136A4">
        <w:rPr>
          <w:rFonts w:ascii="Times New Roman" w:eastAsia="Calibri" w:hAnsi="Times New Roman" w:cs="Times New Roman"/>
          <w:sz w:val="28"/>
          <w:szCs w:val="28"/>
          <w:lang w:eastAsia="ru-RU"/>
        </w:rPr>
        <w:t>развития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туристско-рекреационных</w:t>
      </w:r>
      <w:proofErr w:type="spellEnd"/>
      <w:r w:rsidRPr="00F136A4">
        <w:rPr>
          <w:rFonts w:ascii="Times New Roman" w:eastAsia="Calibri" w:hAnsi="Times New Roman" w:cs="Times New Roman"/>
          <w:sz w:val="28"/>
          <w:szCs w:val="28"/>
          <w:lang w:eastAsia="ru-RU"/>
        </w:rPr>
        <w:t xml:space="preserve"> систем / Н. В. </w:t>
      </w:r>
      <w:proofErr w:type="spellStart"/>
      <w:r w:rsidRPr="00F136A4">
        <w:rPr>
          <w:rFonts w:ascii="Times New Roman" w:eastAsia="Calibri" w:hAnsi="Times New Roman" w:cs="Times New Roman"/>
          <w:sz w:val="28"/>
          <w:szCs w:val="28"/>
          <w:lang w:eastAsia="ru-RU"/>
        </w:rPr>
        <w:t>Шабалина</w:t>
      </w:r>
      <w:proofErr w:type="spellEnd"/>
      <w:r w:rsidRPr="00F136A4">
        <w:rPr>
          <w:rFonts w:ascii="Times New Roman" w:eastAsia="Calibri" w:hAnsi="Times New Roman" w:cs="Times New Roman"/>
          <w:sz w:val="28"/>
          <w:szCs w:val="28"/>
          <w:lang w:eastAsia="ru-RU"/>
        </w:rPr>
        <w:t xml:space="preserve">, В. С. Власов // Туризм и </w:t>
      </w:r>
      <w:proofErr w:type="spellStart"/>
      <w:r w:rsidRPr="00F136A4">
        <w:rPr>
          <w:rFonts w:ascii="Times New Roman" w:eastAsia="Calibri" w:hAnsi="Times New Roman" w:cs="Times New Roman"/>
          <w:sz w:val="28"/>
          <w:szCs w:val="28"/>
          <w:lang w:eastAsia="ru-RU"/>
        </w:rPr>
        <w:t>рекреация</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фундаментальные</w:t>
      </w:r>
      <w:proofErr w:type="spellEnd"/>
      <w:r w:rsidRPr="00F136A4">
        <w:rPr>
          <w:rFonts w:ascii="Times New Roman" w:eastAsia="Calibri" w:hAnsi="Times New Roman" w:cs="Times New Roman"/>
          <w:sz w:val="28"/>
          <w:szCs w:val="28"/>
          <w:lang w:eastAsia="ru-RU"/>
        </w:rPr>
        <w:t xml:space="preserve"> и </w:t>
      </w:r>
      <w:proofErr w:type="spellStart"/>
      <w:r w:rsidRPr="00F136A4">
        <w:rPr>
          <w:rFonts w:ascii="Times New Roman" w:eastAsia="Calibri" w:hAnsi="Times New Roman" w:cs="Times New Roman"/>
          <w:sz w:val="28"/>
          <w:szCs w:val="28"/>
          <w:lang w:eastAsia="ru-RU"/>
        </w:rPr>
        <w:t>прикладные</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исследования</w:t>
      </w:r>
      <w:proofErr w:type="spellEnd"/>
      <w:r w:rsidRPr="00F136A4">
        <w:rPr>
          <w:rFonts w:ascii="Times New Roman" w:eastAsia="Calibri" w:hAnsi="Times New Roman" w:cs="Times New Roman"/>
          <w:sz w:val="28"/>
          <w:szCs w:val="28"/>
          <w:lang w:eastAsia="ru-RU"/>
        </w:rPr>
        <w:t xml:space="preserve"> : сб. </w:t>
      </w:r>
      <w:proofErr w:type="spellStart"/>
      <w:r w:rsidRPr="00F136A4">
        <w:rPr>
          <w:rFonts w:ascii="Times New Roman" w:eastAsia="Calibri" w:hAnsi="Times New Roman" w:cs="Times New Roman"/>
          <w:sz w:val="28"/>
          <w:szCs w:val="28"/>
          <w:lang w:eastAsia="ru-RU"/>
        </w:rPr>
        <w:t>трудов</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межд</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научн</w:t>
      </w:r>
      <w:proofErr w:type="spellEnd"/>
      <w:r w:rsidRPr="00F136A4">
        <w:rPr>
          <w:rFonts w:ascii="Times New Roman" w:eastAsia="Calibri" w:hAnsi="Times New Roman" w:cs="Times New Roman"/>
          <w:sz w:val="28"/>
          <w:szCs w:val="28"/>
          <w:lang w:eastAsia="ru-RU"/>
        </w:rPr>
        <w:t xml:space="preserve">. </w:t>
      </w:r>
      <w:proofErr w:type="spellStart"/>
      <w:r w:rsidRPr="00F136A4">
        <w:rPr>
          <w:rFonts w:ascii="Times New Roman" w:eastAsia="Calibri" w:hAnsi="Times New Roman" w:cs="Times New Roman"/>
          <w:sz w:val="28"/>
          <w:szCs w:val="28"/>
          <w:lang w:eastAsia="ru-RU"/>
        </w:rPr>
        <w:t>конф</w:t>
      </w:r>
      <w:proofErr w:type="spellEnd"/>
      <w:r w:rsidRPr="00F136A4">
        <w:rPr>
          <w:rFonts w:ascii="Times New Roman" w:eastAsia="Calibri" w:hAnsi="Times New Roman" w:cs="Times New Roman"/>
          <w:sz w:val="28"/>
          <w:szCs w:val="28"/>
          <w:lang w:eastAsia="ru-RU"/>
        </w:rPr>
        <w:t xml:space="preserve">. – М. : </w:t>
      </w:r>
      <w:proofErr w:type="spellStart"/>
      <w:r w:rsidRPr="00F136A4">
        <w:rPr>
          <w:rFonts w:ascii="Times New Roman" w:eastAsia="Calibri" w:hAnsi="Times New Roman" w:cs="Times New Roman"/>
          <w:sz w:val="28"/>
          <w:szCs w:val="28"/>
          <w:lang w:eastAsia="ru-RU"/>
        </w:rPr>
        <w:t>Советский</w:t>
      </w:r>
      <w:proofErr w:type="spellEnd"/>
      <w:r w:rsidRPr="00F136A4">
        <w:rPr>
          <w:rFonts w:ascii="Times New Roman" w:eastAsia="Calibri" w:hAnsi="Times New Roman" w:cs="Times New Roman"/>
          <w:sz w:val="28"/>
          <w:szCs w:val="28"/>
          <w:lang w:eastAsia="ru-RU"/>
        </w:rPr>
        <w:t xml:space="preserve"> спорт, 2008. – С. 391-399.</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proofErr w:type="spellStart"/>
      <w:r w:rsidRPr="00F136A4">
        <w:rPr>
          <w:rFonts w:ascii="Times New Roman" w:eastAsia="Calibri" w:hAnsi="Times New Roman" w:cs="Times New Roman"/>
          <w:sz w:val="28"/>
          <w:szCs w:val="28"/>
          <w:lang w:eastAsia="ru-RU"/>
        </w:rPr>
        <w:t>Шаблій</w:t>
      </w:r>
      <w:proofErr w:type="spellEnd"/>
      <w:r w:rsidRPr="00F136A4">
        <w:rPr>
          <w:rFonts w:ascii="Times New Roman" w:eastAsia="Calibri" w:hAnsi="Times New Roman" w:cs="Times New Roman"/>
          <w:sz w:val="28"/>
          <w:szCs w:val="28"/>
          <w:lang w:eastAsia="ru-RU"/>
        </w:rPr>
        <w:t xml:space="preserve"> О. І. Основи загальної суспільної географії. / О. І. </w:t>
      </w:r>
      <w:proofErr w:type="spellStart"/>
      <w:r w:rsidRPr="00F136A4">
        <w:rPr>
          <w:rFonts w:ascii="Times New Roman" w:eastAsia="Calibri" w:hAnsi="Times New Roman" w:cs="Times New Roman"/>
          <w:sz w:val="28"/>
          <w:szCs w:val="28"/>
          <w:lang w:eastAsia="ru-RU"/>
        </w:rPr>
        <w:t>Шаблій</w:t>
      </w:r>
      <w:proofErr w:type="spellEnd"/>
      <w:r w:rsidRPr="00F136A4">
        <w:rPr>
          <w:rFonts w:ascii="Times New Roman" w:eastAsia="Calibri" w:hAnsi="Times New Roman" w:cs="Times New Roman"/>
          <w:sz w:val="28"/>
          <w:szCs w:val="28"/>
          <w:lang w:eastAsia="ru-RU"/>
        </w:rPr>
        <w:t xml:space="preserve"> – Львів: ВЦ ЛНУ ім. І. Франка, 2003. – 444 с.</w:t>
      </w:r>
    </w:p>
    <w:p w:rsidR="00F136A4" w:rsidRPr="00F136A4" w:rsidRDefault="00F136A4" w:rsidP="00F136A4">
      <w:pPr>
        <w:numPr>
          <w:ilvl w:val="0"/>
          <w:numId w:val="2"/>
        </w:numPr>
        <w:spacing w:after="0" w:line="360" w:lineRule="auto"/>
        <w:ind w:firstLine="709"/>
        <w:contextualSpacing/>
        <w:jc w:val="both"/>
        <w:rPr>
          <w:rFonts w:ascii="Times New Roman" w:eastAsia="Calibri" w:hAnsi="Times New Roman" w:cs="Times New Roman"/>
          <w:sz w:val="28"/>
          <w:szCs w:val="28"/>
          <w:lang w:eastAsia="ru-RU"/>
        </w:rPr>
      </w:pPr>
      <w:r w:rsidRPr="00F136A4">
        <w:rPr>
          <w:rFonts w:ascii="Times New Roman" w:eastAsia="Calibri" w:hAnsi="Times New Roman" w:cs="Times New Roman"/>
          <w:sz w:val="28"/>
          <w:szCs w:val="28"/>
          <w:lang w:eastAsia="ru-RU"/>
        </w:rPr>
        <w:t>Школа І. М. Розвиток туристичного бізнесу регіону. Монографія / І. М. Школа. – Чернівці: Книги - XXI, 2007. - 292 с.</w:t>
      </w:r>
    </w:p>
    <w:p w:rsidR="00F136A4" w:rsidRDefault="00F136A4"/>
    <w:sectPr w:rsidR="00F136A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MV Boli"/>
    <w:charset w:val="00"/>
    <w:family w:val="auto"/>
    <w:pitch w:val="variable"/>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2459A"/>
    <w:multiLevelType w:val="hybridMultilevel"/>
    <w:tmpl w:val="0624D8F2"/>
    <w:lvl w:ilvl="0" w:tplc="BAA4AF20">
      <w:start w:val="1"/>
      <w:numFmt w:val="decimal"/>
      <w:lvlText w:val="%1."/>
      <w:lvlJc w:val="left"/>
      <w:pPr>
        <w:ind w:left="840" w:hanging="480"/>
      </w:pPr>
      <w:rPr>
        <w:sz w:val="24"/>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224901F8"/>
    <w:multiLevelType w:val="hybridMultilevel"/>
    <w:tmpl w:val="B630F984"/>
    <w:lvl w:ilvl="0" w:tplc="CCA6B240">
      <w:start w:val="15"/>
      <w:numFmt w:val="decimal"/>
      <w:lvlText w:val="%1."/>
      <w:lvlJc w:val="left"/>
      <w:pPr>
        <w:ind w:left="735" w:hanging="375"/>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21E"/>
    <w:rsid w:val="007D021E"/>
    <w:rsid w:val="00DA70FB"/>
    <w:rsid w:val="00F136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915185">
      <w:bodyDiv w:val="1"/>
      <w:marLeft w:val="0"/>
      <w:marRight w:val="0"/>
      <w:marTop w:val="0"/>
      <w:marBottom w:val="0"/>
      <w:divBdr>
        <w:top w:val="none" w:sz="0" w:space="0" w:color="auto"/>
        <w:left w:val="none" w:sz="0" w:space="0" w:color="auto"/>
        <w:bottom w:val="none" w:sz="0" w:space="0" w:color="auto"/>
        <w:right w:val="none" w:sz="0" w:space="0" w:color="auto"/>
      </w:divBdr>
    </w:div>
    <w:div w:id="1579438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urism.gov.ua/ua/25020/26439/" TargetMode="External"/><Relationship Id="rId13" Type="http://schemas.openxmlformats.org/officeDocument/2006/relationships/hyperlink" Target="https://ns-plus.com.ua/2019/03/17/delfiny-lyudy-morya/" TargetMode="External"/><Relationship Id="rId18" Type="http://schemas.openxmlformats.org/officeDocument/2006/relationships/hyperlink" Target="https://oda.odessa.gov.ua/news/vidpocivaj-askravo-v-odeskoi-oblasti-zavivsa-persij-turisticnij-katalog"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s://zakon.rada.gov.ua/laws/main/1264-12" TargetMode="External"/><Relationship Id="rId12" Type="http://schemas.openxmlformats.org/officeDocument/2006/relationships/hyperlink" Target="http://kuyalnik.net/publikacii/23-hadzhibeyskiy-liman.html" TargetMode="External"/><Relationship Id="rId17" Type="http://schemas.openxmlformats.org/officeDocument/2006/relationships/hyperlink" Target="http://www.sea.gov.ua/oldwebsite/GIS/BSR/UA/static/static.html" TargetMode="External"/><Relationship Id="rId2" Type="http://schemas.openxmlformats.org/officeDocument/2006/relationships/styles" Target="styles.xml"/><Relationship Id="rId16" Type="http://schemas.openxmlformats.org/officeDocument/2006/relationships/hyperlink" Target="http://oblrada.odessa.gov.ua/odeska-oblast/ekologichnij-stan/poshyrennya-ekzogennyh-geologichnyh-protsesiv/" TargetMode="External"/><Relationship Id="rId20" Type="http://schemas.openxmlformats.org/officeDocument/2006/relationships/hyperlink" Target="https://oda.odessa.gov.ua/ecology/cilovi-programi-u-sferi-ekologii-ta-prirodnih-resursiv" TargetMode="External"/><Relationship Id="rId1" Type="http://schemas.openxmlformats.org/officeDocument/2006/relationships/numbering" Target="numbering.xml"/><Relationship Id="rId6" Type="http://schemas.openxmlformats.org/officeDocument/2006/relationships/hyperlink" Target="https://menr.gov.ua/news/32629.html" TargetMode="External"/><Relationship Id="rId11" Type="http://schemas.openxmlformats.org/officeDocument/2006/relationships/hyperlink" Target="http://www2.unwto.org" TargetMode="External"/><Relationship Id="rId5" Type="http://schemas.openxmlformats.org/officeDocument/2006/relationships/webSettings" Target="webSettings.xml"/><Relationship Id="rId15" Type="http://schemas.openxmlformats.org/officeDocument/2006/relationships/hyperlink" Target="http://oblrada.odessa.gov.ua/pro-%20oblasnu-%20radu/napryamky-%20diyalnosti/pryrodokorystuvannya/informatsiya-viddilu-z-pytan-pryrodokorystuvannya-aparatu-odeskoyi-oblasnoyi-rady/" TargetMode="External"/><Relationship Id="rId10" Type="http://schemas.openxmlformats.org/officeDocument/2006/relationships/hyperlink" Target="https://omr.gov.ua/ru/acts/council/92857/" TargetMode="External"/><Relationship Id="rId19" Type="http://schemas.openxmlformats.org/officeDocument/2006/relationships/hyperlink" Target="https://ru.wikipedia.org/wiki/&#1054;&#1076;&#1077;&#1089;&#1089;&#1082;&#1072;&#1103;_&#1086;&#1073;&#1083;&#1072;&#1089;&#1090;&#1100;" TargetMode="External"/><Relationship Id="rId4" Type="http://schemas.openxmlformats.org/officeDocument/2006/relationships/settings" Target="settings.xml"/><Relationship Id="rId9" Type="http://schemas.openxmlformats.org/officeDocument/2006/relationships/hyperlink" Target="http://zakon1.rada.gov.ua/laws/show/444/2011" TargetMode="External"/><Relationship Id="rId14" Type="http://schemas.openxmlformats.org/officeDocument/2006/relationships/hyperlink" Target="http://tuzlim.org.ua/uk/"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15333</Words>
  <Characters>8740</Characters>
  <Application>Microsoft Office Word</Application>
  <DocSecurity>0</DocSecurity>
  <Lines>72</Lines>
  <Paragraphs>48</Paragraphs>
  <ScaleCrop>false</ScaleCrop>
  <Company/>
  <LinksUpToDate>false</LinksUpToDate>
  <CharactersWithSpaces>24025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2020-07-30T09:43:00Z</dcterms:created>
  <dcterms:modified xsi:type="dcterms:W3CDTF">2020-07-30T09:44:00Z</dcterms:modified>
</cp:coreProperties>
</file>