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6F24" w:rsidRDefault="00806F24" w:rsidP="00806F24">
      <w:pPr>
        <w:pBdr>
          <w:top w:val="none" w:sz="0" w:space="0" w:color="000000"/>
          <w:left w:val="none" w:sz="0" w:space="0" w:color="000000"/>
          <w:bottom w:val="single" w:sz="4" w:space="1" w:color="000000"/>
          <w:right w:val="none" w:sz="0" w:space="0" w:color="000000"/>
        </w:pBdr>
        <w:jc w:val="center"/>
      </w:pPr>
      <w:r>
        <w:rPr>
          <w:rFonts w:ascii="Times New Roman" w:hAnsi="Times New Roman" w:cs="Times New Roman"/>
          <w:sz w:val="28"/>
          <w:szCs w:val="28"/>
        </w:rPr>
        <w:t>Одеський національний університет імені І. І. Мечникова</w:t>
      </w:r>
    </w:p>
    <w:p w:rsidR="00806F24" w:rsidRDefault="00806F24" w:rsidP="00806F24">
      <w:pPr>
        <w:jc w:val="center"/>
      </w:pPr>
      <w:r>
        <w:rPr>
          <w:rFonts w:ascii="Times New Roman" w:hAnsi="Times New Roman" w:cs="Times New Roman"/>
          <w:sz w:val="22"/>
          <w:szCs w:val="22"/>
        </w:rPr>
        <w:t>(повне найменування вищого навчального закладу)</w:t>
      </w:r>
    </w:p>
    <w:p w:rsidR="00806F24" w:rsidRDefault="00806F24" w:rsidP="00806F24">
      <w:pPr>
        <w:pBdr>
          <w:top w:val="none" w:sz="0" w:space="0" w:color="000000"/>
          <w:left w:val="none" w:sz="0" w:space="0" w:color="000000"/>
          <w:bottom w:val="single" w:sz="4" w:space="1" w:color="000000"/>
          <w:right w:val="none" w:sz="0" w:space="0" w:color="000000"/>
        </w:pBdr>
        <w:spacing w:before="240"/>
        <w:jc w:val="center"/>
      </w:pPr>
      <w:r>
        <w:rPr>
          <w:rFonts w:ascii="Times New Roman" w:eastAsia="Times New Roman" w:hAnsi="Times New Roman" w:cs="Times New Roman"/>
          <w:b/>
          <w:sz w:val="28"/>
          <w:szCs w:val="28"/>
        </w:rPr>
        <w:t xml:space="preserve"> </w:t>
      </w:r>
      <w:r>
        <w:rPr>
          <w:rFonts w:ascii="Times New Roman" w:hAnsi="Times New Roman" w:cs="Times New Roman"/>
          <w:sz w:val="28"/>
          <w:szCs w:val="28"/>
        </w:rPr>
        <w:t xml:space="preserve">Геолого-географічний факультет </w:t>
      </w:r>
    </w:p>
    <w:p w:rsidR="00806F24" w:rsidRDefault="00806F24" w:rsidP="00806F24">
      <w:pPr>
        <w:jc w:val="center"/>
      </w:pPr>
      <w:r>
        <w:rPr>
          <w:rFonts w:ascii="Times New Roman" w:hAnsi="Times New Roman" w:cs="Times New Roman"/>
          <w:sz w:val="22"/>
          <w:szCs w:val="22"/>
        </w:rPr>
        <w:t>(повне найменування інституту/факультету</w:t>
      </w:r>
      <w:r>
        <w:rPr>
          <w:rFonts w:ascii="Times New Roman" w:hAnsi="Times New Roman" w:cs="Times New Roman"/>
          <w:sz w:val="22"/>
          <w:szCs w:val="22"/>
          <w:lang w:val="ru-RU"/>
        </w:rPr>
        <w:t>)</w:t>
      </w:r>
    </w:p>
    <w:p w:rsidR="00806F24" w:rsidRDefault="00806F24" w:rsidP="00806F24">
      <w:pPr>
        <w:pBdr>
          <w:top w:val="none" w:sz="0" w:space="0" w:color="000000"/>
          <w:left w:val="none" w:sz="0" w:space="0" w:color="000000"/>
          <w:bottom w:val="single" w:sz="4" w:space="1" w:color="000000"/>
          <w:right w:val="none" w:sz="0" w:space="0" w:color="000000"/>
        </w:pBdr>
        <w:spacing w:before="240"/>
        <w:jc w:val="center"/>
      </w:pPr>
      <w:r>
        <w:rPr>
          <w:rFonts w:ascii="Times New Roman" w:hAnsi="Times New Roman" w:cs="Times New Roman"/>
          <w:sz w:val="28"/>
          <w:szCs w:val="28"/>
          <w:lang w:val="ru-RU"/>
        </w:rPr>
        <w:t xml:space="preserve">Кафедра фізичної географії, природокористування і геоінформаційних технологій </w:t>
      </w:r>
    </w:p>
    <w:p w:rsidR="00806F24" w:rsidRDefault="00806F24" w:rsidP="00806F24">
      <w:pPr>
        <w:jc w:val="center"/>
      </w:pPr>
      <w:r>
        <w:rPr>
          <w:rFonts w:ascii="Times New Roman" w:hAnsi="Times New Roman" w:cs="Times New Roman"/>
          <w:sz w:val="22"/>
          <w:szCs w:val="22"/>
        </w:rPr>
        <w:t>(повна назва кафедри)</w:t>
      </w:r>
    </w:p>
    <w:p w:rsidR="00806F24" w:rsidRDefault="00806F24" w:rsidP="00806F24">
      <w:pPr>
        <w:rPr>
          <w:rFonts w:ascii="Times New Roman" w:hAnsi="Times New Roman" w:cs="Times New Roman"/>
          <w:sz w:val="28"/>
          <w:szCs w:val="28"/>
        </w:rPr>
      </w:pPr>
    </w:p>
    <w:p w:rsidR="00806F24" w:rsidRDefault="00806F24" w:rsidP="00806F24">
      <w:pPr>
        <w:jc w:val="center"/>
        <w:rPr>
          <w:rFonts w:ascii="Times New Roman" w:hAnsi="Times New Roman" w:cs="Times New Roman"/>
          <w:b/>
          <w:spacing w:val="60"/>
          <w:sz w:val="28"/>
          <w:szCs w:val="28"/>
          <w:lang w:val="ru-RU"/>
        </w:rPr>
      </w:pPr>
    </w:p>
    <w:p w:rsidR="00806F24" w:rsidRDefault="00806F24" w:rsidP="00806F24">
      <w:pPr>
        <w:jc w:val="center"/>
      </w:pPr>
      <w:r>
        <w:rPr>
          <w:rFonts w:ascii="Times New Roman" w:hAnsi="Times New Roman" w:cs="Times New Roman"/>
          <w:b/>
          <w:spacing w:val="60"/>
          <w:sz w:val="32"/>
          <w:szCs w:val="32"/>
        </w:rPr>
        <w:t>Дипломна робота</w:t>
      </w:r>
    </w:p>
    <w:p w:rsidR="00806F24" w:rsidRDefault="00806F24" w:rsidP="00806F24">
      <w:pPr>
        <w:pBdr>
          <w:top w:val="none" w:sz="0" w:space="0" w:color="000000"/>
          <w:left w:val="none" w:sz="0" w:space="0" w:color="000000"/>
          <w:bottom w:val="single" w:sz="4" w:space="1" w:color="000000"/>
          <w:right w:val="none" w:sz="0" w:space="0" w:color="000000"/>
        </w:pBdr>
        <w:spacing w:before="240"/>
        <w:ind w:left="1134" w:right="850"/>
        <w:jc w:val="center"/>
      </w:pPr>
      <w:r>
        <w:rPr>
          <w:rFonts w:ascii="Times New Roman" w:hAnsi="Times New Roman" w:cs="Times New Roman"/>
          <w:spacing w:val="60"/>
          <w:sz w:val="28"/>
          <w:szCs w:val="28"/>
        </w:rPr>
        <w:t xml:space="preserve">на здобуття ступеня вищої освіти «бакалавр» </w:t>
      </w:r>
    </w:p>
    <w:p w:rsidR="00806F24" w:rsidRDefault="00806F24" w:rsidP="00806F24">
      <w:pPr>
        <w:rPr>
          <w:rFonts w:ascii="Times New Roman" w:hAnsi="Times New Roman" w:cs="Times New Roman"/>
          <w:sz w:val="28"/>
          <w:szCs w:val="28"/>
        </w:rPr>
      </w:pPr>
    </w:p>
    <w:p w:rsidR="00806F24" w:rsidRDefault="00806F24" w:rsidP="00806F24">
      <w:pPr>
        <w:tabs>
          <w:tab w:val="right" w:pos="9355"/>
        </w:tabs>
        <w:spacing w:line="360" w:lineRule="auto"/>
        <w:jc w:val="center"/>
      </w:pPr>
      <w:r>
        <w:rPr>
          <w:rFonts w:ascii="Times New Roman" w:hAnsi="Times New Roman" w:cs="Times New Roman"/>
          <w:sz w:val="28"/>
          <w:szCs w:val="28"/>
        </w:rPr>
        <w:t xml:space="preserve">на тему: </w:t>
      </w:r>
      <w:r>
        <w:rPr>
          <w:rFonts w:ascii="Times New Roman" w:hAnsi="Times New Roman" w:cs="Times New Roman"/>
          <w:b/>
          <w:sz w:val="28"/>
          <w:szCs w:val="28"/>
        </w:rPr>
        <w:t>«ТЕРИТОРІАЛЬНА ОРГАНІЗАЦІЯ ПРИРОДНО-ЗАПОВІДНИХ ТЕРИТОРІЙ ВІННИЦЬКОЇ ОБЛАСТІ ТА ПЕРСПЕКТИВИ ЇХ СТВОРЕННЯ»</w:t>
      </w:r>
    </w:p>
    <w:p w:rsidR="00806F24" w:rsidRDefault="00806F24" w:rsidP="00806F24">
      <w:pPr>
        <w:tabs>
          <w:tab w:val="right" w:pos="9355"/>
        </w:tabs>
        <w:spacing w:line="360" w:lineRule="auto"/>
        <w:jc w:val="center"/>
      </w:pPr>
      <w:r>
        <w:rPr>
          <w:rFonts w:ascii="Times New Roman" w:hAnsi="Times New Roman" w:cs="Times New Roman"/>
          <w:b/>
          <w:sz w:val="28"/>
          <w:szCs w:val="28"/>
        </w:rPr>
        <w:t>«</w:t>
      </w:r>
      <w:r>
        <w:rPr>
          <w:rFonts w:ascii="Times New Roman" w:hAnsi="Times New Roman" w:cs="Times New Roman"/>
          <w:b/>
          <w:sz w:val="28"/>
          <w:szCs w:val="28"/>
          <w:lang w:val="en-US"/>
        </w:rPr>
        <w:t>Territorial</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organization of protected areas in Vinnitsia region and prospects for their creation</w:t>
      </w:r>
      <w:r>
        <w:rPr>
          <w:rFonts w:ascii="Times New Roman" w:hAnsi="Times New Roman" w:cs="Times New Roman"/>
          <w:b/>
          <w:sz w:val="28"/>
          <w:szCs w:val="28"/>
        </w:rPr>
        <w:t>»</w:t>
      </w:r>
    </w:p>
    <w:p w:rsidR="00806F24" w:rsidRPr="00C46080" w:rsidRDefault="00806F24" w:rsidP="00806F24">
      <w:pPr>
        <w:rPr>
          <w:sz w:val="28"/>
          <w:szCs w:val="28"/>
          <w:u w:val="single"/>
          <w:lang w:val="en-US"/>
        </w:rPr>
      </w:pPr>
    </w:p>
    <w:p w:rsidR="00806F24" w:rsidRDefault="00806F24" w:rsidP="00806F24">
      <w:pPr>
        <w:ind w:left="3828"/>
        <w:jc w:val="center"/>
      </w:pPr>
      <w:r>
        <w:rPr>
          <w:sz w:val="28"/>
          <w:szCs w:val="28"/>
        </w:rPr>
        <w:t xml:space="preserve">Виконала: студентка денної форми </w:t>
      </w:r>
    </w:p>
    <w:p w:rsidR="00806F24" w:rsidRDefault="00806F24" w:rsidP="00806F24">
      <w:pPr>
        <w:ind w:left="3828"/>
        <w:jc w:val="center"/>
      </w:pPr>
      <w:r>
        <w:rPr>
          <w:sz w:val="28"/>
          <w:szCs w:val="28"/>
        </w:rPr>
        <w:t xml:space="preserve">навчання спеціальності 106 Географія </w:t>
      </w:r>
    </w:p>
    <w:p w:rsidR="00806F24" w:rsidRDefault="00806F24" w:rsidP="00806F24">
      <w:pPr>
        <w:ind w:left="3828"/>
        <w:jc w:val="center"/>
      </w:pPr>
      <w:r>
        <w:rPr>
          <w:sz w:val="28"/>
          <w:szCs w:val="28"/>
        </w:rPr>
        <w:t>Петрик Ліана Вячеславівна</w:t>
      </w:r>
    </w:p>
    <w:p w:rsidR="00806F24" w:rsidRDefault="00806F24" w:rsidP="00806F24">
      <w:pPr>
        <w:ind w:left="3828"/>
        <w:jc w:val="center"/>
      </w:pPr>
    </w:p>
    <w:p w:rsidR="00806F24" w:rsidRDefault="00806F24" w:rsidP="00806F24">
      <w:pPr>
        <w:tabs>
          <w:tab w:val="left" w:pos="5245"/>
          <w:tab w:val="right" w:pos="9355"/>
        </w:tabs>
        <w:spacing w:before="120"/>
        <w:jc w:val="center"/>
      </w:pPr>
      <w:r>
        <w:rPr>
          <w:rFonts w:eastAsia="Liberation Serif" w:cs="Liberation Serif"/>
          <w:sz w:val="28"/>
          <w:szCs w:val="28"/>
        </w:rPr>
        <w:t xml:space="preserve">                                         </w:t>
      </w:r>
      <w:r>
        <w:rPr>
          <w:sz w:val="28"/>
          <w:szCs w:val="28"/>
        </w:rPr>
        <w:t xml:space="preserve">Керівник  </w:t>
      </w:r>
      <w:r>
        <w:rPr>
          <w:sz w:val="28"/>
          <w:szCs w:val="28"/>
          <w:u w:val="single"/>
        </w:rPr>
        <w:t>к. геогр. н. доц. Гижко Л. В</w:t>
      </w:r>
      <w:r>
        <w:rPr>
          <w:sz w:val="28"/>
          <w:szCs w:val="28"/>
        </w:rPr>
        <w:t>.</w:t>
      </w:r>
    </w:p>
    <w:p w:rsidR="00806F24" w:rsidRDefault="00806F24" w:rsidP="00806F24">
      <w:pPr>
        <w:ind w:left="3969"/>
        <w:jc w:val="center"/>
      </w:pPr>
      <w:r>
        <w:rPr>
          <w:sz w:val="20"/>
          <w:szCs w:val="20"/>
        </w:rPr>
        <w:t>(науковий ступінь,  вчене звання, прізвище та ініціали, підпис)</w:t>
      </w:r>
    </w:p>
    <w:p w:rsidR="00806F24" w:rsidRDefault="00806F24" w:rsidP="00806F24">
      <w:pPr>
        <w:tabs>
          <w:tab w:val="left" w:pos="5245"/>
          <w:tab w:val="right" w:pos="9355"/>
        </w:tabs>
        <w:spacing w:before="120"/>
        <w:jc w:val="center"/>
      </w:pPr>
      <w:r>
        <w:rPr>
          <w:rFonts w:eastAsia="Liberation Serif" w:cs="Liberation Serif"/>
          <w:sz w:val="28"/>
          <w:szCs w:val="28"/>
        </w:rPr>
        <w:t xml:space="preserve">                                         </w:t>
      </w:r>
      <w:r>
        <w:rPr>
          <w:sz w:val="28"/>
          <w:szCs w:val="28"/>
        </w:rPr>
        <w:t xml:space="preserve">Рецензент   </w:t>
      </w:r>
      <w:r>
        <w:rPr>
          <w:sz w:val="28"/>
          <w:szCs w:val="28"/>
          <w:u w:val="single"/>
        </w:rPr>
        <w:t>к. геогр. н. доц. Приходь З. В.</w:t>
      </w:r>
    </w:p>
    <w:p w:rsidR="00806F24" w:rsidRDefault="00806F24" w:rsidP="00806F24">
      <w:pPr>
        <w:ind w:left="3969"/>
        <w:jc w:val="center"/>
      </w:pPr>
      <w:r>
        <w:rPr>
          <w:sz w:val="20"/>
          <w:szCs w:val="20"/>
        </w:rPr>
        <w:t>(науковий ступінь,  вчене звання, прізвище та ініціали)</w:t>
      </w:r>
    </w:p>
    <w:p w:rsidR="00806F24" w:rsidRPr="00C46080" w:rsidRDefault="00806F24" w:rsidP="00806F24">
      <w:pPr>
        <w:ind w:left="3969"/>
        <w:rPr>
          <w:sz w:val="28"/>
          <w:szCs w:val="28"/>
          <w:lang w:val="ru-RU"/>
        </w:rPr>
      </w:pPr>
    </w:p>
    <w:tbl>
      <w:tblPr>
        <w:tblW w:w="5250" w:type="pct"/>
        <w:jc w:val="center"/>
        <w:tblLayout w:type="fixed"/>
        <w:tblLook w:val="0000" w:firstRow="0" w:lastRow="0" w:firstColumn="0" w:lastColumn="0" w:noHBand="0" w:noVBand="0"/>
      </w:tblPr>
      <w:tblGrid>
        <w:gridCol w:w="4100"/>
        <w:gridCol w:w="5723"/>
      </w:tblGrid>
      <w:tr w:rsidR="00806F24" w:rsidTr="00032325">
        <w:trPr>
          <w:jc w:val="center"/>
        </w:trPr>
        <w:tc>
          <w:tcPr>
            <w:tcW w:w="4100" w:type="dxa"/>
            <w:shd w:val="clear" w:color="auto" w:fill="auto"/>
          </w:tcPr>
          <w:p w:rsidR="00806F24" w:rsidRDefault="00806F24" w:rsidP="00032325">
            <w:r>
              <w:rPr>
                <w:sz w:val="26"/>
                <w:szCs w:val="26"/>
              </w:rPr>
              <w:t>Рекомендовано до захисту:</w:t>
            </w:r>
          </w:p>
          <w:p w:rsidR="00806F24" w:rsidRDefault="00806F24" w:rsidP="00032325">
            <w:pPr>
              <w:spacing w:before="120"/>
            </w:pPr>
            <w:r>
              <w:rPr>
                <w:sz w:val="26"/>
                <w:szCs w:val="26"/>
              </w:rPr>
              <w:t>Протокол засідання кафедри</w:t>
            </w:r>
          </w:p>
          <w:p w:rsidR="00806F24" w:rsidRDefault="00806F24" w:rsidP="00032325">
            <w:pPr>
              <w:spacing w:before="120"/>
            </w:pPr>
            <w:r>
              <w:rPr>
                <w:sz w:val="26"/>
                <w:szCs w:val="26"/>
              </w:rPr>
              <w:t xml:space="preserve">№_____ від  ________________ р. </w:t>
            </w:r>
          </w:p>
          <w:p w:rsidR="00806F24" w:rsidRDefault="00806F24" w:rsidP="00032325">
            <w:pPr>
              <w:spacing w:before="600"/>
            </w:pPr>
            <w:r>
              <w:rPr>
                <w:sz w:val="26"/>
                <w:szCs w:val="26"/>
              </w:rPr>
              <w:t>Завідувач кафедри</w:t>
            </w:r>
          </w:p>
          <w:p w:rsidR="00806F24" w:rsidRDefault="00806F24" w:rsidP="00032325">
            <w:pPr>
              <w:tabs>
                <w:tab w:val="left" w:pos="1168"/>
                <w:tab w:val="left" w:pos="3861"/>
              </w:tabs>
              <w:spacing w:before="360"/>
            </w:pPr>
            <w:r>
              <w:rPr>
                <w:sz w:val="26"/>
                <w:szCs w:val="26"/>
                <w:u w:val="single"/>
              </w:rPr>
              <w:tab/>
            </w:r>
            <w:r>
              <w:rPr>
                <w:sz w:val="26"/>
                <w:szCs w:val="26"/>
              </w:rPr>
              <w:t xml:space="preserve">  </w:t>
            </w:r>
            <w:r>
              <w:rPr>
                <w:sz w:val="26"/>
                <w:szCs w:val="26"/>
                <w:u w:val="single"/>
              </w:rPr>
              <w:tab/>
            </w:r>
          </w:p>
          <w:p w:rsidR="00806F24" w:rsidRDefault="00806F24" w:rsidP="00032325">
            <w:pPr>
              <w:tabs>
                <w:tab w:val="left" w:pos="284"/>
                <w:tab w:val="left" w:pos="1767"/>
              </w:tabs>
            </w:pPr>
            <w:r w:rsidRPr="00C46080">
              <w:rPr>
                <w:rFonts w:eastAsia="Liberation Serif" w:cs="Liberation Serif"/>
                <w:sz w:val="22"/>
                <w:szCs w:val="22"/>
              </w:rPr>
              <w:t xml:space="preserve">   </w:t>
            </w:r>
            <w:r>
              <w:rPr>
                <w:sz w:val="22"/>
                <w:szCs w:val="22"/>
              </w:rPr>
              <w:t>(підпис)</w:t>
            </w:r>
            <w:r w:rsidRPr="00C46080">
              <w:rPr>
                <w:sz w:val="22"/>
                <w:szCs w:val="22"/>
              </w:rPr>
              <w:t xml:space="preserve">           </w:t>
            </w:r>
            <w:r>
              <w:rPr>
                <w:sz w:val="22"/>
                <w:szCs w:val="22"/>
              </w:rPr>
              <w:t>(прізвище, ініціали)</w:t>
            </w:r>
          </w:p>
        </w:tc>
        <w:tc>
          <w:tcPr>
            <w:tcW w:w="5722" w:type="dxa"/>
            <w:shd w:val="clear" w:color="auto" w:fill="auto"/>
          </w:tcPr>
          <w:p w:rsidR="00806F24" w:rsidRDefault="00806F24" w:rsidP="00032325">
            <w:pPr>
              <w:tabs>
                <w:tab w:val="right" w:pos="4462"/>
              </w:tabs>
              <w:ind w:right="-167"/>
            </w:pPr>
            <w:r>
              <w:rPr>
                <w:sz w:val="26"/>
                <w:szCs w:val="26"/>
              </w:rPr>
              <w:t>Захищено на засіданні екзаменаційної комісії №</w:t>
            </w:r>
            <w:r>
              <w:rPr>
                <w:sz w:val="26"/>
                <w:szCs w:val="26"/>
                <w:lang w:val="ru-RU"/>
              </w:rPr>
              <w:t>___</w:t>
            </w:r>
          </w:p>
          <w:p w:rsidR="00806F24" w:rsidRDefault="00806F24" w:rsidP="00032325">
            <w:pPr>
              <w:tabs>
                <w:tab w:val="right" w:pos="4462"/>
              </w:tabs>
              <w:spacing w:before="120"/>
              <w:ind w:right="-85"/>
            </w:pPr>
            <w:r>
              <w:rPr>
                <w:sz w:val="26"/>
                <w:szCs w:val="26"/>
              </w:rPr>
              <w:t xml:space="preserve">протокол №____ від </w:t>
            </w:r>
            <w:r>
              <w:rPr>
                <w:sz w:val="26"/>
                <w:szCs w:val="26"/>
                <w:lang w:val="ru-RU"/>
              </w:rPr>
              <w:t xml:space="preserve"> ___________</w:t>
            </w:r>
            <w:r>
              <w:rPr>
                <w:sz w:val="26"/>
                <w:szCs w:val="26"/>
                <w:lang w:val="ru-RU"/>
              </w:rPr>
              <w:tab/>
            </w:r>
            <w:r>
              <w:rPr>
                <w:sz w:val="26"/>
                <w:szCs w:val="26"/>
              </w:rPr>
              <w:t>р.</w:t>
            </w:r>
          </w:p>
          <w:p w:rsidR="00806F24" w:rsidRDefault="00806F24" w:rsidP="00032325">
            <w:pPr>
              <w:tabs>
                <w:tab w:val="right" w:pos="4462"/>
              </w:tabs>
              <w:spacing w:before="120"/>
            </w:pPr>
            <w:r>
              <w:rPr>
                <w:sz w:val="26"/>
                <w:szCs w:val="26"/>
              </w:rPr>
              <w:t>Оцінка______________/___</w:t>
            </w:r>
            <w:r>
              <w:rPr>
                <w:sz w:val="26"/>
                <w:szCs w:val="26"/>
                <w:lang w:val="ru-RU"/>
              </w:rPr>
              <w:t>___/_____</w:t>
            </w:r>
          </w:p>
          <w:p w:rsidR="00806F24" w:rsidRDefault="00806F24" w:rsidP="00032325">
            <w:pPr>
              <w:jc w:val="center"/>
            </w:pPr>
            <w:r>
              <w:rPr>
                <w:sz w:val="22"/>
                <w:szCs w:val="22"/>
              </w:rPr>
              <w:t>(за національною шкалою, шкалою ЕСТ</w:t>
            </w:r>
            <w:r>
              <w:rPr>
                <w:sz w:val="22"/>
                <w:szCs w:val="22"/>
                <w:lang w:val="en-US"/>
              </w:rPr>
              <w:t>S</w:t>
            </w:r>
            <w:r>
              <w:rPr>
                <w:sz w:val="22"/>
                <w:szCs w:val="22"/>
              </w:rPr>
              <w:t>, бали)</w:t>
            </w:r>
          </w:p>
          <w:p w:rsidR="00806F24" w:rsidRDefault="00806F24" w:rsidP="00032325">
            <w:pPr>
              <w:spacing w:before="360"/>
            </w:pPr>
            <w:r>
              <w:rPr>
                <w:sz w:val="26"/>
                <w:szCs w:val="26"/>
              </w:rPr>
              <w:t>Голова екзаменаційної комісії</w:t>
            </w:r>
          </w:p>
          <w:p w:rsidR="00806F24" w:rsidRDefault="00806F24" w:rsidP="00032325">
            <w:pPr>
              <w:tabs>
                <w:tab w:val="left" w:pos="1446"/>
                <w:tab w:val="right" w:pos="4462"/>
              </w:tabs>
              <w:spacing w:before="360"/>
            </w:pPr>
            <w:r>
              <w:rPr>
                <w:sz w:val="26"/>
                <w:szCs w:val="26"/>
                <w:u w:val="single"/>
              </w:rPr>
              <w:tab/>
            </w:r>
            <w:r>
              <w:rPr>
                <w:sz w:val="26"/>
                <w:szCs w:val="26"/>
              </w:rPr>
              <w:t xml:space="preserve">  </w:t>
            </w:r>
            <w:r>
              <w:rPr>
                <w:sz w:val="26"/>
                <w:szCs w:val="26"/>
                <w:u w:val="single"/>
              </w:rPr>
              <w:tab/>
            </w:r>
          </w:p>
          <w:p w:rsidR="00806F24" w:rsidRDefault="00806F24" w:rsidP="00032325">
            <w:pPr>
              <w:tabs>
                <w:tab w:val="left" w:pos="454"/>
                <w:tab w:val="left" w:pos="2155"/>
              </w:tabs>
            </w:pPr>
            <w:r>
              <w:rPr>
                <w:rFonts w:eastAsia="Liberation Serif" w:cs="Liberation Serif"/>
                <w:sz w:val="22"/>
                <w:szCs w:val="22"/>
              </w:rPr>
              <w:t xml:space="preserve">     </w:t>
            </w:r>
            <w:r>
              <w:rPr>
                <w:sz w:val="22"/>
                <w:szCs w:val="22"/>
              </w:rPr>
              <w:t>(підпис)</w:t>
            </w:r>
            <w:r>
              <w:rPr>
                <w:sz w:val="22"/>
                <w:szCs w:val="22"/>
              </w:rPr>
              <w:tab/>
              <w:t>(прізвище, ініціали)</w:t>
            </w:r>
          </w:p>
        </w:tc>
      </w:tr>
    </w:tbl>
    <w:p w:rsidR="00806F24" w:rsidRDefault="00806F24" w:rsidP="00806F24">
      <w:pPr>
        <w:jc w:val="center"/>
        <w:rPr>
          <w:b/>
          <w:sz w:val="28"/>
          <w:szCs w:val="28"/>
        </w:rPr>
      </w:pPr>
    </w:p>
    <w:p w:rsidR="00806F24" w:rsidRDefault="00806F24" w:rsidP="00806F24">
      <w:pPr>
        <w:jc w:val="center"/>
      </w:pPr>
      <w:r>
        <w:t>Одеса</w:t>
      </w:r>
      <w:r>
        <w:rPr>
          <w:lang w:val="ru-RU"/>
        </w:rPr>
        <w:t xml:space="preserve"> –</w:t>
      </w:r>
      <w:r>
        <w:t xml:space="preserve"> 2023</w:t>
      </w:r>
    </w:p>
    <w:p w:rsidR="00806F24" w:rsidRDefault="00806F24" w:rsidP="00806F24">
      <w:pPr>
        <w:pStyle w:val="Standard"/>
        <w:spacing w:line="360" w:lineRule="auto"/>
        <w:jc w:val="center"/>
      </w:pPr>
      <w:r>
        <w:rPr>
          <w:rFonts w:ascii="Times New Roman" w:hAnsi="Times New Roman" w:cs="Times New Roman"/>
          <w:b/>
          <w:bCs/>
          <w:color w:val="000000"/>
          <w:sz w:val="28"/>
          <w:szCs w:val="28"/>
        </w:rPr>
        <w:lastRenderedPageBreak/>
        <w:t>ЗМІСТ</w:t>
      </w:r>
    </w:p>
    <w:p w:rsidR="00806F24" w:rsidRDefault="00806F24" w:rsidP="00806F24">
      <w:pPr>
        <w:pStyle w:val="Standard"/>
        <w:spacing w:line="360" w:lineRule="auto"/>
        <w:ind w:firstLine="709"/>
        <w:jc w:val="center"/>
        <w:rPr>
          <w:rFonts w:ascii="Times New Roman" w:hAnsi="Times New Roman" w:cs="Times New Roman"/>
          <w:b/>
          <w:bCs/>
          <w:color w:val="000000"/>
          <w:sz w:val="28"/>
          <w:szCs w:val="28"/>
        </w:rPr>
      </w:pPr>
    </w:p>
    <w:p w:rsidR="00806F24" w:rsidRDefault="00806F24" w:rsidP="00806F24">
      <w:pPr>
        <w:pStyle w:val="Standard"/>
        <w:tabs>
          <w:tab w:val="right" w:pos="8904"/>
        </w:tabs>
        <w:spacing w:line="360" w:lineRule="auto"/>
        <w:ind w:firstLine="709"/>
        <w:jc w:val="both"/>
      </w:pPr>
      <w:r>
        <w:rPr>
          <w:rFonts w:ascii="Times New Roman" w:hAnsi="Times New Roman" w:cs="Times New Roman"/>
          <w:b/>
          <w:bCs/>
          <w:color w:val="000000"/>
          <w:sz w:val="28"/>
          <w:szCs w:val="28"/>
        </w:rPr>
        <w:t>ВСТУП</w:t>
      </w:r>
      <w:r>
        <w:rPr>
          <w:rFonts w:ascii="Times New Roman" w:hAnsi="Times New Roman" w:cs="Times New Roman"/>
          <w:color w:val="000000"/>
          <w:sz w:val="28"/>
          <w:szCs w:val="28"/>
        </w:rPr>
        <w:t>........................................................................................................   3</w:t>
      </w:r>
    </w:p>
    <w:p w:rsidR="00806F24" w:rsidRDefault="00806F24" w:rsidP="00806F24">
      <w:pPr>
        <w:pStyle w:val="Standard"/>
        <w:tabs>
          <w:tab w:val="right" w:pos="8904"/>
        </w:tabs>
        <w:spacing w:line="360" w:lineRule="auto"/>
        <w:jc w:val="both"/>
      </w:pPr>
      <w:r>
        <w:rPr>
          <w:rFonts w:ascii="Times New Roman" w:hAnsi="Times New Roman" w:cs="Times New Roman"/>
          <w:b/>
          <w:bCs/>
          <w:color w:val="000000"/>
          <w:sz w:val="28"/>
          <w:szCs w:val="28"/>
        </w:rPr>
        <w:t>1. ФІЗИКО-ГЕОГРАФІЧНА ХАРАКТЕРИСТИКА ВІННИЦЬКОЇ ОБЛАСТІ</w:t>
      </w:r>
      <w:r>
        <w:rPr>
          <w:rFonts w:ascii="Times New Roman" w:hAnsi="Times New Roman" w:cs="Times New Roman"/>
          <w:color w:val="000000"/>
          <w:sz w:val="28"/>
          <w:szCs w:val="28"/>
        </w:rPr>
        <w:t>.............................................................................................................    5</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1.1 Геологічна будова і характер рельєфу................................................    6</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1.2 Кліматичні особливості.....................................................................   11</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1.3 Поверхневі і підземні води................................................................   13</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1.4 Грунти регіону.....................................................................................   15</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1.5 Рослинний покрив і тваринний світ..................................................   18</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 xml:space="preserve">1.6 Ландшафти..........................................................................................   </w:t>
      </w:r>
      <w:r>
        <w:rPr>
          <w:rFonts w:ascii="Times New Roman" w:hAnsi="Times New Roman" w:cs="Times New Roman"/>
          <w:color w:val="000000"/>
          <w:sz w:val="28"/>
          <w:szCs w:val="28"/>
          <w:lang w:val="ru-RU"/>
        </w:rPr>
        <w:t>2</w:t>
      </w:r>
      <w:r>
        <w:rPr>
          <w:rFonts w:ascii="Times New Roman" w:hAnsi="Times New Roman" w:cs="Times New Roman"/>
          <w:color w:val="000000"/>
          <w:sz w:val="28"/>
          <w:szCs w:val="28"/>
        </w:rPr>
        <w:t>2</w:t>
      </w:r>
    </w:p>
    <w:p w:rsidR="00806F24" w:rsidRDefault="00806F24" w:rsidP="00806F24">
      <w:pPr>
        <w:pStyle w:val="Standard"/>
        <w:tabs>
          <w:tab w:val="right" w:pos="8904"/>
        </w:tabs>
        <w:spacing w:line="360" w:lineRule="auto"/>
        <w:jc w:val="both"/>
      </w:pPr>
      <w:r>
        <w:rPr>
          <w:rFonts w:ascii="Times New Roman" w:eastAsia="Calibri" w:hAnsi="Times New Roman" w:cs="Times New Roman"/>
          <w:b/>
          <w:color w:val="000000"/>
          <w:kern w:val="0"/>
          <w:sz w:val="28"/>
          <w:szCs w:val="28"/>
          <w:lang w:val="x-none" w:eastAsia="x-none" w:bidi="ar-SA"/>
        </w:rPr>
        <w:t>2.  ПОНЯТТЯ ПРО ПРИРОДНО – ЗАПОВІДНИЙ ФОНД</w:t>
      </w:r>
      <w:r>
        <w:rPr>
          <w:rFonts w:ascii="Times New Roman" w:eastAsia="Calibri" w:hAnsi="Times New Roman" w:cs="Times New Roman"/>
          <w:color w:val="000000"/>
          <w:kern w:val="0"/>
          <w:sz w:val="28"/>
          <w:szCs w:val="28"/>
          <w:lang w:val="x-none" w:eastAsia="x-none" w:bidi="ar-SA"/>
        </w:rPr>
        <w:t>......................   2</w:t>
      </w:r>
      <w:r>
        <w:rPr>
          <w:rFonts w:ascii="Times New Roman" w:eastAsia="Calibri" w:hAnsi="Times New Roman" w:cs="Times New Roman"/>
          <w:color w:val="000000"/>
          <w:kern w:val="0"/>
          <w:sz w:val="28"/>
          <w:szCs w:val="28"/>
          <w:lang w:eastAsia="x-none" w:bidi="ar-SA"/>
        </w:rPr>
        <w:t>5</w:t>
      </w:r>
    </w:p>
    <w:p w:rsidR="00806F24" w:rsidRDefault="00806F24" w:rsidP="00806F24">
      <w:pPr>
        <w:pStyle w:val="Standard"/>
        <w:tabs>
          <w:tab w:val="right" w:pos="8904"/>
        </w:tabs>
        <w:spacing w:line="360" w:lineRule="auto"/>
        <w:jc w:val="both"/>
      </w:pPr>
      <w:r>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rPr>
        <w:t>2.1. Історія створення природоохоронних об’єктів Вінницької  області...................................................................................................................  25</w:t>
      </w:r>
    </w:p>
    <w:p w:rsidR="00806F24" w:rsidRDefault="00806F24" w:rsidP="00806F24">
      <w:pPr>
        <w:pStyle w:val="Standard"/>
        <w:tabs>
          <w:tab w:val="right" w:pos="8904"/>
        </w:tabs>
        <w:spacing w:line="360" w:lineRule="auto"/>
        <w:jc w:val="both"/>
      </w:pPr>
      <w:r>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rPr>
        <w:t>2.2. Класифікація  природоохоронних об’єктів України .......................  28</w:t>
      </w:r>
    </w:p>
    <w:p w:rsidR="00806F24" w:rsidRDefault="00806F24" w:rsidP="00806F24">
      <w:pPr>
        <w:pStyle w:val="Standard"/>
        <w:tabs>
          <w:tab w:val="right" w:pos="8904"/>
        </w:tabs>
        <w:spacing w:line="360" w:lineRule="auto"/>
        <w:jc w:val="both"/>
      </w:pPr>
      <w:r>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rPr>
        <w:t>2.3. Критерії та принципи відбору природоохоронних територій......... 33</w:t>
      </w:r>
    </w:p>
    <w:p w:rsidR="00806F24" w:rsidRDefault="00806F24" w:rsidP="00806F24">
      <w:pPr>
        <w:pStyle w:val="Standard"/>
        <w:tabs>
          <w:tab w:val="right" w:pos="8904"/>
        </w:tabs>
        <w:spacing w:line="360" w:lineRule="auto"/>
        <w:jc w:val="both"/>
      </w:pPr>
      <w:r>
        <w:rPr>
          <w:rFonts w:ascii="Times New Roman" w:hAnsi="Times New Roman" w:cs="Times New Roman"/>
          <w:b/>
          <w:bCs/>
          <w:color w:val="000000"/>
          <w:sz w:val="28"/>
          <w:szCs w:val="28"/>
        </w:rPr>
        <w:t>3. ТЕРИТОРІАЛЬНА ОРГАНІЗАЦІЯ ПРИРОДНО-ЗАПОВІДНИХ ТЕРИТОРІЙ ВІННИЦЬКОЇ ОБЛАСТІ</w:t>
      </w:r>
      <w:r>
        <w:rPr>
          <w:rFonts w:ascii="Times New Roman" w:hAnsi="Times New Roman" w:cs="Times New Roman"/>
          <w:color w:val="000000"/>
          <w:sz w:val="28"/>
          <w:szCs w:val="28"/>
        </w:rPr>
        <w:t xml:space="preserve"> ........................................................ 35</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3.1. Природоохоронні об</w:t>
      </w:r>
      <w:r>
        <w:rPr>
          <w:rFonts w:ascii="Times New Roman" w:hAnsi="Times New Roman" w:cs="Times New Roman"/>
          <w:color w:val="000000"/>
          <w:sz w:val="28"/>
          <w:szCs w:val="28"/>
          <w:lang w:val="ru-RU"/>
        </w:rPr>
        <w:t>’</w:t>
      </w:r>
      <w:r>
        <w:rPr>
          <w:rFonts w:ascii="Times New Roman" w:hAnsi="Times New Roman" w:cs="Times New Roman"/>
          <w:color w:val="000000"/>
          <w:sz w:val="28"/>
          <w:szCs w:val="28"/>
        </w:rPr>
        <w:t>єкти Вінницької області ..................................42</w:t>
      </w:r>
    </w:p>
    <w:p w:rsidR="00806F24" w:rsidRDefault="00806F24" w:rsidP="00806F24">
      <w:pPr>
        <w:pStyle w:val="Standard"/>
        <w:tabs>
          <w:tab w:val="right" w:pos="8904"/>
        </w:tabs>
        <w:spacing w:line="360" w:lineRule="auto"/>
        <w:ind w:firstLine="709"/>
        <w:jc w:val="both"/>
      </w:pPr>
      <w:r>
        <w:rPr>
          <w:rFonts w:ascii="Times New Roman" w:hAnsi="Times New Roman" w:cs="Times New Roman"/>
          <w:color w:val="000000"/>
          <w:sz w:val="28"/>
          <w:szCs w:val="28"/>
        </w:rPr>
        <w:t>3.2.Перспективні території для створення природоохоронних територій Вінницької області. .............................................................................................. 48</w:t>
      </w:r>
    </w:p>
    <w:p w:rsidR="00806F24" w:rsidRDefault="00806F24" w:rsidP="00806F24">
      <w:pPr>
        <w:pStyle w:val="Standard"/>
        <w:tabs>
          <w:tab w:val="right" w:pos="8904"/>
        </w:tabs>
        <w:spacing w:line="360" w:lineRule="auto"/>
        <w:ind w:firstLine="709"/>
        <w:jc w:val="both"/>
      </w:pPr>
      <w:r>
        <w:rPr>
          <w:rFonts w:ascii="Times New Roman" w:hAnsi="Times New Roman" w:cs="Times New Roman"/>
          <w:b/>
          <w:bCs/>
          <w:color w:val="000000"/>
          <w:sz w:val="28"/>
          <w:szCs w:val="28"/>
        </w:rPr>
        <w:t>ВИСНОВКИ</w:t>
      </w:r>
      <w:r>
        <w:rPr>
          <w:rFonts w:ascii="Times New Roman" w:hAnsi="Times New Roman" w:cs="Times New Roman"/>
          <w:color w:val="000000"/>
          <w:sz w:val="28"/>
          <w:szCs w:val="28"/>
        </w:rPr>
        <w:t xml:space="preserve">............................................................................................ </w:t>
      </w:r>
      <w:r>
        <w:rPr>
          <w:rFonts w:ascii="Times New Roman" w:hAnsi="Times New Roman" w:cs="Times New Roman"/>
          <w:b/>
          <w:bCs/>
          <w:color w:val="000000"/>
          <w:sz w:val="28"/>
          <w:szCs w:val="28"/>
        </w:rPr>
        <w:t xml:space="preserve">  </w:t>
      </w:r>
      <w:r>
        <w:rPr>
          <w:rFonts w:ascii="Times New Roman" w:hAnsi="Times New Roman" w:cs="Times New Roman"/>
          <w:color w:val="000000"/>
          <w:sz w:val="28"/>
          <w:szCs w:val="28"/>
        </w:rPr>
        <w:t>53</w:t>
      </w:r>
    </w:p>
    <w:p w:rsidR="00806F24" w:rsidRDefault="00806F24" w:rsidP="00806F24">
      <w:pPr>
        <w:pStyle w:val="Standard"/>
        <w:tabs>
          <w:tab w:val="right" w:pos="8904"/>
        </w:tabs>
        <w:spacing w:line="360" w:lineRule="auto"/>
        <w:ind w:firstLine="709"/>
        <w:jc w:val="both"/>
      </w:pPr>
      <w:r>
        <w:rPr>
          <w:rFonts w:ascii="Times New Roman" w:hAnsi="Times New Roman" w:cs="Times New Roman"/>
          <w:b/>
          <w:bCs/>
          <w:color w:val="000000"/>
          <w:sz w:val="28"/>
          <w:szCs w:val="28"/>
        </w:rPr>
        <w:t>ПЕРЕЛІК ВИКОРИСТАНИХ ДЖЕРЕЛ</w:t>
      </w:r>
      <w:r>
        <w:rPr>
          <w:rFonts w:ascii="Times New Roman" w:hAnsi="Times New Roman" w:cs="Times New Roman"/>
          <w:color w:val="000000"/>
          <w:sz w:val="28"/>
          <w:szCs w:val="28"/>
        </w:rPr>
        <w:t>............................................  55</w:t>
      </w:r>
    </w:p>
    <w:p w:rsidR="00806F24" w:rsidRDefault="00806F24" w:rsidP="00806F24">
      <w:pPr>
        <w:pStyle w:val="Standard"/>
        <w:tabs>
          <w:tab w:val="right" w:pos="8904"/>
        </w:tabs>
        <w:spacing w:line="360" w:lineRule="auto"/>
        <w:ind w:firstLine="709"/>
        <w:jc w:val="both"/>
      </w:pPr>
      <w:r>
        <w:rPr>
          <w:rFonts w:ascii="Times New Roman" w:hAnsi="Times New Roman" w:cs="Times New Roman"/>
          <w:b/>
          <w:bCs/>
          <w:color w:val="000000"/>
          <w:sz w:val="28"/>
          <w:szCs w:val="28"/>
        </w:rPr>
        <w:t>ДОДАТКИ</w:t>
      </w:r>
      <w:r>
        <w:rPr>
          <w:rFonts w:ascii="Times New Roman" w:hAnsi="Times New Roman" w:cs="Times New Roman"/>
          <w:color w:val="000000"/>
          <w:sz w:val="28"/>
          <w:szCs w:val="28"/>
        </w:rPr>
        <w:t>.................................................................................................  57</w:t>
      </w:r>
    </w:p>
    <w:p w:rsidR="00806F24" w:rsidRDefault="00806F24" w:rsidP="00806F24">
      <w:pPr>
        <w:pStyle w:val="Standard"/>
        <w:tabs>
          <w:tab w:val="right" w:pos="8904"/>
        </w:tabs>
        <w:spacing w:line="360" w:lineRule="auto"/>
        <w:ind w:firstLine="709"/>
        <w:jc w:val="both"/>
        <w:rPr>
          <w:rFonts w:ascii="Times New Roman" w:hAnsi="Times New Roman" w:cs="Times New Roman"/>
          <w:b/>
          <w:bCs/>
          <w:color w:val="000000"/>
          <w:sz w:val="28"/>
          <w:szCs w:val="28"/>
        </w:rPr>
      </w:pPr>
    </w:p>
    <w:p w:rsidR="00806F24" w:rsidRDefault="00806F24" w:rsidP="00806F24">
      <w:pPr>
        <w:pStyle w:val="Standard"/>
        <w:tabs>
          <w:tab w:val="right" w:pos="8904"/>
        </w:tabs>
        <w:spacing w:line="360" w:lineRule="auto"/>
        <w:ind w:firstLine="709"/>
        <w:jc w:val="both"/>
        <w:rPr>
          <w:rFonts w:ascii="Times New Roman" w:hAnsi="Times New Roman" w:cs="Times New Roman"/>
          <w:b/>
          <w:bCs/>
          <w:color w:val="000000"/>
          <w:sz w:val="28"/>
          <w:szCs w:val="28"/>
        </w:rPr>
      </w:pPr>
    </w:p>
    <w:p w:rsidR="00806F24" w:rsidRDefault="00806F24" w:rsidP="00806F24">
      <w:pPr>
        <w:pStyle w:val="Standard"/>
        <w:tabs>
          <w:tab w:val="right" w:pos="8904"/>
        </w:tabs>
        <w:spacing w:line="360" w:lineRule="auto"/>
        <w:ind w:firstLine="709"/>
        <w:jc w:val="both"/>
        <w:rPr>
          <w:rFonts w:ascii="Times New Roman" w:hAnsi="Times New Roman" w:cs="Times New Roman"/>
          <w:b/>
          <w:bCs/>
          <w:color w:val="FF0000"/>
          <w:sz w:val="28"/>
          <w:szCs w:val="28"/>
        </w:rPr>
      </w:pPr>
    </w:p>
    <w:p w:rsidR="00806F24" w:rsidRDefault="00806F24" w:rsidP="00806F24">
      <w:pPr>
        <w:pStyle w:val="Standard"/>
        <w:tabs>
          <w:tab w:val="right" w:pos="8904"/>
        </w:tabs>
        <w:spacing w:line="360" w:lineRule="auto"/>
        <w:ind w:firstLine="709"/>
        <w:jc w:val="both"/>
        <w:rPr>
          <w:rFonts w:ascii="Times New Roman" w:hAnsi="Times New Roman" w:cs="Times New Roman"/>
          <w:b/>
          <w:bCs/>
          <w:color w:val="000000"/>
          <w:sz w:val="28"/>
          <w:szCs w:val="28"/>
        </w:rPr>
      </w:pPr>
    </w:p>
    <w:p w:rsidR="00806F24" w:rsidRDefault="00806F24" w:rsidP="00806F24">
      <w:pPr>
        <w:pStyle w:val="Standard"/>
        <w:tabs>
          <w:tab w:val="right" w:pos="8904"/>
        </w:tabs>
        <w:spacing w:line="360" w:lineRule="auto"/>
        <w:ind w:firstLine="709"/>
        <w:jc w:val="both"/>
        <w:rPr>
          <w:rFonts w:ascii="Times New Roman" w:hAnsi="Times New Roman" w:cs="Times New Roman"/>
          <w:b/>
          <w:bCs/>
          <w:color w:val="000000"/>
          <w:sz w:val="28"/>
          <w:szCs w:val="28"/>
        </w:rPr>
      </w:pPr>
    </w:p>
    <w:p w:rsidR="00806F24" w:rsidRDefault="00806F24" w:rsidP="00806F24">
      <w:pPr>
        <w:pStyle w:val="Standard"/>
        <w:tabs>
          <w:tab w:val="right" w:pos="8904"/>
        </w:tabs>
        <w:spacing w:line="360" w:lineRule="auto"/>
        <w:ind w:firstLine="709"/>
        <w:jc w:val="both"/>
        <w:rPr>
          <w:rFonts w:ascii="Times New Roman" w:hAnsi="Times New Roman" w:cs="Times New Roman"/>
          <w:b/>
          <w:bCs/>
          <w:color w:val="000000"/>
          <w:sz w:val="28"/>
          <w:szCs w:val="28"/>
        </w:rPr>
      </w:pPr>
    </w:p>
    <w:p w:rsidR="00806F24" w:rsidRDefault="00806F24" w:rsidP="00806F24">
      <w:pPr>
        <w:pStyle w:val="Standard"/>
        <w:spacing w:line="360" w:lineRule="auto"/>
        <w:ind w:firstLine="709"/>
        <w:jc w:val="center"/>
      </w:pPr>
      <w:r>
        <w:rPr>
          <w:rFonts w:ascii="Times New Roman" w:hAnsi="Times New Roman" w:cs="Times New Roman"/>
          <w:b/>
          <w:bCs/>
          <w:color w:val="000000"/>
          <w:sz w:val="28"/>
          <w:szCs w:val="28"/>
        </w:rPr>
        <w:lastRenderedPageBreak/>
        <w:t>ВСТУП</w:t>
      </w:r>
    </w:p>
    <w:p w:rsidR="00806F24" w:rsidRDefault="00806F24" w:rsidP="00806F24">
      <w:pPr>
        <w:pStyle w:val="Standard"/>
        <w:spacing w:line="360" w:lineRule="auto"/>
        <w:ind w:firstLine="709"/>
        <w:jc w:val="both"/>
        <w:rPr>
          <w:rFonts w:ascii="Times New Roman" w:hAnsi="Times New Roman" w:cs="Times New Roman"/>
          <w:color w:val="000000"/>
          <w:sz w:val="28"/>
          <w:szCs w:val="28"/>
        </w:rPr>
      </w:pP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Природоохоронні території відіграють важливу роль у збереженні біорізноманіття, природних ландшафтів. У зв'язку зі зростанням антропогенного впливу і втратою природних середовищ, створення нових природно-заповідних територій є необхідним для збереження природних ресурсів та екосистем. Враховуючи ці аргументи, можна зробити висновок про важливість та актуальність даної теми. Її вивчення та розробка може сприяти збереженню біорізноманіття, створенню екологічно стійкого регіону, розвитку туризму та підвищенню бережливого відношення до природних ландшафтів.</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Основною метою дипломної роботи є вивчення та аналіз територіальної організації природно-заповідних територій у Вінницькій області та визначення перспектив створення нових заповідних об'єктів.</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Задачами дослідження є:</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-характеристика природних умов Вінницької області;</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 аналіз і узагальнення існуючих природно-заповідних територій Вінницької області: їхнього статусу, площі, видів рослин і тварин, особливостей екосистем;</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 аналіз потенційних природних об'єктів для створення нових природно-заповідних територій у Вінницькій області;</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 визначення перспектив створення нових природно-заповідних територій;</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Об'єкт дослідження - особливості та структура природоохоронних територій Вінницької області.</w:t>
      </w:r>
    </w:p>
    <w:p w:rsidR="00806F24" w:rsidRDefault="00806F24" w:rsidP="00806F24">
      <w:pPr>
        <w:pStyle w:val="Standard"/>
        <w:spacing w:line="360" w:lineRule="auto"/>
        <w:ind w:firstLine="709"/>
        <w:jc w:val="both"/>
      </w:pPr>
      <w:r>
        <w:rPr>
          <w:rFonts w:ascii="Times New Roman" w:hAnsi="Times New Roman" w:cs="Times New Roman"/>
          <w:color w:val="000000"/>
          <w:sz w:val="28"/>
          <w:szCs w:val="28"/>
        </w:rPr>
        <w:t>Предмет дослідження – територіальна організація та аналіз перспективних територій для створення нових природоохоронних територій у Вінницької області.</w:t>
      </w:r>
    </w:p>
    <w:p w:rsidR="00806F24" w:rsidRDefault="00806F24" w:rsidP="00806F24">
      <w:pPr>
        <w:suppressAutoHyphens w:val="0"/>
        <w:spacing w:line="360" w:lineRule="auto"/>
        <w:ind w:firstLine="709"/>
        <w:jc w:val="both"/>
        <w:textAlignment w:val="auto"/>
      </w:pPr>
      <w:r>
        <w:rPr>
          <w:rFonts w:ascii="Times New Roman" w:eastAsia="Calibri" w:hAnsi="Times New Roman" w:cs="Times New Roman"/>
          <w:i/>
          <w:kern w:val="0"/>
          <w:sz w:val="28"/>
          <w:szCs w:val="28"/>
          <w:lang w:eastAsia="en-US" w:bidi="ar-SA"/>
        </w:rPr>
        <w:t>У роботі використовувались наступні методи:</w:t>
      </w:r>
      <w:r>
        <w:rPr>
          <w:rFonts w:ascii="Times New Roman" w:eastAsia="Calibri" w:hAnsi="Times New Roman" w:cs="Times New Roman"/>
          <w:kern w:val="0"/>
          <w:sz w:val="28"/>
          <w:szCs w:val="28"/>
          <w:lang w:eastAsia="en-US" w:bidi="ar-SA"/>
        </w:rPr>
        <w:t xml:space="preserve"> порівняльно-географічний  аналіз літературних джерел, картографічний, статистичний. </w:t>
      </w:r>
    </w:p>
    <w:p w:rsidR="00806F24" w:rsidRDefault="00806F24" w:rsidP="00806F24">
      <w:pPr>
        <w:suppressAutoHyphens w:val="0"/>
        <w:spacing w:line="360" w:lineRule="auto"/>
        <w:ind w:firstLine="709"/>
        <w:jc w:val="both"/>
        <w:textAlignment w:val="auto"/>
      </w:pPr>
      <w:r>
        <w:rPr>
          <w:rFonts w:ascii="Times New Roman" w:eastAsia="Calibri" w:hAnsi="Times New Roman" w:cs="Times New Roman"/>
          <w:kern w:val="0"/>
          <w:sz w:val="28"/>
          <w:szCs w:val="28"/>
          <w:lang w:eastAsia="en-US" w:bidi="ar-SA"/>
        </w:rPr>
        <w:lastRenderedPageBreak/>
        <w:t>Робота складається з вступу, 3 розділів, висновку та списку джерел використаної літератури . Текст роботи доповнюють 15 рисунків,  2 таблиці, 1 додаток. Загальна кількість сторінок 68.</w:t>
      </w:r>
    </w:p>
    <w:p w:rsidR="00806F24" w:rsidRDefault="00806F24" w:rsidP="00806F24">
      <w:pPr>
        <w:pStyle w:val="Standard"/>
        <w:spacing w:line="360" w:lineRule="auto"/>
        <w:ind w:firstLine="709"/>
        <w:jc w:val="both"/>
        <w:rPr>
          <w:rFonts w:ascii="Times New Roman" w:eastAsia="Calibri" w:hAnsi="Times New Roman" w:cs="Times New Roman"/>
          <w:color w:val="000000"/>
          <w:kern w:val="0"/>
          <w:sz w:val="28"/>
          <w:szCs w:val="28"/>
          <w:lang w:eastAsia="en-US" w:bidi="ar-SA"/>
        </w:rPr>
      </w:pPr>
    </w:p>
    <w:p w:rsidR="00806F24" w:rsidRDefault="00806F24" w:rsidP="00806F24">
      <w:pPr>
        <w:pStyle w:val="Standard"/>
        <w:spacing w:line="360" w:lineRule="auto"/>
        <w:ind w:firstLine="709"/>
        <w:jc w:val="both"/>
        <w:rPr>
          <w:rFonts w:ascii="Times New Roman" w:eastAsia="Calibri" w:hAnsi="Times New Roman" w:cs="Times New Roman"/>
          <w:color w:val="000000"/>
          <w:kern w:val="0"/>
          <w:sz w:val="28"/>
          <w:szCs w:val="28"/>
          <w:lang w:eastAsia="en-US" w:bidi="ar-SA"/>
        </w:rPr>
      </w:pPr>
    </w:p>
    <w:p w:rsidR="00806F24" w:rsidRDefault="00806F24" w:rsidP="00806F24">
      <w:pPr>
        <w:pStyle w:val="Standard"/>
        <w:spacing w:line="360" w:lineRule="auto"/>
        <w:ind w:firstLine="709"/>
        <w:jc w:val="both"/>
        <w:rPr>
          <w:rFonts w:ascii="Times New Roman" w:eastAsia="Calibri" w:hAnsi="Times New Roman" w:cs="Times New Roman"/>
          <w:color w:val="000000"/>
          <w:kern w:val="0"/>
          <w:sz w:val="28"/>
          <w:szCs w:val="28"/>
          <w:lang w:eastAsia="en-US" w:bidi="ar-SA"/>
        </w:rPr>
      </w:pPr>
    </w:p>
    <w:p w:rsidR="00806F24" w:rsidRDefault="00806F24" w:rsidP="00806F24">
      <w:pPr>
        <w:pStyle w:val="Standard"/>
        <w:spacing w:line="360" w:lineRule="auto"/>
        <w:ind w:firstLine="709"/>
        <w:jc w:val="both"/>
        <w:rPr>
          <w:rFonts w:ascii="Times New Roman" w:eastAsia="Calibri" w:hAnsi="Times New Roman" w:cs="Times New Roman"/>
          <w:color w:val="000000"/>
          <w:kern w:val="0"/>
          <w:sz w:val="28"/>
          <w:szCs w:val="28"/>
          <w:lang w:eastAsia="en-US" w:bidi="ar-SA"/>
        </w:rPr>
      </w:pPr>
    </w:p>
    <w:p w:rsidR="00DF2662" w:rsidRDefault="00DF266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p w:rsidR="00EA38C2" w:rsidRDefault="00EA38C2" w:rsidP="00EA38C2">
      <w:pPr>
        <w:pStyle w:val="Standard"/>
        <w:tabs>
          <w:tab w:val="right" w:pos="8904"/>
        </w:tabs>
        <w:spacing w:line="360" w:lineRule="auto"/>
        <w:ind w:firstLine="709"/>
        <w:jc w:val="center"/>
      </w:pPr>
      <w:r>
        <w:rPr>
          <w:rFonts w:ascii="Times New Roman" w:hAnsi="Times New Roman" w:cs="Times New Roman"/>
          <w:b/>
          <w:bCs/>
          <w:color w:val="000000"/>
          <w:sz w:val="28"/>
          <w:szCs w:val="28"/>
        </w:rPr>
        <w:lastRenderedPageBreak/>
        <w:t>ВИСНОВКИ</w:t>
      </w: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spacing w:line="360" w:lineRule="auto"/>
        <w:ind w:firstLine="709"/>
        <w:jc w:val="both"/>
      </w:pPr>
      <w:r>
        <w:rPr>
          <w:rFonts w:ascii="Times New Roman" w:hAnsi="Times New Roman" w:cs="Times New Roman"/>
          <w:color w:val="000000"/>
          <w:sz w:val="28"/>
          <w:szCs w:val="28"/>
        </w:rPr>
        <w:t xml:space="preserve">Можна зробити висновок, що тема "Територіальна організація природно-заповідних територій Вінницької області та перспективи їх створення" є  актуальною  для даної території і включає в себе наступні аргументи: збереження біорізноманіття, екологічна стійкість, розвиток екотуризму, популяризація екологічної свідомості та   визначення правових статусів територій. При цьому потрібна активна підтримка від місцевих органів влади, співпраця з науковими установами, експертами з дендрології та природоохоронних організацій, а також залучення громадськості та фінансових ресурсів. </w:t>
      </w:r>
    </w:p>
    <w:p w:rsidR="00EA38C2" w:rsidRDefault="00EA38C2" w:rsidP="00EA38C2">
      <w:pPr>
        <w:pStyle w:val="Standard"/>
        <w:spacing w:line="360" w:lineRule="auto"/>
        <w:ind w:firstLine="709"/>
        <w:jc w:val="both"/>
      </w:pPr>
      <w:r>
        <w:rPr>
          <w:rFonts w:ascii="Times New Roman" w:hAnsi="Times New Roman" w:cs="Times New Roman"/>
          <w:color w:val="000000"/>
          <w:sz w:val="28"/>
          <w:szCs w:val="28"/>
        </w:rPr>
        <w:t>При написанні дипломної роботи були виконані такі завдання, як аналіз і узагальнення наявних природно-заповідних територій Вінницької області, вивчення законодавства та правового регулювання створення та функціонування природно-заповідних територій в Україні та Вінницькій області, а також аналіз потенційних природних об'єктів для створення нових природно-заповідних територій Вінниччини.</w:t>
      </w:r>
    </w:p>
    <w:p w:rsidR="00EA38C2" w:rsidRDefault="00EA38C2" w:rsidP="00EA38C2">
      <w:pPr>
        <w:pStyle w:val="Textbody"/>
        <w:tabs>
          <w:tab w:val="right" w:pos="8904"/>
        </w:tabs>
        <w:spacing w:after="0" w:line="360" w:lineRule="auto"/>
        <w:ind w:firstLine="709"/>
        <w:jc w:val="both"/>
      </w:pPr>
      <w:r>
        <w:rPr>
          <w:rFonts w:ascii="Times New Roman" w:hAnsi="Times New Roman" w:cs="Times New Roman"/>
          <w:color w:val="000000"/>
          <w:sz w:val="28"/>
          <w:szCs w:val="28"/>
        </w:rPr>
        <w:t xml:space="preserve">Під час написання дипломної роботи, був проведений аналіз фізико-географічної характеристики Вінницької області, а саме: геологічна будова і характер рельєфу, кліматичні особливості, поверхневі і підземні води, грунти регіону, посилений покрив і тваринний світ, а також були детально розглянуті ландшафти Вінницької  області. Усі підрозділи були детально описані з відповідними карто-схемами. Для отримання інформації  було проведено порівняльно-географічний і картографічний методи. </w:t>
      </w:r>
    </w:p>
    <w:p w:rsidR="00EA38C2" w:rsidRDefault="00EA38C2" w:rsidP="00EA38C2">
      <w:pPr>
        <w:pStyle w:val="Textbody"/>
        <w:tabs>
          <w:tab w:val="right" w:pos="8904"/>
        </w:tabs>
        <w:spacing w:after="0" w:line="360" w:lineRule="auto"/>
        <w:ind w:firstLine="709"/>
        <w:jc w:val="both"/>
      </w:pPr>
      <w:r>
        <w:rPr>
          <w:rFonts w:ascii="Times New Roman" w:hAnsi="Times New Roman" w:cs="Times New Roman"/>
          <w:color w:val="000000"/>
          <w:sz w:val="28"/>
          <w:szCs w:val="28"/>
        </w:rPr>
        <w:t>У другому розділі було розглянуто поняття  природно-заповідних територій,   історію створення прородоохороних об'єктів і представлено у вигляді таблиці.  Була вивчена динаміка зміни кількості та стану природно-заповідних об'єктів протягом останніх років, а також проведена оцінка ефективності діяльності існуючих природно-заповідних об'єктів у виконанні своїх функцій збереження та відтворення екосистем.</w:t>
      </w:r>
    </w:p>
    <w:p w:rsidR="00EA38C2" w:rsidRDefault="00EA38C2" w:rsidP="00EA38C2">
      <w:pPr>
        <w:pStyle w:val="Textbody"/>
        <w:tabs>
          <w:tab w:val="right" w:pos="8904"/>
        </w:tabs>
        <w:spacing w:after="0" w:line="360" w:lineRule="auto"/>
        <w:ind w:firstLine="709"/>
        <w:jc w:val="both"/>
      </w:pPr>
      <w:r>
        <w:rPr>
          <w:rFonts w:ascii="Times New Roman" w:hAnsi="Times New Roman" w:cs="Times New Roman"/>
          <w:color w:val="000000"/>
          <w:sz w:val="28"/>
          <w:szCs w:val="28"/>
        </w:rPr>
        <w:lastRenderedPageBreak/>
        <w:t>У третьому розділі був проведений аналіз і узагальнення  існуючих природно-заповідних територій Вінницької області, їхнього статусу, площі, видів рослин і тварин, особливостей екосистем. Проведення аналізу вивчення біорізноманіття, екосистем та природніх ресурсів Вінниччини допомогли визначити потенційні запобіжні території, які мають велике природоохоронне значення.  Були визначені потенційні місця , де необхідно зберегти природні екосистеми та види, розробка планів по створенню нових  природно-заповідних територій та об'єктів  в області.</w:t>
      </w: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rPr>
          <w:rFonts w:ascii="Times New Roman" w:hAnsi="Times New Roman" w:cs="Times New Roman"/>
          <w:b/>
          <w:bCs/>
          <w:color w:val="000000"/>
          <w:sz w:val="28"/>
          <w:szCs w:val="28"/>
        </w:rPr>
      </w:pPr>
    </w:p>
    <w:p w:rsidR="00EA38C2" w:rsidRDefault="00EA38C2" w:rsidP="00EA38C2">
      <w:pPr>
        <w:pStyle w:val="Standard"/>
        <w:tabs>
          <w:tab w:val="right" w:pos="8904"/>
        </w:tabs>
        <w:spacing w:line="360" w:lineRule="auto"/>
        <w:ind w:firstLine="709"/>
        <w:jc w:val="both"/>
      </w:pPr>
      <w:r>
        <w:rPr>
          <w:rFonts w:ascii="Times New Roman" w:hAnsi="Times New Roman" w:cs="Times New Roman"/>
          <w:b/>
          <w:bCs/>
          <w:color w:val="000000"/>
          <w:sz w:val="28"/>
          <w:szCs w:val="28"/>
        </w:rPr>
        <w:lastRenderedPageBreak/>
        <w:t>ПЕРЕЛІК ВИКОРИСТАНИХ ДЖЕРЕЛ</w:t>
      </w:r>
    </w:p>
    <w:p w:rsidR="00EA38C2" w:rsidRDefault="00EA38C2" w:rsidP="00EA38C2">
      <w:pPr>
        <w:pStyle w:val="Standard"/>
        <w:tabs>
          <w:tab w:val="right" w:pos="8904"/>
        </w:tabs>
        <w:spacing w:line="360" w:lineRule="auto"/>
        <w:ind w:firstLine="709"/>
        <w:jc w:val="both"/>
        <w:rPr>
          <w:rFonts w:ascii="Times New Roman" w:hAnsi="Times New Roman" w:cs="Times New Roman"/>
          <w:sz w:val="28"/>
          <w:szCs w:val="28"/>
        </w:rPr>
      </w:pPr>
    </w:p>
    <w:p w:rsidR="00EA38C2" w:rsidRDefault="00EA38C2" w:rsidP="00EA38C2">
      <w:pPr>
        <w:pStyle w:val="Standard"/>
        <w:tabs>
          <w:tab w:val="right" w:pos="8904"/>
        </w:tabs>
        <w:spacing w:line="360" w:lineRule="auto"/>
        <w:ind w:firstLine="709"/>
        <w:jc w:val="both"/>
      </w:pPr>
      <w:r>
        <w:rPr>
          <w:rFonts w:ascii="Times New Roman" w:hAnsi="Times New Roman" w:cs="Times New Roman"/>
          <w:color w:val="000000"/>
          <w:sz w:val="28"/>
          <w:szCs w:val="28"/>
        </w:rPr>
        <w:t>1.  Аналіз площ природно-заповідного фонду України в розрізі адміністративно-територіальних одиниць за 2020 рік . -</w:t>
      </w:r>
      <w:r w:rsidRPr="00C46080">
        <w:rPr>
          <w:rFonts w:ascii="Times New Roman" w:hAnsi="Times New Roman" w:cs="Times New Roman"/>
          <w:color w:val="000000"/>
          <w:sz w:val="28"/>
          <w:szCs w:val="28"/>
          <w:lang w:val="ru-RU"/>
        </w:rPr>
        <w:t xml:space="preserve"> [ </w:t>
      </w:r>
      <w:r>
        <w:rPr>
          <w:rFonts w:ascii="Times New Roman" w:hAnsi="Times New Roman" w:cs="Times New Roman"/>
          <w:color w:val="000000"/>
          <w:sz w:val="28"/>
          <w:szCs w:val="28"/>
        </w:rPr>
        <w:t xml:space="preserve">Електронний ресурс </w:t>
      </w:r>
      <w:r w:rsidRPr="00C46080">
        <w:rPr>
          <w:rFonts w:ascii="Times New Roman" w:hAnsi="Times New Roman" w:cs="Times New Roman"/>
          <w:color w:val="000000"/>
          <w:sz w:val="28"/>
          <w:szCs w:val="28"/>
          <w:lang w:val="ru-RU"/>
        </w:rPr>
        <w:t xml:space="preserve">] : матеріали Мініст. захисту довк. та прир. рес. </w:t>
      </w:r>
      <w:r w:rsidRPr="00EA38C2">
        <w:rPr>
          <w:rFonts w:ascii="Times New Roman" w:hAnsi="Times New Roman" w:cs="Times New Roman"/>
          <w:color w:val="000000"/>
          <w:sz w:val="28"/>
          <w:szCs w:val="28"/>
          <w:lang w:val="ru-RU"/>
        </w:rPr>
        <w:t>України.</w:t>
      </w:r>
      <w:r>
        <w:rPr>
          <w:rFonts w:ascii="Times New Roman" w:hAnsi="Times New Roman" w:cs="Times New Roman"/>
          <w:color w:val="000000"/>
          <w:sz w:val="28"/>
          <w:szCs w:val="28"/>
        </w:rPr>
        <w:t xml:space="preserve"> ( на основі звітів місц. орг. Влади ) - 2021. - С. 87. - Режим доступу : https://wownature.in.ua/wp-content/uploads/2021/05/Dovidka</w:t>
      </w:r>
    </w:p>
    <w:p w:rsidR="00EA38C2" w:rsidRDefault="00EA38C2" w:rsidP="00EA38C2">
      <w:pPr>
        <w:pStyle w:val="Standard"/>
        <w:spacing w:line="360" w:lineRule="auto"/>
        <w:ind w:firstLine="709"/>
        <w:jc w:val="both"/>
      </w:pPr>
      <w:r>
        <w:rPr>
          <w:rStyle w:val="a4"/>
          <w:rFonts w:ascii="Times New Roman" w:hAnsi="Times New Roman" w:cs="Times New Roman"/>
          <w:b w:val="0"/>
          <w:bCs w:val="0"/>
          <w:color w:val="000000"/>
          <w:sz w:val="28"/>
          <w:szCs w:val="28"/>
          <w:bdr w:val="none" w:sz="0" w:space="0" w:color="000000"/>
        </w:rPr>
        <w:t>2.  Вінницька область:  географічний атлас. - Серія : Моя мала Батьківщина. -  К.: 2001  р., перев.: 2004 р. -  20 с.</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 xml:space="preserve">3.  Денисико Г. І. Географія </w:t>
      </w:r>
      <w:r>
        <w:rPr>
          <w:rStyle w:val="a3"/>
          <w:rFonts w:ascii="Times New Roman" w:hAnsi="Times New Roman" w:cs="Times New Roman"/>
          <w:i w:val="0"/>
          <w:color w:val="000000"/>
          <w:sz w:val="28"/>
          <w:szCs w:val="28"/>
          <w:bdr w:val="none" w:sz="0" w:space="0" w:color="000000"/>
        </w:rPr>
        <w:t>Вінницької області / Денисенко Г. І. :</w:t>
      </w:r>
      <w:r>
        <w:rPr>
          <w:rStyle w:val="a4"/>
          <w:rFonts w:ascii="Times New Roman" w:hAnsi="Times New Roman" w:cs="Times New Roman"/>
          <w:b w:val="0"/>
          <w:bCs w:val="0"/>
          <w:color w:val="000000"/>
          <w:sz w:val="28"/>
          <w:szCs w:val="28"/>
          <w:bdr w:val="none" w:sz="0" w:space="0" w:color="000000"/>
        </w:rPr>
        <w:t xml:space="preserve">  </w:t>
      </w:r>
      <w:r w:rsidRPr="00C46080">
        <w:rPr>
          <w:rStyle w:val="a4"/>
          <w:rFonts w:ascii="Times New Roman" w:hAnsi="Times New Roman" w:cs="Times New Roman"/>
          <w:b w:val="0"/>
          <w:bCs w:val="0"/>
          <w:color w:val="000000"/>
          <w:sz w:val="28"/>
          <w:szCs w:val="28"/>
          <w:bdr w:val="none" w:sz="0" w:space="0" w:color="000000"/>
          <w:lang w:val="ru-RU"/>
        </w:rPr>
        <w:t>[</w:t>
      </w:r>
      <w:r>
        <w:rPr>
          <w:rStyle w:val="a4"/>
          <w:rFonts w:ascii="Times New Roman" w:hAnsi="Times New Roman" w:cs="Times New Roman"/>
          <w:b w:val="0"/>
          <w:bCs w:val="0"/>
          <w:color w:val="000000"/>
          <w:sz w:val="28"/>
          <w:szCs w:val="28"/>
          <w:bdr w:val="none" w:sz="0" w:space="0" w:color="000000"/>
        </w:rPr>
        <w:t>пробн. навч.  пос. для сер. шкл.</w:t>
      </w:r>
      <w:r w:rsidRPr="00C46080">
        <w:rPr>
          <w:rStyle w:val="a4"/>
          <w:rFonts w:ascii="Times New Roman" w:hAnsi="Times New Roman" w:cs="Times New Roman"/>
          <w:b w:val="0"/>
          <w:bCs w:val="0"/>
          <w:color w:val="000000"/>
          <w:sz w:val="28"/>
          <w:szCs w:val="28"/>
          <w:bdr w:val="none" w:sz="0" w:space="0" w:color="000000"/>
          <w:lang w:val="ru-RU"/>
        </w:rPr>
        <w:t>]</w:t>
      </w:r>
      <w:r>
        <w:rPr>
          <w:rStyle w:val="a4"/>
          <w:rFonts w:ascii="Times New Roman" w:hAnsi="Times New Roman" w:cs="Times New Roman"/>
          <w:b w:val="0"/>
          <w:bCs w:val="0"/>
          <w:color w:val="000000"/>
          <w:sz w:val="28"/>
          <w:szCs w:val="28"/>
          <w:bdr w:val="none" w:sz="0" w:space="0" w:color="000000"/>
        </w:rPr>
        <w:t xml:space="preserve"> / За ред. Денисика Г. І., Жовнір Л. Ф. —</w:t>
      </w:r>
      <w:r>
        <w:rPr>
          <w:rStyle w:val="a3"/>
          <w:rFonts w:ascii="Times New Roman" w:hAnsi="Times New Roman" w:cs="Times New Roman"/>
          <w:i w:val="0"/>
          <w:color w:val="000000"/>
          <w:sz w:val="28"/>
          <w:szCs w:val="28"/>
          <w:bdr w:val="none" w:sz="0" w:space="0" w:color="000000"/>
        </w:rPr>
        <w:t>В.</w:t>
      </w:r>
      <w:r>
        <w:rPr>
          <w:rStyle w:val="a4"/>
          <w:rFonts w:ascii="Times New Roman" w:hAnsi="Times New Roman" w:cs="Times New Roman"/>
          <w:b w:val="0"/>
          <w:bCs w:val="0"/>
          <w:color w:val="000000"/>
          <w:sz w:val="28"/>
          <w:szCs w:val="28"/>
          <w:bdr w:val="none" w:sz="0" w:space="0" w:color="000000"/>
        </w:rPr>
        <w:t>: Гіпаніс, 2004 — 219 с.</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4.  Закон України "Про екологічну мережу України" від 24 червня 2004р. No. 1864-ІV // Урядовий кур'єр.- С.: діючий, - 2004 р. - 14 вересня. - № 172.</w:t>
      </w:r>
    </w:p>
    <w:p w:rsidR="00EA38C2" w:rsidRDefault="00EA38C2" w:rsidP="00EA38C2">
      <w:pPr>
        <w:pStyle w:val="Standard"/>
        <w:spacing w:line="360" w:lineRule="auto"/>
        <w:ind w:firstLine="709"/>
        <w:jc w:val="both"/>
      </w:pPr>
      <w:r>
        <w:rPr>
          <w:rStyle w:val="a4"/>
          <w:rFonts w:ascii="Times New Roman" w:hAnsi="Times New Roman" w:cs="Times New Roman"/>
          <w:b w:val="0"/>
          <w:bCs w:val="0"/>
          <w:color w:val="000000"/>
          <w:sz w:val="28"/>
          <w:szCs w:val="28"/>
          <w:bdr w:val="none" w:sz="0" w:space="0" w:color="000000"/>
        </w:rPr>
        <w:t xml:space="preserve">5. </w:t>
      </w:r>
      <w:r>
        <w:rPr>
          <w:rStyle w:val="a4"/>
          <w:rFonts w:ascii="Times New Roman" w:hAnsi="Times New Roman" w:cs="Times New Roman"/>
          <w:b w:val="0"/>
          <w:bCs w:val="0"/>
          <w:i/>
          <w:color w:val="000000"/>
          <w:sz w:val="28"/>
          <w:szCs w:val="28"/>
          <w:bdr w:val="none" w:sz="0" w:space="0" w:color="000000"/>
        </w:rPr>
        <w:t xml:space="preserve"> </w:t>
      </w:r>
      <w:r>
        <w:rPr>
          <w:rStyle w:val="a4"/>
          <w:rFonts w:ascii="Times New Roman" w:hAnsi="Times New Roman" w:cs="Times New Roman"/>
          <w:b w:val="0"/>
          <w:bCs w:val="0"/>
          <w:color w:val="000000"/>
          <w:sz w:val="28"/>
          <w:szCs w:val="28"/>
          <w:bdr w:val="none" w:sz="0" w:space="0" w:color="000000"/>
        </w:rPr>
        <w:t xml:space="preserve">Закон України «Про природно-заповідний фонд». Верховна Рада України; </w:t>
      </w:r>
      <w:r>
        <w:rPr>
          <w:rStyle w:val="a3"/>
          <w:rFonts w:ascii="Times New Roman" w:hAnsi="Times New Roman" w:cs="Times New Roman"/>
          <w:i w:val="0"/>
          <w:color w:val="000000"/>
          <w:sz w:val="28"/>
          <w:szCs w:val="28"/>
          <w:bdr w:val="none" w:sz="0" w:space="0" w:color="000000"/>
        </w:rPr>
        <w:t>Закон</w:t>
      </w:r>
      <w:r>
        <w:rPr>
          <w:rStyle w:val="a3"/>
          <w:rFonts w:ascii="Times New Roman" w:hAnsi="Times New Roman" w:cs="Times New Roman"/>
          <w:i w:val="0"/>
          <w:iCs w:val="0"/>
          <w:color w:val="000000"/>
          <w:sz w:val="28"/>
          <w:szCs w:val="28"/>
          <w:bdr w:val="none" w:sz="0" w:space="0" w:color="000000"/>
        </w:rPr>
        <w:t xml:space="preserve"> </w:t>
      </w:r>
      <w:r>
        <w:rPr>
          <w:rStyle w:val="a4"/>
          <w:rFonts w:ascii="Times New Roman" w:hAnsi="Times New Roman" w:cs="Times New Roman"/>
          <w:b w:val="0"/>
          <w:bCs w:val="0"/>
          <w:color w:val="000000"/>
          <w:sz w:val="28"/>
          <w:szCs w:val="28"/>
          <w:bdr w:val="none" w:sz="0" w:space="0" w:color="000000"/>
        </w:rPr>
        <w:t xml:space="preserve">від 16.06.1992 № 2456-XII, чинний, поточна редакція -   станом на 23.03.2023, підстава — </w:t>
      </w:r>
      <w:r>
        <w:rPr>
          <w:rStyle w:val="a4"/>
          <w:rFonts w:ascii="Times New Roman" w:hAnsi="Times New Roman" w:cs="Times New Roman"/>
          <w:b w:val="0"/>
          <w:bCs w:val="0"/>
          <w:color w:val="000000"/>
          <w:sz w:val="28"/>
          <w:szCs w:val="28"/>
          <w:bdr w:val="none" w:sz="0" w:space="0" w:color="000000"/>
          <w:shd w:val="clear" w:color="auto" w:fill="F7F7F7"/>
        </w:rPr>
        <w:t xml:space="preserve">2952-IX. - </w:t>
      </w:r>
      <w:r>
        <w:rPr>
          <w:rStyle w:val="a4"/>
          <w:rFonts w:ascii="Times New Roman" w:hAnsi="Times New Roman" w:cs="Times New Roman"/>
          <w:b w:val="0"/>
          <w:bCs w:val="0"/>
          <w:color w:val="000000"/>
          <w:sz w:val="28"/>
          <w:szCs w:val="28"/>
          <w:bdr w:val="none" w:sz="0" w:space="0" w:color="000000"/>
        </w:rPr>
        <w:t xml:space="preserve"> [Електронний ресурс]. – Режим доступу : https://zakon.rada.gov.ua/laws/show/2456-12.</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6.  Маринич О. М. Географічна енциклопедія України : В 3-х т./ О. М. Маринич  - К. : “Українська Радянська енциклопедія” ім. М. П. Бажана, 1989. - Т.1: А-Ж. - 416 с.</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 xml:space="preserve">7.  Мельник Т. І. </w:t>
      </w:r>
      <w:r>
        <w:rPr>
          <w:rStyle w:val="a3"/>
          <w:rFonts w:ascii="Times New Roman" w:hAnsi="Times New Roman" w:cs="Times New Roman"/>
          <w:i w:val="0"/>
          <w:color w:val="000000"/>
          <w:sz w:val="28"/>
          <w:szCs w:val="28"/>
          <w:bdr w:val="none" w:sz="0" w:space="0" w:color="000000"/>
        </w:rPr>
        <w:t xml:space="preserve">Реєстр природно </w:t>
      </w:r>
      <w:r>
        <w:rPr>
          <w:rStyle w:val="a4"/>
          <w:rFonts w:ascii="Times New Roman" w:hAnsi="Times New Roman" w:cs="Times New Roman"/>
          <w:b w:val="0"/>
          <w:bCs w:val="0"/>
          <w:color w:val="000000"/>
          <w:sz w:val="28"/>
          <w:szCs w:val="28"/>
          <w:bdr w:val="none" w:sz="0" w:space="0" w:color="000000"/>
        </w:rPr>
        <w:t xml:space="preserve">- </w:t>
      </w:r>
      <w:r>
        <w:rPr>
          <w:rStyle w:val="a3"/>
          <w:rFonts w:ascii="Times New Roman" w:hAnsi="Times New Roman" w:cs="Times New Roman"/>
          <w:i w:val="0"/>
          <w:color w:val="000000"/>
          <w:sz w:val="28"/>
          <w:szCs w:val="28"/>
          <w:bdr w:val="none" w:sz="0" w:space="0" w:color="000000"/>
        </w:rPr>
        <w:t>заповідного фонду Вінницької області / І. Т. Мельник. -</w:t>
      </w:r>
      <w:r>
        <w:rPr>
          <w:rStyle w:val="a4"/>
          <w:rFonts w:ascii="Times New Roman" w:hAnsi="Times New Roman" w:cs="Times New Roman"/>
          <w:b w:val="0"/>
          <w:bCs w:val="0"/>
          <w:color w:val="000000"/>
          <w:sz w:val="28"/>
          <w:szCs w:val="28"/>
          <w:bdr w:val="none" w:sz="0" w:space="0" w:color="000000"/>
        </w:rPr>
        <w:t xml:space="preserve">  </w:t>
      </w:r>
      <w:r w:rsidRPr="00C46080">
        <w:rPr>
          <w:rStyle w:val="a4"/>
          <w:rFonts w:ascii="Times New Roman" w:hAnsi="Times New Roman" w:cs="Times New Roman"/>
          <w:b w:val="0"/>
          <w:bCs w:val="0"/>
          <w:color w:val="000000"/>
          <w:sz w:val="28"/>
          <w:szCs w:val="28"/>
          <w:bdr w:val="none" w:sz="0" w:space="0" w:color="000000"/>
          <w:lang w:val="ru-RU"/>
        </w:rPr>
        <w:t>[</w:t>
      </w:r>
      <w:r>
        <w:rPr>
          <w:rStyle w:val="a4"/>
          <w:rFonts w:ascii="Times New Roman" w:hAnsi="Times New Roman" w:cs="Times New Roman"/>
          <w:b w:val="0"/>
          <w:bCs w:val="0"/>
          <w:color w:val="000000"/>
          <w:sz w:val="28"/>
          <w:szCs w:val="28"/>
          <w:bdr w:val="none" w:sz="0" w:space="0" w:color="000000"/>
        </w:rPr>
        <w:t xml:space="preserve"> Електронний ресурс </w:t>
      </w:r>
      <w:r w:rsidRPr="00C46080">
        <w:rPr>
          <w:rStyle w:val="a4"/>
          <w:rFonts w:ascii="Times New Roman" w:hAnsi="Times New Roman" w:cs="Times New Roman"/>
          <w:b w:val="0"/>
          <w:bCs w:val="0"/>
          <w:color w:val="000000"/>
          <w:sz w:val="28"/>
          <w:szCs w:val="28"/>
          <w:bdr w:val="none" w:sz="0" w:space="0" w:color="000000"/>
          <w:lang w:val="ru-RU"/>
        </w:rPr>
        <w:t xml:space="preserve">] </w:t>
      </w:r>
      <w:r w:rsidRPr="00C46080">
        <w:rPr>
          <w:rStyle w:val="a3"/>
          <w:rFonts w:ascii="Times New Roman" w:hAnsi="Times New Roman" w:cs="Times New Roman"/>
          <w:i w:val="0"/>
          <w:color w:val="000000"/>
          <w:sz w:val="28"/>
          <w:szCs w:val="28"/>
          <w:bdr w:val="none" w:sz="0" w:space="0" w:color="000000"/>
          <w:lang w:val="ru-RU"/>
        </w:rPr>
        <w:t xml:space="preserve">- </w:t>
      </w:r>
      <w:r>
        <w:rPr>
          <w:rStyle w:val="a3"/>
          <w:rFonts w:ascii="Times New Roman" w:hAnsi="Times New Roman" w:cs="Times New Roman"/>
          <w:i w:val="0"/>
          <w:color w:val="000000"/>
          <w:sz w:val="28"/>
          <w:szCs w:val="28"/>
          <w:bdr w:val="none" w:sz="0" w:space="0" w:color="000000"/>
        </w:rPr>
        <w:t xml:space="preserve">Вінницький обласний краєзнавчий музей. </w:t>
      </w:r>
      <w:r w:rsidRPr="00C46080">
        <w:rPr>
          <w:rStyle w:val="a4"/>
          <w:rFonts w:ascii="Times New Roman" w:hAnsi="Times New Roman" w:cs="Times New Roman"/>
          <w:b w:val="0"/>
          <w:bCs w:val="0"/>
          <w:color w:val="000000"/>
          <w:sz w:val="28"/>
          <w:szCs w:val="28"/>
          <w:bdr w:val="none" w:sz="0" w:space="0" w:color="000000"/>
          <w:lang w:val="ru-RU"/>
        </w:rPr>
        <w:t xml:space="preserve">В., </w:t>
      </w:r>
      <w:r w:rsidRPr="00C46080">
        <w:rPr>
          <w:rStyle w:val="a3"/>
          <w:rFonts w:ascii="Times New Roman" w:hAnsi="Times New Roman" w:cs="Times New Roman"/>
          <w:i w:val="0"/>
          <w:color w:val="000000"/>
          <w:sz w:val="28"/>
          <w:szCs w:val="28"/>
          <w:bdr w:val="none" w:sz="0" w:space="0" w:color="000000"/>
          <w:lang w:val="ru-RU"/>
        </w:rPr>
        <w:t xml:space="preserve">2005. - </w:t>
      </w:r>
      <w:r w:rsidRPr="00C46080">
        <w:rPr>
          <w:rStyle w:val="a4"/>
          <w:rFonts w:ascii="Times New Roman" w:hAnsi="Times New Roman" w:cs="Times New Roman"/>
          <w:b w:val="0"/>
          <w:bCs w:val="0"/>
          <w:color w:val="000000"/>
          <w:sz w:val="28"/>
          <w:szCs w:val="28"/>
          <w:bdr w:val="none" w:sz="0" w:space="0" w:color="000000"/>
          <w:lang w:val="ru-RU"/>
        </w:rPr>
        <w:t>С.</w:t>
      </w:r>
      <w:r>
        <w:rPr>
          <w:rStyle w:val="a4"/>
          <w:rFonts w:ascii="Times New Roman" w:hAnsi="Times New Roman" w:cs="Times New Roman"/>
          <w:b w:val="0"/>
          <w:bCs w:val="0"/>
          <w:color w:val="000000"/>
          <w:sz w:val="28"/>
          <w:szCs w:val="28"/>
          <w:bdr w:val="none" w:sz="0" w:space="0" w:color="000000"/>
        </w:rPr>
        <w:t xml:space="preserve"> </w:t>
      </w:r>
      <w:r w:rsidRPr="00C46080">
        <w:rPr>
          <w:rStyle w:val="a3"/>
          <w:rFonts w:ascii="Times New Roman" w:hAnsi="Times New Roman" w:cs="Times New Roman"/>
          <w:i w:val="0"/>
          <w:color w:val="000000"/>
          <w:sz w:val="28"/>
          <w:szCs w:val="28"/>
          <w:bdr w:val="none" w:sz="0" w:space="0" w:color="000000"/>
          <w:lang w:val="ru-RU"/>
        </w:rPr>
        <w:t>5.</w:t>
      </w:r>
      <w:r>
        <w:rPr>
          <w:rStyle w:val="a4"/>
          <w:rFonts w:ascii="Times New Roman" w:hAnsi="Times New Roman" w:cs="Times New Roman"/>
          <w:b w:val="0"/>
          <w:bCs w:val="0"/>
          <w:color w:val="000000"/>
          <w:sz w:val="28"/>
          <w:szCs w:val="28"/>
          <w:bdr w:val="none" w:sz="0" w:space="0" w:color="000000"/>
        </w:rPr>
        <w:t xml:space="preserve">  - Режим доступу : https://vinnytsia-museum.in.ua/science/articles/nature-reserves</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 xml:space="preserve">8. Наукові записки Вінницького державного педагогічного університету імені Михайла Коцюбинського. Серія: Географія. – 2012. – Вип. 24. – Вінниця, 2012. – 92 с. </w:t>
      </w:r>
    </w:p>
    <w:p w:rsidR="00EA38C2" w:rsidRDefault="00EA38C2" w:rsidP="00EA38C2">
      <w:pPr>
        <w:pStyle w:val="Standard"/>
        <w:spacing w:line="360" w:lineRule="auto"/>
        <w:ind w:firstLine="709"/>
        <w:jc w:val="both"/>
      </w:pPr>
      <w:r>
        <w:rPr>
          <w:rStyle w:val="a4"/>
          <w:rFonts w:ascii="Times New Roman" w:hAnsi="Times New Roman" w:cs="Times New Roman"/>
          <w:b w:val="0"/>
          <w:bCs w:val="0"/>
          <w:color w:val="000000"/>
          <w:sz w:val="28"/>
          <w:szCs w:val="28"/>
          <w:bdr w:val="none" w:sz="0" w:space="0" w:color="000000"/>
        </w:rPr>
        <w:lastRenderedPageBreak/>
        <w:t xml:space="preserve">9.  Природно-заповідний фонд України. </w:t>
      </w:r>
      <w:r>
        <w:rPr>
          <w:rStyle w:val="a4"/>
          <w:rFonts w:ascii="Times New Roman" w:hAnsi="Times New Roman" w:cs="Times New Roman"/>
          <w:b w:val="0"/>
          <w:bCs w:val="0"/>
          <w:color w:val="000000"/>
          <w:sz w:val="28"/>
          <w:szCs w:val="28"/>
          <w:bdr w:val="none" w:sz="0" w:space="0" w:color="000000"/>
          <w:lang w:val="ru-RU"/>
        </w:rPr>
        <w:t>[</w:t>
      </w:r>
      <w:r>
        <w:rPr>
          <w:rStyle w:val="a4"/>
          <w:rFonts w:ascii="Times New Roman" w:hAnsi="Times New Roman" w:cs="Times New Roman"/>
          <w:b w:val="0"/>
          <w:bCs w:val="0"/>
          <w:color w:val="000000"/>
          <w:sz w:val="28"/>
          <w:szCs w:val="28"/>
          <w:bdr w:val="none" w:sz="0" w:space="0" w:color="000000"/>
        </w:rPr>
        <w:t>Електронний ресурс</w:t>
      </w:r>
      <w:r>
        <w:rPr>
          <w:rStyle w:val="a4"/>
          <w:rFonts w:ascii="Times New Roman" w:hAnsi="Times New Roman" w:cs="Times New Roman"/>
          <w:b w:val="0"/>
          <w:bCs w:val="0"/>
          <w:color w:val="000000"/>
          <w:sz w:val="28"/>
          <w:szCs w:val="28"/>
          <w:bdr w:val="none" w:sz="0" w:space="0" w:color="000000"/>
          <w:lang w:val="ru-RU"/>
        </w:rPr>
        <w:t xml:space="preserve">]: </w:t>
      </w:r>
      <w:r>
        <w:rPr>
          <w:rStyle w:val="a4"/>
          <w:rFonts w:ascii="Times New Roman" w:hAnsi="Times New Roman" w:cs="Times New Roman"/>
          <w:b w:val="0"/>
          <w:bCs w:val="0"/>
          <w:color w:val="000000"/>
          <w:sz w:val="28"/>
          <w:szCs w:val="28"/>
          <w:bdr w:val="none" w:sz="0" w:space="0" w:color="000000"/>
        </w:rPr>
        <w:t>Міністерство захисту довкілля та природних ресурсів України /  Парки і заповідники. -  Режим доступу: https://wownature.in.ua/parky-i-zapovidnyky</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10.   Цицюра Я. Г. Ґрунтовий покрив Вінниччини: генезис, склад, властивості та напрями ефективного використання : монографія / Я. Г. Цицюра, Л. Ф. Броннікова, Л. В. Пелех. – Вінниця : ТОВ «Нілан-ЛТД», 2017. – 452 с., табл. 54 , іл. 140</w:t>
      </w:r>
    </w:p>
    <w:p w:rsidR="00EA38C2" w:rsidRDefault="00EA38C2" w:rsidP="00EA38C2">
      <w:pPr>
        <w:pStyle w:val="Standard"/>
        <w:tabs>
          <w:tab w:val="right" w:pos="8904"/>
        </w:tabs>
        <w:spacing w:line="360" w:lineRule="auto"/>
        <w:ind w:firstLine="709"/>
        <w:jc w:val="both"/>
      </w:pPr>
      <w:r>
        <w:rPr>
          <w:rStyle w:val="a4"/>
          <w:rFonts w:ascii="Times New Roman" w:hAnsi="Times New Roman" w:cs="Times New Roman"/>
          <w:b w:val="0"/>
          <w:bCs w:val="0"/>
          <w:color w:val="000000"/>
          <w:sz w:val="28"/>
          <w:szCs w:val="28"/>
          <w:bdr w:val="none" w:sz="0" w:space="0" w:color="000000"/>
        </w:rPr>
        <w:t xml:space="preserve">11.  </w:t>
      </w:r>
      <w:r>
        <w:rPr>
          <w:rStyle w:val="a3"/>
          <w:rFonts w:ascii="Times New Roman" w:hAnsi="Times New Roman" w:cs="Times New Roman"/>
          <w:i w:val="0"/>
          <w:color w:val="000000"/>
          <w:sz w:val="28"/>
          <w:szCs w:val="28"/>
          <w:bdr w:val="none" w:sz="0" w:space="0" w:color="000000"/>
        </w:rPr>
        <w:t>Чопік В. І</w:t>
      </w:r>
      <w:r>
        <w:rPr>
          <w:rStyle w:val="a4"/>
          <w:rFonts w:ascii="Times New Roman" w:hAnsi="Times New Roman" w:cs="Times New Roman"/>
          <w:b w:val="0"/>
          <w:bCs w:val="0"/>
          <w:color w:val="000000"/>
          <w:sz w:val="28"/>
          <w:szCs w:val="28"/>
          <w:bdr w:val="none" w:sz="0" w:space="0" w:color="000000"/>
        </w:rPr>
        <w:t xml:space="preserve">. </w:t>
      </w:r>
      <w:r>
        <w:rPr>
          <w:rStyle w:val="a3"/>
          <w:rFonts w:ascii="Times New Roman" w:hAnsi="Times New Roman" w:cs="Times New Roman"/>
          <w:i w:val="0"/>
          <w:color w:val="000000"/>
          <w:sz w:val="28"/>
          <w:szCs w:val="28"/>
          <w:bdr w:val="none" w:sz="0" w:space="0" w:color="000000"/>
        </w:rPr>
        <w:t>Рідкісні рослини України / Чопік В. І.</w:t>
      </w:r>
      <w:r>
        <w:rPr>
          <w:rStyle w:val="a4"/>
          <w:rFonts w:ascii="Times New Roman" w:hAnsi="Times New Roman" w:cs="Times New Roman"/>
          <w:b w:val="0"/>
          <w:bCs w:val="0"/>
          <w:color w:val="000000"/>
          <w:sz w:val="28"/>
          <w:szCs w:val="28"/>
          <w:bdr w:val="none" w:sz="0" w:space="0" w:color="000000"/>
        </w:rPr>
        <w:t xml:space="preserve"> - К.: Наукова думка, </w:t>
      </w:r>
      <w:r>
        <w:rPr>
          <w:rStyle w:val="a3"/>
          <w:rFonts w:ascii="Times New Roman" w:hAnsi="Times New Roman" w:cs="Times New Roman"/>
          <w:i w:val="0"/>
          <w:color w:val="000000"/>
          <w:sz w:val="28"/>
          <w:szCs w:val="28"/>
          <w:bdr w:val="none" w:sz="0" w:space="0" w:color="000000"/>
        </w:rPr>
        <w:t xml:space="preserve">1970. </w:t>
      </w:r>
      <w:r>
        <w:rPr>
          <w:rStyle w:val="a4"/>
          <w:rFonts w:ascii="Times New Roman" w:hAnsi="Times New Roman" w:cs="Times New Roman"/>
          <w:b w:val="0"/>
          <w:bCs w:val="0"/>
          <w:color w:val="000000"/>
          <w:sz w:val="28"/>
          <w:szCs w:val="28"/>
          <w:bdr w:val="none" w:sz="0" w:space="0" w:color="000000"/>
        </w:rPr>
        <w:t>188 с.</w:t>
      </w:r>
    </w:p>
    <w:p w:rsidR="00EA38C2" w:rsidRDefault="00EA38C2">
      <w:bookmarkStart w:id="0" w:name="_GoBack"/>
      <w:bookmarkEnd w:id="0"/>
    </w:p>
    <w:sectPr w:rsidR="00EA38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Liberation Serif">
    <w:altName w:val="Times New Roman"/>
    <w:charset w:val="CC"/>
    <w:family w:val="roman"/>
    <w:pitch w:val="variable"/>
  </w:font>
  <w:font w:name="NSimSun">
    <w:panose1 w:val="02010609030101010101"/>
    <w:charset w:val="86"/>
    <w:family w:val="modern"/>
    <w:pitch w:val="fixed"/>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F24"/>
    <w:rsid w:val="00585F4E"/>
    <w:rsid w:val="00806F24"/>
    <w:rsid w:val="00DF2662"/>
    <w:rsid w:val="00EA38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6854FF-02D4-4353-98FD-3EFF9B4E4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6F24"/>
    <w:pPr>
      <w:suppressAutoHyphens/>
      <w:spacing w:after="0" w:line="240" w:lineRule="auto"/>
      <w:textAlignment w:val="baseline"/>
    </w:pPr>
    <w:rPr>
      <w:rFonts w:ascii="Liberation Serif" w:eastAsia="NSimSun" w:hAnsi="Liberation Serif" w:cs="Arial"/>
      <w:kern w:val="2"/>
      <w:sz w:val="24"/>
      <w:szCs w:val="24"/>
      <w:lang w:val="uk-UA"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806F24"/>
    <w:pPr>
      <w:suppressAutoHyphens/>
      <w:spacing w:after="0" w:line="240" w:lineRule="auto"/>
      <w:textAlignment w:val="baseline"/>
    </w:pPr>
    <w:rPr>
      <w:rFonts w:ascii="Liberation Serif" w:eastAsia="NSimSun" w:hAnsi="Liberation Serif" w:cs="Arial"/>
      <w:kern w:val="2"/>
      <w:sz w:val="24"/>
      <w:szCs w:val="24"/>
      <w:lang w:val="uk-UA" w:eastAsia="zh-CN" w:bidi="hi-IN"/>
    </w:rPr>
  </w:style>
  <w:style w:type="character" w:styleId="a3">
    <w:name w:val="Emphasis"/>
    <w:qFormat/>
    <w:rsid w:val="00EA38C2"/>
    <w:rPr>
      <w:i/>
      <w:iCs/>
    </w:rPr>
  </w:style>
  <w:style w:type="character" w:styleId="a4">
    <w:name w:val="Strong"/>
    <w:qFormat/>
    <w:rsid w:val="00EA38C2"/>
    <w:rPr>
      <w:b/>
      <w:bCs/>
    </w:rPr>
  </w:style>
  <w:style w:type="paragraph" w:customStyle="1" w:styleId="Textbody">
    <w:name w:val="Text body"/>
    <w:basedOn w:val="Standard"/>
    <w:rsid w:val="00EA38C2"/>
    <w:pPr>
      <w:spacing w:after="140" w:line="276"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1457</Words>
  <Characters>8310</Characters>
  <Application>Microsoft Office Word</Application>
  <DocSecurity>0</DocSecurity>
  <Lines>69</Lines>
  <Paragraphs>19</Paragraphs>
  <ScaleCrop>false</ScaleCrop>
  <Company/>
  <LinksUpToDate>false</LinksUpToDate>
  <CharactersWithSpaces>9748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2023-10-04T09:14:00Z</dcterms:created>
  <dcterms:modified xsi:type="dcterms:W3CDTF">2023-10-04T09:17:00Z</dcterms:modified>
</cp:coreProperties>
</file>