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6C66" w:rsidRPr="00EF44BE" w:rsidRDefault="00CC6C66" w:rsidP="00B66107">
      <w:pPr>
        <w:pBdr>
          <w:bottom w:val="single" w:sz="4" w:space="1" w:color="auto"/>
        </w:pBdr>
        <w:spacing w:after="0" w:line="240" w:lineRule="auto"/>
        <w:ind w:firstLine="851"/>
        <w:jc w:val="center"/>
        <w:rPr>
          <w:rFonts w:ascii="Times New Roman" w:eastAsia="Calibri" w:hAnsi="Times New Roman" w:cs="Times New Roman"/>
          <w:sz w:val="28"/>
          <w:szCs w:val="28"/>
        </w:rPr>
      </w:pPr>
      <w:r w:rsidRPr="00EF44BE">
        <w:rPr>
          <w:rFonts w:ascii="Times New Roman" w:eastAsia="Calibri" w:hAnsi="Times New Roman" w:cs="Times New Roman"/>
          <w:sz w:val="28"/>
          <w:szCs w:val="28"/>
        </w:rPr>
        <w:t>Одеський національний університет імені І. І. Мечникова</w:t>
      </w:r>
    </w:p>
    <w:p w:rsidR="00CC6C66" w:rsidRPr="00625B77" w:rsidRDefault="00CC6C66" w:rsidP="00B66107">
      <w:pPr>
        <w:spacing w:after="0" w:line="240" w:lineRule="auto"/>
        <w:ind w:firstLine="851"/>
        <w:jc w:val="center"/>
        <w:rPr>
          <w:rFonts w:ascii="Times New Roman" w:eastAsia="Calibri" w:hAnsi="Times New Roman" w:cs="Times New Roman"/>
          <w:sz w:val="24"/>
          <w:szCs w:val="28"/>
        </w:rPr>
      </w:pPr>
      <w:r w:rsidRPr="00625B77">
        <w:rPr>
          <w:rFonts w:ascii="Times New Roman" w:eastAsia="Calibri" w:hAnsi="Times New Roman" w:cs="Times New Roman"/>
          <w:sz w:val="24"/>
          <w:szCs w:val="28"/>
        </w:rPr>
        <w:t>(повне найменування вищого навчального закладу)</w:t>
      </w:r>
    </w:p>
    <w:p w:rsidR="00CC6C66" w:rsidRPr="00EF44BE" w:rsidRDefault="00CC6C66" w:rsidP="00B66107">
      <w:pPr>
        <w:pBdr>
          <w:bottom w:val="single" w:sz="4" w:space="1" w:color="auto"/>
        </w:pBdr>
        <w:spacing w:before="240" w:after="0" w:line="240" w:lineRule="auto"/>
        <w:ind w:firstLine="851"/>
        <w:jc w:val="center"/>
        <w:rPr>
          <w:rFonts w:ascii="Times New Roman" w:eastAsia="Calibri" w:hAnsi="Times New Roman" w:cs="Times New Roman"/>
          <w:sz w:val="28"/>
          <w:szCs w:val="28"/>
        </w:rPr>
      </w:pPr>
      <w:r w:rsidRPr="00EF44BE">
        <w:rPr>
          <w:rFonts w:ascii="Times New Roman" w:eastAsia="Calibri" w:hAnsi="Times New Roman" w:cs="Times New Roman"/>
          <w:sz w:val="28"/>
          <w:szCs w:val="28"/>
        </w:rPr>
        <w:t>Факультет історії та філософії</w:t>
      </w:r>
    </w:p>
    <w:p w:rsidR="00CC6C66" w:rsidRPr="00625B77" w:rsidRDefault="00CC6C66" w:rsidP="00B66107">
      <w:pPr>
        <w:spacing w:after="0" w:line="240" w:lineRule="auto"/>
        <w:ind w:firstLine="851"/>
        <w:jc w:val="center"/>
        <w:rPr>
          <w:rFonts w:ascii="Times New Roman" w:eastAsia="Calibri" w:hAnsi="Times New Roman" w:cs="Times New Roman"/>
          <w:sz w:val="24"/>
          <w:szCs w:val="28"/>
        </w:rPr>
      </w:pPr>
      <w:r w:rsidRPr="00625B77">
        <w:rPr>
          <w:rFonts w:ascii="Times New Roman" w:eastAsia="Calibri" w:hAnsi="Times New Roman" w:cs="Times New Roman"/>
          <w:sz w:val="24"/>
          <w:szCs w:val="28"/>
        </w:rPr>
        <w:t>(повне найменування факультету)</w:t>
      </w:r>
    </w:p>
    <w:p w:rsidR="00CC6C66" w:rsidRPr="00EF44BE" w:rsidRDefault="00CC6C66" w:rsidP="00371D95">
      <w:pPr>
        <w:pBdr>
          <w:bottom w:val="single" w:sz="4" w:space="1" w:color="auto"/>
        </w:pBdr>
        <w:spacing w:before="240" w:after="0" w:line="240" w:lineRule="auto"/>
        <w:ind w:firstLine="851"/>
        <w:jc w:val="center"/>
        <w:rPr>
          <w:rFonts w:ascii="Times New Roman" w:eastAsia="Calibri" w:hAnsi="Times New Roman" w:cs="Times New Roman"/>
          <w:sz w:val="28"/>
          <w:szCs w:val="28"/>
        </w:rPr>
      </w:pPr>
      <w:r w:rsidRPr="00EF44BE">
        <w:rPr>
          <w:rFonts w:ascii="Times New Roman" w:eastAsia="Calibri" w:hAnsi="Times New Roman" w:cs="Times New Roman"/>
          <w:sz w:val="28"/>
          <w:szCs w:val="28"/>
        </w:rPr>
        <w:t xml:space="preserve">Кафедра </w:t>
      </w:r>
      <w:r>
        <w:rPr>
          <w:rFonts w:ascii="Times New Roman" w:hAnsi="Times New Roman"/>
          <w:sz w:val="28"/>
          <w:szCs w:val="28"/>
        </w:rPr>
        <w:t>філософії</w:t>
      </w:r>
    </w:p>
    <w:p w:rsidR="00CC6C66" w:rsidRPr="00625B77" w:rsidRDefault="00CC6C66" w:rsidP="00B66107">
      <w:pPr>
        <w:spacing w:after="0" w:line="240" w:lineRule="auto"/>
        <w:ind w:firstLine="851"/>
        <w:jc w:val="center"/>
        <w:rPr>
          <w:rFonts w:ascii="Times New Roman" w:eastAsia="Calibri" w:hAnsi="Times New Roman" w:cs="Times New Roman"/>
          <w:sz w:val="24"/>
          <w:szCs w:val="28"/>
        </w:rPr>
      </w:pPr>
      <w:r w:rsidRPr="00625B77">
        <w:rPr>
          <w:rFonts w:ascii="Times New Roman" w:eastAsia="Calibri" w:hAnsi="Times New Roman" w:cs="Times New Roman"/>
          <w:sz w:val="24"/>
          <w:szCs w:val="28"/>
        </w:rPr>
        <w:t>(повна назва кафедри)</w:t>
      </w:r>
    </w:p>
    <w:p w:rsidR="00CC6C66" w:rsidRDefault="00CC6C66" w:rsidP="00B66107">
      <w:pPr>
        <w:spacing w:after="0" w:line="240" w:lineRule="auto"/>
        <w:ind w:firstLine="851"/>
        <w:jc w:val="center"/>
        <w:rPr>
          <w:rFonts w:ascii="Times New Roman" w:eastAsia="Calibri" w:hAnsi="Times New Roman" w:cs="Times New Roman"/>
          <w:sz w:val="28"/>
          <w:szCs w:val="28"/>
        </w:rPr>
      </w:pPr>
    </w:p>
    <w:p w:rsidR="00CC6C66" w:rsidRPr="00EF44BE" w:rsidRDefault="00CC6C66" w:rsidP="00B66107">
      <w:pPr>
        <w:spacing w:after="0" w:line="240" w:lineRule="auto"/>
        <w:ind w:firstLine="851"/>
        <w:jc w:val="center"/>
        <w:rPr>
          <w:rFonts w:ascii="Times New Roman" w:eastAsia="Calibri" w:hAnsi="Times New Roman" w:cs="Times New Roman"/>
          <w:sz w:val="28"/>
          <w:szCs w:val="28"/>
        </w:rPr>
      </w:pPr>
    </w:p>
    <w:p w:rsidR="005432BC" w:rsidRPr="00B65599" w:rsidRDefault="005432BC" w:rsidP="00B65599">
      <w:pPr>
        <w:jc w:val="center"/>
        <w:rPr>
          <w:rFonts w:ascii="Times New Roman" w:hAnsi="Times New Roman" w:cs="Times New Roman"/>
          <w:b/>
          <w:spacing w:val="60"/>
          <w:sz w:val="32"/>
          <w:szCs w:val="32"/>
        </w:rPr>
      </w:pPr>
      <w:r w:rsidRPr="005432BC">
        <w:rPr>
          <w:rFonts w:ascii="Times New Roman" w:hAnsi="Times New Roman" w:cs="Times New Roman"/>
          <w:b/>
          <w:spacing w:val="60"/>
          <w:sz w:val="32"/>
          <w:szCs w:val="32"/>
        </w:rPr>
        <w:t>Кваліфікаційна робота</w:t>
      </w:r>
    </w:p>
    <w:p w:rsidR="00CC6C66" w:rsidRPr="00EF44BE" w:rsidRDefault="00CC6C66" w:rsidP="00B66107">
      <w:pPr>
        <w:pBdr>
          <w:bottom w:val="single" w:sz="4" w:space="1" w:color="auto"/>
        </w:pBdr>
        <w:spacing w:before="240" w:after="0" w:line="240" w:lineRule="auto"/>
        <w:ind w:right="850" w:firstLine="851"/>
        <w:jc w:val="center"/>
        <w:rPr>
          <w:rFonts w:ascii="Times New Roman" w:eastAsia="Calibri" w:hAnsi="Times New Roman" w:cs="Times New Roman"/>
          <w:sz w:val="28"/>
          <w:szCs w:val="28"/>
        </w:rPr>
      </w:pPr>
      <w:r w:rsidRPr="00BE0E3B">
        <w:rPr>
          <w:rFonts w:ascii="Times New Roman" w:eastAsia="Calibri" w:hAnsi="Times New Roman" w:cs="Times New Roman"/>
          <w:sz w:val="28"/>
          <w:szCs w:val="28"/>
        </w:rPr>
        <w:t xml:space="preserve">на здобуття ступеня вищої освіти «бакалавр» </w:t>
      </w:r>
    </w:p>
    <w:p w:rsidR="00CC6C66" w:rsidRDefault="00CC6C66" w:rsidP="00B66107">
      <w:pPr>
        <w:spacing w:after="0" w:line="240" w:lineRule="auto"/>
        <w:ind w:firstLine="851"/>
        <w:jc w:val="center"/>
        <w:rPr>
          <w:rFonts w:ascii="Times New Roman" w:eastAsia="Calibri" w:hAnsi="Times New Roman" w:cs="Times New Roman"/>
          <w:sz w:val="28"/>
          <w:szCs w:val="28"/>
        </w:rPr>
      </w:pPr>
    </w:p>
    <w:p w:rsidR="00CC6C66" w:rsidRDefault="00CC6C66" w:rsidP="00B66107">
      <w:pPr>
        <w:spacing w:after="0" w:line="240" w:lineRule="auto"/>
        <w:ind w:firstLine="851"/>
        <w:jc w:val="center"/>
        <w:rPr>
          <w:rFonts w:ascii="Times New Roman" w:hAnsi="Times New Roman"/>
          <w:sz w:val="28"/>
          <w:szCs w:val="28"/>
        </w:rPr>
      </w:pPr>
      <w:r w:rsidRPr="00784881">
        <w:rPr>
          <w:rFonts w:ascii="Times New Roman" w:eastAsia="Calibri" w:hAnsi="Times New Roman" w:cs="Times New Roman"/>
          <w:sz w:val="28"/>
          <w:szCs w:val="28"/>
        </w:rPr>
        <w:t>на тему:</w:t>
      </w:r>
      <w:r>
        <w:rPr>
          <w:rFonts w:ascii="Times New Roman" w:hAnsi="Times New Roman"/>
          <w:sz w:val="28"/>
          <w:szCs w:val="28"/>
        </w:rPr>
        <w:t xml:space="preserve"> «</w:t>
      </w:r>
      <w:r w:rsidRPr="00CC6C66">
        <w:rPr>
          <w:rFonts w:ascii="Times New Roman" w:hAnsi="Times New Roman"/>
          <w:b/>
          <w:sz w:val="28"/>
          <w:szCs w:val="28"/>
        </w:rPr>
        <w:t>Реактуалізаціясвітоглядних принципів політичної теології у сучасному світі</w:t>
      </w:r>
      <w:r>
        <w:rPr>
          <w:rFonts w:ascii="Times New Roman" w:hAnsi="Times New Roman"/>
          <w:sz w:val="28"/>
          <w:szCs w:val="28"/>
        </w:rPr>
        <w:t>»</w:t>
      </w:r>
    </w:p>
    <w:p w:rsidR="00086152" w:rsidRDefault="00086152" w:rsidP="00B66107">
      <w:pPr>
        <w:spacing w:after="0" w:line="240" w:lineRule="auto"/>
        <w:ind w:firstLine="851"/>
        <w:jc w:val="center"/>
        <w:rPr>
          <w:rFonts w:ascii="Times New Roman" w:eastAsia="Calibri" w:hAnsi="Times New Roman" w:cs="Times New Roman"/>
          <w:sz w:val="28"/>
          <w:szCs w:val="28"/>
        </w:rPr>
      </w:pPr>
      <w:r>
        <w:rPr>
          <w:rFonts w:ascii="Times New Roman" w:eastAsia="Calibri" w:hAnsi="Times New Roman" w:cs="Times New Roman"/>
          <w:sz w:val="28"/>
          <w:szCs w:val="28"/>
        </w:rPr>
        <w:t>«</w:t>
      </w:r>
      <w:r w:rsidRPr="00086152">
        <w:rPr>
          <w:rFonts w:ascii="Times New Roman" w:eastAsia="Calibri" w:hAnsi="Times New Roman" w:cs="Times New Roman"/>
          <w:sz w:val="28"/>
          <w:szCs w:val="28"/>
        </w:rPr>
        <w:t>Reactualization of worldview principles of political theology in the modern world</w:t>
      </w:r>
      <w:r>
        <w:rPr>
          <w:rFonts w:ascii="Times New Roman" w:eastAsia="Calibri" w:hAnsi="Times New Roman" w:cs="Times New Roman"/>
          <w:sz w:val="28"/>
          <w:szCs w:val="28"/>
        </w:rPr>
        <w:t>»</w:t>
      </w:r>
    </w:p>
    <w:p w:rsidR="00CC6C66" w:rsidRPr="00794102" w:rsidRDefault="00CC6C66" w:rsidP="00B66107">
      <w:pPr>
        <w:spacing w:after="0" w:line="360" w:lineRule="auto"/>
        <w:ind w:firstLine="851"/>
        <w:jc w:val="center"/>
        <w:rPr>
          <w:rFonts w:ascii="Times New Roman" w:eastAsia="Calibri" w:hAnsi="Times New Roman" w:cs="Times New Roman"/>
          <w:sz w:val="28"/>
          <w:szCs w:val="28"/>
        </w:rPr>
      </w:pPr>
    </w:p>
    <w:p w:rsidR="00CC6C66" w:rsidRPr="00B17FC1" w:rsidRDefault="00CC6C66" w:rsidP="00B66107">
      <w:pPr>
        <w:spacing w:after="0" w:line="240" w:lineRule="auto"/>
        <w:ind w:firstLine="851"/>
        <w:jc w:val="center"/>
        <w:rPr>
          <w:rFonts w:ascii="Times New Roman" w:eastAsia="Calibri" w:hAnsi="Times New Roman" w:cs="Times New Roman"/>
          <w:sz w:val="28"/>
          <w:szCs w:val="28"/>
        </w:rPr>
      </w:pPr>
      <w:r>
        <w:rPr>
          <w:rFonts w:ascii="Times New Roman" w:hAnsi="Times New Roman"/>
          <w:sz w:val="28"/>
          <w:szCs w:val="28"/>
        </w:rPr>
        <w:t>Виконав</w:t>
      </w:r>
      <w:r w:rsidRPr="00EF44BE">
        <w:rPr>
          <w:rFonts w:ascii="Times New Roman" w:eastAsia="Calibri" w:hAnsi="Times New Roman" w:cs="Times New Roman"/>
          <w:sz w:val="28"/>
          <w:szCs w:val="28"/>
        </w:rPr>
        <w:t>:</w:t>
      </w:r>
      <w:r>
        <w:rPr>
          <w:rFonts w:ascii="Times New Roman" w:hAnsi="Times New Roman"/>
          <w:sz w:val="28"/>
          <w:szCs w:val="28"/>
        </w:rPr>
        <w:t>студент</w:t>
      </w:r>
      <w:r>
        <w:rPr>
          <w:rFonts w:ascii="Times New Roman" w:eastAsia="Calibri" w:hAnsi="Times New Roman" w:cs="Times New Roman"/>
          <w:sz w:val="28"/>
          <w:szCs w:val="28"/>
        </w:rPr>
        <w:t>денної форми навчання</w:t>
      </w:r>
    </w:p>
    <w:p w:rsidR="00CC6C66" w:rsidRDefault="00CC6C66" w:rsidP="00B66107">
      <w:pPr>
        <w:spacing w:after="0" w:line="240" w:lineRule="auto"/>
        <w:ind w:firstLine="851"/>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спеціальності </w:t>
      </w:r>
      <w:r>
        <w:rPr>
          <w:rFonts w:ascii="Times New Roman" w:hAnsi="Times New Roman"/>
          <w:sz w:val="28"/>
          <w:szCs w:val="28"/>
        </w:rPr>
        <w:t>033 Філософія</w:t>
      </w:r>
    </w:p>
    <w:p w:rsidR="00CC6C66" w:rsidRDefault="00CC6C66" w:rsidP="00B66107">
      <w:pPr>
        <w:spacing w:after="0" w:line="240" w:lineRule="auto"/>
        <w:ind w:firstLine="851"/>
        <w:jc w:val="center"/>
        <w:rPr>
          <w:rFonts w:ascii="Times New Roman" w:eastAsia="Calibri" w:hAnsi="Times New Roman" w:cs="Times New Roman"/>
          <w:sz w:val="28"/>
          <w:szCs w:val="28"/>
        </w:rPr>
      </w:pPr>
      <w:bookmarkStart w:id="0" w:name="_GoBack"/>
      <w:r>
        <w:rPr>
          <w:rFonts w:ascii="Times New Roman" w:hAnsi="Times New Roman"/>
          <w:sz w:val="28"/>
          <w:szCs w:val="28"/>
        </w:rPr>
        <w:t>Васильєв Дмитро Владиславович</w:t>
      </w:r>
    </w:p>
    <w:bookmarkEnd w:id="0"/>
    <w:p w:rsidR="00CC6C66" w:rsidRDefault="00CC6C66" w:rsidP="00B66107">
      <w:pPr>
        <w:spacing w:before="240" w:line="240" w:lineRule="auto"/>
        <w:ind w:firstLine="851"/>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Керівник    </w:t>
      </w:r>
      <w:r>
        <w:rPr>
          <w:rFonts w:ascii="Times New Roman" w:hAnsi="Times New Roman"/>
          <w:sz w:val="28"/>
          <w:szCs w:val="28"/>
        </w:rPr>
        <w:t>д</w:t>
      </w:r>
      <w:r>
        <w:rPr>
          <w:rFonts w:ascii="Times New Roman" w:eastAsia="Calibri" w:hAnsi="Times New Roman" w:cs="Times New Roman"/>
          <w:sz w:val="28"/>
          <w:szCs w:val="28"/>
        </w:rPr>
        <w:t xml:space="preserve">.філос.н, </w:t>
      </w:r>
      <w:r>
        <w:rPr>
          <w:rFonts w:ascii="Times New Roman" w:hAnsi="Times New Roman"/>
          <w:sz w:val="28"/>
          <w:szCs w:val="28"/>
        </w:rPr>
        <w:t>проф</w:t>
      </w:r>
      <w:r>
        <w:rPr>
          <w:rFonts w:ascii="Times New Roman" w:eastAsia="Calibri" w:hAnsi="Times New Roman" w:cs="Times New Roman"/>
          <w:sz w:val="28"/>
          <w:szCs w:val="28"/>
        </w:rPr>
        <w:t>.</w:t>
      </w:r>
      <w:r>
        <w:rPr>
          <w:rFonts w:ascii="Times New Roman" w:hAnsi="Times New Roman"/>
          <w:sz w:val="28"/>
          <w:szCs w:val="28"/>
        </w:rPr>
        <w:t xml:space="preserve"> Шевцов С.П</w:t>
      </w:r>
      <w:r>
        <w:rPr>
          <w:rFonts w:ascii="Times New Roman" w:eastAsia="Calibri" w:hAnsi="Times New Roman" w:cs="Times New Roman"/>
          <w:sz w:val="28"/>
          <w:szCs w:val="28"/>
        </w:rPr>
        <w:t>________</w:t>
      </w:r>
    </w:p>
    <w:p w:rsidR="00CC6C66" w:rsidRDefault="00CC6C66" w:rsidP="00B66107">
      <w:pPr>
        <w:spacing w:after="0" w:line="240" w:lineRule="auto"/>
        <w:ind w:firstLine="851"/>
        <w:jc w:val="center"/>
        <w:rPr>
          <w:rFonts w:ascii="Times New Roman" w:eastAsia="Calibri" w:hAnsi="Times New Roman" w:cs="Times New Roman"/>
          <w:sz w:val="28"/>
          <w:szCs w:val="28"/>
        </w:rPr>
      </w:pPr>
      <w:r w:rsidRPr="00BE0E3B">
        <w:rPr>
          <w:rFonts w:ascii="Times New Roman" w:eastAsia="Calibri" w:hAnsi="Times New Roman" w:cs="Times New Roman"/>
          <w:sz w:val="28"/>
          <w:szCs w:val="28"/>
        </w:rPr>
        <w:t>Рецензент</w:t>
      </w:r>
      <w:r w:rsidR="00BC1CBE">
        <w:rPr>
          <w:rFonts w:ascii="Times New Roman" w:eastAsia="Calibri" w:hAnsi="Times New Roman" w:cs="Times New Roman"/>
          <w:sz w:val="28"/>
          <w:szCs w:val="28"/>
        </w:rPr>
        <w:t>к.філос.н, доц. Петриківська О.С______</w:t>
      </w:r>
    </w:p>
    <w:p w:rsidR="00CC6C66" w:rsidRDefault="00CC6C66" w:rsidP="00B66107">
      <w:pPr>
        <w:spacing w:after="0" w:line="240" w:lineRule="auto"/>
        <w:ind w:firstLine="851"/>
        <w:jc w:val="center"/>
        <w:rPr>
          <w:rFonts w:ascii="Times New Roman" w:eastAsia="Calibri" w:hAnsi="Times New Roman" w:cs="Times New Roman"/>
          <w:sz w:val="28"/>
          <w:szCs w:val="28"/>
        </w:rPr>
      </w:pPr>
    </w:p>
    <w:p w:rsidR="00CC6C66" w:rsidRDefault="00CC6C66" w:rsidP="00B66107">
      <w:pPr>
        <w:spacing w:after="0" w:line="240" w:lineRule="auto"/>
        <w:ind w:firstLine="851"/>
        <w:jc w:val="center"/>
        <w:rPr>
          <w:rFonts w:ascii="Times New Roman" w:eastAsia="Calibri" w:hAnsi="Times New Roman" w:cs="Times New Roman"/>
          <w:sz w:val="28"/>
          <w:szCs w:val="28"/>
        </w:rPr>
      </w:pPr>
    </w:p>
    <w:p w:rsidR="00CC6C66" w:rsidRDefault="00CC6C66" w:rsidP="00B66107">
      <w:pPr>
        <w:spacing w:after="0" w:line="240" w:lineRule="auto"/>
        <w:ind w:firstLine="851"/>
        <w:jc w:val="center"/>
        <w:rPr>
          <w:rFonts w:ascii="Times New Roman" w:eastAsia="Calibri" w:hAnsi="Times New Roman" w:cs="Times New Roman"/>
          <w:sz w:val="28"/>
          <w:szCs w:val="28"/>
        </w:rPr>
      </w:pPr>
    </w:p>
    <w:p w:rsidR="00CC6C66" w:rsidRDefault="00CC6C66" w:rsidP="00B66107">
      <w:pPr>
        <w:spacing w:after="0" w:line="240" w:lineRule="auto"/>
        <w:ind w:firstLine="851"/>
        <w:jc w:val="center"/>
        <w:rPr>
          <w:rFonts w:ascii="Times New Roman" w:eastAsia="Calibri" w:hAnsi="Times New Roman" w:cs="Times New Roman"/>
          <w:sz w:val="28"/>
          <w:szCs w:val="28"/>
        </w:rPr>
      </w:pPr>
    </w:p>
    <w:tbl>
      <w:tblPr>
        <w:tblW w:w="5155" w:type="pct"/>
        <w:jc w:val="center"/>
        <w:tblLook w:val="00A0" w:firstRow="1" w:lastRow="0" w:firstColumn="1" w:lastColumn="0" w:noHBand="0" w:noVBand="0"/>
      </w:tblPr>
      <w:tblGrid>
        <w:gridCol w:w="5082"/>
        <w:gridCol w:w="4786"/>
      </w:tblGrid>
      <w:tr w:rsidR="00CC6C66" w:rsidRPr="004E7455" w:rsidTr="00C7468A">
        <w:trPr>
          <w:jc w:val="center"/>
        </w:trPr>
        <w:tc>
          <w:tcPr>
            <w:tcW w:w="4967" w:type="dxa"/>
          </w:tcPr>
          <w:p w:rsidR="00CC6C66" w:rsidRPr="004E7455" w:rsidRDefault="00CC6C66" w:rsidP="00B66107">
            <w:pPr>
              <w:ind w:firstLine="851"/>
              <w:contextualSpacing/>
              <w:rPr>
                <w:rFonts w:ascii="Times New Roman" w:eastAsia="Calibri" w:hAnsi="Times New Roman" w:cs="Times New Roman"/>
                <w:sz w:val="28"/>
                <w:szCs w:val="28"/>
              </w:rPr>
            </w:pPr>
            <w:r w:rsidRPr="004E7455">
              <w:rPr>
                <w:rFonts w:ascii="Times New Roman" w:eastAsia="Calibri" w:hAnsi="Times New Roman" w:cs="Times New Roman"/>
                <w:sz w:val="28"/>
                <w:szCs w:val="28"/>
              </w:rPr>
              <w:t>Рекомендовано до захисту:</w:t>
            </w:r>
          </w:p>
          <w:p w:rsidR="00CC6C66" w:rsidRPr="004E7455" w:rsidRDefault="00CC6C66" w:rsidP="00B66107">
            <w:pPr>
              <w:spacing w:before="120"/>
              <w:ind w:firstLine="851"/>
              <w:contextualSpacing/>
              <w:rPr>
                <w:rFonts w:ascii="Times New Roman" w:eastAsia="Calibri" w:hAnsi="Times New Roman" w:cs="Times New Roman"/>
                <w:sz w:val="28"/>
                <w:szCs w:val="28"/>
              </w:rPr>
            </w:pPr>
            <w:r w:rsidRPr="004E7455">
              <w:rPr>
                <w:rFonts w:ascii="Times New Roman" w:eastAsia="Calibri" w:hAnsi="Times New Roman" w:cs="Times New Roman"/>
                <w:sz w:val="28"/>
                <w:szCs w:val="28"/>
              </w:rPr>
              <w:t>Протокол засідання кафедри</w:t>
            </w:r>
          </w:p>
          <w:p w:rsidR="00CC6C66" w:rsidRPr="004E7455" w:rsidRDefault="00CC6C66" w:rsidP="00B66107">
            <w:pPr>
              <w:spacing w:before="120"/>
              <w:ind w:firstLine="851"/>
              <w:contextualSpacing/>
              <w:rPr>
                <w:rFonts w:ascii="Times New Roman" w:eastAsia="Calibri" w:hAnsi="Times New Roman" w:cs="Times New Roman"/>
                <w:sz w:val="28"/>
                <w:szCs w:val="28"/>
              </w:rPr>
            </w:pPr>
            <w:r w:rsidRPr="004E7455">
              <w:rPr>
                <w:rFonts w:ascii="Times New Roman" w:eastAsia="Calibri" w:hAnsi="Times New Roman" w:cs="Times New Roman"/>
                <w:sz w:val="28"/>
                <w:szCs w:val="28"/>
              </w:rPr>
              <w:t>№ __ від _________ 20</w:t>
            </w:r>
            <w:r>
              <w:rPr>
                <w:rFonts w:ascii="Times New Roman" w:hAnsi="Times New Roman"/>
                <w:sz w:val="28"/>
                <w:szCs w:val="28"/>
              </w:rPr>
              <w:t>23</w:t>
            </w:r>
            <w:r w:rsidRPr="004E7455">
              <w:rPr>
                <w:rFonts w:ascii="Times New Roman" w:eastAsia="Calibri" w:hAnsi="Times New Roman" w:cs="Times New Roman"/>
                <w:sz w:val="28"/>
                <w:szCs w:val="28"/>
              </w:rPr>
              <w:t xml:space="preserve"> р. </w:t>
            </w:r>
          </w:p>
          <w:p w:rsidR="00CC6C66" w:rsidRPr="004E7455" w:rsidRDefault="00CC6C66" w:rsidP="00B66107">
            <w:pPr>
              <w:spacing w:before="600"/>
              <w:ind w:firstLine="851"/>
              <w:contextualSpacing/>
              <w:rPr>
                <w:rFonts w:ascii="Times New Roman" w:eastAsia="Calibri" w:hAnsi="Times New Roman" w:cs="Times New Roman"/>
                <w:sz w:val="28"/>
                <w:szCs w:val="28"/>
              </w:rPr>
            </w:pPr>
            <w:r w:rsidRPr="004E7455">
              <w:rPr>
                <w:rFonts w:ascii="Times New Roman" w:eastAsia="Calibri" w:hAnsi="Times New Roman" w:cs="Times New Roman"/>
                <w:sz w:val="28"/>
                <w:szCs w:val="28"/>
              </w:rPr>
              <w:t>Завідувач кафедри</w:t>
            </w:r>
          </w:p>
          <w:p w:rsidR="00CC6C66" w:rsidRPr="004E7455" w:rsidRDefault="00CC6C66" w:rsidP="00B66107">
            <w:pPr>
              <w:spacing w:after="0" w:line="240" w:lineRule="auto"/>
              <w:ind w:firstLine="851"/>
              <w:contextualSpacing/>
              <w:jc w:val="both"/>
              <w:rPr>
                <w:rFonts w:ascii="Times New Roman" w:eastAsia="Calibri" w:hAnsi="Times New Roman" w:cs="Times New Roman"/>
                <w:sz w:val="28"/>
                <w:szCs w:val="28"/>
                <w:u w:val="single"/>
              </w:rPr>
            </w:pPr>
            <w:r w:rsidRPr="004E7455">
              <w:rPr>
                <w:rFonts w:ascii="Times New Roman" w:eastAsia="Calibri" w:hAnsi="Times New Roman" w:cs="Times New Roman"/>
                <w:sz w:val="28"/>
                <w:szCs w:val="28"/>
                <w:u w:val="single"/>
              </w:rPr>
              <w:tab/>
            </w:r>
            <w:r>
              <w:rPr>
                <w:rFonts w:ascii="Times New Roman" w:hAnsi="Times New Roman"/>
                <w:sz w:val="28"/>
                <w:szCs w:val="28"/>
                <w:u w:val="single"/>
              </w:rPr>
              <w:t>Голубович І.В.</w:t>
            </w:r>
          </w:p>
          <w:p w:rsidR="00CC6C66" w:rsidRPr="004E7455" w:rsidRDefault="00CC6C66" w:rsidP="00B66107">
            <w:pPr>
              <w:tabs>
                <w:tab w:val="left" w:pos="284"/>
                <w:tab w:val="left" w:pos="1767"/>
              </w:tabs>
              <w:spacing w:after="0" w:line="240" w:lineRule="auto"/>
              <w:ind w:firstLine="851"/>
              <w:contextualSpacing/>
              <w:jc w:val="both"/>
              <w:rPr>
                <w:rFonts w:ascii="Times New Roman" w:eastAsia="Calibri" w:hAnsi="Times New Roman" w:cs="Times New Roman"/>
                <w:sz w:val="28"/>
                <w:szCs w:val="28"/>
              </w:rPr>
            </w:pPr>
            <w:r w:rsidRPr="004E7455">
              <w:rPr>
                <w:rFonts w:ascii="Times New Roman" w:eastAsia="Calibri" w:hAnsi="Times New Roman" w:cs="Times New Roman"/>
                <w:sz w:val="20"/>
                <w:szCs w:val="28"/>
              </w:rPr>
              <w:t>(підпис)</w:t>
            </w:r>
            <w:r w:rsidRPr="004E7455">
              <w:rPr>
                <w:rFonts w:ascii="Times New Roman" w:eastAsia="Calibri" w:hAnsi="Times New Roman" w:cs="Times New Roman"/>
                <w:sz w:val="28"/>
                <w:szCs w:val="28"/>
              </w:rPr>
              <w:tab/>
            </w:r>
            <w:r w:rsidRPr="004E7455">
              <w:rPr>
                <w:rFonts w:ascii="Times New Roman" w:eastAsia="Calibri" w:hAnsi="Times New Roman" w:cs="Times New Roman"/>
                <w:sz w:val="20"/>
                <w:szCs w:val="28"/>
              </w:rPr>
              <w:t xml:space="preserve"> (прізвище, ініціали)</w:t>
            </w:r>
          </w:p>
        </w:tc>
        <w:tc>
          <w:tcPr>
            <w:tcW w:w="4678" w:type="dxa"/>
          </w:tcPr>
          <w:p w:rsidR="00CC6C66" w:rsidRPr="004E7455" w:rsidRDefault="00CC6C66" w:rsidP="00B66107">
            <w:pPr>
              <w:tabs>
                <w:tab w:val="right" w:pos="4462"/>
              </w:tabs>
              <w:ind w:firstLine="851"/>
              <w:contextualSpacing/>
              <w:rPr>
                <w:rFonts w:ascii="Times New Roman" w:eastAsia="Calibri" w:hAnsi="Times New Roman" w:cs="Times New Roman"/>
                <w:sz w:val="28"/>
                <w:szCs w:val="28"/>
              </w:rPr>
            </w:pPr>
            <w:r w:rsidRPr="004E7455">
              <w:rPr>
                <w:rFonts w:ascii="Times New Roman" w:eastAsia="Calibri" w:hAnsi="Times New Roman" w:cs="Times New Roman"/>
                <w:sz w:val="28"/>
                <w:szCs w:val="28"/>
              </w:rPr>
              <w:t>Захищено на засіданні ЕК № протокол № __ від ______ 202</w:t>
            </w:r>
            <w:r w:rsidR="00B66107">
              <w:rPr>
                <w:rFonts w:ascii="Times New Roman" w:eastAsia="Calibri" w:hAnsi="Times New Roman" w:cs="Times New Roman"/>
                <w:sz w:val="28"/>
                <w:szCs w:val="28"/>
              </w:rPr>
              <w:t>3</w:t>
            </w:r>
            <w:r w:rsidRPr="004E7455">
              <w:rPr>
                <w:rFonts w:ascii="Times New Roman" w:eastAsia="Calibri" w:hAnsi="Times New Roman" w:cs="Times New Roman"/>
                <w:sz w:val="28"/>
                <w:szCs w:val="28"/>
              </w:rPr>
              <w:t xml:space="preserve"> р.</w:t>
            </w:r>
            <w:r w:rsidRPr="004E7455">
              <w:rPr>
                <w:rFonts w:ascii="Times New Roman" w:eastAsia="Calibri" w:hAnsi="Times New Roman" w:cs="Times New Roman"/>
                <w:sz w:val="28"/>
                <w:szCs w:val="28"/>
              </w:rPr>
              <w:tab/>
            </w:r>
          </w:p>
          <w:p w:rsidR="00CC6C66" w:rsidRPr="004E7455" w:rsidRDefault="00CC6C66" w:rsidP="00B66107">
            <w:pPr>
              <w:tabs>
                <w:tab w:val="right" w:pos="4462"/>
              </w:tabs>
              <w:spacing w:before="120"/>
              <w:ind w:firstLine="851"/>
              <w:contextualSpacing/>
              <w:rPr>
                <w:rFonts w:ascii="Times New Roman" w:eastAsia="Calibri" w:hAnsi="Times New Roman" w:cs="Times New Roman"/>
                <w:sz w:val="28"/>
                <w:szCs w:val="28"/>
              </w:rPr>
            </w:pPr>
            <w:r w:rsidRPr="004E7455">
              <w:rPr>
                <w:rFonts w:ascii="Times New Roman" w:eastAsia="Calibri" w:hAnsi="Times New Roman" w:cs="Times New Roman"/>
                <w:sz w:val="28"/>
                <w:szCs w:val="28"/>
              </w:rPr>
              <w:t>Оцінка______________/___</w:t>
            </w:r>
            <w:r w:rsidRPr="004E7455">
              <w:rPr>
                <w:rFonts w:ascii="Times New Roman" w:eastAsia="Calibri" w:hAnsi="Times New Roman" w:cs="Times New Roman"/>
                <w:sz w:val="28"/>
                <w:szCs w:val="28"/>
              </w:rPr>
              <w:tab/>
              <w:t>___/_____</w:t>
            </w:r>
          </w:p>
          <w:p w:rsidR="00CC6C66" w:rsidRPr="004E7455" w:rsidRDefault="00CC6C66" w:rsidP="00B66107">
            <w:pPr>
              <w:ind w:firstLine="851"/>
              <w:contextualSpacing/>
              <w:jc w:val="center"/>
              <w:rPr>
                <w:rFonts w:ascii="Times New Roman" w:eastAsia="Calibri" w:hAnsi="Times New Roman" w:cs="Times New Roman"/>
                <w:sz w:val="28"/>
                <w:szCs w:val="28"/>
              </w:rPr>
            </w:pPr>
            <w:r w:rsidRPr="004E7455">
              <w:rPr>
                <w:rFonts w:ascii="Times New Roman" w:eastAsia="Calibri" w:hAnsi="Times New Roman" w:cs="Times New Roman"/>
                <w:sz w:val="28"/>
                <w:szCs w:val="28"/>
              </w:rPr>
              <w:t>(за національною шкалою, шкалою ЕСТ</w:t>
            </w:r>
            <w:r w:rsidRPr="004E7455">
              <w:rPr>
                <w:rFonts w:ascii="Times New Roman" w:eastAsia="Calibri" w:hAnsi="Times New Roman" w:cs="Times New Roman"/>
                <w:sz w:val="28"/>
                <w:szCs w:val="28"/>
                <w:lang w:val="en-US"/>
              </w:rPr>
              <w:t>S</w:t>
            </w:r>
            <w:r w:rsidRPr="004E7455">
              <w:rPr>
                <w:rFonts w:ascii="Times New Roman" w:eastAsia="Calibri" w:hAnsi="Times New Roman" w:cs="Times New Roman"/>
                <w:sz w:val="28"/>
                <w:szCs w:val="28"/>
              </w:rPr>
              <w:t>, бали)</w:t>
            </w:r>
          </w:p>
          <w:p w:rsidR="00CC6C66" w:rsidRPr="004E7455" w:rsidRDefault="00CC6C66" w:rsidP="00B66107">
            <w:pPr>
              <w:spacing w:before="360"/>
              <w:ind w:firstLine="851"/>
              <w:contextualSpacing/>
              <w:rPr>
                <w:rFonts w:ascii="Times New Roman" w:eastAsia="Calibri" w:hAnsi="Times New Roman" w:cs="Times New Roman"/>
                <w:sz w:val="28"/>
                <w:szCs w:val="28"/>
              </w:rPr>
            </w:pPr>
            <w:r w:rsidRPr="004E7455">
              <w:rPr>
                <w:rFonts w:ascii="Times New Roman" w:eastAsia="Calibri" w:hAnsi="Times New Roman" w:cs="Times New Roman"/>
                <w:sz w:val="28"/>
                <w:szCs w:val="28"/>
              </w:rPr>
              <w:t>Голова ЕК</w:t>
            </w:r>
          </w:p>
          <w:p w:rsidR="00CC6C66" w:rsidRPr="00B66107" w:rsidRDefault="00CC6C66" w:rsidP="00B66107">
            <w:pPr>
              <w:tabs>
                <w:tab w:val="left" w:pos="1446"/>
                <w:tab w:val="right" w:pos="4462"/>
              </w:tabs>
              <w:spacing w:after="0" w:line="240" w:lineRule="auto"/>
              <w:ind w:firstLine="851"/>
              <w:contextualSpacing/>
              <w:rPr>
                <w:rFonts w:ascii="Times New Roman" w:eastAsia="Calibri" w:hAnsi="Times New Roman" w:cs="Times New Roman"/>
                <w:sz w:val="28"/>
                <w:szCs w:val="28"/>
                <w:u w:val="single"/>
              </w:rPr>
            </w:pPr>
            <w:r w:rsidRPr="004E7455">
              <w:rPr>
                <w:rFonts w:ascii="Times New Roman" w:eastAsia="Calibri" w:hAnsi="Times New Roman" w:cs="Times New Roman"/>
                <w:sz w:val="28"/>
                <w:szCs w:val="28"/>
                <w:u w:val="single"/>
              </w:rPr>
              <w:tab/>
            </w:r>
            <w:r w:rsidR="00B66107" w:rsidRPr="00B66107">
              <w:rPr>
                <w:rFonts w:ascii="Times New Roman" w:hAnsi="Times New Roman"/>
                <w:sz w:val="28"/>
                <w:szCs w:val="28"/>
                <w:u w:val="single"/>
              </w:rPr>
              <w:t>Шевцов С.П</w:t>
            </w:r>
          </w:p>
          <w:p w:rsidR="00CC6C66" w:rsidRPr="004E7455" w:rsidRDefault="00CC6C66" w:rsidP="00B66107">
            <w:pPr>
              <w:tabs>
                <w:tab w:val="left" w:pos="454"/>
                <w:tab w:val="left" w:pos="2155"/>
              </w:tabs>
              <w:spacing w:after="0" w:line="240" w:lineRule="auto"/>
              <w:contextualSpacing/>
              <w:rPr>
                <w:rFonts w:ascii="Times New Roman" w:eastAsia="Calibri" w:hAnsi="Times New Roman" w:cs="Times New Roman"/>
                <w:sz w:val="28"/>
                <w:szCs w:val="28"/>
              </w:rPr>
            </w:pPr>
            <w:r w:rsidRPr="004E7455">
              <w:rPr>
                <w:rFonts w:ascii="Times New Roman" w:eastAsia="Calibri" w:hAnsi="Times New Roman" w:cs="Times New Roman"/>
                <w:sz w:val="20"/>
                <w:szCs w:val="20"/>
              </w:rPr>
              <w:t>(підпис)</w:t>
            </w:r>
            <w:r w:rsidRPr="004E7455">
              <w:rPr>
                <w:rFonts w:ascii="Times New Roman" w:eastAsia="Calibri" w:hAnsi="Times New Roman" w:cs="Times New Roman"/>
                <w:sz w:val="28"/>
                <w:szCs w:val="28"/>
              </w:rPr>
              <w:tab/>
            </w:r>
            <w:r w:rsidRPr="004E7455">
              <w:rPr>
                <w:rFonts w:ascii="Times New Roman" w:eastAsia="Calibri" w:hAnsi="Times New Roman" w:cs="Times New Roman"/>
                <w:sz w:val="20"/>
                <w:szCs w:val="20"/>
              </w:rPr>
              <w:t>(прізвище,ініціали)</w:t>
            </w:r>
          </w:p>
        </w:tc>
      </w:tr>
      <w:tr w:rsidR="00CC6C66" w:rsidRPr="004E7455" w:rsidTr="00C7468A">
        <w:trPr>
          <w:jc w:val="center"/>
        </w:trPr>
        <w:tc>
          <w:tcPr>
            <w:tcW w:w="4967" w:type="dxa"/>
          </w:tcPr>
          <w:p w:rsidR="00CC6C66" w:rsidRPr="004E7455" w:rsidRDefault="00CC6C66" w:rsidP="00B66107">
            <w:pPr>
              <w:spacing w:line="360" w:lineRule="auto"/>
              <w:ind w:firstLine="851"/>
              <w:rPr>
                <w:rFonts w:ascii="Times New Roman" w:eastAsia="Calibri" w:hAnsi="Times New Roman" w:cs="Times New Roman"/>
                <w:sz w:val="28"/>
                <w:szCs w:val="28"/>
              </w:rPr>
            </w:pPr>
          </w:p>
        </w:tc>
        <w:tc>
          <w:tcPr>
            <w:tcW w:w="4678" w:type="dxa"/>
          </w:tcPr>
          <w:p w:rsidR="00CC6C66" w:rsidRPr="004E7455" w:rsidRDefault="00CC6C66" w:rsidP="00B66107">
            <w:pPr>
              <w:spacing w:line="360" w:lineRule="auto"/>
              <w:ind w:firstLine="851"/>
              <w:rPr>
                <w:rFonts w:ascii="Times New Roman" w:eastAsia="Calibri" w:hAnsi="Times New Roman" w:cs="Times New Roman"/>
                <w:sz w:val="28"/>
                <w:szCs w:val="28"/>
              </w:rPr>
            </w:pPr>
          </w:p>
        </w:tc>
      </w:tr>
    </w:tbl>
    <w:p w:rsidR="00CC6C66" w:rsidRPr="00EF44BE" w:rsidRDefault="00CC6C66" w:rsidP="00B66107">
      <w:pPr>
        <w:spacing w:after="0"/>
        <w:ind w:firstLine="851"/>
        <w:rPr>
          <w:rFonts w:ascii="Times New Roman" w:eastAsia="Calibri" w:hAnsi="Times New Roman" w:cs="Times New Roman"/>
          <w:sz w:val="28"/>
          <w:szCs w:val="28"/>
        </w:rPr>
      </w:pPr>
    </w:p>
    <w:p w:rsidR="00CC6C66" w:rsidRDefault="00CC6C66" w:rsidP="00B66107">
      <w:pPr>
        <w:pStyle w:val="a3"/>
        <w:spacing w:line="360" w:lineRule="auto"/>
        <w:rPr>
          <w:rFonts w:ascii="Times New Roman" w:hAnsi="Times New Roman" w:cs="Times New Roman"/>
          <w:b/>
          <w:bCs/>
          <w:sz w:val="28"/>
          <w:szCs w:val="28"/>
        </w:rPr>
      </w:pPr>
    </w:p>
    <w:p w:rsidR="00CC6C66" w:rsidRDefault="00B66107" w:rsidP="00086152">
      <w:pPr>
        <w:pStyle w:val="a3"/>
        <w:spacing w:line="360" w:lineRule="auto"/>
        <w:jc w:val="center"/>
        <w:rPr>
          <w:rFonts w:ascii="Times New Roman" w:hAnsi="Times New Roman" w:cs="Times New Roman"/>
          <w:b/>
          <w:bCs/>
          <w:sz w:val="28"/>
          <w:szCs w:val="28"/>
          <w:lang w:val="ru-RU"/>
        </w:rPr>
      </w:pPr>
      <w:r w:rsidRPr="00B66107">
        <w:rPr>
          <w:rFonts w:ascii="Times New Roman" w:hAnsi="Times New Roman" w:cs="Times New Roman"/>
          <w:b/>
          <w:bCs/>
          <w:sz w:val="28"/>
          <w:szCs w:val="28"/>
          <w:lang w:val="ru-RU"/>
        </w:rPr>
        <w:t>Одеса 2023</w:t>
      </w:r>
    </w:p>
    <w:p w:rsidR="00086152" w:rsidRPr="00B66107" w:rsidRDefault="00086152" w:rsidP="00077483">
      <w:pPr>
        <w:pStyle w:val="a3"/>
        <w:spacing w:line="360" w:lineRule="auto"/>
        <w:jc w:val="center"/>
        <w:rPr>
          <w:rFonts w:ascii="Times New Roman" w:hAnsi="Times New Roman" w:cs="Times New Roman"/>
          <w:b/>
          <w:bCs/>
          <w:sz w:val="28"/>
          <w:szCs w:val="28"/>
          <w:lang w:val="ru-RU"/>
        </w:rPr>
      </w:pPr>
    </w:p>
    <w:p w:rsidR="00B66107" w:rsidRPr="00B66107" w:rsidRDefault="007220B0" w:rsidP="00B66107">
      <w:pPr>
        <w:pStyle w:val="a3"/>
        <w:spacing w:line="360" w:lineRule="auto"/>
        <w:rPr>
          <w:rFonts w:ascii="Times New Roman" w:hAnsi="Times New Roman" w:cs="Times New Roman"/>
          <w:b/>
          <w:bCs/>
          <w:sz w:val="28"/>
          <w:szCs w:val="28"/>
        </w:rPr>
      </w:pPr>
      <w:r w:rsidRPr="00B66107">
        <w:rPr>
          <w:rFonts w:ascii="Times New Roman" w:hAnsi="Times New Roman" w:cs="Times New Roman"/>
          <w:b/>
          <w:bCs/>
          <w:sz w:val="28"/>
          <w:szCs w:val="28"/>
        </w:rPr>
        <w:t>Зміст</w:t>
      </w:r>
    </w:p>
    <w:p w:rsidR="00B66107" w:rsidRPr="00B66107" w:rsidRDefault="006C7CC1"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Вступ</w:t>
      </w:r>
      <w:r w:rsidR="005B4FC1" w:rsidRPr="00B66107">
        <w:rPr>
          <w:rFonts w:ascii="Times New Roman" w:hAnsi="Times New Roman" w:cs="Times New Roman"/>
          <w:sz w:val="28"/>
          <w:szCs w:val="28"/>
        </w:rPr>
        <w:t>…………………</w:t>
      </w:r>
      <w:r w:rsidR="00B66107" w:rsidRPr="00B66107">
        <w:rPr>
          <w:rFonts w:ascii="Times New Roman" w:hAnsi="Times New Roman" w:cs="Times New Roman"/>
          <w:sz w:val="28"/>
          <w:szCs w:val="28"/>
        </w:rPr>
        <w:t>...</w:t>
      </w:r>
      <w:r w:rsidR="005B4FC1" w:rsidRPr="00B66107">
        <w:rPr>
          <w:rFonts w:ascii="Times New Roman" w:hAnsi="Times New Roman" w:cs="Times New Roman"/>
          <w:sz w:val="28"/>
          <w:szCs w:val="28"/>
        </w:rPr>
        <w:t>………………………………</w:t>
      </w:r>
      <w:r w:rsidR="00B66107">
        <w:rPr>
          <w:rFonts w:ascii="Times New Roman" w:hAnsi="Times New Roman" w:cs="Times New Roman"/>
          <w:sz w:val="28"/>
          <w:szCs w:val="28"/>
        </w:rPr>
        <w:t>……….</w:t>
      </w:r>
      <w:r w:rsidR="005B4FC1" w:rsidRPr="00B66107">
        <w:rPr>
          <w:rFonts w:ascii="Times New Roman" w:hAnsi="Times New Roman" w:cs="Times New Roman"/>
          <w:sz w:val="28"/>
          <w:szCs w:val="28"/>
        </w:rPr>
        <w:t>………………</w:t>
      </w:r>
      <w:r w:rsidR="00A576F0" w:rsidRPr="00B66107">
        <w:rPr>
          <w:rFonts w:ascii="Times New Roman" w:hAnsi="Times New Roman" w:cs="Times New Roman"/>
          <w:sz w:val="28"/>
          <w:szCs w:val="28"/>
        </w:rPr>
        <w:t>…2</w:t>
      </w:r>
    </w:p>
    <w:p w:rsidR="007220B0" w:rsidRPr="00B66107" w:rsidRDefault="007220B0"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І розділ</w:t>
      </w:r>
      <w:r w:rsidR="00A576F0" w:rsidRPr="00B66107">
        <w:rPr>
          <w:rFonts w:ascii="Times New Roman" w:hAnsi="Times New Roman" w:cs="Times New Roman"/>
          <w:sz w:val="28"/>
          <w:szCs w:val="28"/>
        </w:rPr>
        <w:t xml:space="preserve">: Теоретичний аспект політичної </w:t>
      </w:r>
      <w:r w:rsidRPr="00B66107">
        <w:rPr>
          <w:rFonts w:ascii="Times New Roman" w:hAnsi="Times New Roman" w:cs="Times New Roman"/>
          <w:sz w:val="28"/>
          <w:szCs w:val="28"/>
        </w:rPr>
        <w:t>теологі</w:t>
      </w:r>
      <w:r w:rsidR="00B66107" w:rsidRPr="00B66107">
        <w:rPr>
          <w:rFonts w:ascii="Times New Roman" w:hAnsi="Times New Roman" w:cs="Times New Roman"/>
          <w:sz w:val="28"/>
          <w:szCs w:val="28"/>
        </w:rPr>
        <w:t xml:space="preserve">ї </w:t>
      </w:r>
      <w:r w:rsidR="00A576F0" w:rsidRPr="00B66107">
        <w:rPr>
          <w:rFonts w:ascii="Times New Roman" w:hAnsi="Times New Roman" w:cs="Times New Roman"/>
          <w:sz w:val="28"/>
          <w:szCs w:val="28"/>
        </w:rPr>
        <w:t>…</w:t>
      </w:r>
      <w:r w:rsidR="00B66107">
        <w:rPr>
          <w:rFonts w:ascii="Times New Roman" w:hAnsi="Times New Roman" w:cs="Times New Roman"/>
          <w:sz w:val="28"/>
          <w:szCs w:val="28"/>
        </w:rPr>
        <w:t>…………..</w:t>
      </w:r>
      <w:r w:rsidR="00A576F0" w:rsidRPr="00B66107">
        <w:rPr>
          <w:rFonts w:ascii="Times New Roman" w:hAnsi="Times New Roman" w:cs="Times New Roman"/>
          <w:sz w:val="28"/>
          <w:szCs w:val="28"/>
        </w:rPr>
        <w:t>………………</w:t>
      </w:r>
      <w:r w:rsidR="007C5BAB">
        <w:rPr>
          <w:rFonts w:ascii="Times New Roman" w:hAnsi="Times New Roman" w:cs="Times New Roman"/>
          <w:sz w:val="28"/>
          <w:szCs w:val="28"/>
        </w:rPr>
        <w:t>4</w:t>
      </w:r>
    </w:p>
    <w:p w:rsidR="007220B0" w:rsidRPr="00B66107" w:rsidRDefault="007220B0"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 xml:space="preserve">1.1 </w:t>
      </w:r>
      <w:r w:rsidR="002C2B96" w:rsidRPr="00B66107">
        <w:rPr>
          <w:rFonts w:ascii="Times New Roman" w:hAnsi="Times New Roman" w:cs="Times New Roman"/>
          <w:sz w:val="28"/>
          <w:szCs w:val="28"/>
        </w:rPr>
        <w:t>Історичний розвиток політичної теології</w:t>
      </w:r>
      <w:r w:rsidR="00A576F0" w:rsidRPr="00B66107">
        <w:rPr>
          <w:rFonts w:ascii="Times New Roman" w:hAnsi="Times New Roman" w:cs="Times New Roman"/>
          <w:sz w:val="28"/>
          <w:szCs w:val="28"/>
        </w:rPr>
        <w:t>…………</w:t>
      </w:r>
      <w:r w:rsidR="00B66107">
        <w:rPr>
          <w:rFonts w:ascii="Times New Roman" w:hAnsi="Times New Roman" w:cs="Times New Roman"/>
          <w:sz w:val="28"/>
          <w:szCs w:val="28"/>
        </w:rPr>
        <w:t>……….</w:t>
      </w:r>
      <w:r w:rsidR="00A576F0" w:rsidRPr="00B66107">
        <w:rPr>
          <w:rFonts w:ascii="Times New Roman" w:hAnsi="Times New Roman" w:cs="Times New Roman"/>
          <w:sz w:val="28"/>
          <w:szCs w:val="28"/>
        </w:rPr>
        <w:t>………</w:t>
      </w:r>
      <w:r w:rsidR="00B66107" w:rsidRPr="00B66107">
        <w:rPr>
          <w:rFonts w:ascii="Times New Roman" w:hAnsi="Times New Roman" w:cs="Times New Roman"/>
          <w:sz w:val="28"/>
          <w:szCs w:val="28"/>
        </w:rPr>
        <w:t>….</w:t>
      </w:r>
      <w:r w:rsidR="00A576F0" w:rsidRPr="00B66107">
        <w:rPr>
          <w:rFonts w:ascii="Times New Roman" w:hAnsi="Times New Roman" w:cs="Times New Roman"/>
          <w:sz w:val="28"/>
          <w:szCs w:val="28"/>
        </w:rPr>
        <w:t>……</w:t>
      </w:r>
      <w:r w:rsidR="007C5BAB">
        <w:rPr>
          <w:rFonts w:ascii="Times New Roman" w:hAnsi="Times New Roman" w:cs="Times New Roman"/>
          <w:sz w:val="28"/>
          <w:szCs w:val="28"/>
        </w:rPr>
        <w:t>4</w:t>
      </w:r>
    </w:p>
    <w:p w:rsidR="007220B0" w:rsidRPr="00B66107" w:rsidRDefault="007220B0"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1.2</w:t>
      </w:r>
      <w:r w:rsidR="00E33F69" w:rsidRPr="00B66107">
        <w:rPr>
          <w:rFonts w:ascii="Times New Roman" w:hAnsi="Times New Roman" w:cs="Times New Roman"/>
          <w:sz w:val="28"/>
          <w:szCs w:val="28"/>
        </w:rPr>
        <w:t>Формування ідеї політичної теології</w:t>
      </w:r>
      <w:r w:rsidR="00A576F0" w:rsidRPr="00B66107">
        <w:rPr>
          <w:rFonts w:ascii="Times New Roman" w:hAnsi="Times New Roman" w:cs="Times New Roman"/>
          <w:sz w:val="28"/>
          <w:szCs w:val="28"/>
        </w:rPr>
        <w:t>………………</w:t>
      </w:r>
      <w:r w:rsidR="00B66107">
        <w:rPr>
          <w:rFonts w:ascii="Times New Roman" w:hAnsi="Times New Roman" w:cs="Times New Roman"/>
          <w:sz w:val="28"/>
          <w:szCs w:val="28"/>
        </w:rPr>
        <w:t>………</w:t>
      </w:r>
      <w:r w:rsidR="00A576F0" w:rsidRPr="00B66107">
        <w:rPr>
          <w:rFonts w:ascii="Times New Roman" w:hAnsi="Times New Roman" w:cs="Times New Roman"/>
          <w:sz w:val="28"/>
          <w:szCs w:val="28"/>
        </w:rPr>
        <w:t>……………</w:t>
      </w:r>
      <w:r w:rsidR="00B66107" w:rsidRPr="00B66107">
        <w:rPr>
          <w:rFonts w:ascii="Times New Roman" w:hAnsi="Times New Roman" w:cs="Times New Roman"/>
          <w:sz w:val="28"/>
          <w:szCs w:val="28"/>
        </w:rPr>
        <w:t xml:space="preserve">... </w:t>
      </w:r>
      <w:r w:rsidR="00A576F0" w:rsidRPr="00B66107">
        <w:rPr>
          <w:rFonts w:ascii="Times New Roman" w:hAnsi="Times New Roman" w:cs="Times New Roman"/>
          <w:sz w:val="28"/>
          <w:szCs w:val="28"/>
        </w:rPr>
        <w:t>.1</w:t>
      </w:r>
      <w:r w:rsidR="007C5BAB">
        <w:rPr>
          <w:rFonts w:ascii="Times New Roman" w:hAnsi="Times New Roman" w:cs="Times New Roman"/>
          <w:sz w:val="28"/>
          <w:szCs w:val="28"/>
        </w:rPr>
        <w:t>2</w:t>
      </w:r>
    </w:p>
    <w:p w:rsidR="007220B0" w:rsidRPr="00B66107" w:rsidRDefault="003D584C"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 xml:space="preserve">ІІ розділ: </w:t>
      </w:r>
      <w:r w:rsidR="00060C0E" w:rsidRPr="00B66107">
        <w:rPr>
          <w:rFonts w:ascii="Times New Roman" w:hAnsi="Times New Roman" w:cs="Times New Roman"/>
          <w:sz w:val="28"/>
          <w:szCs w:val="28"/>
        </w:rPr>
        <w:t xml:space="preserve">Політична теологія </w:t>
      </w:r>
      <w:r w:rsidRPr="00B66107">
        <w:rPr>
          <w:rFonts w:ascii="Times New Roman" w:hAnsi="Times New Roman" w:cs="Times New Roman"/>
          <w:sz w:val="28"/>
          <w:szCs w:val="28"/>
        </w:rPr>
        <w:t xml:space="preserve">через призму поглядів КарлаШмітта та Ернста Канторовича: </w:t>
      </w:r>
      <w:r w:rsidR="00521AD3" w:rsidRPr="00B66107">
        <w:rPr>
          <w:rFonts w:ascii="Times New Roman" w:hAnsi="Times New Roman" w:cs="Times New Roman"/>
          <w:sz w:val="28"/>
          <w:szCs w:val="28"/>
        </w:rPr>
        <w:t>первинний погляд</w:t>
      </w:r>
      <w:r w:rsidR="00A576F0" w:rsidRPr="00B66107">
        <w:rPr>
          <w:rFonts w:ascii="Times New Roman" w:hAnsi="Times New Roman" w:cs="Times New Roman"/>
          <w:sz w:val="28"/>
          <w:szCs w:val="28"/>
        </w:rPr>
        <w:t>…………</w:t>
      </w:r>
      <w:r w:rsidR="00B66107">
        <w:rPr>
          <w:rFonts w:ascii="Times New Roman" w:hAnsi="Times New Roman" w:cs="Times New Roman"/>
          <w:sz w:val="28"/>
          <w:szCs w:val="28"/>
        </w:rPr>
        <w:t>………………………...</w:t>
      </w:r>
      <w:r w:rsidR="00A576F0" w:rsidRPr="00B66107">
        <w:rPr>
          <w:rFonts w:ascii="Times New Roman" w:hAnsi="Times New Roman" w:cs="Times New Roman"/>
          <w:sz w:val="28"/>
          <w:szCs w:val="28"/>
        </w:rPr>
        <w:t>………….15</w:t>
      </w:r>
    </w:p>
    <w:p w:rsidR="00A576F0" w:rsidRPr="00B66107" w:rsidRDefault="003D584C"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2.1 Карл Шмітт: Політична теології, Поняття політичного, Номос Земл</w:t>
      </w:r>
      <w:r w:rsidR="00E33F69" w:rsidRPr="00B66107">
        <w:rPr>
          <w:rFonts w:ascii="Times New Roman" w:hAnsi="Times New Roman" w:cs="Times New Roman"/>
          <w:sz w:val="28"/>
          <w:szCs w:val="28"/>
        </w:rPr>
        <w:t>і</w:t>
      </w:r>
      <w:r w:rsidR="00A576F0" w:rsidRPr="00B66107">
        <w:rPr>
          <w:rFonts w:ascii="Times New Roman" w:hAnsi="Times New Roman" w:cs="Times New Roman"/>
          <w:sz w:val="28"/>
          <w:szCs w:val="28"/>
        </w:rPr>
        <w:t>…1</w:t>
      </w:r>
      <w:r w:rsidR="007C5BAB">
        <w:rPr>
          <w:rFonts w:ascii="Times New Roman" w:hAnsi="Times New Roman" w:cs="Times New Roman"/>
          <w:sz w:val="28"/>
          <w:szCs w:val="28"/>
        </w:rPr>
        <w:t>5</w:t>
      </w:r>
    </w:p>
    <w:p w:rsidR="003D584C" w:rsidRPr="00B66107" w:rsidRDefault="003D584C"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2.2 Ернст Канторович: Два тіла короля</w:t>
      </w:r>
      <w:r w:rsidR="00A576F0" w:rsidRPr="00B66107">
        <w:rPr>
          <w:rFonts w:ascii="Times New Roman" w:hAnsi="Times New Roman" w:cs="Times New Roman"/>
          <w:sz w:val="28"/>
          <w:szCs w:val="28"/>
        </w:rPr>
        <w:t>……………………</w:t>
      </w:r>
      <w:r w:rsidR="00B66107">
        <w:rPr>
          <w:rFonts w:ascii="Times New Roman" w:hAnsi="Times New Roman" w:cs="Times New Roman"/>
          <w:sz w:val="28"/>
          <w:szCs w:val="28"/>
        </w:rPr>
        <w:t>…………….</w:t>
      </w:r>
      <w:r w:rsidR="00A576F0" w:rsidRPr="00B66107">
        <w:rPr>
          <w:rFonts w:ascii="Times New Roman" w:hAnsi="Times New Roman" w:cs="Times New Roman"/>
          <w:sz w:val="28"/>
          <w:szCs w:val="28"/>
        </w:rPr>
        <w:t>……2</w:t>
      </w:r>
      <w:r w:rsidR="007C5BAB">
        <w:rPr>
          <w:rFonts w:ascii="Times New Roman" w:hAnsi="Times New Roman" w:cs="Times New Roman"/>
          <w:sz w:val="28"/>
          <w:szCs w:val="28"/>
        </w:rPr>
        <w:t>6</w:t>
      </w:r>
    </w:p>
    <w:p w:rsidR="00805BBA" w:rsidRPr="00B66107" w:rsidRDefault="00805BBA"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ІІІ розділ: Політична теологія у ХХІ сторіччі</w:t>
      </w:r>
      <w:r w:rsidR="00521AD3" w:rsidRPr="00B66107">
        <w:rPr>
          <w:rFonts w:ascii="Times New Roman" w:hAnsi="Times New Roman" w:cs="Times New Roman"/>
          <w:sz w:val="28"/>
          <w:szCs w:val="28"/>
        </w:rPr>
        <w:t>: реактуалізація концепції</w:t>
      </w:r>
      <w:r w:rsidR="00B66107">
        <w:rPr>
          <w:rFonts w:ascii="Times New Roman" w:hAnsi="Times New Roman" w:cs="Times New Roman"/>
          <w:sz w:val="28"/>
          <w:szCs w:val="28"/>
        </w:rPr>
        <w:t xml:space="preserve"> ..</w:t>
      </w:r>
      <w:r w:rsidR="00A576F0" w:rsidRPr="00B66107">
        <w:rPr>
          <w:rFonts w:ascii="Times New Roman" w:hAnsi="Times New Roman" w:cs="Times New Roman"/>
          <w:sz w:val="28"/>
          <w:szCs w:val="28"/>
        </w:rPr>
        <w:t>…33</w:t>
      </w:r>
    </w:p>
    <w:p w:rsidR="003D584C" w:rsidRPr="00B66107" w:rsidRDefault="003D584C"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Висновки</w:t>
      </w:r>
      <w:r w:rsidR="00A576F0" w:rsidRPr="00B66107">
        <w:rPr>
          <w:rFonts w:ascii="Times New Roman" w:hAnsi="Times New Roman" w:cs="Times New Roman"/>
          <w:sz w:val="28"/>
          <w:szCs w:val="28"/>
        </w:rPr>
        <w:t>…………………</w:t>
      </w:r>
      <w:r w:rsidR="00B66107">
        <w:rPr>
          <w:rFonts w:ascii="Times New Roman" w:hAnsi="Times New Roman" w:cs="Times New Roman"/>
          <w:sz w:val="28"/>
          <w:szCs w:val="28"/>
        </w:rPr>
        <w:t>……………...</w:t>
      </w:r>
      <w:r w:rsidR="00A576F0" w:rsidRPr="00B66107">
        <w:rPr>
          <w:rFonts w:ascii="Times New Roman" w:hAnsi="Times New Roman" w:cs="Times New Roman"/>
          <w:sz w:val="28"/>
          <w:szCs w:val="28"/>
        </w:rPr>
        <w:t>……………………………………..41</w:t>
      </w:r>
    </w:p>
    <w:p w:rsidR="003D584C" w:rsidRPr="00B66107" w:rsidRDefault="003D584C" w:rsidP="00B66107">
      <w:pPr>
        <w:pStyle w:val="a3"/>
        <w:spacing w:line="360" w:lineRule="auto"/>
        <w:rPr>
          <w:rFonts w:ascii="Times New Roman" w:hAnsi="Times New Roman" w:cs="Times New Roman"/>
          <w:sz w:val="28"/>
          <w:szCs w:val="28"/>
        </w:rPr>
      </w:pPr>
      <w:r w:rsidRPr="00B66107">
        <w:rPr>
          <w:rFonts w:ascii="Times New Roman" w:hAnsi="Times New Roman" w:cs="Times New Roman"/>
          <w:sz w:val="28"/>
          <w:szCs w:val="28"/>
        </w:rPr>
        <w:t>Список використаних джерел</w:t>
      </w:r>
      <w:r w:rsidR="00B66107">
        <w:rPr>
          <w:rFonts w:ascii="Times New Roman" w:hAnsi="Times New Roman" w:cs="Times New Roman"/>
          <w:sz w:val="28"/>
          <w:szCs w:val="28"/>
        </w:rPr>
        <w:t xml:space="preserve"> ………………………………………………… 43</w:t>
      </w:r>
    </w:p>
    <w:p w:rsidR="007220B0" w:rsidRDefault="007220B0" w:rsidP="00B66107">
      <w:pPr>
        <w:pStyle w:val="a3"/>
        <w:spacing w:line="360" w:lineRule="auto"/>
        <w:ind w:firstLine="851"/>
        <w:rPr>
          <w:rFonts w:ascii="Times New Roman" w:hAnsi="Times New Roman" w:cs="Times New Roman"/>
          <w:b/>
          <w:bCs/>
          <w:sz w:val="28"/>
          <w:szCs w:val="28"/>
        </w:rPr>
      </w:pPr>
    </w:p>
    <w:p w:rsidR="006C7CC1" w:rsidRDefault="006C7CC1" w:rsidP="00B66107">
      <w:pPr>
        <w:pStyle w:val="a3"/>
        <w:spacing w:line="360" w:lineRule="auto"/>
        <w:ind w:firstLine="851"/>
        <w:rPr>
          <w:rFonts w:ascii="Times New Roman" w:hAnsi="Times New Roman" w:cs="Times New Roman"/>
          <w:b/>
          <w:bCs/>
          <w:sz w:val="28"/>
          <w:szCs w:val="28"/>
        </w:rPr>
      </w:pPr>
    </w:p>
    <w:p w:rsidR="006C7CC1" w:rsidRDefault="006C7CC1" w:rsidP="00B66107">
      <w:pPr>
        <w:pStyle w:val="a3"/>
        <w:spacing w:line="360" w:lineRule="auto"/>
        <w:ind w:firstLine="851"/>
        <w:rPr>
          <w:rFonts w:ascii="Times New Roman" w:hAnsi="Times New Roman" w:cs="Times New Roman"/>
          <w:b/>
          <w:bCs/>
          <w:sz w:val="28"/>
          <w:szCs w:val="28"/>
        </w:rPr>
      </w:pPr>
    </w:p>
    <w:p w:rsidR="006C7CC1" w:rsidRDefault="006C7CC1" w:rsidP="00B66107">
      <w:pPr>
        <w:pStyle w:val="a3"/>
        <w:spacing w:line="360" w:lineRule="auto"/>
        <w:ind w:firstLine="851"/>
        <w:rPr>
          <w:rFonts w:ascii="Times New Roman" w:hAnsi="Times New Roman" w:cs="Times New Roman"/>
          <w:b/>
          <w:bCs/>
          <w:sz w:val="28"/>
          <w:szCs w:val="28"/>
        </w:rPr>
      </w:pPr>
    </w:p>
    <w:p w:rsidR="006C7CC1" w:rsidRDefault="006C7CC1" w:rsidP="00B66107">
      <w:pPr>
        <w:pStyle w:val="a3"/>
        <w:spacing w:line="360" w:lineRule="auto"/>
        <w:ind w:firstLine="851"/>
        <w:rPr>
          <w:rFonts w:ascii="Times New Roman" w:hAnsi="Times New Roman" w:cs="Times New Roman"/>
          <w:b/>
          <w:bCs/>
          <w:sz w:val="28"/>
          <w:szCs w:val="28"/>
        </w:rPr>
      </w:pPr>
    </w:p>
    <w:p w:rsidR="006C7CC1" w:rsidRDefault="006C7CC1" w:rsidP="00B66107">
      <w:pPr>
        <w:pStyle w:val="a3"/>
        <w:spacing w:line="360" w:lineRule="auto"/>
        <w:ind w:firstLine="851"/>
        <w:rPr>
          <w:rFonts w:ascii="Times New Roman" w:hAnsi="Times New Roman" w:cs="Times New Roman"/>
          <w:b/>
          <w:bCs/>
          <w:sz w:val="28"/>
          <w:szCs w:val="28"/>
        </w:rPr>
      </w:pPr>
    </w:p>
    <w:p w:rsidR="006C7CC1" w:rsidRDefault="006C7CC1" w:rsidP="00B66107">
      <w:pPr>
        <w:pStyle w:val="a3"/>
        <w:spacing w:line="360" w:lineRule="auto"/>
        <w:ind w:firstLine="851"/>
        <w:rPr>
          <w:rFonts w:ascii="Times New Roman" w:hAnsi="Times New Roman" w:cs="Times New Roman"/>
          <w:b/>
          <w:bCs/>
          <w:sz w:val="28"/>
          <w:szCs w:val="28"/>
        </w:rPr>
      </w:pPr>
    </w:p>
    <w:p w:rsidR="006C7CC1" w:rsidRDefault="006C7CC1" w:rsidP="00B66107">
      <w:pPr>
        <w:pStyle w:val="a3"/>
        <w:spacing w:line="360" w:lineRule="auto"/>
        <w:rPr>
          <w:rFonts w:ascii="Times New Roman" w:hAnsi="Times New Roman" w:cs="Times New Roman"/>
          <w:b/>
          <w:bCs/>
          <w:sz w:val="28"/>
          <w:szCs w:val="28"/>
        </w:rPr>
      </w:pPr>
    </w:p>
    <w:p w:rsidR="00B66107" w:rsidRDefault="00B66107" w:rsidP="00B66107">
      <w:pPr>
        <w:pStyle w:val="a3"/>
        <w:spacing w:line="360" w:lineRule="auto"/>
        <w:rPr>
          <w:rFonts w:ascii="Times New Roman" w:hAnsi="Times New Roman" w:cs="Times New Roman"/>
          <w:b/>
          <w:bCs/>
          <w:sz w:val="28"/>
          <w:szCs w:val="28"/>
        </w:rPr>
      </w:pPr>
    </w:p>
    <w:p w:rsidR="00B66107" w:rsidRDefault="00B66107" w:rsidP="00B66107">
      <w:pPr>
        <w:pStyle w:val="a3"/>
        <w:spacing w:line="360" w:lineRule="auto"/>
        <w:rPr>
          <w:rFonts w:ascii="Times New Roman" w:hAnsi="Times New Roman" w:cs="Times New Roman"/>
          <w:b/>
          <w:bCs/>
          <w:sz w:val="28"/>
          <w:szCs w:val="28"/>
        </w:rPr>
      </w:pPr>
    </w:p>
    <w:p w:rsidR="00B66107" w:rsidRDefault="00B66107" w:rsidP="00B66107">
      <w:pPr>
        <w:pStyle w:val="a3"/>
        <w:spacing w:line="360" w:lineRule="auto"/>
        <w:rPr>
          <w:rFonts w:ascii="Times New Roman" w:hAnsi="Times New Roman" w:cs="Times New Roman"/>
          <w:b/>
          <w:bCs/>
          <w:sz w:val="28"/>
          <w:szCs w:val="28"/>
        </w:rPr>
      </w:pPr>
    </w:p>
    <w:p w:rsidR="00B66107" w:rsidRDefault="00B66107" w:rsidP="00B66107">
      <w:pPr>
        <w:pStyle w:val="a3"/>
        <w:spacing w:line="360" w:lineRule="auto"/>
        <w:rPr>
          <w:rFonts w:ascii="Times New Roman" w:hAnsi="Times New Roman" w:cs="Times New Roman"/>
          <w:b/>
          <w:bCs/>
          <w:sz w:val="28"/>
          <w:szCs w:val="28"/>
        </w:rPr>
      </w:pPr>
    </w:p>
    <w:p w:rsidR="00B66107" w:rsidRDefault="00B66107" w:rsidP="00B66107">
      <w:pPr>
        <w:pStyle w:val="a3"/>
        <w:spacing w:line="360" w:lineRule="auto"/>
        <w:rPr>
          <w:rFonts w:ascii="Times New Roman" w:hAnsi="Times New Roman" w:cs="Times New Roman"/>
          <w:b/>
          <w:bCs/>
          <w:sz w:val="28"/>
          <w:szCs w:val="28"/>
        </w:rPr>
      </w:pPr>
    </w:p>
    <w:p w:rsidR="00B66107" w:rsidRDefault="00B66107" w:rsidP="00B66107">
      <w:pPr>
        <w:pStyle w:val="a3"/>
        <w:spacing w:line="360" w:lineRule="auto"/>
        <w:rPr>
          <w:rFonts w:ascii="Times New Roman" w:hAnsi="Times New Roman" w:cs="Times New Roman"/>
          <w:b/>
          <w:bCs/>
          <w:sz w:val="28"/>
          <w:szCs w:val="28"/>
        </w:rPr>
      </w:pPr>
    </w:p>
    <w:p w:rsidR="00B66107" w:rsidRDefault="00B66107" w:rsidP="00B66107">
      <w:pPr>
        <w:pStyle w:val="a3"/>
        <w:spacing w:line="360" w:lineRule="auto"/>
        <w:rPr>
          <w:rFonts w:ascii="Times New Roman" w:hAnsi="Times New Roman" w:cs="Times New Roman"/>
          <w:b/>
          <w:bCs/>
          <w:sz w:val="28"/>
          <w:szCs w:val="28"/>
        </w:rPr>
      </w:pPr>
    </w:p>
    <w:p w:rsidR="00B66107" w:rsidRDefault="00B66107" w:rsidP="00B66107">
      <w:pPr>
        <w:pStyle w:val="a3"/>
        <w:spacing w:line="360" w:lineRule="auto"/>
        <w:rPr>
          <w:rFonts w:ascii="Times New Roman" w:hAnsi="Times New Roman" w:cs="Times New Roman"/>
          <w:b/>
          <w:bCs/>
          <w:sz w:val="28"/>
          <w:szCs w:val="28"/>
        </w:rPr>
      </w:pPr>
    </w:p>
    <w:p w:rsidR="006C7CC1" w:rsidRDefault="006C7CC1" w:rsidP="00B66107">
      <w:pPr>
        <w:pStyle w:val="a3"/>
        <w:spacing w:line="360" w:lineRule="auto"/>
        <w:ind w:firstLine="851"/>
        <w:rPr>
          <w:rFonts w:ascii="Times New Roman" w:hAnsi="Times New Roman" w:cs="Times New Roman"/>
          <w:b/>
          <w:bCs/>
          <w:sz w:val="28"/>
          <w:szCs w:val="28"/>
        </w:rPr>
      </w:pPr>
    </w:p>
    <w:p w:rsidR="00A576F0" w:rsidRDefault="00A576F0" w:rsidP="00B66107">
      <w:pPr>
        <w:pStyle w:val="a3"/>
        <w:spacing w:line="360" w:lineRule="auto"/>
        <w:ind w:firstLine="851"/>
        <w:rPr>
          <w:rFonts w:ascii="Times New Roman" w:hAnsi="Times New Roman" w:cs="Times New Roman"/>
          <w:b/>
          <w:bCs/>
          <w:sz w:val="28"/>
          <w:szCs w:val="28"/>
        </w:rPr>
      </w:pPr>
    </w:p>
    <w:p w:rsidR="007220B0" w:rsidRPr="007220B0" w:rsidRDefault="00B66107" w:rsidP="00B66107">
      <w:pPr>
        <w:pStyle w:val="a3"/>
        <w:spacing w:line="360" w:lineRule="auto"/>
        <w:ind w:firstLine="851"/>
        <w:jc w:val="center"/>
        <w:rPr>
          <w:rFonts w:ascii="Times New Roman" w:hAnsi="Times New Roman" w:cs="Times New Roman"/>
          <w:b/>
          <w:bCs/>
          <w:sz w:val="28"/>
          <w:szCs w:val="28"/>
        </w:rPr>
      </w:pPr>
      <w:r w:rsidRPr="007220B0">
        <w:rPr>
          <w:rFonts w:ascii="Times New Roman" w:hAnsi="Times New Roman" w:cs="Times New Roman"/>
          <w:b/>
          <w:bCs/>
          <w:sz w:val="28"/>
          <w:szCs w:val="28"/>
        </w:rPr>
        <w:t>ВСТУП</w:t>
      </w:r>
    </w:p>
    <w:p w:rsidR="00595B36" w:rsidRDefault="0040039B" w:rsidP="00B66107">
      <w:pPr>
        <w:pStyle w:val="a3"/>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Політична теологія у вигляді теорії, яка виникла в межах 20-</w:t>
      </w:r>
      <w:r w:rsidR="00595B36">
        <w:rPr>
          <w:rFonts w:ascii="Times New Roman" w:hAnsi="Times New Roman" w:cs="Times New Roman"/>
          <w:sz w:val="28"/>
          <w:szCs w:val="28"/>
        </w:rPr>
        <w:t xml:space="preserve">го </w:t>
      </w:r>
      <w:r>
        <w:rPr>
          <w:rFonts w:ascii="Times New Roman" w:hAnsi="Times New Roman" w:cs="Times New Roman"/>
          <w:sz w:val="28"/>
          <w:szCs w:val="28"/>
        </w:rPr>
        <w:t xml:space="preserve">сторіччя, є однією з </w:t>
      </w:r>
      <w:r w:rsidR="00595B36">
        <w:rPr>
          <w:rFonts w:ascii="Times New Roman" w:hAnsi="Times New Roman" w:cs="Times New Roman"/>
          <w:sz w:val="28"/>
          <w:szCs w:val="28"/>
        </w:rPr>
        <w:t>концепцій</w:t>
      </w:r>
      <w:r>
        <w:rPr>
          <w:rFonts w:ascii="Times New Roman" w:hAnsi="Times New Roman" w:cs="Times New Roman"/>
          <w:sz w:val="28"/>
          <w:szCs w:val="28"/>
        </w:rPr>
        <w:t xml:space="preserve">, яка </w:t>
      </w:r>
      <w:r w:rsidR="00595B36">
        <w:rPr>
          <w:rFonts w:ascii="Times New Roman" w:hAnsi="Times New Roman" w:cs="Times New Roman"/>
          <w:sz w:val="28"/>
          <w:szCs w:val="28"/>
        </w:rPr>
        <w:t xml:space="preserve">пропонує принципово інший підхід до аналізу політичних подій та діяльності держав в межах їх власної внутрішньої та зовнішньої політики. В межах викликів, які виникли на початку 21-го сторіччя є важливим поглянути на політичну теологію в розрізі її становлення та визначити ті принципі, на підставі яких можливо здійснювати аналіз подій сьогодні. </w:t>
      </w:r>
    </w:p>
    <w:p w:rsidR="00077DA0" w:rsidRDefault="00595B36" w:rsidP="00B66107">
      <w:pPr>
        <w:pStyle w:val="a3"/>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Дослідженням основ, які визначили формування політичної теології як окремого напрямку, займався Карл Шмітт. Ключовими в контексті дослідження стали його роботи «Поняття політичного», «Політична теологія» та «Номос землі». Окрім цього, р</w:t>
      </w:r>
      <w:r w:rsidR="00156A5B">
        <w:rPr>
          <w:rFonts w:ascii="Times New Roman" w:hAnsi="Times New Roman" w:cs="Times New Roman"/>
          <w:sz w:val="28"/>
          <w:szCs w:val="28"/>
        </w:rPr>
        <w:t xml:space="preserve">озгляду процесів усвідомлення і обгрунтування політичної і правої влади присвятив себе Ернст Канторович. В контексті дослідження його праця «Два тіля короля» має значення в розрізі подібності його ідей і висновків до тих, які зробив в межах своєї теорії Карл Шмітт. В результаті, дослідження Ернста Кантаровича стало підгрунтям для подальшого визначення теоретичних механізмів виправдання влади сьогодення. Тому актуальною є проблема порівняння та пошуку суміжних ідей між цими дослідниками. </w:t>
      </w:r>
    </w:p>
    <w:p w:rsidR="00835771" w:rsidRDefault="00835771" w:rsidP="00835771">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bCs/>
          <w:color w:val="000000" w:themeColor="text1"/>
          <w:sz w:val="28"/>
          <w:szCs w:val="28"/>
        </w:rPr>
        <w:t xml:space="preserve">Актуальність теми </w:t>
      </w:r>
      <w:r>
        <w:rPr>
          <w:rFonts w:ascii="Times New Roman" w:eastAsia="Times New Roman" w:hAnsi="Times New Roman" w:cs="Times New Roman"/>
          <w:color w:val="000000" w:themeColor="text1"/>
          <w:sz w:val="28"/>
          <w:szCs w:val="28"/>
        </w:rPr>
        <w:t>полягає в тому, що дослідження розвитку формування уявлень про роль володаря, інституту релігії та нації в філософсько-юридичній площині та історичному контексті дозволяє зрозуміти сьогоденне сприйняття окремих діячів та реакцію на їх діяльність зі сторони громадськості.</w:t>
      </w:r>
    </w:p>
    <w:p w:rsidR="00835771" w:rsidRPr="00077DA0" w:rsidRDefault="00835771" w:rsidP="00835771">
      <w:pPr>
        <w:pStyle w:val="a3"/>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Головні питання, які постають нині – чи відбуваються безпосередні зміни онтологічних основ політики як науки, чи, відповідно до викликів, змінюється лише їх сприйняття суспільством? Окрім того, які саме зміни відбулись у принципах політичної теології протягом цього сторіччя? Як визначається вплив епохи та які самі речі здатні вплинути на світогляд людей?</w:t>
      </w:r>
    </w:p>
    <w:p w:rsidR="001D5C32" w:rsidRDefault="002C4300" w:rsidP="00B66107">
      <w:pPr>
        <w:pStyle w:val="a3"/>
        <w:spacing w:line="360" w:lineRule="auto"/>
        <w:ind w:firstLine="851"/>
        <w:jc w:val="both"/>
        <w:rPr>
          <w:rFonts w:ascii="Times New Roman" w:hAnsi="Times New Roman" w:cs="Times New Roman"/>
          <w:sz w:val="28"/>
          <w:szCs w:val="28"/>
        </w:rPr>
      </w:pPr>
      <w:r w:rsidRPr="002C4300">
        <w:rPr>
          <w:rFonts w:ascii="Times New Roman" w:hAnsi="Times New Roman" w:cs="Times New Roman"/>
          <w:b/>
          <w:bCs/>
          <w:sz w:val="28"/>
          <w:szCs w:val="28"/>
        </w:rPr>
        <w:t>Мета</w:t>
      </w:r>
      <w:r w:rsidR="00077DA0">
        <w:rPr>
          <w:rFonts w:ascii="Times New Roman" w:hAnsi="Times New Roman" w:cs="Times New Roman"/>
          <w:b/>
          <w:bCs/>
          <w:sz w:val="28"/>
          <w:szCs w:val="28"/>
        </w:rPr>
        <w:t xml:space="preserve"> роботи</w:t>
      </w:r>
      <w:r w:rsidR="008E73E7">
        <w:rPr>
          <w:rFonts w:ascii="Times New Roman" w:hAnsi="Times New Roman" w:cs="Times New Roman"/>
          <w:sz w:val="28"/>
          <w:szCs w:val="28"/>
        </w:rPr>
        <w:t xml:space="preserve">спирається на наступну гіпотезу: оскільки </w:t>
      </w:r>
      <w:r>
        <w:rPr>
          <w:rFonts w:ascii="Times New Roman" w:hAnsi="Times New Roman" w:cs="Times New Roman"/>
          <w:sz w:val="28"/>
          <w:szCs w:val="28"/>
        </w:rPr>
        <w:t>м</w:t>
      </w:r>
      <w:r w:rsidR="001D5C32">
        <w:rPr>
          <w:rFonts w:ascii="Times New Roman" w:hAnsi="Times New Roman" w:cs="Times New Roman"/>
          <w:sz w:val="28"/>
          <w:szCs w:val="28"/>
        </w:rPr>
        <w:t xml:space="preserve">ожливо припустити, що світоглядні принципи політичної теології, які були виведені в межах робіт Карла Шмітта, проходять певну реактуалізацію в умовах сьогодення через зміну </w:t>
      </w:r>
      <w:r>
        <w:rPr>
          <w:rFonts w:ascii="Times New Roman" w:hAnsi="Times New Roman" w:cs="Times New Roman"/>
          <w:sz w:val="28"/>
          <w:szCs w:val="28"/>
        </w:rPr>
        <w:t>сутності базових понять концепції</w:t>
      </w:r>
      <w:r w:rsidR="008E73E7">
        <w:rPr>
          <w:rFonts w:ascii="Times New Roman" w:hAnsi="Times New Roman" w:cs="Times New Roman"/>
          <w:sz w:val="28"/>
          <w:szCs w:val="28"/>
        </w:rPr>
        <w:t>, то,в</w:t>
      </w:r>
      <w:r>
        <w:rPr>
          <w:rFonts w:ascii="Times New Roman" w:hAnsi="Times New Roman" w:cs="Times New Roman"/>
          <w:sz w:val="28"/>
          <w:szCs w:val="28"/>
        </w:rPr>
        <w:t>ідповідно, через аналіз витоків політичної теології та перегляд її фундаментальних понять, потенційно можливо віднайти напрямки реактуалізації цих принципів.</w:t>
      </w:r>
    </w:p>
    <w:p w:rsidR="0076351E" w:rsidRDefault="0076351E" w:rsidP="00B66107">
      <w:pPr>
        <w:pStyle w:val="a3"/>
        <w:spacing w:line="360" w:lineRule="auto"/>
        <w:ind w:firstLine="851"/>
        <w:jc w:val="both"/>
        <w:rPr>
          <w:rFonts w:ascii="Times New Roman" w:hAnsi="Times New Roman" w:cs="Times New Roman"/>
          <w:sz w:val="28"/>
          <w:szCs w:val="28"/>
        </w:rPr>
      </w:pPr>
      <w:r w:rsidRPr="00143721">
        <w:rPr>
          <w:rFonts w:ascii="Times New Roman" w:hAnsi="Times New Roman" w:cs="Times New Roman"/>
          <w:b/>
          <w:bCs/>
          <w:sz w:val="28"/>
          <w:szCs w:val="28"/>
        </w:rPr>
        <w:t>Об’єктом</w:t>
      </w:r>
      <w:r>
        <w:rPr>
          <w:rFonts w:ascii="Times New Roman" w:hAnsi="Times New Roman" w:cs="Times New Roman"/>
          <w:sz w:val="28"/>
          <w:szCs w:val="28"/>
        </w:rPr>
        <w:t xml:space="preserve"> дослідження стала</w:t>
      </w:r>
      <w:r w:rsidR="002C4300">
        <w:rPr>
          <w:rFonts w:ascii="Times New Roman" w:hAnsi="Times New Roman" w:cs="Times New Roman"/>
          <w:sz w:val="28"/>
          <w:szCs w:val="28"/>
        </w:rPr>
        <w:t xml:space="preserve"> теорія</w:t>
      </w:r>
      <w:r>
        <w:rPr>
          <w:rFonts w:ascii="Times New Roman" w:hAnsi="Times New Roman" w:cs="Times New Roman"/>
          <w:sz w:val="28"/>
          <w:szCs w:val="28"/>
        </w:rPr>
        <w:t xml:space="preserve"> політичн</w:t>
      </w:r>
      <w:r w:rsidR="002C4300">
        <w:rPr>
          <w:rFonts w:ascii="Times New Roman" w:hAnsi="Times New Roman" w:cs="Times New Roman"/>
          <w:sz w:val="28"/>
          <w:szCs w:val="28"/>
        </w:rPr>
        <w:t>ої</w:t>
      </w:r>
      <w:r>
        <w:rPr>
          <w:rFonts w:ascii="Times New Roman" w:hAnsi="Times New Roman" w:cs="Times New Roman"/>
          <w:sz w:val="28"/>
          <w:szCs w:val="28"/>
        </w:rPr>
        <w:t xml:space="preserve"> теологі</w:t>
      </w:r>
      <w:r w:rsidR="002C4300">
        <w:rPr>
          <w:rFonts w:ascii="Times New Roman" w:hAnsi="Times New Roman" w:cs="Times New Roman"/>
          <w:sz w:val="28"/>
          <w:szCs w:val="28"/>
        </w:rPr>
        <w:t>ї</w:t>
      </w:r>
      <w:r>
        <w:rPr>
          <w:rFonts w:ascii="Times New Roman" w:hAnsi="Times New Roman" w:cs="Times New Roman"/>
          <w:sz w:val="28"/>
          <w:szCs w:val="28"/>
        </w:rPr>
        <w:t xml:space="preserve"> як явищ</w:t>
      </w:r>
      <w:r w:rsidR="002C4300">
        <w:rPr>
          <w:rFonts w:ascii="Times New Roman" w:hAnsi="Times New Roman" w:cs="Times New Roman"/>
          <w:sz w:val="28"/>
          <w:szCs w:val="28"/>
        </w:rPr>
        <w:t>а</w:t>
      </w:r>
      <w:r>
        <w:rPr>
          <w:rFonts w:ascii="Times New Roman" w:hAnsi="Times New Roman" w:cs="Times New Roman"/>
          <w:sz w:val="28"/>
          <w:szCs w:val="28"/>
        </w:rPr>
        <w:t xml:space="preserve"> в суспільній думці</w:t>
      </w:r>
      <w:r w:rsidR="00143721">
        <w:rPr>
          <w:rFonts w:ascii="Times New Roman" w:hAnsi="Times New Roman" w:cs="Times New Roman"/>
          <w:sz w:val="28"/>
          <w:szCs w:val="28"/>
        </w:rPr>
        <w:t xml:space="preserve">, сформована у </w:t>
      </w:r>
      <w:r w:rsidR="00C85374">
        <w:rPr>
          <w:rFonts w:ascii="Times New Roman" w:hAnsi="Times New Roman" w:cs="Times New Roman"/>
          <w:sz w:val="28"/>
          <w:szCs w:val="28"/>
        </w:rPr>
        <w:t>20-му</w:t>
      </w:r>
      <w:r w:rsidR="00143721">
        <w:rPr>
          <w:rFonts w:ascii="Times New Roman" w:hAnsi="Times New Roman" w:cs="Times New Roman"/>
          <w:sz w:val="28"/>
          <w:szCs w:val="28"/>
        </w:rPr>
        <w:t xml:space="preserve"> сторіччі, а також </w:t>
      </w:r>
      <w:r w:rsidR="002C4300">
        <w:rPr>
          <w:rFonts w:ascii="Times New Roman" w:hAnsi="Times New Roman" w:cs="Times New Roman"/>
          <w:sz w:val="28"/>
          <w:szCs w:val="28"/>
        </w:rPr>
        <w:t xml:space="preserve">питання щодо її дійсності в умовах сучасності. </w:t>
      </w:r>
    </w:p>
    <w:p w:rsidR="0076351E" w:rsidRDefault="0076351E" w:rsidP="00B66107">
      <w:pPr>
        <w:pStyle w:val="a3"/>
        <w:spacing w:line="360" w:lineRule="auto"/>
        <w:ind w:firstLine="851"/>
        <w:jc w:val="both"/>
        <w:rPr>
          <w:rFonts w:ascii="Times New Roman" w:hAnsi="Times New Roman" w:cs="Times New Roman"/>
          <w:sz w:val="28"/>
          <w:szCs w:val="28"/>
        </w:rPr>
      </w:pPr>
    </w:p>
    <w:p w:rsidR="00143721" w:rsidRPr="00B66107" w:rsidRDefault="00143721" w:rsidP="00B66107">
      <w:pPr>
        <w:pStyle w:val="a3"/>
        <w:spacing w:line="360" w:lineRule="auto"/>
        <w:ind w:firstLine="851"/>
        <w:jc w:val="both"/>
        <w:rPr>
          <w:sz w:val="28"/>
          <w:szCs w:val="28"/>
        </w:rPr>
      </w:pPr>
      <w:r w:rsidRPr="00143721">
        <w:rPr>
          <w:rFonts w:ascii="Times New Roman" w:hAnsi="Times New Roman" w:cs="Times New Roman"/>
          <w:b/>
          <w:bCs/>
          <w:sz w:val="28"/>
          <w:szCs w:val="28"/>
        </w:rPr>
        <w:t>Предметом</w:t>
      </w:r>
      <w:r w:rsidRPr="002C4300">
        <w:rPr>
          <w:rFonts w:ascii="Times New Roman" w:hAnsi="Times New Roman" w:cs="Times New Roman"/>
          <w:sz w:val="28"/>
          <w:szCs w:val="28"/>
        </w:rPr>
        <w:t xml:space="preserve">дослідження є </w:t>
      </w:r>
      <w:r w:rsidR="002C4300" w:rsidRPr="002C4300">
        <w:rPr>
          <w:rFonts w:ascii="Times New Roman" w:hAnsi="Times New Roman" w:cs="Times New Roman"/>
          <w:sz w:val="28"/>
          <w:szCs w:val="28"/>
        </w:rPr>
        <w:t>тексти К. Шмітта та Е. Кантаровича в межах яких ця теорія набула мовне оформлення та відповідну аргументацію.</w:t>
      </w:r>
    </w:p>
    <w:p w:rsidR="00143721" w:rsidRDefault="00143721"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При написанні роботи були наступні </w:t>
      </w:r>
      <w:r w:rsidRPr="00A54378">
        <w:rPr>
          <w:rFonts w:ascii="Times New Roman" w:eastAsia="Times New Roman" w:hAnsi="Times New Roman" w:cs="Times New Roman"/>
          <w:b/>
          <w:bCs/>
          <w:color w:val="000000" w:themeColor="text1"/>
          <w:sz w:val="28"/>
          <w:szCs w:val="28"/>
        </w:rPr>
        <w:t>завдання</w:t>
      </w:r>
      <w:r>
        <w:rPr>
          <w:rFonts w:ascii="Times New Roman" w:eastAsia="Times New Roman" w:hAnsi="Times New Roman" w:cs="Times New Roman"/>
          <w:color w:val="000000" w:themeColor="text1"/>
          <w:sz w:val="28"/>
          <w:szCs w:val="28"/>
        </w:rPr>
        <w:t xml:space="preserve">: </w:t>
      </w:r>
    </w:p>
    <w:p w:rsidR="00143721" w:rsidRDefault="00143721" w:rsidP="00B66107">
      <w:pPr>
        <w:spacing w:line="360" w:lineRule="auto"/>
        <w:ind w:firstLine="851"/>
        <w:jc w:val="both"/>
        <w:rPr>
          <w:rFonts w:ascii="Times New Roman" w:hAnsi="Times New Roman" w:cs="Times New Roman"/>
          <w:sz w:val="28"/>
          <w:szCs w:val="28"/>
        </w:rPr>
      </w:pPr>
      <w:r w:rsidRPr="005C3988">
        <w:rPr>
          <w:rFonts w:ascii="Times New Roman" w:hAnsi="Times New Roman" w:cs="Times New Roman"/>
          <w:sz w:val="28"/>
          <w:szCs w:val="28"/>
        </w:rPr>
        <w:t xml:space="preserve">-Викласти основні </w:t>
      </w:r>
      <w:r w:rsidR="005E1D12">
        <w:rPr>
          <w:rFonts w:ascii="Times New Roman" w:hAnsi="Times New Roman" w:cs="Times New Roman"/>
          <w:sz w:val="28"/>
          <w:szCs w:val="28"/>
        </w:rPr>
        <w:t xml:space="preserve">засади та положення </w:t>
      </w:r>
      <w:r w:rsidRPr="005C3988">
        <w:rPr>
          <w:rFonts w:ascii="Times New Roman" w:hAnsi="Times New Roman" w:cs="Times New Roman"/>
          <w:sz w:val="28"/>
          <w:szCs w:val="28"/>
        </w:rPr>
        <w:t>концепції</w:t>
      </w:r>
      <w:r>
        <w:rPr>
          <w:rFonts w:ascii="Times New Roman" w:hAnsi="Times New Roman" w:cs="Times New Roman"/>
          <w:sz w:val="28"/>
          <w:szCs w:val="28"/>
        </w:rPr>
        <w:t xml:space="preserve"> політичної теології на основі історичних фактів</w:t>
      </w:r>
    </w:p>
    <w:p w:rsidR="00143721" w:rsidRDefault="00143721"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-Здійснити філософський огляд концепції на прикладі фундаментальних робіт Карла Шмітта та Ернста Канторовича</w:t>
      </w:r>
    </w:p>
    <w:p w:rsidR="005E1D12" w:rsidRDefault="005E1D12"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-Дати відповідь на питання, яким чином можлива реактуалізація політичної теології в майбутньому</w:t>
      </w:r>
    </w:p>
    <w:p w:rsidR="000F1AB7" w:rsidRDefault="00143721"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-Дати оцінку актуальності концепції в умовах сучасності </w:t>
      </w:r>
    </w:p>
    <w:p w:rsidR="00143721" w:rsidRDefault="00143721" w:rsidP="00B66107">
      <w:pPr>
        <w:spacing w:line="360" w:lineRule="auto"/>
        <w:ind w:firstLine="851"/>
        <w:jc w:val="both"/>
        <w:rPr>
          <w:rFonts w:ascii="Times New Roman" w:hAnsi="Times New Roman" w:cs="Times New Roman"/>
          <w:sz w:val="28"/>
          <w:szCs w:val="28"/>
        </w:rPr>
      </w:pPr>
      <w:r w:rsidRPr="00DF3115">
        <w:rPr>
          <w:rFonts w:ascii="Times New Roman" w:hAnsi="Times New Roman" w:cs="Times New Roman"/>
          <w:b/>
          <w:bCs/>
          <w:sz w:val="28"/>
          <w:szCs w:val="28"/>
        </w:rPr>
        <w:t xml:space="preserve">Хронологічні та </w:t>
      </w:r>
      <w:r>
        <w:rPr>
          <w:rFonts w:ascii="Times New Roman" w:hAnsi="Times New Roman" w:cs="Times New Roman"/>
          <w:b/>
          <w:bCs/>
          <w:sz w:val="28"/>
          <w:szCs w:val="28"/>
        </w:rPr>
        <w:t xml:space="preserve">територіальні </w:t>
      </w:r>
      <w:r w:rsidRPr="00DF3115">
        <w:rPr>
          <w:rFonts w:ascii="Times New Roman" w:hAnsi="Times New Roman" w:cs="Times New Roman"/>
          <w:b/>
          <w:bCs/>
          <w:sz w:val="28"/>
          <w:szCs w:val="28"/>
        </w:rPr>
        <w:t>межі</w:t>
      </w:r>
      <w:r>
        <w:rPr>
          <w:rFonts w:ascii="Times New Roman" w:hAnsi="Times New Roman" w:cs="Times New Roman"/>
          <w:sz w:val="28"/>
          <w:szCs w:val="28"/>
        </w:rPr>
        <w:t xml:space="preserve"> дослідження сягають часів Античності, продовжуючи часами ранньої схоластики і до сьогодення відповідно до оцінки належності концепції сучасному положенню речей у світі.</w:t>
      </w:r>
    </w:p>
    <w:p w:rsidR="00143721" w:rsidRDefault="00143721" w:rsidP="00B66107">
      <w:pPr>
        <w:spacing w:line="360" w:lineRule="auto"/>
        <w:ind w:firstLine="851"/>
        <w:jc w:val="both"/>
        <w:rPr>
          <w:rFonts w:ascii="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 метод дескрипції,</w:t>
      </w:r>
      <w:r w:rsidR="00CC521E">
        <w:rPr>
          <w:rFonts w:ascii="Times New Roman" w:eastAsia="Times New Roman" w:hAnsi="Times New Roman" w:cs="Times New Roman"/>
          <w:sz w:val="28"/>
          <w:szCs w:val="28"/>
        </w:rPr>
        <w:t xml:space="preserve"> який використовується задля того, аби виділити ключові тези теорії;</w:t>
      </w:r>
      <w:r>
        <w:rPr>
          <w:rFonts w:ascii="Times New Roman" w:eastAsia="Times New Roman" w:hAnsi="Times New Roman" w:cs="Times New Roman"/>
          <w:sz w:val="28"/>
          <w:szCs w:val="28"/>
        </w:rPr>
        <w:t xml:space="preserve"> метод аналізу,</w:t>
      </w:r>
      <w:r w:rsidR="00CC521E">
        <w:rPr>
          <w:rFonts w:ascii="Times New Roman" w:eastAsia="Times New Roman" w:hAnsi="Times New Roman" w:cs="Times New Roman"/>
          <w:sz w:val="28"/>
          <w:szCs w:val="28"/>
        </w:rPr>
        <w:t xml:space="preserve"> який був використаний з метою виявити принципи, за якими діє теорія та яким чином вона накладається на сучасність;</w:t>
      </w:r>
      <w:r>
        <w:rPr>
          <w:rFonts w:ascii="Times New Roman" w:eastAsia="Times New Roman" w:hAnsi="Times New Roman" w:cs="Times New Roman"/>
          <w:sz w:val="28"/>
          <w:szCs w:val="28"/>
        </w:rPr>
        <w:t xml:space="preserve"> метод узагальнення</w:t>
      </w:r>
      <w:r w:rsidR="00CC521E">
        <w:rPr>
          <w:rFonts w:ascii="Times New Roman" w:eastAsia="Times New Roman" w:hAnsi="Times New Roman" w:cs="Times New Roman"/>
          <w:sz w:val="28"/>
          <w:szCs w:val="28"/>
        </w:rPr>
        <w:t>, за допомогою якого викладення історичних меж розвитку явища політичної теології набувало більш широкий вигляд, а, відповідно, дозволяло розглянути принципи політичної теології як механізм, за допомогою якого діяло суспільство впродовж всієї історі</w:t>
      </w:r>
      <w:r w:rsidR="00D34A8F">
        <w:rPr>
          <w:rFonts w:ascii="Times New Roman" w:eastAsia="Times New Roman" w:hAnsi="Times New Roman" w:cs="Times New Roman"/>
          <w:sz w:val="28"/>
          <w:szCs w:val="28"/>
        </w:rPr>
        <w:t>ї</w:t>
      </w:r>
      <w:r w:rsidR="00CC521E">
        <w:rPr>
          <w:rFonts w:ascii="Times New Roman" w:eastAsia="Times New Roman" w:hAnsi="Times New Roman" w:cs="Times New Roman"/>
          <w:sz w:val="28"/>
          <w:szCs w:val="28"/>
        </w:rPr>
        <w:t>, а також</w:t>
      </w:r>
      <w:r>
        <w:rPr>
          <w:rFonts w:ascii="Times New Roman" w:eastAsia="Times New Roman" w:hAnsi="Times New Roman" w:cs="Times New Roman"/>
          <w:sz w:val="28"/>
          <w:szCs w:val="28"/>
        </w:rPr>
        <w:t xml:space="preserve"> метод пояснення</w:t>
      </w:r>
      <w:r w:rsidR="00CC521E">
        <w:rPr>
          <w:rFonts w:ascii="Times New Roman" w:eastAsia="Times New Roman" w:hAnsi="Times New Roman" w:cs="Times New Roman"/>
          <w:sz w:val="28"/>
          <w:szCs w:val="28"/>
        </w:rPr>
        <w:t>, в межах якого виводились в дискурс основні тези заявленої роботи</w:t>
      </w:r>
      <w:r>
        <w:rPr>
          <w:rFonts w:ascii="Times New Roman" w:eastAsia="Times New Roman" w:hAnsi="Times New Roman" w:cs="Times New Roman"/>
          <w:sz w:val="28"/>
          <w:szCs w:val="28"/>
        </w:rPr>
        <w:t>.</w:t>
      </w:r>
    </w:p>
    <w:p w:rsidR="00B66107" w:rsidRDefault="00B66107"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B66107">
      <w:pPr>
        <w:pStyle w:val="a3"/>
        <w:spacing w:line="360" w:lineRule="auto"/>
        <w:ind w:firstLine="851"/>
        <w:jc w:val="both"/>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835771" w:rsidRDefault="00835771" w:rsidP="00835771">
      <w:pPr>
        <w:pStyle w:val="a3"/>
        <w:spacing w:line="360" w:lineRule="auto"/>
        <w:rPr>
          <w:rFonts w:ascii="Times New Roman" w:hAnsi="Times New Roman" w:cs="Times New Roman"/>
          <w:sz w:val="28"/>
          <w:szCs w:val="28"/>
        </w:rPr>
      </w:pPr>
    </w:p>
    <w:p w:rsidR="002C2B96" w:rsidRDefault="00B66107" w:rsidP="00835771">
      <w:pPr>
        <w:pStyle w:val="a3"/>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І РОЗДІЛ. ТЕОРЕТИЧНИЙ АСПЕКТ ПОЛІТИЧНОЇ ТЕОЛОГІЇ</w:t>
      </w:r>
    </w:p>
    <w:p w:rsidR="00B912F2" w:rsidRDefault="00B912F2" w:rsidP="00B66107">
      <w:pPr>
        <w:pStyle w:val="a3"/>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Головний предмет дослідження першого розділу – хронологія розвитку ідей, які у </w:t>
      </w:r>
      <w:r w:rsidR="00C85374">
        <w:rPr>
          <w:rFonts w:ascii="Times New Roman" w:hAnsi="Times New Roman" w:cs="Times New Roman"/>
          <w:sz w:val="28"/>
          <w:szCs w:val="28"/>
        </w:rPr>
        <w:t>20-му сторіччі</w:t>
      </w:r>
      <w:r>
        <w:rPr>
          <w:rFonts w:ascii="Times New Roman" w:hAnsi="Times New Roman" w:cs="Times New Roman"/>
          <w:sz w:val="28"/>
          <w:szCs w:val="28"/>
        </w:rPr>
        <w:t xml:space="preserve"> будуть сформовані в концепції політичної теології. Враховуючи звернення Карла Шмітта та Ернста Канторовича до історичного розвитку уявлень різних культур про юридичну основу суспільства, першочергово варто розглянути філософський, політичний та суспільний контекст, в якому формувалася</w:t>
      </w:r>
      <w:r w:rsidR="00801FEA">
        <w:rPr>
          <w:rFonts w:ascii="Times New Roman" w:hAnsi="Times New Roman" w:cs="Times New Roman"/>
          <w:sz w:val="28"/>
          <w:szCs w:val="28"/>
        </w:rPr>
        <w:t xml:space="preserve"> відповідна основа. Хоча, фактично, буде невірним поки що називати ці ідеї політичною теологією, є потреба спростити та узагальнити комплекс ідей, який буде приведено нижче.</w:t>
      </w:r>
    </w:p>
    <w:p w:rsidR="00801FEA" w:rsidRPr="00B912F2" w:rsidRDefault="00801FEA" w:rsidP="00B66107">
      <w:pPr>
        <w:pStyle w:val="a3"/>
        <w:spacing w:line="360" w:lineRule="auto"/>
        <w:ind w:firstLine="851"/>
        <w:jc w:val="both"/>
        <w:rPr>
          <w:rFonts w:ascii="Times New Roman" w:hAnsi="Times New Roman" w:cs="Times New Roman"/>
          <w:sz w:val="28"/>
          <w:szCs w:val="28"/>
        </w:rPr>
      </w:pPr>
    </w:p>
    <w:p w:rsidR="00801FEA" w:rsidRPr="00B66107" w:rsidRDefault="00D67FB7" w:rsidP="00B66107">
      <w:pPr>
        <w:pStyle w:val="a3"/>
        <w:numPr>
          <w:ilvl w:val="1"/>
          <w:numId w:val="5"/>
        </w:numPr>
        <w:spacing w:line="360" w:lineRule="auto"/>
        <w:ind w:left="0" w:firstLine="851"/>
        <w:jc w:val="both"/>
        <w:rPr>
          <w:rFonts w:ascii="Times New Roman" w:hAnsi="Times New Roman" w:cs="Times New Roman"/>
          <w:b/>
          <w:bCs/>
          <w:sz w:val="28"/>
          <w:szCs w:val="28"/>
        </w:rPr>
      </w:pPr>
      <w:r w:rsidRPr="00B66107">
        <w:rPr>
          <w:rFonts w:ascii="Times New Roman" w:hAnsi="Times New Roman" w:cs="Times New Roman"/>
          <w:b/>
          <w:bCs/>
          <w:sz w:val="28"/>
          <w:szCs w:val="28"/>
        </w:rPr>
        <w:t>Історичний розвиток політичної теології: предтечі</w:t>
      </w:r>
    </w:p>
    <w:p w:rsidR="00411A36" w:rsidRDefault="003C305D"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00D67FB7" w:rsidRPr="00D67FB7">
        <w:rPr>
          <w:rFonts w:ascii="Times New Roman" w:hAnsi="Times New Roman" w:cs="Times New Roman"/>
          <w:sz w:val="28"/>
          <w:szCs w:val="28"/>
        </w:rPr>
        <w:t>олітична теологія</w:t>
      </w:r>
      <w:r>
        <w:rPr>
          <w:rFonts w:ascii="Times New Roman" w:hAnsi="Times New Roman" w:cs="Times New Roman"/>
          <w:sz w:val="28"/>
          <w:szCs w:val="28"/>
        </w:rPr>
        <w:t>, як один з сегментів філософії,</w:t>
      </w:r>
      <w:r w:rsidR="00D67FB7" w:rsidRPr="00D67FB7">
        <w:rPr>
          <w:rFonts w:ascii="Times New Roman" w:hAnsi="Times New Roman" w:cs="Times New Roman"/>
          <w:sz w:val="28"/>
          <w:szCs w:val="28"/>
        </w:rPr>
        <w:t xml:space="preserve"> має свої корені в релігійних традиціях різних цивілізацій, </w:t>
      </w:r>
      <w:r>
        <w:rPr>
          <w:rFonts w:ascii="Times New Roman" w:hAnsi="Times New Roman" w:cs="Times New Roman"/>
          <w:sz w:val="28"/>
          <w:szCs w:val="28"/>
        </w:rPr>
        <w:t>зокрема і в період політеїстичних вірувань народів. Розгляд історії розвитку того, що пізніше буде названо філософами політичною теологією, потрібно починати з Античності</w:t>
      </w:r>
      <w:r w:rsidR="00411A36">
        <w:rPr>
          <w:rFonts w:ascii="Times New Roman" w:hAnsi="Times New Roman" w:cs="Times New Roman"/>
          <w:sz w:val="28"/>
          <w:szCs w:val="28"/>
        </w:rPr>
        <w:t xml:space="preserve">, втім важливо розуміти, що політична теологія як самостійна теорія в межах філософської системи знань формується лише з приходом Карла Шмітта. Відповідно, важливо розглянути явища філософії минулого, в яких можливо простежити зв’язок із майбутньою концепцією. </w:t>
      </w:r>
    </w:p>
    <w:p w:rsidR="00D67FB7" w:rsidRPr="00D67FB7" w:rsidRDefault="00D67FB7" w:rsidP="00B66107">
      <w:pPr>
        <w:spacing w:line="360" w:lineRule="auto"/>
        <w:ind w:firstLine="851"/>
        <w:jc w:val="both"/>
        <w:rPr>
          <w:rFonts w:ascii="Times New Roman" w:hAnsi="Times New Roman" w:cs="Times New Roman"/>
          <w:sz w:val="28"/>
          <w:szCs w:val="28"/>
        </w:rPr>
      </w:pPr>
      <w:r w:rsidRPr="00D67FB7">
        <w:rPr>
          <w:rFonts w:ascii="Times New Roman" w:hAnsi="Times New Roman" w:cs="Times New Roman"/>
          <w:sz w:val="28"/>
          <w:szCs w:val="28"/>
        </w:rPr>
        <w:t xml:space="preserve">Перед історичним розвитком політичної теології стояли релігійні традиції, які мали великий вплив на формування теорій про правління та владу. Наприклад, у давній Греції філософи, </w:t>
      </w:r>
      <w:r w:rsidR="00671BFC">
        <w:rPr>
          <w:rFonts w:ascii="Times New Roman" w:hAnsi="Times New Roman" w:cs="Times New Roman"/>
          <w:sz w:val="28"/>
          <w:szCs w:val="28"/>
        </w:rPr>
        <w:t>зокрема</w:t>
      </w:r>
      <w:r w:rsidRPr="00D67FB7">
        <w:rPr>
          <w:rFonts w:ascii="Times New Roman" w:hAnsi="Times New Roman" w:cs="Times New Roman"/>
          <w:sz w:val="28"/>
          <w:szCs w:val="28"/>
        </w:rPr>
        <w:t xml:space="preserve"> Платон (</w:t>
      </w:r>
      <w:r w:rsidR="00CC0DD2">
        <w:rPr>
          <w:rFonts w:ascii="Times New Roman" w:hAnsi="Times New Roman" w:cs="Times New Roman"/>
          <w:sz w:val="28"/>
          <w:szCs w:val="28"/>
        </w:rPr>
        <w:t>Наприклад</w:t>
      </w:r>
      <w:r w:rsidRPr="00D67FB7">
        <w:rPr>
          <w:rFonts w:ascii="Times New Roman" w:hAnsi="Times New Roman" w:cs="Times New Roman"/>
          <w:sz w:val="28"/>
          <w:szCs w:val="28"/>
        </w:rPr>
        <w:t>, робота «Держава») розробили концепції правління, що базувались на моральних принципах та вірі у божественне походження влади. У християнській традиції Біблія слугувала основою для розуміння влади, апостол Павло у своїх посланнях розглядав тему царя та його повноваження.</w:t>
      </w:r>
    </w:p>
    <w:p w:rsidR="00D67FB7" w:rsidRDefault="00D67FB7" w:rsidP="00B66107">
      <w:pPr>
        <w:spacing w:line="360" w:lineRule="auto"/>
        <w:ind w:firstLine="851"/>
        <w:jc w:val="both"/>
        <w:rPr>
          <w:rFonts w:ascii="Times New Roman" w:hAnsi="Times New Roman" w:cs="Times New Roman"/>
          <w:sz w:val="28"/>
          <w:szCs w:val="28"/>
        </w:rPr>
      </w:pPr>
      <w:r w:rsidRPr="00D67FB7">
        <w:rPr>
          <w:rFonts w:ascii="Times New Roman" w:hAnsi="Times New Roman" w:cs="Times New Roman"/>
          <w:sz w:val="28"/>
          <w:szCs w:val="28"/>
        </w:rPr>
        <w:t>Проте, саме Середньовіччя стало періодом, коли почало формуватися наукове розуміння політичної теології. У цей час відбувалися важливі зміни в політичному та соціальному житті, і це привело до збільшення інтересу до теорій влади та правління. Саме тоді з'явилися теорії про божественне походження влади, що відображалися у концепціях про монархію та папську владу.</w:t>
      </w:r>
    </w:p>
    <w:p w:rsidR="009E376E" w:rsidRPr="009E376E" w:rsidRDefault="009E376E" w:rsidP="00B66107">
      <w:pPr>
        <w:spacing w:line="360" w:lineRule="auto"/>
        <w:ind w:firstLine="851"/>
        <w:jc w:val="both"/>
        <w:rPr>
          <w:rFonts w:ascii="Times New Roman" w:hAnsi="Times New Roman" w:cs="Times New Roman"/>
          <w:sz w:val="28"/>
          <w:szCs w:val="28"/>
        </w:rPr>
      </w:pPr>
      <w:r w:rsidRPr="009E376E">
        <w:rPr>
          <w:rFonts w:ascii="Times New Roman" w:hAnsi="Times New Roman" w:cs="Times New Roman"/>
          <w:sz w:val="28"/>
          <w:szCs w:val="28"/>
        </w:rPr>
        <w:t xml:space="preserve">У середньовіччі, політична теологія була широко розвинена, адже теологічні принципи були основою влади та правосуддя. Філософи того часу вважали, що вся влада походить від Бога, а саме Бог наділив короля владою над народом. Водночас, Бог </w:t>
      </w:r>
      <w:r>
        <w:rPr>
          <w:rFonts w:ascii="Times New Roman" w:hAnsi="Times New Roman" w:cs="Times New Roman"/>
          <w:sz w:val="28"/>
          <w:szCs w:val="28"/>
        </w:rPr>
        <w:t xml:space="preserve">вважався абсолютним </w:t>
      </w:r>
      <w:r w:rsidRPr="009E376E">
        <w:rPr>
          <w:rFonts w:ascii="Times New Roman" w:hAnsi="Times New Roman" w:cs="Times New Roman"/>
          <w:sz w:val="28"/>
          <w:szCs w:val="28"/>
        </w:rPr>
        <w:t>правителем всього світу, а король - його представником на землі.</w:t>
      </w:r>
    </w:p>
    <w:p w:rsidR="00092F72" w:rsidRDefault="009E376E" w:rsidP="00B66107">
      <w:pPr>
        <w:spacing w:line="360" w:lineRule="auto"/>
        <w:ind w:firstLine="851"/>
        <w:jc w:val="both"/>
        <w:rPr>
          <w:rFonts w:ascii="Times New Roman" w:hAnsi="Times New Roman" w:cs="Times New Roman"/>
          <w:sz w:val="28"/>
          <w:szCs w:val="28"/>
        </w:rPr>
      </w:pPr>
      <w:r w:rsidRPr="009E376E">
        <w:rPr>
          <w:rFonts w:ascii="Times New Roman" w:hAnsi="Times New Roman" w:cs="Times New Roman"/>
          <w:sz w:val="28"/>
          <w:szCs w:val="28"/>
        </w:rPr>
        <w:t>Один з найвідоміших представників політичної теології середньовіччя - святий Августин. Він розвинув теорію про дві міста - Боже та Земне. У своїй роботі "Боже Царство", він розглядає питання влади та правосуддя в контексті віри та моралі. Він стверджує, що влада короля має свої коріння в Божій волі, а саме Бог наділив короля владою, щоб він забезпечив порядок і мир у своєму народі</w:t>
      </w:r>
      <w:r w:rsidR="00092F72">
        <w:rPr>
          <w:rFonts w:ascii="Times New Roman" w:hAnsi="Times New Roman" w:cs="Times New Roman"/>
          <w:sz w:val="28"/>
          <w:szCs w:val="28"/>
        </w:rPr>
        <w:t xml:space="preserve">, та втім абсолютним власником кожного земного царства є саме Бог. </w:t>
      </w:r>
    </w:p>
    <w:p w:rsidR="009E376E" w:rsidRPr="00C7548C" w:rsidRDefault="00092F72"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092F72">
        <w:rPr>
          <w:rFonts w:ascii="Times New Roman" w:hAnsi="Times New Roman" w:cs="Times New Roman"/>
          <w:sz w:val="28"/>
          <w:szCs w:val="28"/>
        </w:rPr>
        <w:t>Отже, той Бог, Винуватець і Подавач щастя, оскільки один є істинний Бог, сам роздає земні царства і добрим, і злим. І робить Він це не без розбору і</w:t>
      </w:r>
      <w:r>
        <w:rPr>
          <w:rFonts w:ascii="Times New Roman" w:hAnsi="Times New Roman" w:cs="Times New Roman"/>
          <w:sz w:val="28"/>
          <w:szCs w:val="28"/>
        </w:rPr>
        <w:t xml:space="preserve"> не</w:t>
      </w:r>
      <w:r w:rsidRPr="00092F72">
        <w:rPr>
          <w:rFonts w:ascii="Times New Roman" w:hAnsi="Times New Roman" w:cs="Times New Roman"/>
          <w:sz w:val="28"/>
          <w:szCs w:val="28"/>
        </w:rPr>
        <w:t xml:space="preserve"> випадков</w:t>
      </w:r>
      <w:r w:rsidR="003352A5">
        <w:rPr>
          <w:rFonts w:ascii="Times New Roman" w:hAnsi="Times New Roman" w:cs="Times New Roman"/>
          <w:sz w:val="28"/>
          <w:szCs w:val="28"/>
        </w:rPr>
        <w:t>о</w:t>
      </w:r>
      <w:r>
        <w:rPr>
          <w:rFonts w:ascii="Times New Roman" w:hAnsi="Times New Roman" w:cs="Times New Roman"/>
          <w:sz w:val="28"/>
          <w:szCs w:val="28"/>
        </w:rPr>
        <w:t xml:space="preserve">, </w:t>
      </w:r>
      <w:r w:rsidRPr="00092F72">
        <w:rPr>
          <w:rFonts w:ascii="Times New Roman" w:hAnsi="Times New Roman" w:cs="Times New Roman"/>
          <w:sz w:val="28"/>
          <w:szCs w:val="28"/>
        </w:rPr>
        <w:t>але згідно з порядком речей та часів, – порядком для нас потаємним, а Йому цілком відомим. Цьому порядку Він не підпорядкований, однак, рабськи, а царює над ним, як Владика, і має у своєму розпорядженні, як Правитель. Але щастя Він посилає тільки добрим. Це щастя може мати і мати піддані, можуть мати і мати</w:t>
      </w:r>
      <w:r>
        <w:rPr>
          <w:rFonts w:ascii="Times New Roman" w:hAnsi="Times New Roman" w:cs="Times New Roman"/>
          <w:sz w:val="28"/>
          <w:szCs w:val="28"/>
        </w:rPr>
        <w:t xml:space="preserve"> князюючі</w:t>
      </w:r>
      <w:r w:rsidRPr="00092F72">
        <w:rPr>
          <w:rFonts w:ascii="Times New Roman" w:hAnsi="Times New Roman" w:cs="Times New Roman"/>
          <w:sz w:val="28"/>
          <w:szCs w:val="28"/>
        </w:rPr>
        <w:t>. Повним воно буде у тому житті, де ніхто вже не буде рабом. Тому земні царства Він дає і добрим, і злим, щоб Його шанувальники, ще немовлята у своєму духовному вдосконаленні, не бажали від Нього цих дарів як чогось великог</w:t>
      </w:r>
      <w:r w:rsidR="001556EB">
        <w:rPr>
          <w:rFonts w:ascii="Times New Roman" w:hAnsi="Times New Roman" w:cs="Times New Roman"/>
          <w:sz w:val="28"/>
          <w:szCs w:val="28"/>
        </w:rPr>
        <w:t>о</w:t>
      </w:r>
      <w:r w:rsidRPr="00092F72">
        <w:rPr>
          <w:rFonts w:ascii="Times New Roman" w:hAnsi="Times New Roman" w:cs="Times New Roman"/>
          <w:sz w:val="28"/>
          <w:szCs w:val="28"/>
        </w:rPr>
        <w:t>.</w:t>
      </w:r>
      <w:r>
        <w:rPr>
          <w:rFonts w:ascii="Times New Roman" w:hAnsi="Times New Roman" w:cs="Times New Roman"/>
          <w:sz w:val="28"/>
          <w:szCs w:val="28"/>
        </w:rPr>
        <w:t xml:space="preserve">» </w:t>
      </w:r>
      <w:r w:rsidRPr="00092F72">
        <w:rPr>
          <w:rFonts w:ascii="Times New Roman" w:hAnsi="Times New Roman" w:cs="Times New Roman"/>
          <w:sz w:val="28"/>
          <w:szCs w:val="28"/>
        </w:rPr>
        <w:t>[</w:t>
      </w:r>
      <w:r w:rsidR="00155F95">
        <w:rPr>
          <w:rFonts w:ascii="Times New Roman" w:hAnsi="Times New Roman" w:cs="Times New Roman"/>
          <w:sz w:val="28"/>
          <w:szCs w:val="28"/>
          <w:lang w:val="ru-RU"/>
        </w:rPr>
        <w:t>1</w:t>
      </w:r>
      <w:r w:rsidR="005570F3" w:rsidRPr="006A51D1">
        <w:rPr>
          <w:rFonts w:ascii="Times New Roman" w:hAnsi="Times New Roman" w:cs="Times New Roman"/>
          <w:sz w:val="28"/>
          <w:szCs w:val="28"/>
          <w:lang w:val="ru-RU"/>
        </w:rPr>
        <w:t>0</w:t>
      </w:r>
      <w:r w:rsidR="003E6070">
        <w:rPr>
          <w:rFonts w:ascii="Times New Roman" w:hAnsi="Times New Roman" w:cs="Times New Roman"/>
          <w:sz w:val="28"/>
          <w:szCs w:val="28"/>
        </w:rPr>
        <w:t>;с. 76</w:t>
      </w:r>
      <w:r w:rsidRPr="00092F72">
        <w:rPr>
          <w:rFonts w:ascii="Times New Roman" w:hAnsi="Times New Roman" w:cs="Times New Roman"/>
          <w:sz w:val="28"/>
          <w:szCs w:val="28"/>
        </w:rPr>
        <w:t>]</w:t>
      </w:r>
      <w:r w:rsidR="00C7548C">
        <w:rPr>
          <w:rFonts w:ascii="Times New Roman" w:hAnsi="Times New Roman" w:cs="Times New Roman"/>
          <w:sz w:val="28"/>
          <w:szCs w:val="28"/>
        </w:rPr>
        <w:t xml:space="preserve">. Виходячи з цієї цитати </w:t>
      </w:r>
      <w:r w:rsidR="001556EB">
        <w:rPr>
          <w:rFonts w:ascii="Times New Roman" w:hAnsi="Times New Roman" w:cs="Times New Roman"/>
          <w:sz w:val="28"/>
          <w:szCs w:val="28"/>
        </w:rPr>
        <w:t xml:space="preserve">святого Августина, можна простежити що протягом Середньовіччя, розпочала формуватись ідея того, що в основі будь-якої держави перебуває Бог та божественне. В моделі «Царства господнього» державне завжди спирається на божественне, а, відповідно, там, де є божественне, має бути і теологія, яка дасть визначення та систематизує </w:t>
      </w:r>
      <w:r w:rsidR="00DA44D1">
        <w:rPr>
          <w:rFonts w:ascii="Times New Roman" w:hAnsi="Times New Roman" w:cs="Times New Roman"/>
          <w:sz w:val="28"/>
          <w:szCs w:val="28"/>
        </w:rPr>
        <w:t xml:space="preserve">божественний устрій. Не виключенням стає і юриспруденція. </w:t>
      </w:r>
    </w:p>
    <w:p w:rsidR="00B47C74" w:rsidRDefault="009E376E" w:rsidP="00B66107">
      <w:pPr>
        <w:spacing w:line="360" w:lineRule="auto"/>
        <w:ind w:firstLine="851"/>
        <w:jc w:val="both"/>
        <w:rPr>
          <w:rFonts w:ascii="Times New Roman" w:hAnsi="Times New Roman" w:cs="Times New Roman"/>
          <w:sz w:val="28"/>
          <w:szCs w:val="28"/>
        </w:rPr>
      </w:pPr>
      <w:r w:rsidRPr="009E376E">
        <w:rPr>
          <w:rFonts w:ascii="Times New Roman" w:hAnsi="Times New Roman" w:cs="Times New Roman"/>
          <w:sz w:val="28"/>
          <w:szCs w:val="28"/>
        </w:rPr>
        <w:t xml:space="preserve">Інший відомий представник політичної теології Середньовіччя </w:t>
      </w:r>
      <w:r>
        <w:rPr>
          <w:rFonts w:ascii="Times New Roman" w:hAnsi="Times New Roman" w:cs="Times New Roman"/>
          <w:sz w:val="28"/>
          <w:szCs w:val="28"/>
        </w:rPr>
        <w:t>–</w:t>
      </w:r>
      <w:r w:rsidR="00C85374">
        <w:rPr>
          <w:rFonts w:ascii="Times New Roman" w:hAnsi="Times New Roman" w:cs="Times New Roman"/>
          <w:sz w:val="28"/>
          <w:szCs w:val="28"/>
        </w:rPr>
        <w:t>Т</w:t>
      </w:r>
      <w:r>
        <w:rPr>
          <w:rFonts w:ascii="Times New Roman" w:hAnsi="Times New Roman" w:cs="Times New Roman"/>
          <w:sz w:val="28"/>
          <w:szCs w:val="28"/>
        </w:rPr>
        <w:t xml:space="preserve">ома </w:t>
      </w:r>
      <w:r w:rsidRPr="009E376E">
        <w:rPr>
          <w:rFonts w:ascii="Times New Roman" w:hAnsi="Times New Roman" w:cs="Times New Roman"/>
          <w:sz w:val="28"/>
          <w:szCs w:val="28"/>
        </w:rPr>
        <w:t>Аквінський. Він писав про те, що влада короля має релігійний характер, адже вона походить від Бога. Однак, він стверджує, що влада не є безумовною та безмежною. Король повинен діяти згідно з релігійними та моральними принципами, які за</w:t>
      </w:r>
      <w:r w:rsidR="00987C93">
        <w:rPr>
          <w:rFonts w:ascii="Times New Roman" w:hAnsi="Times New Roman" w:cs="Times New Roman"/>
          <w:sz w:val="28"/>
          <w:szCs w:val="28"/>
        </w:rPr>
        <w:t>безпечують</w:t>
      </w:r>
      <w:r w:rsidRPr="009E376E">
        <w:rPr>
          <w:rFonts w:ascii="Times New Roman" w:hAnsi="Times New Roman" w:cs="Times New Roman"/>
          <w:sz w:val="28"/>
          <w:szCs w:val="28"/>
        </w:rPr>
        <w:t xml:space="preserve"> порядок та справедливість у суспільстві.</w:t>
      </w:r>
      <w:r w:rsidR="00B47C74" w:rsidRPr="00B47C74">
        <w:rPr>
          <w:rFonts w:ascii="Times New Roman" w:hAnsi="Times New Roman" w:cs="Times New Roman"/>
          <w:sz w:val="28"/>
          <w:szCs w:val="28"/>
        </w:rPr>
        <w:t xml:space="preserve">У своїх творах, зокрема "Сума теології", </w:t>
      </w:r>
      <w:r w:rsidR="00C85374">
        <w:rPr>
          <w:rFonts w:ascii="Times New Roman" w:hAnsi="Times New Roman" w:cs="Times New Roman"/>
          <w:sz w:val="28"/>
          <w:szCs w:val="28"/>
        </w:rPr>
        <w:t xml:space="preserve">Тома </w:t>
      </w:r>
      <w:r w:rsidR="00B47C74" w:rsidRPr="00B47C74">
        <w:rPr>
          <w:rFonts w:ascii="Times New Roman" w:hAnsi="Times New Roman" w:cs="Times New Roman"/>
          <w:sz w:val="28"/>
          <w:szCs w:val="28"/>
        </w:rPr>
        <w:t xml:space="preserve">розробив ідею про те, що </w:t>
      </w:r>
      <w:r w:rsidR="00B47C74" w:rsidRPr="0030043F">
        <w:rPr>
          <w:rFonts w:ascii="Times New Roman" w:hAnsi="Times New Roman" w:cs="Times New Roman"/>
          <w:sz w:val="28"/>
          <w:szCs w:val="28"/>
        </w:rPr>
        <w:t>влада короля є Божою владою, але вона має бути виконана відповідно до</w:t>
      </w:r>
      <w:r w:rsidR="00B47C74" w:rsidRPr="00B47C74">
        <w:rPr>
          <w:rFonts w:ascii="Times New Roman" w:hAnsi="Times New Roman" w:cs="Times New Roman"/>
          <w:sz w:val="28"/>
          <w:szCs w:val="28"/>
        </w:rPr>
        <w:t xml:space="preserve"> закону Божого та юридичних норм. Він підтримував ідею про те, що королі мають бути обмежені законами та не повинні діяти за своїми власними інтересами. </w:t>
      </w:r>
      <w:r w:rsidR="0030043F">
        <w:rPr>
          <w:rFonts w:ascii="Times New Roman" w:hAnsi="Times New Roman" w:cs="Times New Roman"/>
          <w:sz w:val="28"/>
          <w:szCs w:val="28"/>
        </w:rPr>
        <w:t xml:space="preserve">Водночас сфера </w:t>
      </w:r>
      <w:r w:rsidR="0030043F" w:rsidRPr="0030043F">
        <w:rPr>
          <w:rFonts w:ascii="Times New Roman" w:hAnsi="Times New Roman" w:cs="Times New Roman"/>
          <w:sz w:val="28"/>
          <w:szCs w:val="28"/>
        </w:rPr>
        <w:t>дії людського закону обмежується власне юридичними рамками,або, говорячи словами Аквіната, сферою правосудності. «Людський закон визначено длягромадянської спільноти і має на увазі взаємні обов'язки людини та її товаришів, а людивизначені один до одного зовнішніми актами, за допомогою яких відбувається людське спілкування.Це життя в людській спільноті належить правосудності, якій властиво спрямовуватилюдське</w:t>
      </w:r>
      <w:r w:rsidR="0030043F">
        <w:rPr>
          <w:rFonts w:ascii="Times New Roman" w:hAnsi="Times New Roman" w:cs="Times New Roman"/>
          <w:sz w:val="28"/>
          <w:szCs w:val="28"/>
        </w:rPr>
        <w:t xml:space="preserve"> суспільство</w:t>
      </w:r>
      <w:r w:rsidR="0030043F" w:rsidRPr="0030043F">
        <w:rPr>
          <w:rFonts w:ascii="Times New Roman" w:hAnsi="Times New Roman" w:cs="Times New Roman"/>
          <w:sz w:val="28"/>
          <w:szCs w:val="28"/>
        </w:rPr>
        <w:t>» [</w:t>
      </w:r>
      <w:r w:rsidR="003E6070">
        <w:rPr>
          <w:rFonts w:ascii="Times New Roman" w:hAnsi="Times New Roman" w:cs="Times New Roman"/>
          <w:sz w:val="28"/>
          <w:szCs w:val="28"/>
        </w:rPr>
        <w:t>1</w:t>
      </w:r>
      <w:r w:rsidR="005570F3" w:rsidRPr="006A51D1">
        <w:rPr>
          <w:rFonts w:ascii="Times New Roman" w:hAnsi="Times New Roman" w:cs="Times New Roman"/>
          <w:sz w:val="28"/>
          <w:szCs w:val="28"/>
        </w:rPr>
        <w:t>4</w:t>
      </w:r>
      <w:r w:rsidR="0030043F" w:rsidRPr="0030043F">
        <w:rPr>
          <w:rFonts w:ascii="Times New Roman" w:hAnsi="Times New Roman" w:cs="Times New Roman"/>
          <w:sz w:val="28"/>
          <w:szCs w:val="28"/>
        </w:rPr>
        <w:t>, с. 123].</w:t>
      </w:r>
    </w:p>
    <w:p w:rsidR="009E376E" w:rsidRDefault="009E376E" w:rsidP="00B66107">
      <w:pPr>
        <w:spacing w:line="360" w:lineRule="auto"/>
        <w:ind w:firstLine="851"/>
        <w:jc w:val="both"/>
        <w:rPr>
          <w:rFonts w:ascii="Times New Roman" w:hAnsi="Times New Roman" w:cs="Times New Roman"/>
          <w:sz w:val="28"/>
          <w:szCs w:val="28"/>
        </w:rPr>
      </w:pPr>
      <w:r w:rsidRPr="009E376E">
        <w:rPr>
          <w:rFonts w:ascii="Times New Roman" w:hAnsi="Times New Roman" w:cs="Times New Roman"/>
          <w:sz w:val="28"/>
          <w:szCs w:val="28"/>
        </w:rPr>
        <w:t>Таким чином, політична теологія в Середньовіччі була інструментом, що використовувався для виправдання влади королів та інших правителів. Релігійні принципи та доктрини використовувалися для створення легітимності влади та підтримки порядку та стабільності в суспільстві.</w:t>
      </w:r>
      <w:r w:rsidR="00DA44D1">
        <w:rPr>
          <w:rFonts w:ascii="Times New Roman" w:hAnsi="Times New Roman" w:cs="Times New Roman"/>
          <w:sz w:val="28"/>
          <w:szCs w:val="28"/>
        </w:rPr>
        <w:t xml:space="preserve"> Тим не менше, шміттівський «суверен» залишається в умовах середньовіччя обмеженою фігурою, оскільки </w:t>
      </w:r>
      <w:r w:rsidR="00107587">
        <w:rPr>
          <w:rFonts w:ascii="Times New Roman" w:hAnsi="Times New Roman" w:cs="Times New Roman"/>
          <w:sz w:val="28"/>
          <w:szCs w:val="28"/>
        </w:rPr>
        <w:t xml:space="preserve">тодішнє духовенство </w:t>
      </w:r>
      <w:r w:rsidR="006C2A7B">
        <w:rPr>
          <w:rFonts w:ascii="Times New Roman" w:hAnsi="Times New Roman" w:cs="Times New Roman"/>
          <w:sz w:val="28"/>
          <w:szCs w:val="28"/>
        </w:rPr>
        <w:t xml:space="preserve">було </w:t>
      </w:r>
      <w:r w:rsidR="00107587">
        <w:rPr>
          <w:rFonts w:ascii="Times New Roman" w:hAnsi="Times New Roman" w:cs="Times New Roman"/>
          <w:sz w:val="28"/>
          <w:szCs w:val="28"/>
        </w:rPr>
        <w:t xml:space="preserve">не менш впливовою політично силою, аніж світська влада. Юристи середніх віків були обмежені в наділенні монарха усіма рисами, притаманними Богу. Водночас, переважала ідея, в якій монарх – це намісник Бога на землі. </w:t>
      </w:r>
    </w:p>
    <w:p w:rsidR="009E376E" w:rsidRPr="006C2A7B" w:rsidRDefault="009E376E" w:rsidP="00B66107">
      <w:pPr>
        <w:spacing w:line="360" w:lineRule="auto"/>
        <w:ind w:firstLine="851"/>
        <w:jc w:val="both"/>
        <w:rPr>
          <w:rFonts w:ascii="Times New Roman" w:hAnsi="Times New Roman" w:cs="Times New Roman"/>
          <w:sz w:val="28"/>
          <w:szCs w:val="28"/>
        </w:rPr>
      </w:pPr>
      <w:r w:rsidRPr="001B77D1">
        <w:rPr>
          <w:rFonts w:ascii="Times New Roman" w:hAnsi="Times New Roman" w:cs="Times New Roman"/>
          <w:sz w:val="28"/>
          <w:szCs w:val="28"/>
        </w:rPr>
        <w:t>Це виявлялося у практичному застосуванні релігійних принципів у правлінні та законодавстві.Один з прикладів такого застосування - канонічне право, яке виникло в середині 1</w:t>
      </w:r>
      <w:r w:rsidR="00C85374">
        <w:rPr>
          <w:rFonts w:ascii="Times New Roman" w:hAnsi="Times New Roman" w:cs="Times New Roman"/>
          <w:sz w:val="28"/>
          <w:szCs w:val="28"/>
        </w:rPr>
        <w:t>2-го</w:t>
      </w:r>
      <w:r w:rsidRPr="001B77D1">
        <w:rPr>
          <w:rFonts w:ascii="Times New Roman" w:hAnsi="Times New Roman" w:cs="Times New Roman"/>
          <w:sz w:val="28"/>
          <w:szCs w:val="28"/>
        </w:rPr>
        <w:t xml:space="preserve"> століття. Канонічне право - це сукупність правил та норм, які встановлювали Церква та у суспільстві. Ці правила існували поруч із секулярним законодавством, і часто вони перетиналися.</w:t>
      </w:r>
      <w:r w:rsidR="00BD77DA">
        <w:rPr>
          <w:rFonts w:ascii="Times New Roman" w:hAnsi="Times New Roman" w:cs="Times New Roman"/>
          <w:sz w:val="28"/>
          <w:szCs w:val="28"/>
        </w:rPr>
        <w:t xml:space="preserve"> Як пише Сливка С. в роботі «Канонічне право: </w:t>
      </w:r>
      <w:r w:rsidR="00BD77DA" w:rsidRPr="006C2A7B">
        <w:rPr>
          <w:rFonts w:ascii="Times New Roman" w:hAnsi="Times New Roman" w:cs="Times New Roman"/>
          <w:sz w:val="28"/>
          <w:szCs w:val="28"/>
        </w:rPr>
        <w:t xml:space="preserve">проблеми праворозуміння», «Духовне право є першоджерелом формування особистої та професійної правосвідомості. Факт останнього яскраво проявляється у правореалізаційній діяльності, коли юрист використовує не лише законодавчу базу, але і власну правосвідомість, внутрішнє переконання. Для членів суспільства духовні і позитивістські напрями правового виховання вкрай необхідні, адже одні із задоволенням виконують поради (щодо власної поведінки) пресвітера, інші – юриста, а треті – і першого, і другого. Для правового виховання, яке </w:t>
      </w:r>
      <w:r w:rsidR="00BD77DA" w:rsidRPr="00071A11">
        <w:rPr>
          <w:rFonts w:ascii="Times New Roman" w:hAnsi="Times New Roman" w:cs="Times New Roman"/>
          <w:sz w:val="28"/>
          <w:szCs w:val="28"/>
        </w:rPr>
        <w:t xml:space="preserve">здійснюють у державі не тільки ці дві категорії осіб, цінним є спільна </w:t>
      </w:r>
      <w:r w:rsidR="00BD77DA" w:rsidRPr="006C2A7B">
        <w:rPr>
          <w:rFonts w:ascii="Times New Roman" w:hAnsi="Times New Roman" w:cs="Times New Roman"/>
          <w:sz w:val="28"/>
          <w:szCs w:val="28"/>
        </w:rPr>
        <w:t>множина богословських позитивістських норм» [</w:t>
      </w:r>
      <w:r w:rsidR="003E6070">
        <w:rPr>
          <w:rFonts w:ascii="Times New Roman" w:hAnsi="Times New Roman" w:cs="Times New Roman"/>
          <w:sz w:val="28"/>
          <w:szCs w:val="28"/>
        </w:rPr>
        <w:t>6; с</w:t>
      </w:r>
      <w:r w:rsidR="00071A11" w:rsidRPr="00071A11">
        <w:rPr>
          <w:rFonts w:ascii="Times New Roman" w:hAnsi="Times New Roman" w:cs="Times New Roman"/>
          <w:sz w:val="28"/>
          <w:szCs w:val="28"/>
        </w:rPr>
        <w:t>. 33</w:t>
      </w:r>
      <w:r w:rsidR="00BD77DA" w:rsidRPr="006C2A7B">
        <w:rPr>
          <w:rFonts w:ascii="Times New Roman" w:hAnsi="Times New Roman" w:cs="Times New Roman"/>
          <w:sz w:val="28"/>
          <w:szCs w:val="28"/>
        </w:rPr>
        <w:t>]</w:t>
      </w:r>
    </w:p>
    <w:p w:rsidR="009E376E" w:rsidRPr="001B77D1" w:rsidRDefault="009E376E" w:rsidP="00B66107">
      <w:pPr>
        <w:spacing w:line="360" w:lineRule="auto"/>
        <w:ind w:firstLine="851"/>
        <w:jc w:val="both"/>
        <w:rPr>
          <w:rFonts w:ascii="Times New Roman" w:hAnsi="Times New Roman" w:cs="Times New Roman"/>
          <w:sz w:val="28"/>
          <w:szCs w:val="28"/>
        </w:rPr>
      </w:pPr>
      <w:r w:rsidRPr="001B77D1">
        <w:rPr>
          <w:rFonts w:ascii="Times New Roman" w:hAnsi="Times New Roman" w:cs="Times New Roman"/>
          <w:sz w:val="28"/>
          <w:szCs w:val="28"/>
        </w:rPr>
        <w:t>Ідеї політичної теології також мали вплив на розвиток монархії в Європі. У країнах, де була сильна Церква, королі мали сильну підтримку духовенства та релігійних діячів. Це дозволяло їм зберігати владу та стабільність у суспільстві. У той же час, деякі ідеї політичної теології - наприклад, ідея про те, що вся влада походить від Бога, а не від народу - можуть розглядатися як обмеження для розвитку демократії.</w:t>
      </w:r>
    </w:p>
    <w:p w:rsidR="009D043E" w:rsidRDefault="00647C70"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Варто зазначити</w:t>
      </w:r>
      <w:r w:rsidR="009E376E" w:rsidRPr="001B77D1">
        <w:rPr>
          <w:rFonts w:ascii="Times New Roman" w:hAnsi="Times New Roman" w:cs="Times New Roman"/>
          <w:sz w:val="28"/>
          <w:szCs w:val="28"/>
        </w:rPr>
        <w:t xml:space="preserve">, </w:t>
      </w:r>
      <w:r>
        <w:rPr>
          <w:rFonts w:ascii="Times New Roman" w:hAnsi="Times New Roman" w:cs="Times New Roman"/>
          <w:sz w:val="28"/>
          <w:szCs w:val="28"/>
        </w:rPr>
        <w:t xml:space="preserve">що </w:t>
      </w:r>
      <w:r w:rsidR="009E376E" w:rsidRPr="001B77D1">
        <w:rPr>
          <w:rFonts w:ascii="Times New Roman" w:hAnsi="Times New Roman" w:cs="Times New Roman"/>
          <w:sz w:val="28"/>
          <w:szCs w:val="28"/>
        </w:rPr>
        <w:t>політична теологія у середньовіччі мала величезний вплив на суспільство, культуру та правосуддя. Вона сприяла розвитку монархії та віри, а також визначала правила та норми, які використовувалися для підтримки порядку та стабільності в суспільстві. Її ідеї та принципи прослідковуються впродовж всього історичного періоду, від середньовіччя до сучасності.</w:t>
      </w:r>
    </w:p>
    <w:p w:rsidR="009D043E" w:rsidRPr="00987C93" w:rsidRDefault="009D043E"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Загалом, історичний розвиток політичної теології можна відслідкувати від давнини та через сплетіння релігійної та політичної влади. Однак саме під час середньовічного та ранньо</w:t>
      </w:r>
      <w:r w:rsidR="005570F3" w:rsidRPr="006A51D1">
        <w:rPr>
          <w:rFonts w:ascii="Times New Roman" w:hAnsi="Times New Roman" w:cs="Times New Roman"/>
          <w:sz w:val="28"/>
          <w:szCs w:val="28"/>
          <w:lang w:val="ru-RU"/>
        </w:rPr>
        <w:t>-</w:t>
      </w:r>
      <w:r w:rsidRPr="00987C93">
        <w:rPr>
          <w:rFonts w:ascii="Times New Roman" w:hAnsi="Times New Roman" w:cs="Times New Roman"/>
          <w:sz w:val="28"/>
          <w:szCs w:val="28"/>
        </w:rPr>
        <w:t>модерного періодів політична теологія стала більш явно сформульованою як окреме поле дослідження. Середньовічні філософи, богослови та юристи намагалися зігнати конкуруючі претензії світської та духовної влади, що призвело до розвитку доктрини двох мечів та концепції божественного права королів.</w:t>
      </w:r>
    </w:p>
    <w:p w:rsidR="009D043E" w:rsidRPr="00987C93" w:rsidRDefault="009D043E"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Реформація підірвала традиційне католицьке розуміння політичної теології, з протестантськими думками, які акцентували на ролі індивідуальної совісті та авторитету Святого Письма над папською владою. Це призвело до нових дискусій про взаємозв'язок між релігією та політикою, де деякі думки підтримували розрив між церквою та державою, тоді як інші вважали їх нерозривними.</w:t>
      </w:r>
    </w:p>
    <w:p w:rsidR="009E376E" w:rsidRPr="00987C93" w:rsidRDefault="009D043E"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Загалом, історичний розвиток політичної теології демонструє складну взаємодію між релігійною та політичною владою протягом всієї історії. Хоча це поле досліджень еволюціонувало з часом, центральні питання, які воно ставить, залишаються актуальними й сьогодні, коли вчені та думки продовжують боротися з роллю релігії у суспільному житті та відносинами між релігійною та політичною владою</w:t>
      </w:r>
    </w:p>
    <w:p w:rsidR="00F606AE" w:rsidRPr="00F31CCD" w:rsidRDefault="00C767B7"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Політична теологія розвивалась і в Новий час, проте її характер значно змінився. На відміну від середньовічної теології, яка була суто релігійною та теоретичною, нові ідеї та підходи були більш практичними і спрямовувалися на практичне застосування. В Новий час розвивалися концепції держави як "бога на землі" та "левіафана", які відображали тісний зв'язок між владою та релігією. Філософи, такі як Томас Гоббс, бачили державу як "левіафана" - величезну тварину, яка уособлювала суспільну владу та мала владу над життям та смертю людей.</w:t>
      </w:r>
      <w:r w:rsidR="007814D2">
        <w:rPr>
          <w:rFonts w:ascii="Times New Roman" w:hAnsi="Times New Roman" w:cs="Times New Roman"/>
          <w:sz w:val="28"/>
          <w:szCs w:val="28"/>
        </w:rPr>
        <w:t xml:space="preserve"> Тим не менше, за Гоббсом </w:t>
      </w:r>
      <w:r w:rsidR="007814D2" w:rsidRPr="007814D2">
        <w:rPr>
          <w:rFonts w:ascii="Times New Roman" w:hAnsi="Times New Roman" w:cs="Times New Roman"/>
          <w:sz w:val="28"/>
          <w:szCs w:val="28"/>
        </w:rPr>
        <w:t>«оскільки у Царстві Божому політика і цивільні закони це частини релігії, то тут немає місця розрізненню між цивільною і духовною владою. Бог, правда, є царем усієї землі, однак він може при цьому бути і царем особливого й обраного народу. В цьому не більше протиріччя, ніж у тому, що той, хто має загальне командування над усією армією, водночас може мати власний окремий полк чи роту. Бог є царем усієї землі завдяки своїй владі, проте царем свого обраного народу вів є завдяки договору»</w:t>
      </w:r>
      <w:r w:rsidR="007814D2">
        <w:rPr>
          <w:rFonts w:ascii="Times New Roman" w:hAnsi="Times New Roman" w:cs="Times New Roman"/>
          <w:sz w:val="28"/>
          <w:szCs w:val="28"/>
        </w:rPr>
        <w:t>.</w:t>
      </w:r>
      <w:r w:rsidR="006C2A7B" w:rsidRPr="00F31CCD">
        <w:rPr>
          <w:rFonts w:ascii="Times New Roman" w:hAnsi="Times New Roman" w:cs="Times New Roman"/>
          <w:sz w:val="28"/>
          <w:szCs w:val="28"/>
        </w:rPr>
        <w:t>[</w:t>
      </w:r>
      <w:r w:rsidR="00155F95">
        <w:rPr>
          <w:rFonts w:ascii="Times New Roman" w:hAnsi="Times New Roman" w:cs="Times New Roman"/>
          <w:sz w:val="28"/>
          <w:szCs w:val="28"/>
          <w:lang w:val="ru-RU"/>
        </w:rPr>
        <w:t>8</w:t>
      </w:r>
      <w:r w:rsidR="006C2A7B">
        <w:rPr>
          <w:rFonts w:ascii="Times New Roman" w:hAnsi="Times New Roman" w:cs="Times New Roman"/>
          <w:sz w:val="28"/>
          <w:szCs w:val="28"/>
        </w:rPr>
        <w:t>, с. 56</w:t>
      </w:r>
      <w:r w:rsidR="006C2A7B" w:rsidRPr="00F31CCD">
        <w:rPr>
          <w:rFonts w:ascii="Times New Roman" w:hAnsi="Times New Roman" w:cs="Times New Roman"/>
          <w:sz w:val="28"/>
          <w:szCs w:val="28"/>
        </w:rPr>
        <w:t>]</w:t>
      </w:r>
    </w:p>
    <w:p w:rsidR="00C767B7" w:rsidRPr="00987C93" w:rsidRDefault="00C767B7"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Згідно з цією концепцією</w:t>
      </w:r>
      <w:r w:rsidR="007814D2">
        <w:rPr>
          <w:rFonts w:ascii="Times New Roman" w:hAnsi="Times New Roman" w:cs="Times New Roman"/>
          <w:sz w:val="28"/>
          <w:szCs w:val="28"/>
        </w:rPr>
        <w:t xml:space="preserve"> Левіафана</w:t>
      </w:r>
      <w:r w:rsidRPr="00987C93">
        <w:rPr>
          <w:rFonts w:ascii="Times New Roman" w:hAnsi="Times New Roman" w:cs="Times New Roman"/>
          <w:sz w:val="28"/>
          <w:szCs w:val="28"/>
        </w:rPr>
        <w:t>, влада держави мала бути непохитною та безумовною, що забезпечувало б мир та порядок у суспільстві.</w:t>
      </w:r>
      <w:r w:rsidR="00F606AE" w:rsidRPr="00987C93">
        <w:rPr>
          <w:rFonts w:ascii="Times New Roman" w:hAnsi="Times New Roman" w:cs="Times New Roman"/>
          <w:sz w:val="28"/>
          <w:szCs w:val="28"/>
        </w:rPr>
        <w:t xml:space="preserve"> Із появою Гоббса, політична теологія зазнала змін. Гоббс заперечував ідею божественного походження влади та вважав, що влада має світське походження. Він виступав за ідею "договірного обміну" між людьми та державою</w:t>
      </w:r>
      <w:r w:rsidR="007814D2">
        <w:rPr>
          <w:rFonts w:ascii="Times New Roman" w:hAnsi="Times New Roman" w:cs="Times New Roman"/>
          <w:sz w:val="28"/>
          <w:szCs w:val="28"/>
        </w:rPr>
        <w:t xml:space="preserve"> та Богом</w:t>
      </w:r>
      <w:r w:rsidR="00F606AE" w:rsidRPr="00987C93">
        <w:rPr>
          <w:rFonts w:ascii="Times New Roman" w:hAnsi="Times New Roman" w:cs="Times New Roman"/>
          <w:sz w:val="28"/>
          <w:szCs w:val="28"/>
        </w:rPr>
        <w:t>, за якої люди передають частину своїх прав у руки держави в обмін на захист від насильства та безпеку. Гоббс також стверджував, що держава має монархічну форму управління та має абсолютну владу. Ця ідея мала великий вплив на розвиток політичної теорії та зробила перший крок до зневаження церкви як інституту, що має право на визначення суспільних норм і моральних цінностей.</w:t>
      </w:r>
      <w:r w:rsidR="00F31CCD">
        <w:rPr>
          <w:rFonts w:ascii="Times New Roman" w:hAnsi="Times New Roman" w:cs="Times New Roman"/>
          <w:sz w:val="28"/>
          <w:szCs w:val="28"/>
        </w:rPr>
        <w:t xml:space="preserve"> Відповідно, в майбутньому політична теологія Шмітта </w:t>
      </w:r>
      <w:r w:rsidR="00B02FE5">
        <w:rPr>
          <w:rFonts w:ascii="Times New Roman" w:hAnsi="Times New Roman" w:cs="Times New Roman"/>
          <w:sz w:val="28"/>
          <w:szCs w:val="28"/>
        </w:rPr>
        <w:t>відштовхуватиметься саме від «світської» моделі Гоббса. В рівній мірі</w:t>
      </w:r>
      <w:r w:rsidR="0079493C">
        <w:rPr>
          <w:rFonts w:ascii="Times New Roman" w:hAnsi="Times New Roman" w:cs="Times New Roman"/>
          <w:sz w:val="28"/>
          <w:szCs w:val="28"/>
        </w:rPr>
        <w:t xml:space="preserve"> зі зміною природи влади монарха з божественної на світську, змінюється і ставлення до, говорячи Шміттівськими категоріями, єдності. Оскільки єдність тримається завдяки суспільному договору, для її підтримки важливо зберігати права монарха, який здатен визначати надзвичайний стан та перебувати над законом. Таким чином, якщо монарх безпосередньо </w:t>
      </w:r>
      <w:r w:rsidR="00455E60">
        <w:rPr>
          <w:rFonts w:ascii="Times New Roman" w:hAnsi="Times New Roman" w:cs="Times New Roman"/>
          <w:sz w:val="28"/>
          <w:szCs w:val="28"/>
        </w:rPr>
        <w:t xml:space="preserve">перестає бути намісником Бога на землі, а перетворюється на світський образ з рисами Бога, відповідно, і закони суспільства набувають світських цінностей, а не церковних. </w:t>
      </w:r>
    </w:p>
    <w:p w:rsidR="00245BAF" w:rsidRPr="00987C93" w:rsidRDefault="00245BAF"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 xml:space="preserve">У Новий час поняття "царство Боже" стало переважати над "божественним правом короля", оскільки королі втратили свої абсолютні права і стали </w:t>
      </w:r>
      <w:r w:rsidR="007814D2">
        <w:rPr>
          <w:rFonts w:ascii="Times New Roman" w:hAnsi="Times New Roman" w:cs="Times New Roman"/>
          <w:sz w:val="28"/>
          <w:szCs w:val="28"/>
        </w:rPr>
        <w:t>залежними від</w:t>
      </w:r>
      <w:r w:rsidRPr="00987C93">
        <w:rPr>
          <w:rFonts w:ascii="Times New Roman" w:hAnsi="Times New Roman" w:cs="Times New Roman"/>
          <w:sz w:val="28"/>
          <w:szCs w:val="28"/>
        </w:rPr>
        <w:t xml:space="preserve"> закон</w:t>
      </w:r>
      <w:r w:rsidR="007814D2">
        <w:rPr>
          <w:rFonts w:ascii="Times New Roman" w:hAnsi="Times New Roman" w:cs="Times New Roman"/>
          <w:sz w:val="28"/>
          <w:szCs w:val="28"/>
        </w:rPr>
        <w:t>у</w:t>
      </w:r>
      <w:r w:rsidRPr="00987C93">
        <w:rPr>
          <w:rFonts w:ascii="Times New Roman" w:hAnsi="Times New Roman" w:cs="Times New Roman"/>
          <w:sz w:val="28"/>
          <w:szCs w:val="28"/>
        </w:rPr>
        <w:t xml:space="preserve"> і людств</w:t>
      </w:r>
      <w:r w:rsidR="007814D2">
        <w:rPr>
          <w:rFonts w:ascii="Times New Roman" w:hAnsi="Times New Roman" w:cs="Times New Roman"/>
          <w:sz w:val="28"/>
          <w:szCs w:val="28"/>
        </w:rPr>
        <w:t>а</w:t>
      </w:r>
      <w:r w:rsidRPr="00987C93">
        <w:rPr>
          <w:rFonts w:ascii="Times New Roman" w:hAnsi="Times New Roman" w:cs="Times New Roman"/>
          <w:sz w:val="28"/>
          <w:szCs w:val="28"/>
        </w:rPr>
        <w:t xml:space="preserve">. Однак, існувала традиція, коли королі вважали своє правління Божим волевиявленням і тому отримували свою легітимність від Бога. Зокрема, в Англії у </w:t>
      </w:r>
      <w:r w:rsidR="00C85374">
        <w:rPr>
          <w:rFonts w:ascii="Times New Roman" w:hAnsi="Times New Roman" w:cs="Times New Roman"/>
          <w:sz w:val="28"/>
          <w:szCs w:val="28"/>
        </w:rPr>
        <w:t>17-му</w:t>
      </w:r>
      <w:r w:rsidRPr="00987C93">
        <w:rPr>
          <w:rFonts w:ascii="Times New Roman" w:hAnsi="Times New Roman" w:cs="Times New Roman"/>
          <w:sz w:val="28"/>
          <w:szCs w:val="28"/>
        </w:rPr>
        <w:t xml:space="preserve"> столітті виникла концепція "королівського престолу", за якої королі були вважалися "божественними сторожами закону". У Франції в </w:t>
      </w:r>
      <w:r w:rsidR="00C85374">
        <w:rPr>
          <w:rFonts w:ascii="Times New Roman" w:hAnsi="Times New Roman" w:cs="Times New Roman"/>
          <w:sz w:val="28"/>
          <w:szCs w:val="28"/>
        </w:rPr>
        <w:t>18-му</w:t>
      </w:r>
      <w:r w:rsidRPr="00987C93">
        <w:rPr>
          <w:rFonts w:ascii="Times New Roman" w:hAnsi="Times New Roman" w:cs="Times New Roman"/>
          <w:sz w:val="28"/>
          <w:szCs w:val="28"/>
        </w:rPr>
        <w:t xml:space="preserve"> столітті король Людовік XIV заявив, що він є прямим нащадком Бога і його влада є абсолютною і непорушною.</w:t>
      </w:r>
    </w:p>
    <w:p w:rsidR="00245BAF" w:rsidRPr="00987C93" w:rsidRDefault="00245BAF"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 xml:space="preserve">У цілому, </w:t>
      </w:r>
      <w:r w:rsidR="00C85374">
        <w:rPr>
          <w:rFonts w:ascii="Times New Roman" w:hAnsi="Times New Roman" w:cs="Times New Roman"/>
          <w:sz w:val="28"/>
          <w:szCs w:val="28"/>
        </w:rPr>
        <w:t>в</w:t>
      </w:r>
      <w:r w:rsidRPr="00987C93">
        <w:rPr>
          <w:rFonts w:ascii="Times New Roman" w:hAnsi="Times New Roman" w:cs="Times New Roman"/>
          <w:sz w:val="28"/>
          <w:szCs w:val="28"/>
        </w:rPr>
        <w:t xml:space="preserve"> Новий час зв'язок влади королів та Бога проявлявся не стільки у прямому контролі над церквою, скільки в уявленні про легітимність правління короля. Концепції "правління Боже" і "божественного права короля" взаємодіяли одна з одною, але все більше ставали підзоровими перед принципами раціональності та законності. З часом, у</w:t>
      </w:r>
      <w:r w:rsidR="00C85374">
        <w:rPr>
          <w:rFonts w:ascii="Times New Roman" w:hAnsi="Times New Roman" w:cs="Times New Roman"/>
          <w:sz w:val="28"/>
          <w:szCs w:val="28"/>
        </w:rPr>
        <w:t xml:space="preserve"> 19-му</w:t>
      </w:r>
      <w:r w:rsidRPr="00987C93">
        <w:rPr>
          <w:rFonts w:ascii="Times New Roman" w:hAnsi="Times New Roman" w:cs="Times New Roman"/>
          <w:sz w:val="28"/>
          <w:szCs w:val="28"/>
        </w:rPr>
        <w:t xml:space="preserve"> столітті, з'явилася нова концепція політичної теології, яка називалася "християнський демократизм". Вона визнавала рівність перед законом, демократію та вільний розвиток особистості як важливі принципи, але все ж зберігала ідеї про "правління Боже" і легітимність влади.</w:t>
      </w:r>
    </w:p>
    <w:p w:rsidR="00245BAF" w:rsidRPr="00D045CC" w:rsidRDefault="00245BAF" w:rsidP="00B66107">
      <w:pPr>
        <w:pStyle w:val="1"/>
        <w:shd w:val="clear" w:color="auto" w:fill="FFFFFF"/>
        <w:spacing w:before="0" w:beforeAutospacing="0" w:after="240" w:afterAutospacing="0" w:line="360" w:lineRule="auto"/>
        <w:ind w:firstLine="851"/>
        <w:jc w:val="both"/>
        <w:rPr>
          <w:b w:val="0"/>
          <w:bCs w:val="0"/>
          <w:color w:val="333333"/>
          <w:sz w:val="28"/>
          <w:szCs w:val="28"/>
        </w:rPr>
      </w:pPr>
      <w:r w:rsidRPr="00D045CC">
        <w:rPr>
          <w:b w:val="0"/>
          <w:bCs w:val="0"/>
          <w:sz w:val="28"/>
          <w:szCs w:val="28"/>
        </w:rPr>
        <w:t xml:space="preserve">Другою характерною рисою політичної теології Нового часу був її від'єднання від релігійної риторики та орієнтація на обґрунтування суспільного устрою на основі раціональних аргументів. У цьому контексті слід відзначити внесок Жана Бодена, який вважав, що влада короля ґрунтується на договорі між ним та народом, а не на божественномупризначенні. У своїй праці "Шлях </w:t>
      </w:r>
      <w:r w:rsidR="00D045CC">
        <w:rPr>
          <w:b w:val="0"/>
          <w:bCs w:val="0"/>
          <w:sz w:val="28"/>
          <w:szCs w:val="28"/>
        </w:rPr>
        <w:t>до</w:t>
      </w:r>
      <w:r w:rsidRPr="00D045CC">
        <w:rPr>
          <w:b w:val="0"/>
          <w:bCs w:val="0"/>
          <w:sz w:val="28"/>
          <w:szCs w:val="28"/>
        </w:rPr>
        <w:t xml:space="preserve"> миру </w:t>
      </w:r>
      <w:r w:rsidR="00D045CC">
        <w:rPr>
          <w:b w:val="0"/>
          <w:bCs w:val="0"/>
          <w:sz w:val="28"/>
          <w:szCs w:val="28"/>
        </w:rPr>
        <w:t>через природній</w:t>
      </w:r>
      <w:r w:rsidRPr="00D045CC">
        <w:rPr>
          <w:b w:val="0"/>
          <w:bCs w:val="0"/>
          <w:sz w:val="28"/>
          <w:szCs w:val="28"/>
        </w:rPr>
        <w:t xml:space="preserve"> закон" (1660) Боден викладав, що влада короля є обмеженою законом, який є результатом домовленостей між учасниками суспільства, і який виконується в інтересах усіх.</w:t>
      </w:r>
      <w:r w:rsidR="00D045CC" w:rsidRPr="00D045CC">
        <w:rPr>
          <w:b w:val="0"/>
          <w:bCs w:val="0"/>
          <w:sz w:val="28"/>
          <w:szCs w:val="28"/>
        </w:rPr>
        <w:t xml:space="preserve"> Сама ж суть ідеї виходить з концепції самостійності світу та людства у відношенні до Бога. Як стверджує</w:t>
      </w:r>
      <w:r w:rsidR="001A2FF8">
        <w:rPr>
          <w:b w:val="0"/>
          <w:bCs w:val="0"/>
          <w:sz w:val="28"/>
          <w:szCs w:val="28"/>
        </w:rPr>
        <w:t xml:space="preserve"> Кресін О.В.</w:t>
      </w:r>
      <w:r w:rsidR="00D045CC" w:rsidRPr="000E37FF">
        <w:rPr>
          <w:b w:val="0"/>
          <w:bCs w:val="0"/>
          <w:sz w:val="28"/>
          <w:szCs w:val="28"/>
        </w:rPr>
        <w:t>«…найважливішим елементом виступає відокремлення вічного буття єдиного Бога й тимчасового, динамічного, плюрального існування його створінь. Бог виступає першопричиною існування людей, але саме завдяки своєму існуванню, самостійній життєдіяльності люди не можуть бути тотожні Божому замислу і одна одній. Отже, немає метафізичної єдності між людиною і Богом: якщо ця єдність й існує, то вона має якийсь інший характер. Людський світ створений як самостійний і тому може розглядатися як такий». [</w:t>
      </w:r>
      <w:r w:rsidR="00155F95" w:rsidRPr="00155F95">
        <w:rPr>
          <w:b w:val="0"/>
          <w:bCs w:val="0"/>
          <w:color w:val="333333"/>
          <w:sz w:val="28"/>
          <w:szCs w:val="28"/>
        </w:rPr>
        <w:t>4</w:t>
      </w:r>
      <w:r w:rsidR="003E6070">
        <w:rPr>
          <w:b w:val="0"/>
          <w:bCs w:val="0"/>
          <w:color w:val="333333"/>
          <w:sz w:val="28"/>
          <w:szCs w:val="28"/>
        </w:rPr>
        <w:t xml:space="preserve">; </w:t>
      </w:r>
      <w:r w:rsidR="0057797D">
        <w:rPr>
          <w:b w:val="0"/>
          <w:bCs w:val="0"/>
          <w:color w:val="333333"/>
          <w:sz w:val="28"/>
          <w:szCs w:val="28"/>
        </w:rPr>
        <w:t>с. 37</w:t>
      </w:r>
      <w:r w:rsidR="00D045CC" w:rsidRPr="000E37FF">
        <w:rPr>
          <w:b w:val="0"/>
          <w:bCs w:val="0"/>
          <w:sz w:val="28"/>
          <w:szCs w:val="28"/>
        </w:rPr>
        <w:t>]</w:t>
      </w:r>
      <w:r w:rsidRPr="000E37FF">
        <w:rPr>
          <w:b w:val="0"/>
          <w:bCs w:val="0"/>
          <w:sz w:val="28"/>
          <w:szCs w:val="28"/>
        </w:rPr>
        <w:t xml:space="preserve"> Ідеї Бодена знайшли своє втілення в англійській революції 1688 року, під час якої було обмежено права короля та зміцнено владу парламенту.</w:t>
      </w:r>
    </w:p>
    <w:p w:rsidR="00245BAF" w:rsidRPr="00987C93" w:rsidRDefault="00245BAF"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Також у Нов</w:t>
      </w:r>
      <w:r w:rsidR="00C85374">
        <w:rPr>
          <w:rFonts w:ascii="Times New Roman" w:hAnsi="Times New Roman" w:cs="Times New Roman"/>
          <w:sz w:val="28"/>
          <w:szCs w:val="28"/>
        </w:rPr>
        <w:t>ий</w:t>
      </w:r>
      <w:r w:rsidRPr="00987C93">
        <w:rPr>
          <w:rFonts w:ascii="Times New Roman" w:hAnsi="Times New Roman" w:cs="Times New Roman"/>
          <w:sz w:val="28"/>
          <w:szCs w:val="28"/>
        </w:rPr>
        <w:t xml:space="preserve"> час політична теологія набула нового спрямування - соціальної теології. Ця галузь теології зосереджувалась на проблемах соціальної справедливості та соціальної відповідальності. У цьому контексті можна відзначити праці Фрідріха Фон Хюгеля, який засновував соціальну етику, зокрема в своїй праці "Етика Ісуса" (1896). Він підкреслював необхідність соціальної відповідальності кожного індивіда перед суспільством та наголошував на необхідності соціальної справедливості.</w:t>
      </w:r>
    </w:p>
    <w:p w:rsidR="009D043E" w:rsidRPr="00987C93" w:rsidRDefault="009D043E"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У результаті дослідження історичного розвитку політичної теології можна зробити висновок, що її становлення та еволюція були зумовлені філософськими поглядами та концепціями, що виникали в різні історичні епохи.</w:t>
      </w:r>
    </w:p>
    <w:p w:rsidR="009D043E" w:rsidRPr="00987C93" w:rsidRDefault="009D043E"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 xml:space="preserve">У період Середньовіччя політична теологія виникла як спроба обґрунтування влади монарха за допомогою релігійних доктрин. Вона була базована на ідеї богообраності та теократії, які розглядали монарха як представника Божої волі на землі. </w:t>
      </w:r>
    </w:p>
    <w:p w:rsidR="00011000" w:rsidRPr="00987C93" w:rsidRDefault="009D043E"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У Новому часі, зокрема в епоху Просвітництва, політична теологія зазнала змін та модифікацій. Філософи цього періоду, як, наприклад, Томас Гоббс, зосереджували увагу на ідеї раціональності та народного суверенітету. Вони заперечували ідею богообраності та наднормативного характеру влади та прагнули до створення соціального контракту між народом та державою.</w:t>
      </w:r>
    </w:p>
    <w:p w:rsidR="009D043E" w:rsidRDefault="009D043E"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 xml:space="preserve">Отже, можна зробити висновок, що політична теологія зумовлена філософськими концепціями та поглядами на роль влади в суспільстві. Розвиток політичної теології був процесом, що відбувався в історичних умовах та змінювався залежно від конкретних потреб суспільства та філософських тенденцій. </w:t>
      </w:r>
      <w:r w:rsidR="00656729">
        <w:rPr>
          <w:rFonts w:ascii="Times New Roman" w:hAnsi="Times New Roman" w:cs="Times New Roman"/>
          <w:sz w:val="28"/>
          <w:szCs w:val="28"/>
        </w:rPr>
        <w:t xml:space="preserve">Зокрема, в середньовічній філософській традиції проглядається ідея суверену як особи з виключними повноваженнями, наданими Богом. Це, фактично, необхідно як для того, аби виправдати власну владу та підкреслити онтологічний статус монархії. Самі ж повноваження визначали зверхність монарха над правом, а, відповідно, давали можливість вирішити ті проблемні питання, в яких юстиція була безсильна.  </w:t>
      </w:r>
    </w:p>
    <w:p w:rsidR="00B66107" w:rsidRPr="00987C93" w:rsidRDefault="00B66107" w:rsidP="00B66107">
      <w:pPr>
        <w:spacing w:line="360" w:lineRule="auto"/>
        <w:ind w:firstLine="851"/>
        <w:jc w:val="both"/>
        <w:rPr>
          <w:rFonts w:ascii="Times New Roman" w:hAnsi="Times New Roman" w:cs="Times New Roman"/>
          <w:sz w:val="28"/>
          <w:szCs w:val="28"/>
        </w:rPr>
      </w:pPr>
    </w:p>
    <w:p w:rsidR="008A3688" w:rsidRPr="00987C93" w:rsidRDefault="008A3688" w:rsidP="00B66107">
      <w:pPr>
        <w:spacing w:line="360" w:lineRule="auto"/>
        <w:ind w:firstLine="851"/>
        <w:jc w:val="both"/>
        <w:rPr>
          <w:rFonts w:ascii="Times New Roman" w:hAnsi="Times New Roman" w:cs="Times New Roman"/>
          <w:b/>
          <w:bCs/>
          <w:sz w:val="28"/>
          <w:szCs w:val="28"/>
        </w:rPr>
      </w:pPr>
      <w:r w:rsidRPr="00987C93">
        <w:rPr>
          <w:rFonts w:ascii="Times New Roman" w:hAnsi="Times New Roman" w:cs="Times New Roman"/>
          <w:b/>
          <w:bCs/>
          <w:sz w:val="28"/>
          <w:szCs w:val="28"/>
        </w:rPr>
        <w:t>1.2 Формування ідеї політичної теології</w:t>
      </w:r>
    </w:p>
    <w:p w:rsidR="00F31B05" w:rsidRPr="00987C93" w:rsidRDefault="006A7A51"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 xml:space="preserve">У </w:t>
      </w:r>
      <w:r w:rsidR="00651DC1">
        <w:rPr>
          <w:rFonts w:ascii="Times New Roman" w:hAnsi="Times New Roman" w:cs="Times New Roman"/>
          <w:sz w:val="28"/>
          <w:szCs w:val="28"/>
        </w:rPr>
        <w:t>20-му</w:t>
      </w:r>
      <w:r w:rsidRPr="00987C93">
        <w:rPr>
          <w:rFonts w:ascii="Times New Roman" w:hAnsi="Times New Roman" w:cs="Times New Roman"/>
          <w:sz w:val="28"/>
          <w:szCs w:val="28"/>
        </w:rPr>
        <w:t xml:space="preserve"> столітті відбувалися значні зміни в суспільному розвитку, які вплинули на філософію того часу. Однією з головних ідей, яка з'явилася в цей період, була концепція консервативної революції. </w:t>
      </w:r>
      <w:r w:rsidR="00F31B05" w:rsidRPr="00987C93">
        <w:rPr>
          <w:rFonts w:ascii="Times New Roman" w:hAnsi="Times New Roman" w:cs="Times New Roman"/>
          <w:sz w:val="28"/>
          <w:szCs w:val="28"/>
        </w:rPr>
        <w:t>Ідея консервативної революції була розвинена в період між Першою та Другою світовими війнами в Європі. У цей час європейські країни переживали ряд політичних та соціальних криз, таких як економічна депресія, зростаючий націоналізм, збройні конфлікти та революційні настрої серед робітничого класу.</w:t>
      </w:r>
    </w:p>
    <w:p w:rsidR="00F31B05" w:rsidRPr="00987C93" w:rsidRDefault="00F31B05"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У контексті цих криз виникла ідея консервативної революції, яка була спрямована на збереження соціальної та політичної стабільності, але шляхом радикальної перебудови суспільства та його структур. Основною метою консервативної революції було створення нової, сильної імперії на заміну "старим" державам Європи.</w:t>
      </w:r>
    </w:p>
    <w:p w:rsidR="00F31B05" w:rsidRPr="00987C93" w:rsidRDefault="00F31B05"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Такі консервативні ідеї мали значний вплив на політичну теорію того часу, зокрема на фашизм та нацизм. Концепції консервативної революції відображали ідеї про національну гідність, віру в силу та міць держави, а також про місію держави і її народу в світі.</w:t>
      </w:r>
    </w:p>
    <w:p w:rsidR="00F31B05" w:rsidRPr="00987C93" w:rsidRDefault="00F31B05"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 xml:space="preserve">З початком Першої світової війни на початку </w:t>
      </w:r>
      <w:r w:rsidR="00C85374">
        <w:rPr>
          <w:rFonts w:ascii="Times New Roman" w:hAnsi="Times New Roman" w:cs="Times New Roman"/>
          <w:sz w:val="28"/>
          <w:szCs w:val="28"/>
        </w:rPr>
        <w:t>20-го</w:t>
      </w:r>
      <w:r w:rsidRPr="00987C93">
        <w:rPr>
          <w:rFonts w:ascii="Times New Roman" w:hAnsi="Times New Roman" w:cs="Times New Roman"/>
          <w:sz w:val="28"/>
          <w:szCs w:val="28"/>
        </w:rPr>
        <w:t xml:space="preserve"> століття, політична ситуація в Європі змінилася. Великі імперії зазнавали кризових подій, а новостворені держави ставали незалежними. Така нестабільність та руйнування звичних соціальних і політичних структур сприяла розвитку концепції консервативної революції, що стала відповіддю на розклад ідеї консерватизму.</w:t>
      </w:r>
    </w:p>
    <w:p w:rsidR="00F31B05" w:rsidRPr="00987C93" w:rsidRDefault="00F31B05"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Ці ідеї були розвинуті в епоху Веймарської республіки в Німеччині, коли політичні конфлікти та економічна криза призвели до руйнування держави та соціальної нерівності. Це зумовило формування нового підходу до консервативних ідей, який відрізнявся від класичного консерватизму того часу.</w:t>
      </w:r>
    </w:p>
    <w:p w:rsidR="00F31B05" w:rsidRPr="00987C93" w:rsidRDefault="00F31B05"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Концепція консервативної революції зазнала впливу від неокантіанства, ідеалізму та романтизму, які давали нову інтерпретацію ідеї консерватизму. У цьому підході важливою була не тільки збереження традиційних цінностей, але й їх модернізація та адаптація до сучасних реалій. Консервативна революція відкидала ідею стабільності в розвитку суспільства та прагнула до змін, але зберігала принципи традиційної культури та національної ідентичності.</w:t>
      </w:r>
    </w:p>
    <w:p w:rsidR="006A7A51" w:rsidRPr="00987C93" w:rsidRDefault="006A7A51"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Ця ідея була пов'язана зі зростанням націоналізму, культури та ідеї національного єднання. Вона відображала прагнення зберегти традиційні цінності та вважала, що вони повинні стати основою нового суспільства. У концепції консервативної революції важливою була ідея недоторканості національної сфери, що передбачала захист національної культури, мови та ідентичності.</w:t>
      </w:r>
    </w:p>
    <w:p w:rsidR="006A7A51" w:rsidRPr="00987C93" w:rsidRDefault="006A7A51"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Ці ідеї знайшли втілення у багатьох роботах філософів того часу, таких як Мартін Гайдеггер, Ернст Юнґер, Освальд Шпенґлер та інші. Їхні роботи відображали прагнення зберегти традиційні цінності та ідеї національного єднання. Однак серед цих філософів Карл Шмітт виділяється своїми поглядами на владу та політичну організацію суспільства. Він вважав, що влада повинна бути зосереджена в руках сильної лідерської фігури, яка б могла захистити національні інтереси та забезпечити порядок в суспільстві.</w:t>
      </w:r>
      <w:r w:rsidR="00B87469" w:rsidRPr="00987C93">
        <w:rPr>
          <w:rFonts w:ascii="Times New Roman" w:hAnsi="Times New Roman" w:cs="Times New Roman"/>
          <w:sz w:val="28"/>
          <w:szCs w:val="28"/>
        </w:rPr>
        <w:t xml:space="preserve"> Пізніше це буде розвинено в його творах та об’єднається в концепції «Поняття політичного»</w:t>
      </w:r>
      <w:r w:rsidR="0073070C">
        <w:rPr>
          <w:rFonts w:ascii="Times New Roman" w:hAnsi="Times New Roman" w:cs="Times New Roman"/>
          <w:sz w:val="28"/>
          <w:szCs w:val="28"/>
        </w:rPr>
        <w:t>. Зокрема, фігура лідера (суверена) – це інструмент, який знімає напругу між тотальною державою та суспільством. Водночас, саме на суверена покладена відповідальність за визначення екзистенційного ворога.</w:t>
      </w:r>
    </w:p>
    <w:p w:rsidR="006A7A51" w:rsidRPr="00987C93" w:rsidRDefault="006A7A51"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 xml:space="preserve">До ідей консервативної революції та її впливу на розвиток політичної теорії долучились також ідеологи руху консерватизму, який розгорнувся на початку </w:t>
      </w:r>
      <w:r w:rsidR="00C85374">
        <w:rPr>
          <w:rFonts w:ascii="Times New Roman" w:hAnsi="Times New Roman" w:cs="Times New Roman"/>
          <w:sz w:val="28"/>
          <w:szCs w:val="28"/>
        </w:rPr>
        <w:t>20-го</w:t>
      </w:r>
      <w:r w:rsidRPr="00987C93">
        <w:rPr>
          <w:rFonts w:ascii="Times New Roman" w:hAnsi="Times New Roman" w:cs="Times New Roman"/>
          <w:sz w:val="28"/>
          <w:szCs w:val="28"/>
        </w:rPr>
        <w:t xml:space="preserve"> століття. Їхні погляди базувалися на ідеї збереження традиційних цінностей та інституцій, таких як монархія, церква, родина, нація та ієрархічний порядок. Одним з головних завдань консервативної революції було відновлення цих цінностей та встановлення їх в якості основних принципів суспільного життя.</w:t>
      </w:r>
    </w:p>
    <w:p w:rsidR="006A7A51" w:rsidRPr="00987C93" w:rsidRDefault="006A7A51"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Ці ідеї виявили значний вплив на політичну теорію та соціальну філософію того часу, зокрема на теорію влади. Ідеї консерватизму вимагали встановлення влади, яка базувалась на традиційних цінностях та моральних принципах, а не на правах та свободах, які надає суспільство. Це відображалося в політичних доктринах, які закликали до створення сильної, централізованої влади, яка б могла забезпечити стабільність та порядок в суспільстві.</w:t>
      </w:r>
    </w:p>
    <w:p w:rsidR="00700A3D" w:rsidRDefault="00700A3D"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Водночас, в міжвоєнний період починає формуватися як окремий, визначений напрямок політична теологія. Це -- філософська теорія, яка досліджує відносини між політикою та релігією, вона з’являється в контексті консервативної революції, коли багато мислителів дійшли висновку, що традиційні форми політичної організації вже не відповідають реальності, що змінюється.</w:t>
      </w: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Pr="00987C93" w:rsidRDefault="00B66107" w:rsidP="00B66107">
      <w:pPr>
        <w:spacing w:line="360" w:lineRule="auto"/>
        <w:ind w:firstLine="851"/>
        <w:jc w:val="both"/>
        <w:rPr>
          <w:rFonts w:ascii="Times New Roman" w:hAnsi="Times New Roman" w:cs="Times New Roman"/>
          <w:sz w:val="28"/>
          <w:szCs w:val="28"/>
        </w:rPr>
      </w:pPr>
    </w:p>
    <w:p w:rsidR="003E75FE" w:rsidRPr="00B66107" w:rsidRDefault="00B66107" w:rsidP="00B66107">
      <w:pPr>
        <w:spacing w:line="360" w:lineRule="auto"/>
        <w:ind w:firstLine="851"/>
        <w:jc w:val="center"/>
        <w:rPr>
          <w:rFonts w:ascii="Times New Roman" w:hAnsi="Times New Roman" w:cs="Times New Roman"/>
          <w:b/>
          <w:bCs/>
          <w:sz w:val="28"/>
          <w:szCs w:val="28"/>
        </w:rPr>
      </w:pPr>
      <w:bookmarkStart w:id="1" w:name="_Hlk135040145"/>
      <w:r w:rsidRPr="00987C93">
        <w:rPr>
          <w:rFonts w:ascii="Times New Roman" w:hAnsi="Times New Roman" w:cs="Times New Roman"/>
          <w:b/>
          <w:bCs/>
          <w:sz w:val="28"/>
          <w:szCs w:val="28"/>
        </w:rPr>
        <w:t>ІІ РОЗДІЛ.ПОЛІТИЧНА ТЕОЛОГІЯ ЧЕРЕЗ ПРИЗМУ ПОГЛЯДІВ КАРЛА ШМІТТА ТА ЕРНСТА КАНТОРОВИЧА: ПЕРВИННИЙ ПОГЛЯД</w:t>
      </w:r>
    </w:p>
    <w:p w:rsidR="00816AFC" w:rsidRDefault="00816AFC"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Як продемонстрував минулий розділ, предмет дослідження політичної теології існував протягом усього розвитку філософії як системи знань, та втім в єдину теорію та самостійну концепцію він сформувався завдяки працям Карла Шмітта, зокрема одно</w:t>
      </w:r>
      <w:r w:rsidR="00DB3A9A">
        <w:rPr>
          <w:rFonts w:ascii="Times New Roman" w:hAnsi="Times New Roman" w:cs="Times New Roman"/>
          <w:sz w:val="28"/>
          <w:szCs w:val="28"/>
        </w:rPr>
        <w:t>й</w:t>
      </w:r>
      <w:r w:rsidRPr="00987C93">
        <w:rPr>
          <w:rFonts w:ascii="Times New Roman" w:hAnsi="Times New Roman" w:cs="Times New Roman"/>
          <w:sz w:val="28"/>
          <w:szCs w:val="28"/>
        </w:rPr>
        <w:t>менній роботі «Політична теологія», «Поняття політичного» та «Номос Землі».</w:t>
      </w:r>
      <w:r>
        <w:rPr>
          <w:rFonts w:ascii="Times New Roman" w:hAnsi="Times New Roman" w:cs="Times New Roman"/>
          <w:sz w:val="28"/>
          <w:szCs w:val="28"/>
        </w:rPr>
        <w:t xml:space="preserve"> Пізніше Ернст Канторович у своїй роботі «Два тіла короля» детально дослідив зв’язок між церквою та державою, в рамках якого народжуються правові засади суспільства.</w:t>
      </w:r>
      <w:r w:rsidRPr="00987C93">
        <w:rPr>
          <w:rFonts w:ascii="Times New Roman" w:hAnsi="Times New Roman" w:cs="Times New Roman"/>
          <w:sz w:val="28"/>
          <w:szCs w:val="28"/>
        </w:rPr>
        <w:t xml:space="preserve"> Мета цього підрозділу – </w:t>
      </w:r>
      <w:r>
        <w:rPr>
          <w:rFonts w:ascii="Times New Roman" w:hAnsi="Times New Roman" w:cs="Times New Roman"/>
          <w:sz w:val="28"/>
          <w:szCs w:val="28"/>
        </w:rPr>
        <w:t xml:space="preserve">виокремити ряд ключових тез, на яких </w:t>
      </w:r>
      <w:r w:rsidR="00DB3A9A" w:rsidRPr="00DB3A9A">
        <w:rPr>
          <w:rFonts w:ascii="Times New Roman" w:hAnsi="Times New Roman" w:cs="Times New Roman"/>
          <w:sz w:val="28"/>
          <w:szCs w:val="28"/>
        </w:rPr>
        <w:t>ґ</w:t>
      </w:r>
      <w:r>
        <w:rPr>
          <w:rFonts w:ascii="Times New Roman" w:hAnsi="Times New Roman" w:cs="Times New Roman"/>
          <w:sz w:val="28"/>
          <w:szCs w:val="28"/>
        </w:rPr>
        <w:t xml:space="preserve">рунтувалася політична теологія та простежити те, який підхід пропонують обидва дослідники. </w:t>
      </w:r>
    </w:p>
    <w:p w:rsidR="00B66107" w:rsidRPr="00987C93" w:rsidRDefault="00B66107" w:rsidP="00B66107">
      <w:pPr>
        <w:spacing w:line="360" w:lineRule="auto"/>
        <w:ind w:firstLine="851"/>
        <w:jc w:val="both"/>
        <w:rPr>
          <w:rFonts w:ascii="Times New Roman" w:hAnsi="Times New Roman" w:cs="Times New Roman"/>
          <w:sz w:val="28"/>
          <w:szCs w:val="28"/>
        </w:rPr>
      </w:pPr>
    </w:p>
    <w:p w:rsidR="00B66107" w:rsidRDefault="00060C0E" w:rsidP="00B66107">
      <w:pPr>
        <w:spacing w:line="360" w:lineRule="auto"/>
        <w:ind w:firstLine="851"/>
        <w:jc w:val="both"/>
        <w:rPr>
          <w:rFonts w:ascii="Times New Roman" w:hAnsi="Times New Roman" w:cs="Times New Roman"/>
          <w:b/>
          <w:bCs/>
          <w:sz w:val="28"/>
          <w:szCs w:val="28"/>
        </w:rPr>
      </w:pPr>
      <w:r w:rsidRPr="00987C93">
        <w:rPr>
          <w:rFonts w:ascii="Times New Roman" w:hAnsi="Times New Roman" w:cs="Times New Roman"/>
          <w:b/>
          <w:bCs/>
          <w:sz w:val="28"/>
          <w:szCs w:val="28"/>
        </w:rPr>
        <w:t>2.1 Карл Шмітт: Політична теології, Поняття політичного, Номос Землі</w:t>
      </w:r>
    </w:p>
    <w:p w:rsidR="00F14A07" w:rsidRPr="00B66107" w:rsidRDefault="00F14A07" w:rsidP="00B66107">
      <w:pPr>
        <w:spacing w:line="360" w:lineRule="auto"/>
        <w:ind w:firstLine="851"/>
        <w:jc w:val="both"/>
        <w:rPr>
          <w:rFonts w:ascii="Times New Roman" w:hAnsi="Times New Roman" w:cs="Times New Roman"/>
          <w:b/>
          <w:bCs/>
          <w:sz w:val="28"/>
          <w:szCs w:val="28"/>
        </w:rPr>
      </w:pPr>
      <w:r>
        <w:rPr>
          <w:rFonts w:ascii="Times New Roman" w:hAnsi="Times New Roman" w:cs="Times New Roman"/>
          <w:sz w:val="28"/>
          <w:szCs w:val="28"/>
        </w:rPr>
        <w:t>«</w:t>
      </w:r>
      <w:r w:rsidRPr="00F14A07">
        <w:rPr>
          <w:rFonts w:ascii="Times New Roman" w:hAnsi="Times New Roman" w:cs="Times New Roman"/>
          <w:sz w:val="28"/>
          <w:szCs w:val="28"/>
        </w:rPr>
        <w:t>Шмітт сформулював положення про неминучість конфліктів у внутрішній і зовнішній політиці; всепроникний характер політики, незведення її до екон</w:t>
      </w:r>
      <w:r>
        <w:rPr>
          <w:rFonts w:ascii="Times New Roman" w:hAnsi="Times New Roman" w:cs="Times New Roman"/>
          <w:sz w:val="28"/>
          <w:szCs w:val="28"/>
        </w:rPr>
        <w:t>омічних</w:t>
      </w:r>
      <w:r w:rsidRPr="00F14A07">
        <w:rPr>
          <w:rFonts w:ascii="Times New Roman" w:hAnsi="Times New Roman" w:cs="Times New Roman"/>
          <w:sz w:val="28"/>
          <w:szCs w:val="28"/>
        </w:rPr>
        <w:t>, етичних, реліг</w:t>
      </w:r>
      <w:r>
        <w:rPr>
          <w:rFonts w:ascii="Times New Roman" w:hAnsi="Times New Roman" w:cs="Times New Roman"/>
          <w:sz w:val="28"/>
          <w:szCs w:val="28"/>
        </w:rPr>
        <w:t>ійних</w:t>
      </w:r>
      <w:r w:rsidRPr="00F14A07">
        <w:rPr>
          <w:rFonts w:ascii="Times New Roman" w:hAnsi="Times New Roman" w:cs="Times New Roman"/>
          <w:sz w:val="28"/>
          <w:szCs w:val="28"/>
        </w:rPr>
        <w:t xml:space="preserve"> та і</w:t>
      </w:r>
      <w:r>
        <w:rPr>
          <w:rFonts w:ascii="Times New Roman" w:hAnsi="Times New Roman" w:cs="Times New Roman"/>
          <w:sz w:val="28"/>
          <w:szCs w:val="28"/>
        </w:rPr>
        <w:t>нших</w:t>
      </w:r>
      <w:r w:rsidRPr="00F14A07">
        <w:rPr>
          <w:rFonts w:ascii="Times New Roman" w:hAnsi="Times New Roman" w:cs="Times New Roman"/>
          <w:sz w:val="28"/>
          <w:szCs w:val="28"/>
        </w:rPr>
        <w:t xml:space="preserve"> суперечностей; принципову неможливість її ізоляції від суспільства і навпаки; про важливу роль д</w:t>
      </w:r>
      <w:r>
        <w:rPr>
          <w:rFonts w:ascii="Times New Roman" w:hAnsi="Times New Roman" w:cs="Times New Roman"/>
          <w:sz w:val="28"/>
          <w:szCs w:val="28"/>
        </w:rPr>
        <w:t>ержа</w:t>
      </w:r>
      <w:r w:rsidRPr="00F14A07">
        <w:rPr>
          <w:rFonts w:ascii="Times New Roman" w:hAnsi="Times New Roman" w:cs="Times New Roman"/>
          <w:sz w:val="28"/>
          <w:szCs w:val="28"/>
        </w:rPr>
        <w:t>ви, що єдино здатна захистити громадян від зовн</w:t>
      </w:r>
      <w:r>
        <w:rPr>
          <w:rFonts w:ascii="Times New Roman" w:hAnsi="Times New Roman" w:cs="Times New Roman"/>
          <w:sz w:val="28"/>
          <w:szCs w:val="28"/>
        </w:rPr>
        <w:t>ішніх</w:t>
      </w:r>
      <w:r w:rsidRPr="00F14A07">
        <w:rPr>
          <w:rFonts w:ascii="Times New Roman" w:hAnsi="Times New Roman" w:cs="Times New Roman"/>
          <w:sz w:val="28"/>
          <w:szCs w:val="28"/>
        </w:rPr>
        <w:t xml:space="preserve"> ворогів, забезпечити внутр</w:t>
      </w:r>
      <w:r>
        <w:rPr>
          <w:rFonts w:ascii="Times New Roman" w:hAnsi="Times New Roman" w:cs="Times New Roman"/>
          <w:sz w:val="28"/>
          <w:szCs w:val="28"/>
        </w:rPr>
        <w:t>ішній</w:t>
      </w:r>
      <w:r w:rsidRPr="00F14A07">
        <w:rPr>
          <w:rFonts w:ascii="Times New Roman" w:hAnsi="Times New Roman" w:cs="Times New Roman"/>
          <w:sz w:val="28"/>
          <w:szCs w:val="28"/>
        </w:rPr>
        <w:t xml:space="preserve"> мир і стабільність, і сприйняття осн</w:t>
      </w:r>
      <w:r>
        <w:rPr>
          <w:rFonts w:ascii="Times New Roman" w:hAnsi="Times New Roman" w:cs="Times New Roman"/>
          <w:sz w:val="28"/>
          <w:szCs w:val="28"/>
        </w:rPr>
        <w:t>овного</w:t>
      </w:r>
      <w:r w:rsidRPr="00F14A07">
        <w:rPr>
          <w:rFonts w:ascii="Times New Roman" w:hAnsi="Times New Roman" w:cs="Times New Roman"/>
          <w:sz w:val="28"/>
          <w:szCs w:val="28"/>
        </w:rPr>
        <w:t xml:space="preserve"> критерію політичного як «розрізнення друга і ворога». Це розрізнення лежить в основі будь-якої політ</w:t>
      </w:r>
      <w:r>
        <w:rPr>
          <w:rFonts w:ascii="Times New Roman" w:hAnsi="Times New Roman" w:cs="Times New Roman"/>
          <w:sz w:val="28"/>
          <w:szCs w:val="28"/>
        </w:rPr>
        <w:t>ичної</w:t>
      </w:r>
      <w:r w:rsidRPr="00F14A07">
        <w:rPr>
          <w:rFonts w:ascii="Times New Roman" w:hAnsi="Times New Roman" w:cs="Times New Roman"/>
          <w:sz w:val="28"/>
          <w:szCs w:val="28"/>
        </w:rPr>
        <w:t xml:space="preserve"> дії, заперечення його робить політ</w:t>
      </w:r>
      <w:r>
        <w:rPr>
          <w:rFonts w:ascii="Times New Roman" w:hAnsi="Times New Roman" w:cs="Times New Roman"/>
          <w:sz w:val="28"/>
          <w:szCs w:val="28"/>
        </w:rPr>
        <w:t>ичну</w:t>
      </w:r>
      <w:r w:rsidRPr="00F14A07">
        <w:rPr>
          <w:rFonts w:ascii="Times New Roman" w:hAnsi="Times New Roman" w:cs="Times New Roman"/>
          <w:sz w:val="28"/>
          <w:szCs w:val="28"/>
        </w:rPr>
        <w:t xml:space="preserve"> дію неможливою. Парламентаризм і лібералізм, які затушовують цю відмінність або не хочуть її проводити, винні в стагнації і деградації політ</w:t>
      </w:r>
      <w:r>
        <w:rPr>
          <w:rFonts w:ascii="Times New Roman" w:hAnsi="Times New Roman" w:cs="Times New Roman"/>
          <w:sz w:val="28"/>
          <w:szCs w:val="28"/>
        </w:rPr>
        <w:t>ичного</w:t>
      </w:r>
      <w:r w:rsidRPr="00F14A07">
        <w:rPr>
          <w:rFonts w:ascii="Times New Roman" w:hAnsi="Times New Roman" w:cs="Times New Roman"/>
          <w:sz w:val="28"/>
          <w:szCs w:val="28"/>
        </w:rPr>
        <w:t xml:space="preserve"> і дух</w:t>
      </w:r>
      <w:r>
        <w:rPr>
          <w:rFonts w:ascii="Times New Roman" w:hAnsi="Times New Roman" w:cs="Times New Roman"/>
          <w:sz w:val="28"/>
          <w:szCs w:val="28"/>
        </w:rPr>
        <w:t>овного</w:t>
      </w:r>
      <w:r w:rsidRPr="00F14A07">
        <w:rPr>
          <w:rFonts w:ascii="Times New Roman" w:hAnsi="Times New Roman" w:cs="Times New Roman"/>
          <w:sz w:val="28"/>
          <w:szCs w:val="28"/>
        </w:rPr>
        <w:t xml:space="preserve"> життя. Ш</w:t>
      </w:r>
      <w:r>
        <w:rPr>
          <w:rFonts w:ascii="Times New Roman" w:hAnsi="Times New Roman" w:cs="Times New Roman"/>
          <w:sz w:val="28"/>
          <w:szCs w:val="28"/>
        </w:rPr>
        <w:t>мітт</w:t>
      </w:r>
      <w:r w:rsidRPr="00F14A07">
        <w:rPr>
          <w:rFonts w:ascii="Times New Roman" w:hAnsi="Times New Roman" w:cs="Times New Roman"/>
          <w:sz w:val="28"/>
          <w:szCs w:val="28"/>
        </w:rPr>
        <w:t xml:space="preserve"> звернув увагу на зв’язок політичного і д</w:t>
      </w:r>
      <w:r>
        <w:rPr>
          <w:rFonts w:ascii="Times New Roman" w:hAnsi="Times New Roman" w:cs="Times New Roman"/>
          <w:sz w:val="28"/>
          <w:szCs w:val="28"/>
        </w:rPr>
        <w:t>ержа</w:t>
      </w:r>
      <w:r w:rsidRPr="00F14A07">
        <w:rPr>
          <w:rFonts w:ascii="Times New Roman" w:hAnsi="Times New Roman" w:cs="Times New Roman"/>
          <w:sz w:val="28"/>
          <w:szCs w:val="28"/>
        </w:rPr>
        <w:t>ви, проте прирівнювати політичне і держ</w:t>
      </w:r>
      <w:r>
        <w:rPr>
          <w:rFonts w:ascii="Times New Roman" w:hAnsi="Times New Roman" w:cs="Times New Roman"/>
          <w:sz w:val="28"/>
          <w:szCs w:val="28"/>
        </w:rPr>
        <w:t>авне</w:t>
      </w:r>
      <w:r w:rsidRPr="00F14A07">
        <w:rPr>
          <w:rFonts w:ascii="Times New Roman" w:hAnsi="Times New Roman" w:cs="Times New Roman"/>
          <w:sz w:val="28"/>
          <w:szCs w:val="28"/>
        </w:rPr>
        <w:t xml:space="preserve"> вважав неправильним. Саме д</w:t>
      </w:r>
      <w:r>
        <w:rPr>
          <w:rFonts w:ascii="Times New Roman" w:hAnsi="Times New Roman" w:cs="Times New Roman"/>
          <w:sz w:val="28"/>
          <w:szCs w:val="28"/>
        </w:rPr>
        <w:t>ержа</w:t>
      </w:r>
      <w:r w:rsidRPr="00F14A07">
        <w:rPr>
          <w:rFonts w:ascii="Times New Roman" w:hAnsi="Times New Roman" w:cs="Times New Roman"/>
          <w:sz w:val="28"/>
          <w:szCs w:val="28"/>
        </w:rPr>
        <w:t>ва володіє правом визначити «ворога» і почати з ним боротьбу (війну). Політичне визначається розмежуванням, готовністю до боротьби і боротьбою, здатністю до ухвалення рішення і рішучістю</w:t>
      </w:r>
      <w:r>
        <w:rPr>
          <w:rFonts w:ascii="Times New Roman" w:hAnsi="Times New Roman" w:cs="Times New Roman"/>
          <w:sz w:val="28"/>
          <w:szCs w:val="28"/>
        </w:rPr>
        <w:t>»</w:t>
      </w:r>
      <w:r w:rsidR="00DB3A9A">
        <w:rPr>
          <w:rFonts w:ascii="Times New Roman" w:hAnsi="Times New Roman" w:cs="Times New Roman"/>
          <w:sz w:val="28"/>
          <w:szCs w:val="28"/>
        </w:rPr>
        <w:t>,</w:t>
      </w:r>
      <w:r>
        <w:rPr>
          <w:rFonts w:ascii="Times New Roman" w:hAnsi="Times New Roman" w:cs="Times New Roman"/>
          <w:sz w:val="28"/>
          <w:szCs w:val="28"/>
        </w:rPr>
        <w:t xml:space="preserve"> – таке резюмування ключових поглядів Шмітта навів Б. Дем’яненко в</w:t>
      </w:r>
      <w:r w:rsidR="005570F3" w:rsidRPr="006A51D1">
        <w:rPr>
          <w:rFonts w:ascii="Times New Roman" w:hAnsi="Times New Roman" w:cs="Times New Roman"/>
          <w:sz w:val="28"/>
          <w:szCs w:val="28"/>
        </w:rPr>
        <w:t xml:space="preserve"> </w:t>
      </w:r>
      <w:r>
        <w:rPr>
          <w:rFonts w:ascii="Times New Roman" w:hAnsi="Times New Roman" w:cs="Times New Roman"/>
          <w:sz w:val="28"/>
          <w:szCs w:val="28"/>
        </w:rPr>
        <w:t xml:space="preserve">«Політичній енциклопедії» </w:t>
      </w:r>
      <w:r w:rsidRPr="00F14A07">
        <w:rPr>
          <w:rFonts w:ascii="Times New Roman" w:hAnsi="Times New Roman" w:cs="Times New Roman"/>
          <w:sz w:val="28"/>
          <w:szCs w:val="28"/>
        </w:rPr>
        <w:t>[</w:t>
      </w:r>
      <w:r w:rsidR="00155F95" w:rsidRPr="00155F95">
        <w:rPr>
          <w:rFonts w:ascii="Times New Roman" w:hAnsi="Times New Roman" w:cs="Times New Roman"/>
          <w:sz w:val="28"/>
          <w:szCs w:val="28"/>
        </w:rPr>
        <w:t>3</w:t>
      </w:r>
      <w:r w:rsidR="000D12AC">
        <w:rPr>
          <w:rFonts w:ascii="Times New Roman" w:hAnsi="Times New Roman" w:cs="Times New Roman"/>
          <w:sz w:val="28"/>
          <w:szCs w:val="28"/>
        </w:rPr>
        <w:t>,</w:t>
      </w:r>
      <w:r>
        <w:rPr>
          <w:rFonts w:ascii="Times New Roman" w:hAnsi="Times New Roman" w:cs="Times New Roman"/>
          <w:sz w:val="28"/>
          <w:szCs w:val="28"/>
          <w:lang w:val="en-US"/>
        </w:rPr>
        <w:t>c</w:t>
      </w:r>
      <w:r w:rsidRPr="00F14A07">
        <w:rPr>
          <w:rFonts w:ascii="Times New Roman" w:hAnsi="Times New Roman" w:cs="Times New Roman"/>
          <w:sz w:val="28"/>
          <w:szCs w:val="28"/>
        </w:rPr>
        <w:t>.768]</w:t>
      </w:r>
      <w:r>
        <w:rPr>
          <w:rFonts w:ascii="Times New Roman" w:hAnsi="Times New Roman" w:cs="Times New Roman"/>
          <w:sz w:val="28"/>
          <w:szCs w:val="28"/>
        </w:rPr>
        <w:t xml:space="preserve">. Цитата охоплює виключно тези, які були наведені Шміттом в «Понятті політичного», тому спершу, аби визначитись із уявленнями про політичну теологію Шмітта, варто звернутись безпосередньо до цієї роботи. </w:t>
      </w:r>
    </w:p>
    <w:p w:rsidR="003C31CF" w:rsidRDefault="003C31CF"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Як зазначає Карл Шмітт на початку роботи «Поняття політичного», безпосередньо політичне не мало чіткого визначення та використовувалось в якості антитези суспільного та побутового. Відповідно, зрозуміти, які значення вкладали автори в змісти своїх текстів було можливо виключно за контекстом. Найчастіше політичне ототожнювалось із державним, що було незадовільним. В рамках юридичної літератури визначення мали практичний характер та були покликані виділити обставини правової практики держави. Тому це призводило до посилань на державу. На думку Шмітта, виправданими ці визначення могли бути до тих пір, доки держава володіла монополією на політичне.  </w:t>
      </w:r>
    </w:p>
    <w:p w:rsidR="00D3664E" w:rsidRDefault="00D3664E"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Під час перетину суспільства та держави, друга втрачає монополію на політичне. Це злиття відслідковується у демократичних країнах. В цей момент області, які вважалися нейтральними, тобто освіта, господарство, культура та релігія, втрачають свій статус. Відкритим залишається питання того, чи здатні ці області, стаючи політичним, конфліктувати між собою, або ж вони зберігають за собою єдність, як один з одним, так і з державним в моменти, коли цього вимагає ситуація. Шмітт, в своєму аналізі, схиляється до другого, але зазначає, що </w:t>
      </w:r>
      <w:r w:rsidR="00764E98">
        <w:rPr>
          <w:rFonts w:ascii="Times New Roman" w:hAnsi="Times New Roman" w:cs="Times New Roman"/>
          <w:sz w:val="28"/>
          <w:szCs w:val="28"/>
        </w:rPr>
        <w:t xml:space="preserve">якщо існують причини для створення єдності, то важливо пам’ятати, що завжди є потенціал для руйнування єдності. Одна з причин цього, на прикладі демократичних держав, це те, що сама собою демократія буває одноголосною у виключних випадках, і ніколи не буває такою в масштабах держави. </w:t>
      </w:r>
    </w:p>
    <w:p w:rsidR="00764E98" w:rsidRDefault="00764E98"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 автором, демократія має бути тим елементом системи, що зніматиме всі антитези між політичним і соціальним. Тобто, політичне мусить бути над соціальним, направляючи його, будучи об’єднуючою силою. Стати такою силою, за текстом, можливо лише в тотальній державі, але далеко не кожна держава може мати такий статус навіть попри наслідування юридичних систем в інших держав. Різниця полягає у факторах, які охоплюють значну кількість сфер, враховуючи як внутрішні, та і зовнішні. Для формування тотальної держави необхідна реформація суспільної свідомості, а далеко не кожна нація здатна на це, рівно як і не завжди це залежить від самої нації.</w:t>
      </w:r>
    </w:p>
    <w:p w:rsidR="00764E98" w:rsidRPr="00764E98" w:rsidRDefault="00764E98" w:rsidP="00B66107">
      <w:pPr>
        <w:spacing w:line="360" w:lineRule="auto"/>
        <w:ind w:firstLine="851"/>
        <w:jc w:val="both"/>
        <w:rPr>
          <w:rFonts w:ascii="Times New Roman" w:hAnsi="Times New Roman" w:cs="Times New Roman"/>
          <w:sz w:val="28"/>
          <w:szCs w:val="28"/>
        </w:rPr>
      </w:pPr>
      <w:r w:rsidRPr="00764E98">
        <w:rPr>
          <w:rFonts w:ascii="Times New Roman" w:hAnsi="Times New Roman" w:cs="Times New Roman"/>
          <w:sz w:val="28"/>
          <w:szCs w:val="28"/>
        </w:rPr>
        <w:t>Для визначення політичного необхідно використовувати політичні категорії, оскільки саме вони мають критерії, які відрізняються від моральних, естетичних та економічних критеріїв. Це не означає, що вони конфліктують, а просто використовують різні підходи та категоріальний апарат, який і визначається відповідними критеріями.</w:t>
      </w:r>
    </w:p>
    <w:p w:rsidR="003E4189" w:rsidRPr="00987C93" w:rsidRDefault="003E4189"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Кожна з цих областей має свою базову дихотомію, проте ж для політичного таким стає розрізнення «друг-ворог», до якого зводяться дії і мотиви [1</w:t>
      </w:r>
      <w:r w:rsidR="005570F3" w:rsidRPr="006A51D1">
        <w:rPr>
          <w:rFonts w:ascii="Times New Roman" w:hAnsi="Times New Roman" w:cs="Times New Roman"/>
          <w:sz w:val="28"/>
          <w:szCs w:val="28"/>
          <w:lang w:val="ru-RU"/>
        </w:rPr>
        <w:t>1</w:t>
      </w:r>
      <w:r w:rsidRPr="00987C93">
        <w:rPr>
          <w:rFonts w:ascii="Times New Roman" w:hAnsi="Times New Roman" w:cs="Times New Roman"/>
          <w:sz w:val="28"/>
          <w:szCs w:val="28"/>
        </w:rPr>
        <w:t>; c.318]</w:t>
      </w:r>
      <w:r w:rsidR="00DB3A9A">
        <w:rPr>
          <w:rFonts w:ascii="Times New Roman" w:hAnsi="Times New Roman" w:cs="Times New Roman"/>
          <w:sz w:val="28"/>
          <w:szCs w:val="28"/>
        </w:rPr>
        <w:t>.</w:t>
      </w:r>
      <w:r w:rsidRPr="00987C93">
        <w:rPr>
          <w:rFonts w:ascii="Times New Roman" w:hAnsi="Times New Roman" w:cs="Times New Roman"/>
          <w:sz w:val="28"/>
          <w:szCs w:val="28"/>
        </w:rPr>
        <w:t xml:space="preserve"> Базовим воно виявляється з тієї причини, що не походить з уже існуючих розрізнень і  таким же чином не може бути зведене до них. Сенс цього розрізнення полягає в тому, щоб позначити інтенсивність взаємодії двох (або більше) суб'єктів політичного. Наявність ворожнечі з певним суб'єктом не означає наявність у нього негативних рис, більш того, з ним може бути вигідно вести справи, проте ворожнеча ця полягає лише в тому, що сам він є чужим. Чужому же дається відсіч заради збереження власного способу життя. </w:t>
      </w:r>
    </w:p>
    <w:p w:rsidR="003E4189" w:rsidRPr="00987C93" w:rsidRDefault="003E4189"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Поняття «друг» і «ворог» для вірного трактування повинні братися в своєму екзистенціальному значенні, без домішок економічного і морального, невірним буде розглядати ворога як конкурента або дискутуючого опонента. Ворог не є і приватним противником, ворог - це евентуально конфліктуюча сукупність людей, яка протистоїть такій же сукупності людей. Ворог може бути тільки публічним. Крім того, ворог не той, кого обов'язково необхідно особисто ненавидіти. Звідси виникає яскравий приклад різниці між особистою ворожнечею і публічно</w:t>
      </w:r>
      <w:r w:rsidR="00DB3A9A">
        <w:rPr>
          <w:rFonts w:ascii="Times New Roman" w:hAnsi="Times New Roman" w:cs="Times New Roman"/>
          <w:sz w:val="28"/>
          <w:szCs w:val="28"/>
        </w:rPr>
        <w:t>ю</w:t>
      </w:r>
      <w:r w:rsidRPr="00987C93">
        <w:rPr>
          <w:rFonts w:ascii="Times New Roman" w:hAnsi="Times New Roman" w:cs="Times New Roman"/>
          <w:sz w:val="28"/>
          <w:szCs w:val="28"/>
        </w:rPr>
        <w:t xml:space="preserve">: боротьба між християнством і ісламом, в </w:t>
      </w:r>
      <w:r w:rsidR="00DB3A9A">
        <w:rPr>
          <w:rFonts w:ascii="Times New Roman" w:hAnsi="Times New Roman" w:cs="Times New Roman"/>
          <w:sz w:val="28"/>
          <w:szCs w:val="28"/>
        </w:rPr>
        <w:t xml:space="preserve">процесі </w:t>
      </w:r>
      <w:r w:rsidRPr="00987C93">
        <w:rPr>
          <w:rFonts w:ascii="Times New Roman" w:hAnsi="Times New Roman" w:cs="Times New Roman"/>
          <w:sz w:val="28"/>
          <w:szCs w:val="28"/>
        </w:rPr>
        <w:t>якої жодному християнину в голову не приходило здати Європу сарацинам, що, тим не менш, не означало, що кожен конкретний християнин зобов'язаний ненавидіти і ворогувати з кожним конкретним мусульманином.</w:t>
      </w:r>
      <w:r w:rsidR="00C41E06">
        <w:rPr>
          <w:rFonts w:ascii="Times New Roman" w:hAnsi="Times New Roman" w:cs="Times New Roman"/>
          <w:sz w:val="28"/>
          <w:szCs w:val="28"/>
        </w:rPr>
        <w:t xml:space="preserve"> Ця теза Шмітта підверджує значення протиставлення «друга-ворога», як фундаментальний тезис, що формує образ політичного </w:t>
      </w:r>
      <w:r w:rsidR="00BB5831">
        <w:rPr>
          <w:rFonts w:ascii="Times New Roman" w:hAnsi="Times New Roman" w:cs="Times New Roman"/>
          <w:sz w:val="28"/>
          <w:szCs w:val="28"/>
        </w:rPr>
        <w:t>і, відповідно, стає головним мотивом будь-якої політичної дії, як було наведено вище</w:t>
      </w:r>
      <w:r w:rsidR="00DB3A9A">
        <w:rPr>
          <w:rFonts w:ascii="Times New Roman" w:hAnsi="Times New Roman" w:cs="Times New Roman"/>
          <w:sz w:val="28"/>
          <w:szCs w:val="28"/>
        </w:rPr>
        <w:t>.</w:t>
      </w:r>
    </w:p>
    <w:p w:rsidR="003E4189" w:rsidRPr="00987C93" w:rsidRDefault="003E4189"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Політична протилежність є вищим ступенем протилежності, вона крайня, сама інтенсивна. Відповідно, кожна протилежність має можливість стати протилежністю політично</w:t>
      </w:r>
      <w:r w:rsidR="00BB5831">
        <w:rPr>
          <w:rFonts w:ascii="Times New Roman" w:hAnsi="Times New Roman" w:cs="Times New Roman"/>
          <w:sz w:val="28"/>
          <w:szCs w:val="28"/>
        </w:rPr>
        <w:t>ю</w:t>
      </w:r>
      <w:r w:rsidRPr="00987C93">
        <w:rPr>
          <w:rFonts w:ascii="Times New Roman" w:hAnsi="Times New Roman" w:cs="Times New Roman"/>
          <w:sz w:val="28"/>
          <w:szCs w:val="28"/>
        </w:rPr>
        <w:t xml:space="preserve"> в міру того, як вона наближається до поділу «друг-ворог». Всі політичні поняття мають полемічний сенс, мають чітку протилежність, часто маючи прив'язку до якої-небудь події. Серед політичних понять можна виділити: клас, суспільство, державу, суверенітет, однак не одне з цих понять не володіє достатнім змістом, якщо незрозуміло те, кого в кінцевому підсумку необхідно здолати і проти кого направлені ці слова.</w:t>
      </w:r>
    </w:p>
    <w:p w:rsidR="003E4189" w:rsidRPr="00987C93" w:rsidRDefault="003E4189"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Війна - це збройна боротьба між організованими політичними єдностями, громадянська війна - збройна боротьба всередині організованого єдності [1</w:t>
      </w:r>
      <w:r w:rsidR="005570F3" w:rsidRPr="006A51D1">
        <w:rPr>
          <w:rFonts w:ascii="Times New Roman" w:hAnsi="Times New Roman" w:cs="Times New Roman"/>
          <w:sz w:val="28"/>
          <w:szCs w:val="28"/>
          <w:lang w:val="ru-RU"/>
        </w:rPr>
        <w:t>1</w:t>
      </w:r>
      <w:r w:rsidRPr="00987C93">
        <w:rPr>
          <w:rFonts w:ascii="Times New Roman" w:hAnsi="Times New Roman" w:cs="Times New Roman"/>
          <w:sz w:val="28"/>
          <w:szCs w:val="28"/>
        </w:rPr>
        <w:t>; c.320]</w:t>
      </w:r>
      <w:r w:rsidR="00DB3A9A">
        <w:rPr>
          <w:rFonts w:ascii="Times New Roman" w:hAnsi="Times New Roman" w:cs="Times New Roman"/>
          <w:sz w:val="28"/>
          <w:szCs w:val="28"/>
        </w:rPr>
        <w:t>.</w:t>
      </w:r>
    </w:p>
    <w:p w:rsidR="003E4189" w:rsidRPr="00987C93" w:rsidRDefault="003E4189"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Проте, політичне перебування не передбачає обов'язкової війни, так само як і політична дія не повинні бути пов'язані з військовою боротьбою, а й політично правильним не є постійне прагнення до уникнення війни. Це лише те, що може статися потенційно. Війна має свої правила, проте завжди передбачає, що вже точно є той, кого можна визначити як ворога.</w:t>
      </w:r>
    </w:p>
    <w:p w:rsidR="003E4189" w:rsidRPr="00987C93" w:rsidRDefault="003E4189"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Відповідно, дихотомія «друг-ворог» не припускає, що одна спільність завжди буде ворогом іншої, вона не виключає і нейтральність. Проте, усвідомити природу політичного можливо через уявлення про війну, оскільки якщо зникне боротьба, вищим проявом якої є війна, то відпаде сенс і в поділі на друзів і ворогів, пропаде і політичне. Поки існують суперечності, здатне існувати і все те, що знаходить своє відображення в політичному.</w:t>
      </w:r>
    </w:p>
    <w:p w:rsidR="003E4189" w:rsidRPr="00987C93" w:rsidRDefault="003E4189"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Протилежності всіх сфер суспільного (релігія, економіка, мораль) можуть перетворитися на політичну противагу, якщо знаходять достатню силу для того, щоб виробляти дихотомію «друг-ворог».</w:t>
      </w:r>
    </w:p>
    <w:p w:rsidR="003E4189" w:rsidRDefault="003E4189" w:rsidP="00B66107">
      <w:pPr>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Політичне завжди, в першу чергу, укладено в потенціалі визначати як власне становище, так і чітко розрізняти друга і ворога, а не в потенціалі вести боротьбу.</w:t>
      </w:r>
    </w:p>
    <w:p w:rsidR="008B7426" w:rsidRDefault="008B7426" w:rsidP="00B66107">
      <w:pPr>
        <w:spacing w:line="360" w:lineRule="auto"/>
        <w:ind w:firstLine="851"/>
        <w:jc w:val="both"/>
        <w:rPr>
          <w:rFonts w:ascii="Times New Roman" w:hAnsi="Times New Roman" w:cs="Times New Roman"/>
          <w:sz w:val="28"/>
          <w:szCs w:val="28"/>
        </w:rPr>
      </w:pPr>
      <w:r w:rsidRPr="00236686">
        <w:rPr>
          <w:rFonts w:ascii="Times New Roman" w:hAnsi="Times New Roman" w:cs="Times New Roman"/>
          <w:sz w:val="28"/>
          <w:szCs w:val="28"/>
        </w:rPr>
        <w:t>Єдність тут постає як єдність в умовах конфлікту, а не єдність перманентн</w:t>
      </w:r>
      <w:r>
        <w:rPr>
          <w:rFonts w:ascii="Times New Roman" w:hAnsi="Times New Roman" w:cs="Times New Roman"/>
          <w:sz w:val="28"/>
          <w:szCs w:val="28"/>
        </w:rPr>
        <w:t>а</w:t>
      </w:r>
      <w:r w:rsidRPr="00236686">
        <w:rPr>
          <w:rFonts w:ascii="Times New Roman" w:hAnsi="Times New Roman" w:cs="Times New Roman"/>
          <w:sz w:val="28"/>
          <w:szCs w:val="28"/>
        </w:rPr>
        <w:t xml:space="preserve">, не постійна підпорядкованість спрямованості політичного. Усі сфери суспільного життя здатні мати свою незалежну орієнтацію, а влада має свої межі, але лише до тих пір, поки інтенсивність політичного конфлікту не доходить до тієї межі, коли виникає необхідність консолідуватися навколо того узагальнюючого, </w:t>
      </w:r>
      <w:r>
        <w:rPr>
          <w:rFonts w:ascii="Times New Roman" w:hAnsi="Times New Roman" w:cs="Times New Roman"/>
          <w:sz w:val="28"/>
          <w:szCs w:val="28"/>
        </w:rPr>
        <w:t>чим і</w:t>
      </w:r>
      <w:r w:rsidRPr="00236686">
        <w:rPr>
          <w:rFonts w:ascii="Times New Roman" w:hAnsi="Times New Roman" w:cs="Times New Roman"/>
          <w:sz w:val="28"/>
          <w:szCs w:val="28"/>
        </w:rPr>
        <w:t xml:space="preserve"> стає політичне. В такому випадку, коли конфлікт набуває серйозного характеру, саме політична єдність стає орієнтиром, завдяки якому виявляється можливим проводити поділ між друзями і ворогами. </w:t>
      </w:r>
    </w:p>
    <w:p w:rsidR="008B7426" w:rsidRPr="00C806BA" w:rsidRDefault="008B7426" w:rsidP="00B66107">
      <w:pPr>
        <w:spacing w:line="360" w:lineRule="auto"/>
        <w:ind w:firstLine="851"/>
        <w:jc w:val="both"/>
        <w:rPr>
          <w:rFonts w:ascii="Times New Roman" w:hAnsi="Times New Roman" w:cs="Times New Roman"/>
          <w:sz w:val="28"/>
          <w:szCs w:val="28"/>
        </w:rPr>
      </w:pPr>
      <w:r w:rsidRPr="0090560E">
        <w:rPr>
          <w:rFonts w:ascii="Times New Roman" w:hAnsi="Times New Roman" w:cs="Times New Roman"/>
          <w:sz w:val="28"/>
          <w:szCs w:val="28"/>
        </w:rPr>
        <w:t>Державі належить право визначати ворога і боротися ним. Процес технологічного розвитку в мілітаристської області веде до того, що малі та слабкі держави, в більшості своїй, позбавляються такої можливості, разом з тим і втрачаючи свою самостійність.</w:t>
      </w:r>
    </w:p>
    <w:p w:rsidR="00BB5831" w:rsidRDefault="008B7426" w:rsidP="00B66107">
      <w:pPr>
        <w:spacing w:line="360" w:lineRule="auto"/>
        <w:ind w:firstLine="851"/>
        <w:jc w:val="both"/>
        <w:rPr>
          <w:rFonts w:ascii="Times New Roman" w:hAnsi="Times New Roman" w:cs="Times New Roman"/>
          <w:sz w:val="28"/>
          <w:szCs w:val="28"/>
        </w:rPr>
      </w:pPr>
      <w:r w:rsidRPr="0090560E">
        <w:rPr>
          <w:rFonts w:ascii="Times New Roman" w:hAnsi="Times New Roman" w:cs="Times New Roman"/>
          <w:sz w:val="28"/>
          <w:szCs w:val="28"/>
        </w:rPr>
        <w:t>Держава як єдність має повноваження розпоряджатися життями людей, вон</w:t>
      </w:r>
      <w:r w:rsidR="00DB3A9A">
        <w:rPr>
          <w:rFonts w:ascii="Times New Roman" w:hAnsi="Times New Roman" w:cs="Times New Roman"/>
          <w:sz w:val="28"/>
          <w:szCs w:val="28"/>
        </w:rPr>
        <w:t>а</w:t>
      </w:r>
      <w:r w:rsidRPr="0090560E">
        <w:rPr>
          <w:rFonts w:ascii="Times New Roman" w:hAnsi="Times New Roman" w:cs="Times New Roman"/>
          <w:sz w:val="28"/>
          <w:szCs w:val="28"/>
        </w:rPr>
        <w:t xml:space="preserve"> має законне право вимагати готовність до смерті і готовність до вбивства інших людей, тих, хто стоїть по той бік барикад. У критичній ситуації, коли виникає потреба умиротворення, тобто повернення до стану єдності, держава також здатна визначати внутрішніх ворогів, доля яких вирішується вже через громадянську війну. Право розпоряджатися життями людей </w:t>
      </w:r>
      <w:r w:rsidR="009D427F">
        <w:rPr>
          <w:rFonts w:ascii="Times New Roman" w:hAnsi="Times New Roman" w:cs="Times New Roman"/>
          <w:sz w:val="28"/>
          <w:szCs w:val="28"/>
        </w:rPr>
        <w:t>виникає</w:t>
      </w:r>
      <w:r w:rsidRPr="0090560E">
        <w:rPr>
          <w:rFonts w:ascii="Times New Roman" w:hAnsi="Times New Roman" w:cs="Times New Roman"/>
          <w:sz w:val="28"/>
          <w:szCs w:val="28"/>
        </w:rPr>
        <w:t xml:space="preserve"> не через певну вигоду держави (чи іншої форми єдності), нормативні акти або ідеали, а лише через сенс екзистенціальний, який полягає в реальності ситуації, безпосередньої боротьби з чітко позначеним ворогом. Іншими способами виправдати вбивство і жертвування людьми неможливо, це боротьба задля затвердження власного існування проти заперечення цього існування. Точно також і сенс війни в тому, що вона ведеться не на основі правових норм, прагнень до справедливості, а суто проти свого дійсного ворога</w:t>
      </w:r>
      <w:r w:rsidRPr="006A4C4D">
        <w:rPr>
          <w:rFonts w:ascii="Times New Roman" w:hAnsi="Times New Roman" w:cs="Times New Roman"/>
          <w:sz w:val="28"/>
          <w:szCs w:val="28"/>
        </w:rPr>
        <w:t>[1</w:t>
      </w:r>
      <w:r w:rsidR="005570F3" w:rsidRPr="006A51D1">
        <w:rPr>
          <w:rFonts w:ascii="Times New Roman" w:hAnsi="Times New Roman" w:cs="Times New Roman"/>
          <w:sz w:val="28"/>
          <w:szCs w:val="28"/>
          <w:lang w:val="ru-RU"/>
        </w:rPr>
        <w:t>1</w:t>
      </w:r>
      <w:r w:rsidRPr="006A4C4D">
        <w:rPr>
          <w:rFonts w:ascii="Times New Roman" w:hAnsi="Times New Roman" w:cs="Times New Roman"/>
          <w:sz w:val="28"/>
          <w:szCs w:val="28"/>
        </w:rPr>
        <w:t xml:space="preserve">; </w:t>
      </w:r>
      <w:r>
        <w:rPr>
          <w:rFonts w:ascii="Times New Roman" w:hAnsi="Times New Roman" w:cs="Times New Roman"/>
          <w:sz w:val="28"/>
          <w:szCs w:val="28"/>
          <w:lang w:val="en-US"/>
        </w:rPr>
        <w:t>c</w:t>
      </w:r>
      <w:r w:rsidRPr="006A4C4D">
        <w:rPr>
          <w:rFonts w:ascii="Times New Roman" w:hAnsi="Times New Roman" w:cs="Times New Roman"/>
          <w:sz w:val="28"/>
          <w:szCs w:val="28"/>
        </w:rPr>
        <w:t>. 337-345]</w:t>
      </w:r>
      <w:r w:rsidR="00BB5831">
        <w:rPr>
          <w:rFonts w:ascii="Times New Roman" w:hAnsi="Times New Roman" w:cs="Times New Roman"/>
          <w:sz w:val="28"/>
          <w:szCs w:val="28"/>
        </w:rPr>
        <w:t xml:space="preserve">. Таким чином, спільно із дихотомією «друг-ворог», на іншому рівні існує взаємозв’язок «держава-політичне». Держава в рамках «Поняття політичного» являє собою юридично сформовану єдність, суспільний підхід до забезпечення безпеки та надійності в сферах науки, релігії і економіки тощо. Політичне ж за цих обставин перетворюється в «двигун», який забезпечує інтенсивність вищенаведених сфер та самої держави. </w:t>
      </w:r>
    </w:p>
    <w:p w:rsidR="00BB5831" w:rsidRPr="00C46772" w:rsidRDefault="00BB5831"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Важливе зауваження, яке наводить Шмітт щодо глобалізації дихотомії «друг-ворог», полягає в тому, що л</w:t>
      </w:r>
      <w:r w:rsidRPr="00C46772">
        <w:rPr>
          <w:rFonts w:ascii="Times New Roman" w:hAnsi="Times New Roman" w:cs="Times New Roman"/>
          <w:sz w:val="28"/>
          <w:szCs w:val="28"/>
        </w:rPr>
        <w:t>юдство не входить в уявлення про політичне, оскільки воно не має можлив</w:t>
      </w:r>
      <w:r w:rsidR="00DB3A9A">
        <w:rPr>
          <w:rFonts w:ascii="Times New Roman" w:hAnsi="Times New Roman" w:cs="Times New Roman"/>
          <w:sz w:val="28"/>
          <w:szCs w:val="28"/>
        </w:rPr>
        <w:t>ості</w:t>
      </w:r>
      <w:r w:rsidRPr="00C46772">
        <w:rPr>
          <w:rFonts w:ascii="Times New Roman" w:hAnsi="Times New Roman" w:cs="Times New Roman"/>
          <w:sz w:val="28"/>
          <w:szCs w:val="28"/>
        </w:rPr>
        <w:t xml:space="preserve"> проводити розрізнення «друг-ворог», за людством також не стоїть і якоїсь політичної єдності. Якби людство об'єдналося на основі єдності, що має господарський характер, то стало б не більшим, ніж соціальна єдність, яким володіють мешканці одного будинку з тієї причини, що немає ніякого потенціалу для набуття опонента. В рівній мірі це стосується і об'єднання з культурною основою.</w:t>
      </w:r>
    </w:p>
    <w:p w:rsidR="008B7426" w:rsidRPr="00C46772" w:rsidRDefault="008B7426" w:rsidP="00B66107">
      <w:pPr>
        <w:spacing w:line="360" w:lineRule="auto"/>
        <w:ind w:firstLine="851"/>
        <w:jc w:val="both"/>
        <w:rPr>
          <w:rFonts w:ascii="Times New Roman" w:hAnsi="Times New Roman" w:cs="Times New Roman"/>
          <w:sz w:val="28"/>
          <w:szCs w:val="28"/>
        </w:rPr>
      </w:pPr>
      <w:r w:rsidRPr="00C46772">
        <w:rPr>
          <w:rFonts w:ascii="Times New Roman" w:hAnsi="Times New Roman" w:cs="Times New Roman"/>
          <w:sz w:val="28"/>
          <w:szCs w:val="28"/>
        </w:rPr>
        <w:t>Існування політичної єдності нерозривно пов'язане з існуванням ворога, тобто іншої політичної єдності. Політична єдність не може бути універсальною, не може охоплювати все людство. Разом з тим, людство не може вести війни, адже воно не має свого ворога. У війнах, що ведуться в ім'я людства, відбувається лише спроба окупації універсальних понять заради прирівнювання себе до універсального, а, відповідно, відмовляючи в цьому ж ворогові (серед такого універсального виділяється: справедливість, мир, прогрес, цивілізація). Зводячи до боротьби за людство, одна сторона відмовляє інший у визнанні наявності людських якостей за нею [</w:t>
      </w:r>
      <w:r w:rsidR="005570F3">
        <w:rPr>
          <w:rFonts w:ascii="Times New Roman" w:hAnsi="Times New Roman" w:cs="Times New Roman"/>
          <w:sz w:val="28"/>
          <w:szCs w:val="28"/>
        </w:rPr>
        <w:t>1</w:t>
      </w:r>
      <w:r w:rsidR="005570F3">
        <w:rPr>
          <w:rFonts w:ascii="Times New Roman" w:hAnsi="Times New Roman" w:cs="Times New Roman"/>
          <w:sz w:val="28"/>
          <w:szCs w:val="28"/>
          <w:lang w:val="en-US"/>
        </w:rPr>
        <w:t>1</w:t>
      </w:r>
      <w:r w:rsidRPr="00C46772">
        <w:rPr>
          <w:rFonts w:ascii="Times New Roman" w:hAnsi="Times New Roman" w:cs="Times New Roman"/>
          <w:sz w:val="28"/>
          <w:szCs w:val="28"/>
        </w:rPr>
        <w:t>; c.348]</w:t>
      </w:r>
      <w:r w:rsidR="00955E07">
        <w:rPr>
          <w:rFonts w:ascii="Times New Roman" w:hAnsi="Times New Roman" w:cs="Times New Roman"/>
          <w:sz w:val="28"/>
          <w:szCs w:val="28"/>
        </w:rPr>
        <w:t>.</w:t>
      </w:r>
    </w:p>
    <w:p w:rsidR="009734F1" w:rsidRDefault="009734F1"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Хоча «Поняття політичного» і є тією роботою, яка надає політичній теології сучасного значення, фактично першим твором Карла Шмітта на цю тему стала «Політична теологія». Відносно невелике дослідження, яке заклало основу уявлення про державу як «Бога». Тому, для глибшого розуміння підходу Шмітта, буде важливим зафіксувати ряд тез і </w:t>
      </w:r>
      <w:r w:rsidR="00955E07">
        <w:rPr>
          <w:rFonts w:ascii="Times New Roman" w:hAnsi="Times New Roman" w:cs="Times New Roman"/>
          <w:sz w:val="28"/>
          <w:szCs w:val="28"/>
        </w:rPr>
        <w:t>цього твору.</w:t>
      </w:r>
    </w:p>
    <w:p w:rsidR="0032257D" w:rsidRDefault="009734F1"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По-перше, с</w:t>
      </w:r>
      <w:r w:rsidR="0032257D" w:rsidRPr="0032257D">
        <w:rPr>
          <w:rFonts w:ascii="Times New Roman" w:hAnsi="Times New Roman" w:cs="Times New Roman"/>
          <w:sz w:val="28"/>
          <w:szCs w:val="28"/>
        </w:rPr>
        <w:t>уверен той, хто приймає рішення про надзвичайне становище</w:t>
      </w:r>
      <w:r w:rsidR="00955E07">
        <w:rPr>
          <w:rFonts w:ascii="Times New Roman" w:hAnsi="Times New Roman" w:cs="Times New Roman"/>
          <w:sz w:val="28"/>
          <w:szCs w:val="28"/>
        </w:rPr>
        <w:t>,</w:t>
      </w:r>
      <w:r w:rsidR="0032257D" w:rsidRPr="0032257D">
        <w:rPr>
          <w:rFonts w:ascii="Times New Roman" w:hAnsi="Times New Roman" w:cs="Times New Roman"/>
          <w:sz w:val="28"/>
          <w:szCs w:val="28"/>
        </w:rPr>
        <w:t xml:space="preserve"> – автор починає розкриття тези </w:t>
      </w:r>
      <w:r w:rsidR="00955E07">
        <w:rPr>
          <w:rFonts w:ascii="Times New Roman" w:hAnsi="Times New Roman" w:cs="Times New Roman"/>
          <w:sz w:val="28"/>
          <w:szCs w:val="28"/>
        </w:rPr>
        <w:t>із</w:t>
      </w:r>
      <w:r w:rsidR="0032257D" w:rsidRPr="0032257D">
        <w:rPr>
          <w:rFonts w:ascii="Times New Roman" w:hAnsi="Times New Roman" w:cs="Times New Roman"/>
          <w:sz w:val="28"/>
          <w:szCs w:val="28"/>
        </w:rPr>
        <w:t xml:space="preserve"> твердження, що справедливою така дефініція може бути лише на крайній випадок, оскільки в рамках норми неможливо достовірно сприйняти, яка ситуація є абсолютним винятком і, відповідно, в рамках норм неможливо давати оцінку винятковим явищам (іншими словами, надзвичайним положенням). Винятковий випадок слід розуміти як щось, що ставить під загрозу існування держави</w:t>
      </w:r>
      <w:r w:rsidR="0032257D">
        <w:rPr>
          <w:rFonts w:ascii="Times New Roman" w:hAnsi="Times New Roman" w:cs="Times New Roman"/>
          <w:sz w:val="28"/>
          <w:szCs w:val="28"/>
        </w:rPr>
        <w:t>, або</w:t>
      </w:r>
      <w:r w:rsidR="0032257D" w:rsidRPr="0032257D">
        <w:rPr>
          <w:rFonts w:ascii="Times New Roman" w:hAnsi="Times New Roman" w:cs="Times New Roman"/>
          <w:sz w:val="28"/>
          <w:szCs w:val="28"/>
        </w:rPr>
        <w:t xml:space="preserve"> ставить під загрозу функціонування інституцій влади</w:t>
      </w:r>
      <w:r w:rsidR="0032257D">
        <w:rPr>
          <w:rFonts w:ascii="Times New Roman" w:hAnsi="Times New Roman" w:cs="Times New Roman"/>
          <w:sz w:val="28"/>
          <w:szCs w:val="28"/>
        </w:rPr>
        <w:t xml:space="preserve">. </w:t>
      </w:r>
      <w:r w:rsidR="0032257D" w:rsidRPr="0032257D">
        <w:rPr>
          <w:rFonts w:ascii="Times New Roman" w:hAnsi="Times New Roman" w:cs="Times New Roman"/>
          <w:sz w:val="28"/>
          <w:szCs w:val="28"/>
        </w:rPr>
        <w:t>У сенс</w:t>
      </w:r>
      <w:r w:rsidR="0032257D">
        <w:rPr>
          <w:rFonts w:ascii="Times New Roman" w:hAnsi="Times New Roman" w:cs="Times New Roman"/>
          <w:sz w:val="28"/>
          <w:szCs w:val="28"/>
        </w:rPr>
        <w:t>і</w:t>
      </w:r>
      <w:r w:rsidR="0032257D" w:rsidRPr="0032257D">
        <w:rPr>
          <w:rFonts w:ascii="Times New Roman" w:hAnsi="Times New Roman" w:cs="Times New Roman"/>
          <w:sz w:val="28"/>
          <w:szCs w:val="28"/>
        </w:rPr>
        <w:t xml:space="preserve"> правових держав, якщо дляпроголошення надзвичайного стану немає чіткої регламентації рамок компетенції, виходить, що такої компетенції немає взагалі. В окремих випадках вона розподіляється між усіма трьома гілками влади, що має збалансувати їх. Суверен ж</w:t>
      </w:r>
      <w:r w:rsidR="00935EE1">
        <w:rPr>
          <w:rFonts w:ascii="Times New Roman" w:hAnsi="Times New Roman" w:cs="Times New Roman"/>
          <w:sz w:val="28"/>
          <w:szCs w:val="28"/>
        </w:rPr>
        <w:t>е</w:t>
      </w:r>
      <w:r w:rsidR="0032257D" w:rsidRPr="0032257D">
        <w:rPr>
          <w:rFonts w:ascii="Times New Roman" w:hAnsi="Times New Roman" w:cs="Times New Roman"/>
          <w:sz w:val="28"/>
          <w:szCs w:val="28"/>
        </w:rPr>
        <w:t xml:space="preserve"> виходить за межі права, правових норм.</w:t>
      </w:r>
    </w:p>
    <w:p w:rsidR="0032257D" w:rsidRPr="0032257D" w:rsidRDefault="009734F1"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С</w:t>
      </w:r>
      <w:r w:rsidR="0032257D" w:rsidRPr="0032257D">
        <w:rPr>
          <w:rFonts w:ascii="Times New Roman" w:hAnsi="Times New Roman" w:cs="Times New Roman"/>
          <w:sz w:val="28"/>
          <w:szCs w:val="28"/>
        </w:rPr>
        <w:t>уверен має зобов'язання перед народом на основі природного права, проти яких все ж таки можна піти у разі крайньої необхідності. Однак можливість йти проти цих зобов'язань, покладена самим народом з метою забезпечення життєздатності, і робить суверена сувереном, як би дозволяючи тому бути вище права, включаючи природне. Крім того, відсилаючи</w:t>
      </w:r>
      <w:r w:rsidR="00B97DA4">
        <w:rPr>
          <w:rFonts w:ascii="Times New Roman" w:hAnsi="Times New Roman" w:cs="Times New Roman"/>
          <w:sz w:val="28"/>
          <w:szCs w:val="28"/>
        </w:rPr>
        <w:t xml:space="preserve"> доавторів, які наслідували погляди на суверенітет Бодена (який визначав суверенітет і владу короля як легітимну можливість порушити взяті на себе зобов’язання заради інтересів держави),</w:t>
      </w:r>
      <w:r w:rsidR="0032257D" w:rsidRPr="0032257D">
        <w:rPr>
          <w:rFonts w:ascii="Times New Roman" w:hAnsi="Times New Roman" w:cs="Times New Roman"/>
          <w:sz w:val="28"/>
          <w:szCs w:val="28"/>
        </w:rPr>
        <w:t xml:space="preserve"> Шмітт каже, що роль суверена полягає у визначенні ситуації, коли громадський порядок порушується, а також у виріше</w:t>
      </w:r>
      <w:r w:rsidR="00B97DA4">
        <w:rPr>
          <w:rFonts w:ascii="Times New Roman" w:hAnsi="Times New Roman" w:cs="Times New Roman"/>
          <w:sz w:val="28"/>
          <w:szCs w:val="28"/>
        </w:rPr>
        <w:t>нні тієї ситуації, яка виходить за межі юридичної норми</w:t>
      </w:r>
      <w:r w:rsidR="0032257D" w:rsidRPr="0032257D">
        <w:rPr>
          <w:rFonts w:ascii="Times New Roman" w:hAnsi="Times New Roman" w:cs="Times New Roman"/>
          <w:sz w:val="28"/>
          <w:szCs w:val="28"/>
        </w:rPr>
        <w:t>. (Строго кажучи, я розумію це таким чином, що сувереном за Карлом Шміттом є той, кому належить право знаходити вихід у ситуації, яка не має регламентації у правовій системі держави). Виходячи з цього, автор звинувачує юриспруденцію правових держав у відсутності механізмів вирішення виняткових ситуацій, натомість розробляючи вирішення проблем, пов'язаних із нормальною діяльністю суспільства.</w:t>
      </w:r>
    </w:p>
    <w:p w:rsidR="0032257D" w:rsidRDefault="0032257D" w:rsidP="00B66107">
      <w:pPr>
        <w:spacing w:line="360" w:lineRule="auto"/>
        <w:ind w:firstLine="851"/>
        <w:jc w:val="both"/>
        <w:rPr>
          <w:rFonts w:ascii="Times New Roman" w:hAnsi="Times New Roman" w:cs="Times New Roman"/>
          <w:sz w:val="28"/>
          <w:szCs w:val="28"/>
        </w:rPr>
      </w:pPr>
      <w:r w:rsidRPr="0032257D">
        <w:rPr>
          <w:rFonts w:ascii="Times New Roman" w:hAnsi="Times New Roman" w:cs="Times New Roman"/>
          <w:sz w:val="28"/>
          <w:szCs w:val="28"/>
        </w:rPr>
        <w:t>На думку автора, держава стоїть вище за правову систему і в умовах надзвичайного стану відсуває право на задній план, проте зберігаючи певний порядок, який і здатний забезпечуватися наявністю суверенітету. Ключовим тут є прагнення забезпечити власне існування там, де ситуація виходить за межі норми. Крім цього, Шмітт вказує, що винятки несуть у собі значно більше значення, ніж норма, оскільки за їх рахунок можна поглибити розуміння загального (норми), а, відповідно, сформувати механізми дії. Саме тому винятки повинні бути предметом дослідження юридичних наук.</w:t>
      </w:r>
    </w:p>
    <w:p w:rsidR="0032257D" w:rsidRPr="009734F1" w:rsidRDefault="0032257D" w:rsidP="00B66107">
      <w:pPr>
        <w:spacing w:line="360" w:lineRule="auto"/>
        <w:ind w:firstLine="851"/>
        <w:jc w:val="both"/>
        <w:rPr>
          <w:rFonts w:ascii="Times New Roman" w:hAnsi="Times New Roman" w:cs="Times New Roman"/>
          <w:sz w:val="28"/>
          <w:szCs w:val="28"/>
        </w:rPr>
      </w:pPr>
      <w:r w:rsidRPr="009734F1">
        <w:rPr>
          <w:rFonts w:ascii="Times New Roman" w:hAnsi="Times New Roman" w:cs="Times New Roman"/>
          <w:sz w:val="28"/>
          <w:szCs w:val="28"/>
        </w:rPr>
        <w:t xml:space="preserve">Один із можливих </w:t>
      </w:r>
      <w:r w:rsidR="00B97DA4">
        <w:rPr>
          <w:rFonts w:ascii="Times New Roman" w:hAnsi="Times New Roman" w:cs="Times New Roman"/>
          <w:sz w:val="28"/>
          <w:szCs w:val="28"/>
        </w:rPr>
        <w:t>за</w:t>
      </w:r>
      <w:r w:rsidRPr="009734F1">
        <w:rPr>
          <w:rFonts w:ascii="Times New Roman" w:hAnsi="Times New Roman" w:cs="Times New Roman"/>
          <w:sz w:val="28"/>
          <w:szCs w:val="28"/>
        </w:rPr>
        <w:t>собів вирішення проблеми полягає в поділі соціологічного та юридичного, внаслідок чого має виникнути таке визначення суверенітету, яке буде позбавлене всього, що не відноситься до чистого юридичного. Однак, таким чином виходить, що держава не є джерелом правопорядку, вона сама є правопорядком, а панування та підпорядкування в цій системі будується на надходженні повноважень та компетенцій кожного ієрархічного ступеня, а оскільки юридичн</w:t>
      </w:r>
      <w:r w:rsidR="00B97DA4">
        <w:rPr>
          <w:rFonts w:ascii="Times New Roman" w:hAnsi="Times New Roman" w:cs="Times New Roman"/>
          <w:sz w:val="28"/>
          <w:szCs w:val="28"/>
        </w:rPr>
        <w:t>ою</w:t>
      </w:r>
      <w:r w:rsidRPr="009734F1">
        <w:rPr>
          <w:rFonts w:ascii="Times New Roman" w:hAnsi="Times New Roman" w:cs="Times New Roman"/>
          <w:sz w:val="28"/>
          <w:szCs w:val="28"/>
        </w:rPr>
        <w:t xml:space="preserve"> підстав</w:t>
      </w:r>
      <w:r w:rsidR="00B97DA4">
        <w:rPr>
          <w:rFonts w:ascii="Times New Roman" w:hAnsi="Times New Roman" w:cs="Times New Roman"/>
          <w:sz w:val="28"/>
          <w:szCs w:val="28"/>
        </w:rPr>
        <w:t>ою</w:t>
      </w:r>
      <w:r w:rsidRPr="009734F1">
        <w:rPr>
          <w:rFonts w:ascii="Times New Roman" w:hAnsi="Times New Roman" w:cs="Times New Roman"/>
          <w:sz w:val="28"/>
          <w:szCs w:val="28"/>
        </w:rPr>
        <w:t xml:space="preserve"> ді</w:t>
      </w:r>
      <w:r w:rsidR="00B97DA4">
        <w:rPr>
          <w:rFonts w:ascii="Times New Roman" w:hAnsi="Times New Roman" w:cs="Times New Roman"/>
          <w:sz w:val="28"/>
          <w:szCs w:val="28"/>
        </w:rPr>
        <w:t>ї</w:t>
      </w:r>
      <w:r w:rsidRPr="009734F1">
        <w:rPr>
          <w:rFonts w:ascii="Times New Roman" w:hAnsi="Times New Roman" w:cs="Times New Roman"/>
          <w:sz w:val="28"/>
          <w:szCs w:val="28"/>
        </w:rPr>
        <w:t xml:space="preserve"> норми є </w:t>
      </w:r>
      <w:r w:rsidR="00B97DA4">
        <w:rPr>
          <w:rFonts w:ascii="Times New Roman" w:hAnsi="Times New Roman" w:cs="Times New Roman"/>
          <w:sz w:val="28"/>
          <w:szCs w:val="28"/>
        </w:rPr>
        <w:t xml:space="preserve">інша </w:t>
      </w:r>
      <w:r w:rsidRPr="009734F1">
        <w:rPr>
          <w:rFonts w:ascii="Times New Roman" w:hAnsi="Times New Roman" w:cs="Times New Roman"/>
          <w:sz w:val="28"/>
          <w:szCs w:val="28"/>
        </w:rPr>
        <w:t>норма, то держава виявляється рівнозначн</w:t>
      </w:r>
      <w:r w:rsidR="00B97DA4">
        <w:rPr>
          <w:rFonts w:ascii="Times New Roman" w:hAnsi="Times New Roman" w:cs="Times New Roman"/>
          <w:sz w:val="28"/>
          <w:szCs w:val="28"/>
        </w:rPr>
        <w:t>ою</w:t>
      </w:r>
      <w:r w:rsidRPr="009734F1">
        <w:rPr>
          <w:rFonts w:ascii="Times New Roman" w:hAnsi="Times New Roman" w:cs="Times New Roman"/>
          <w:sz w:val="28"/>
          <w:szCs w:val="28"/>
        </w:rPr>
        <w:t xml:space="preserve"> сво</w:t>
      </w:r>
      <w:r w:rsidR="00B97DA4">
        <w:rPr>
          <w:rFonts w:ascii="Times New Roman" w:hAnsi="Times New Roman" w:cs="Times New Roman"/>
          <w:sz w:val="28"/>
          <w:szCs w:val="28"/>
        </w:rPr>
        <w:t>їй</w:t>
      </w:r>
      <w:r w:rsidRPr="009734F1">
        <w:rPr>
          <w:rFonts w:ascii="Times New Roman" w:hAnsi="Times New Roman" w:cs="Times New Roman"/>
          <w:sz w:val="28"/>
          <w:szCs w:val="28"/>
        </w:rPr>
        <w:t xml:space="preserve"> конституції, єдиної та вищої норми.</w:t>
      </w:r>
    </w:p>
    <w:p w:rsidR="0032257D" w:rsidRPr="009734F1" w:rsidRDefault="0032257D" w:rsidP="00B66107">
      <w:pPr>
        <w:spacing w:line="360" w:lineRule="auto"/>
        <w:ind w:firstLine="851"/>
        <w:jc w:val="both"/>
        <w:rPr>
          <w:rFonts w:ascii="Times New Roman" w:hAnsi="Times New Roman" w:cs="Times New Roman"/>
          <w:sz w:val="28"/>
          <w:szCs w:val="28"/>
        </w:rPr>
      </w:pPr>
      <w:r w:rsidRPr="009734F1">
        <w:rPr>
          <w:rFonts w:ascii="Times New Roman" w:hAnsi="Times New Roman" w:cs="Times New Roman"/>
          <w:sz w:val="28"/>
          <w:szCs w:val="28"/>
        </w:rPr>
        <w:t>За твердженням автора, поняття вчення про державу є секуляризованими теологічними поняттями. До них можна віднести: Всевладного законодавця як Бога, виняток як диво і т.д. Подібні аналогії мають методологічне значення та полягають у можливості за допомогою запозичення виправдати/обґрунтувати предмет юридичного інтересу. (</w:t>
      </w:r>
      <w:r w:rsidR="00B97DA4">
        <w:rPr>
          <w:rFonts w:ascii="Times New Roman" w:hAnsi="Times New Roman" w:cs="Times New Roman"/>
          <w:sz w:val="28"/>
          <w:szCs w:val="28"/>
        </w:rPr>
        <w:t>п</w:t>
      </w:r>
      <w:r w:rsidRPr="009734F1">
        <w:rPr>
          <w:rFonts w:ascii="Times New Roman" w:hAnsi="Times New Roman" w:cs="Times New Roman"/>
          <w:sz w:val="28"/>
          <w:szCs w:val="28"/>
        </w:rPr>
        <w:t>риміром, того самого суверенітету).</w:t>
      </w:r>
    </w:p>
    <w:p w:rsidR="0032257D" w:rsidRPr="009734F1" w:rsidRDefault="0032257D" w:rsidP="00B66107">
      <w:pPr>
        <w:spacing w:line="360" w:lineRule="auto"/>
        <w:ind w:firstLine="851"/>
        <w:jc w:val="both"/>
        <w:rPr>
          <w:rFonts w:ascii="Times New Roman" w:hAnsi="Times New Roman" w:cs="Times New Roman"/>
          <w:sz w:val="28"/>
          <w:szCs w:val="28"/>
        </w:rPr>
      </w:pPr>
      <w:r w:rsidRPr="009734F1">
        <w:rPr>
          <w:rFonts w:ascii="Times New Roman" w:hAnsi="Times New Roman" w:cs="Times New Roman"/>
          <w:sz w:val="28"/>
          <w:szCs w:val="28"/>
        </w:rPr>
        <w:t>Стверджується також, що і юриспруденція, певною мірою завдяки своєму очищенню (виникненню позитивної юриспруденції) через виникнення соціології та прийняттю функцій, якими раніше займалася юриспруденція (вимоги справедливості, вираз ідеалів), очистилася. Як наслідок, це призвело до можливості держави відкрито демонструвати свою височину над власними законами шляхом прояву милосердя. Для Шмітта ж ця височина є явищем, запозиченим з теології, причому не тільки в мовному аспекті</w:t>
      </w:r>
      <w:r w:rsidR="00B97DA4">
        <w:rPr>
          <w:rFonts w:ascii="Times New Roman" w:hAnsi="Times New Roman" w:cs="Times New Roman"/>
          <w:sz w:val="28"/>
          <w:szCs w:val="28"/>
        </w:rPr>
        <w:t>, а і в якості джерела можливої полеміки.</w:t>
      </w:r>
    </w:p>
    <w:p w:rsidR="0032257D" w:rsidRPr="009734F1" w:rsidRDefault="0032257D" w:rsidP="00B66107">
      <w:pPr>
        <w:spacing w:line="360" w:lineRule="auto"/>
        <w:ind w:firstLine="851"/>
        <w:jc w:val="both"/>
        <w:rPr>
          <w:rFonts w:ascii="Times New Roman" w:hAnsi="Times New Roman" w:cs="Times New Roman"/>
          <w:sz w:val="28"/>
          <w:szCs w:val="28"/>
        </w:rPr>
      </w:pPr>
      <w:r w:rsidRPr="009734F1">
        <w:rPr>
          <w:rFonts w:ascii="Times New Roman" w:hAnsi="Times New Roman" w:cs="Times New Roman"/>
          <w:sz w:val="28"/>
          <w:szCs w:val="28"/>
        </w:rPr>
        <w:t>Намагаючись виявити особливості соціології понять юридичного, включаючи поняття суверенітету, автор звертається до двох підходів до розуміння філософії історії: спіритуалістичного (за яким будь-які політичні зміни відбуваються внаслідок світоглядних змін у суспільстві) та матеріалістичного (зміни у суспільному житті), причина зміни світогляду людини</w:t>
      </w:r>
      <w:r w:rsidR="00B97DA4">
        <w:rPr>
          <w:rFonts w:ascii="Times New Roman" w:hAnsi="Times New Roman" w:cs="Times New Roman"/>
          <w:sz w:val="28"/>
          <w:szCs w:val="28"/>
        </w:rPr>
        <w:t>,</w:t>
      </w:r>
      <w:r w:rsidRPr="009734F1">
        <w:rPr>
          <w:rFonts w:ascii="Times New Roman" w:hAnsi="Times New Roman" w:cs="Times New Roman"/>
          <w:sz w:val="28"/>
          <w:szCs w:val="28"/>
        </w:rPr>
        <w:t xml:space="preserve"> про те виступаючи з критикою матеріалістичного підходу, у якого ізольований розгляд ідеології стає неможливим, оскільки ідеологія вже за своєю сутністю є, наприклад, відбиток економічних процесів, як це було в Маркса. Більше того, виражається критика обох підходів як таких, що призводять до абсурдних висновків через методичну недосконалість.</w:t>
      </w:r>
    </w:p>
    <w:p w:rsidR="0032257D" w:rsidRDefault="0032257D" w:rsidP="00B66107">
      <w:pPr>
        <w:spacing w:line="360" w:lineRule="auto"/>
        <w:ind w:firstLine="851"/>
        <w:jc w:val="both"/>
        <w:rPr>
          <w:rFonts w:ascii="Times New Roman" w:hAnsi="Times New Roman" w:cs="Times New Roman"/>
          <w:sz w:val="28"/>
          <w:szCs w:val="28"/>
        </w:rPr>
      </w:pPr>
      <w:r w:rsidRPr="009734F1">
        <w:rPr>
          <w:rFonts w:ascii="Times New Roman" w:hAnsi="Times New Roman" w:cs="Times New Roman"/>
          <w:sz w:val="28"/>
          <w:szCs w:val="28"/>
        </w:rPr>
        <w:t>Натомість пропонується соціологічний підхід, в рамках якого зміни в різних сферах діяльності людини пов'язуються з появою досить компетентних фахівців, які мають інтерес і компетенцію змінювати хід речей, що склався. Тим не менш, для наукового розгляду поняття суверенітету Шмітт пропонує звертатися не так до підходу соціологічного, нехай до нього він і привітніший, скільки до соціології понять, яку він називає зовсім інш</w:t>
      </w:r>
      <w:r w:rsidR="009734F1">
        <w:rPr>
          <w:rFonts w:ascii="Times New Roman" w:hAnsi="Times New Roman" w:cs="Times New Roman"/>
          <w:sz w:val="28"/>
          <w:szCs w:val="28"/>
        </w:rPr>
        <w:t>ою</w:t>
      </w:r>
      <w:r w:rsidRPr="009734F1">
        <w:rPr>
          <w:rFonts w:ascii="Times New Roman" w:hAnsi="Times New Roman" w:cs="Times New Roman"/>
          <w:sz w:val="28"/>
          <w:szCs w:val="28"/>
        </w:rPr>
        <w:t xml:space="preserve"> щодо викладених методів.</w:t>
      </w:r>
    </w:p>
    <w:p w:rsidR="00B66107" w:rsidRDefault="009734F1"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загально в ідеях Шмітта у «Політичній теології» простежується статус держави як всевладної структури</w:t>
      </w:r>
      <w:r w:rsidR="00A95C65">
        <w:rPr>
          <w:rFonts w:ascii="Times New Roman" w:hAnsi="Times New Roman" w:cs="Times New Roman"/>
          <w:sz w:val="28"/>
          <w:szCs w:val="28"/>
        </w:rPr>
        <w:t xml:space="preserve">. Самі ж юридичні підходи, на яких </w:t>
      </w:r>
      <w:r w:rsidR="00B97DA4" w:rsidRPr="00B97DA4">
        <w:rPr>
          <w:rFonts w:ascii="Times New Roman" w:hAnsi="Times New Roman" w:cs="Times New Roman"/>
          <w:sz w:val="28"/>
          <w:szCs w:val="28"/>
        </w:rPr>
        <w:t>ґ</w:t>
      </w:r>
      <w:r w:rsidR="00A95C65">
        <w:rPr>
          <w:rFonts w:ascii="Times New Roman" w:hAnsi="Times New Roman" w:cs="Times New Roman"/>
          <w:sz w:val="28"/>
          <w:szCs w:val="28"/>
        </w:rPr>
        <w:t>рунтується держава</w:t>
      </w:r>
      <w:r w:rsidR="00B97DA4">
        <w:rPr>
          <w:rFonts w:ascii="Times New Roman" w:hAnsi="Times New Roman" w:cs="Times New Roman"/>
          <w:sz w:val="28"/>
          <w:szCs w:val="28"/>
        </w:rPr>
        <w:t>,</w:t>
      </w:r>
      <w:r w:rsidR="00A95C65">
        <w:rPr>
          <w:rFonts w:ascii="Times New Roman" w:hAnsi="Times New Roman" w:cs="Times New Roman"/>
          <w:sz w:val="28"/>
          <w:szCs w:val="28"/>
        </w:rPr>
        <w:t xml:space="preserve"> визначені таким чином, аби наділити державу абсолютним статусом. За тим же принципом, за яким створювались релігійні вчення. </w:t>
      </w:r>
    </w:p>
    <w:p w:rsidR="00B97DA4" w:rsidRPr="009734F1" w:rsidRDefault="00B97DA4"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рамках політичної теології Шмітт пропонує категорично нове бачення </w:t>
      </w:r>
      <w:r w:rsidR="00BD2369">
        <w:rPr>
          <w:rFonts w:ascii="Times New Roman" w:hAnsi="Times New Roman" w:cs="Times New Roman"/>
          <w:sz w:val="28"/>
          <w:szCs w:val="28"/>
        </w:rPr>
        <w:t>держави як явища. Переглядаючи положення «Левіафана» Томаса Гоббс</w:t>
      </w:r>
      <w:r w:rsidR="00F31CCD">
        <w:rPr>
          <w:rFonts w:ascii="Times New Roman" w:hAnsi="Times New Roman" w:cs="Times New Roman"/>
          <w:sz w:val="28"/>
          <w:szCs w:val="28"/>
        </w:rPr>
        <w:t>а</w:t>
      </w:r>
      <w:r w:rsidR="00BD2369">
        <w:rPr>
          <w:rFonts w:ascii="Times New Roman" w:hAnsi="Times New Roman" w:cs="Times New Roman"/>
          <w:sz w:val="28"/>
          <w:szCs w:val="28"/>
        </w:rPr>
        <w:t xml:space="preserve">, Шмітт відмовляється в рамках власної політичної теології від бачення держави, як засобу встановлення шляху до Бога та збереження віри. Замість цього, держава сама займає місце Бога, запозичуючи термінологію з минулої теології, разом з тим перетягуючи на себе основні функції релігії. </w:t>
      </w:r>
      <w:r w:rsidR="00C806BA">
        <w:rPr>
          <w:rFonts w:ascii="Times New Roman" w:hAnsi="Times New Roman" w:cs="Times New Roman"/>
          <w:sz w:val="28"/>
          <w:szCs w:val="28"/>
        </w:rPr>
        <w:t>Простежити це можливо на прикладі ідеї суверена. З</w:t>
      </w:r>
      <w:r w:rsidR="00C806BA" w:rsidRPr="00C806BA">
        <w:rPr>
          <w:rFonts w:ascii="Times New Roman" w:hAnsi="Times New Roman" w:cs="Times New Roman"/>
          <w:sz w:val="28"/>
          <w:szCs w:val="28"/>
        </w:rPr>
        <w:t>гідно</w:t>
      </w:r>
      <w:r w:rsidR="005570F3" w:rsidRPr="006A51D1">
        <w:rPr>
          <w:rFonts w:ascii="Times New Roman" w:hAnsi="Times New Roman" w:cs="Times New Roman"/>
          <w:sz w:val="28"/>
          <w:szCs w:val="28"/>
        </w:rPr>
        <w:t xml:space="preserve"> </w:t>
      </w:r>
      <w:r w:rsidR="00C806BA" w:rsidRPr="00C806BA">
        <w:rPr>
          <w:rFonts w:ascii="Times New Roman" w:hAnsi="Times New Roman" w:cs="Times New Roman"/>
          <w:sz w:val="28"/>
          <w:szCs w:val="28"/>
        </w:rPr>
        <w:t>Гоббс</w:t>
      </w:r>
      <w:r w:rsidR="00C806BA">
        <w:rPr>
          <w:rFonts w:ascii="Times New Roman" w:hAnsi="Times New Roman" w:cs="Times New Roman"/>
          <w:sz w:val="28"/>
          <w:szCs w:val="28"/>
        </w:rPr>
        <w:t>а</w:t>
      </w:r>
      <w:r w:rsidR="00C806BA" w:rsidRPr="00C806BA">
        <w:rPr>
          <w:rFonts w:ascii="Times New Roman" w:hAnsi="Times New Roman" w:cs="Times New Roman"/>
          <w:sz w:val="28"/>
          <w:szCs w:val="28"/>
        </w:rPr>
        <w:t>, суверен не є стороною громадського договору</w:t>
      </w:r>
      <w:r w:rsidR="005570F3" w:rsidRPr="006A51D1">
        <w:rPr>
          <w:rFonts w:ascii="Times New Roman" w:hAnsi="Times New Roman" w:cs="Times New Roman"/>
          <w:sz w:val="28"/>
          <w:szCs w:val="28"/>
        </w:rPr>
        <w:t xml:space="preserve"> </w:t>
      </w:r>
      <w:r w:rsidR="00655074" w:rsidRPr="006A51D1">
        <w:rPr>
          <w:rFonts w:ascii="Times New Roman" w:hAnsi="Times New Roman" w:cs="Times New Roman"/>
          <w:sz w:val="28"/>
          <w:szCs w:val="28"/>
        </w:rPr>
        <w:t>або будь</w:t>
      </w:r>
      <w:r w:rsidR="00C806BA" w:rsidRPr="00C806BA">
        <w:rPr>
          <w:rFonts w:ascii="Times New Roman" w:hAnsi="Times New Roman" w:cs="Times New Roman"/>
          <w:sz w:val="28"/>
          <w:szCs w:val="28"/>
        </w:rPr>
        <w:t>-яких інших угод з підданими, внаслідок чого</w:t>
      </w:r>
      <w:r w:rsidR="00C806BA">
        <w:rPr>
          <w:rFonts w:ascii="Times New Roman" w:hAnsi="Times New Roman" w:cs="Times New Roman"/>
          <w:sz w:val="28"/>
          <w:szCs w:val="28"/>
        </w:rPr>
        <w:t xml:space="preserve">, </w:t>
      </w:r>
      <w:r w:rsidR="00C806BA" w:rsidRPr="00C806BA">
        <w:rPr>
          <w:rFonts w:ascii="Times New Roman" w:hAnsi="Times New Roman" w:cs="Times New Roman"/>
          <w:sz w:val="28"/>
          <w:szCs w:val="28"/>
        </w:rPr>
        <w:t>він не має перед ними жодних зобов'язань [</w:t>
      </w:r>
      <w:r w:rsidR="00155F95" w:rsidRPr="006A51D1">
        <w:rPr>
          <w:rFonts w:ascii="Times New Roman" w:hAnsi="Times New Roman" w:cs="Times New Roman"/>
          <w:sz w:val="28"/>
          <w:szCs w:val="28"/>
        </w:rPr>
        <w:t>8</w:t>
      </w:r>
      <w:r w:rsidR="003E6070">
        <w:rPr>
          <w:rFonts w:ascii="Times New Roman" w:hAnsi="Times New Roman" w:cs="Times New Roman"/>
          <w:sz w:val="28"/>
          <w:szCs w:val="28"/>
        </w:rPr>
        <w:t>;</w:t>
      </w:r>
      <w:r w:rsidR="00C806BA">
        <w:rPr>
          <w:rFonts w:ascii="Times New Roman" w:hAnsi="Times New Roman" w:cs="Times New Roman"/>
          <w:sz w:val="28"/>
          <w:szCs w:val="28"/>
        </w:rPr>
        <w:t xml:space="preserve"> с.</w:t>
      </w:r>
      <w:r w:rsidR="00C806BA" w:rsidRPr="00C806BA">
        <w:rPr>
          <w:rFonts w:ascii="Times New Roman" w:hAnsi="Times New Roman" w:cs="Times New Roman"/>
          <w:sz w:val="28"/>
          <w:szCs w:val="28"/>
        </w:rPr>
        <w:t>135]і не підпорядкований цивільним законам</w:t>
      </w:r>
      <w:r w:rsidR="00C806BA">
        <w:rPr>
          <w:rFonts w:ascii="Times New Roman" w:hAnsi="Times New Roman" w:cs="Times New Roman"/>
          <w:sz w:val="28"/>
          <w:szCs w:val="28"/>
        </w:rPr>
        <w:t>.</w:t>
      </w:r>
      <w:r w:rsidR="00C806BA" w:rsidRPr="00C806BA">
        <w:rPr>
          <w:rFonts w:ascii="Times New Roman" w:hAnsi="Times New Roman" w:cs="Times New Roman"/>
          <w:sz w:val="28"/>
          <w:szCs w:val="28"/>
        </w:rPr>
        <w:t xml:space="preserve"> Таким чином,справедливо зробити висновок, що суверен перебуває поза цивільною</w:t>
      </w:r>
      <w:r w:rsidR="00C806BA">
        <w:rPr>
          <w:rFonts w:ascii="Times New Roman" w:hAnsi="Times New Roman" w:cs="Times New Roman"/>
          <w:sz w:val="28"/>
          <w:szCs w:val="28"/>
        </w:rPr>
        <w:t xml:space="preserve"> парадигмою</w:t>
      </w:r>
      <w:r w:rsidR="00C806BA" w:rsidRPr="00C806BA">
        <w:rPr>
          <w:rFonts w:ascii="Times New Roman" w:hAnsi="Times New Roman" w:cs="Times New Roman"/>
          <w:sz w:val="28"/>
          <w:szCs w:val="28"/>
        </w:rPr>
        <w:t xml:space="preserve"> і залишається включеним до онтології природного стану, в рамках якої всі його зобов'язання залишаються зобов'язаннями перед Богом, а будь-які дії, що завдають«шкод</w:t>
      </w:r>
      <w:r w:rsidR="00C806BA">
        <w:rPr>
          <w:rFonts w:ascii="Times New Roman" w:hAnsi="Times New Roman" w:cs="Times New Roman"/>
          <w:sz w:val="28"/>
          <w:szCs w:val="28"/>
        </w:rPr>
        <w:t>у</w:t>
      </w:r>
      <w:r w:rsidR="00C806BA" w:rsidRPr="00C806BA">
        <w:rPr>
          <w:rFonts w:ascii="Times New Roman" w:hAnsi="Times New Roman" w:cs="Times New Roman"/>
          <w:sz w:val="28"/>
          <w:szCs w:val="28"/>
        </w:rPr>
        <w:t>» людям, не є актами несправедливості щодо них</w:t>
      </w:r>
      <w:r w:rsidR="00C806BA">
        <w:rPr>
          <w:rFonts w:ascii="Times New Roman" w:hAnsi="Times New Roman" w:cs="Times New Roman"/>
          <w:sz w:val="28"/>
          <w:szCs w:val="28"/>
        </w:rPr>
        <w:t xml:space="preserve">. </w:t>
      </w:r>
      <w:r w:rsidR="001C317F">
        <w:rPr>
          <w:rFonts w:ascii="Times New Roman" w:hAnsi="Times New Roman" w:cs="Times New Roman"/>
          <w:sz w:val="28"/>
          <w:szCs w:val="28"/>
        </w:rPr>
        <w:t xml:space="preserve">Що ж до Шмітта, то суверен в нього перестає займати положення ретранслятора та головного виконувача Божої милості. Тепер суверен – це </w:t>
      </w:r>
      <w:r w:rsidR="004E40B4">
        <w:rPr>
          <w:rFonts w:ascii="Times New Roman" w:hAnsi="Times New Roman" w:cs="Times New Roman"/>
          <w:sz w:val="28"/>
          <w:szCs w:val="28"/>
        </w:rPr>
        <w:t xml:space="preserve">і є фактично Божа воля, яка стоїть понад законом та порядком задля того, аби регулювати ті випадки, які не може вирішити базова юриспруденція. Відповідно, головний інструмент суверена – «надзвичайний стан», який в моделі Гоббса називався дивом. Така модель формує симбіоз, що поєднує в собі суверена, надзвичайний стан та </w:t>
      </w:r>
      <w:r w:rsidR="00E87D85">
        <w:rPr>
          <w:rFonts w:ascii="Times New Roman" w:hAnsi="Times New Roman" w:cs="Times New Roman"/>
          <w:sz w:val="28"/>
          <w:szCs w:val="28"/>
        </w:rPr>
        <w:t xml:space="preserve">соціальну </w:t>
      </w:r>
      <w:r w:rsidR="004E40B4">
        <w:rPr>
          <w:rFonts w:ascii="Times New Roman" w:hAnsi="Times New Roman" w:cs="Times New Roman"/>
          <w:sz w:val="28"/>
          <w:szCs w:val="28"/>
        </w:rPr>
        <w:t xml:space="preserve">єдність – головні </w:t>
      </w:r>
      <w:r w:rsidR="00B60884">
        <w:rPr>
          <w:rFonts w:ascii="Times New Roman" w:hAnsi="Times New Roman" w:cs="Times New Roman"/>
          <w:sz w:val="28"/>
          <w:szCs w:val="28"/>
        </w:rPr>
        <w:t xml:space="preserve">складові держави. </w:t>
      </w:r>
    </w:p>
    <w:p w:rsidR="00060C0E" w:rsidRPr="00987C93" w:rsidRDefault="001B4550" w:rsidP="00B66107">
      <w:pPr>
        <w:pStyle w:val="a3"/>
        <w:spacing w:line="360" w:lineRule="auto"/>
        <w:ind w:firstLine="851"/>
        <w:jc w:val="both"/>
        <w:rPr>
          <w:rFonts w:ascii="Times New Roman" w:hAnsi="Times New Roman" w:cs="Times New Roman"/>
          <w:sz w:val="28"/>
          <w:szCs w:val="28"/>
        </w:rPr>
      </w:pPr>
      <w:r w:rsidRPr="008F6EBA">
        <w:rPr>
          <w:rFonts w:ascii="Times New Roman" w:hAnsi="Times New Roman" w:cs="Times New Roman"/>
          <w:sz w:val="28"/>
          <w:szCs w:val="28"/>
        </w:rPr>
        <w:t xml:space="preserve">Певний розвиток розуміння </w:t>
      </w:r>
      <w:r w:rsidR="00635010" w:rsidRPr="008F6EBA">
        <w:rPr>
          <w:rFonts w:ascii="Times New Roman" w:hAnsi="Times New Roman" w:cs="Times New Roman"/>
          <w:sz w:val="28"/>
          <w:szCs w:val="28"/>
        </w:rPr>
        <w:t xml:space="preserve">поняття </w:t>
      </w:r>
      <w:r w:rsidRPr="008F6EBA">
        <w:rPr>
          <w:rFonts w:ascii="Times New Roman" w:hAnsi="Times New Roman" w:cs="Times New Roman"/>
          <w:sz w:val="28"/>
          <w:szCs w:val="28"/>
        </w:rPr>
        <w:t>держави і політичного отримує в роботі «Номос Землі». В</w:t>
      </w:r>
      <w:r w:rsidR="00060C0E" w:rsidRPr="008F6EBA">
        <w:rPr>
          <w:rFonts w:ascii="Times New Roman" w:hAnsi="Times New Roman" w:cs="Times New Roman"/>
          <w:sz w:val="28"/>
          <w:szCs w:val="28"/>
        </w:rPr>
        <w:t xml:space="preserve">ідповідно до Шмітта, право, держава та всі процеси в ній визначаються простором та його розподілом у різні відрізки часу. </w:t>
      </w:r>
      <w:r w:rsidR="008F6EBA" w:rsidRPr="008F6EBA">
        <w:rPr>
          <w:rFonts w:ascii="Times New Roman" w:hAnsi="Times New Roman" w:cs="Times New Roman"/>
          <w:sz w:val="28"/>
          <w:szCs w:val="28"/>
        </w:rPr>
        <w:t>Шмітт запозичив термін «Номос» з грецької. В перекладі він означає "щось узяте, оформлене, упорядковане, організоване" у контексті простору. Шмітт показує, що "номос" є формою організації буття, яка встановлює найбільш гармонійні відношення як всередині соціальної єдності, так і між цими єдностями. "Номос" виражає особливе синтетичне поєднання суб'єктивних та об'єктивних факторів, що органічно проявляються у створенні політичної та юридичної систем. У "номосі" проявляються природні та культурні особливості людського колективу в поєднанні з навколишнє середовище.</w:t>
      </w:r>
      <w:r w:rsidR="00060C0E" w:rsidRPr="00987C93">
        <w:rPr>
          <w:rFonts w:ascii="Times New Roman" w:hAnsi="Times New Roman" w:cs="Times New Roman"/>
          <w:sz w:val="28"/>
          <w:szCs w:val="28"/>
        </w:rPr>
        <w:t xml:space="preserve">Згідно з його розумінням, геополітичний розвиток людства невід’ємно залежить від розуміння людиною простору. </w:t>
      </w:r>
      <w:r w:rsidR="00E87D85">
        <w:rPr>
          <w:rFonts w:ascii="Times New Roman" w:hAnsi="Times New Roman" w:cs="Times New Roman"/>
          <w:sz w:val="28"/>
          <w:szCs w:val="28"/>
        </w:rPr>
        <w:t xml:space="preserve">Відповідно, сама ідея номосу стає більш пізнішим підтвердженням концепції, викладеної в Політичній теології. </w:t>
      </w:r>
      <w:r w:rsidR="00060C0E" w:rsidRPr="00987C93">
        <w:rPr>
          <w:rFonts w:ascii="Times New Roman" w:hAnsi="Times New Roman" w:cs="Times New Roman"/>
          <w:sz w:val="28"/>
          <w:szCs w:val="28"/>
        </w:rPr>
        <w:t>Сам Шмітт виділяв 3 історичних номоси:</w:t>
      </w:r>
    </w:p>
    <w:p w:rsidR="00060C0E" w:rsidRPr="00B66107" w:rsidRDefault="00060C0E" w:rsidP="00B66107">
      <w:pPr>
        <w:pStyle w:val="a3"/>
        <w:spacing w:line="360" w:lineRule="auto"/>
        <w:ind w:firstLine="851"/>
        <w:jc w:val="both"/>
        <w:rPr>
          <w:rFonts w:ascii="Times New Roman" w:hAnsi="Times New Roman" w:cs="Times New Roman"/>
          <w:sz w:val="28"/>
          <w:szCs w:val="28"/>
          <w:lang w:val="ru-RU"/>
        </w:rPr>
      </w:pPr>
      <w:r w:rsidRPr="00987C93">
        <w:rPr>
          <w:rFonts w:ascii="Times New Roman" w:hAnsi="Times New Roman" w:cs="Times New Roman"/>
          <w:sz w:val="28"/>
          <w:szCs w:val="28"/>
        </w:rPr>
        <w:t xml:space="preserve">Перший номос існував до початку епохи Великих географічних відкритів, в умовах, коли життя не виходило за межі суші, а розвинені держави сприймали себе оплотом безпеки, за межами якого – хаос. У цих умовах держави мали без обмеження права рухатись вперед. Єдиним кінцем для цього просування було море, або спротив не менш могутньої держави. </w:t>
      </w:r>
    </w:p>
    <w:p w:rsidR="00060C0E" w:rsidRPr="00987C93" w:rsidRDefault="00060C0E" w:rsidP="00B66107">
      <w:pPr>
        <w:pStyle w:val="a3"/>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Другий – сформований в умовах появи на картах нових материків, дослідженням та підкоренням яких займалась здебільшого Європа. Від цього другий номос визначається європоцентризмом. Море стає тут частиною всесвіту, а у свідомості людей європейських держав море та суша перебувають у нероздільному стані. Над усіма Європейськими країнами гарантовано висів гегемон, який виріс із колоніальної та морської конкуренції із іншими державами. Такою країною до першої світової війни була Англія.</w:t>
      </w:r>
    </w:p>
    <w:p w:rsidR="00060C0E" w:rsidRPr="0040039B" w:rsidRDefault="00060C0E" w:rsidP="00B66107">
      <w:pPr>
        <w:pStyle w:val="a3"/>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Третій Номос виникає після першої світової війни, коли світ поділяється на Західний та Східний, між якими відбувається постійне суперництво. У цих умовах відбувався конфлікт цивілізацій суші та моря, де Західний світ, розділений між континентами представляв собою цивілізацію морів, а Східний – суші.</w:t>
      </w:r>
      <w:r w:rsidR="000D12AC" w:rsidRPr="0040039B">
        <w:rPr>
          <w:rFonts w:ascii="Times New Roman" w:hAnsi="Times New Roman" w:cs="Times New Roman"/>
          <w:sz w:val="28"/>
          <w:szCs w:val="28"/>
        </w:rPr>
        <w:t>[1</w:t>
      </w:r>
      <w:r w:rsidR="005570F3" w:rsidRPr="006A51D1">
        <w:rPr>
          <w:rFonts w:ascii="Times New Roman" w:hAnsi="Times New Roman" w:cs="Times New Roman"/>
          <w:sz w:val="28"/>
          <w:szCs w:val="28"/>
        </w:rPr>
        <w:t>2</w:t>
      </w:r>
      <w:r w:rsidR="000D12AC">
        <w:rPr>
          <w:rFonts w:ascii="Times New Roman" w:hAnsi="Times New Roman" w:cs="Times New Roman"/>
          <w:sz w:val="28"/>
          <w:szCs w:val="28"/>
        </w:rPr>
        <w:t>, с. 68</w:t>
      </w:r>
      <w:r w:rsidR="000D12AC" w:rsidRPr="0040039B">
        <w:rPr>
          <w:rFonts w:ascii="Times New Roman" w:hAnsi="Times New Roman" w:cs="Times New Roman"/>
          <w:sz w:val="28"/>
          <w:szCs w:val="28"/>
        </w:rPr>
        <w:t>]</w:t>
      </w:r>
    </w:p>
    <w:p w:rsidR="00635010" w:rsidRDefault="00635010" w:rsidP="00B66107">
      <w:pPr>
        <w:pStyle w:val="a3"/>
        <w:spacing w:line="360" w:lineRule="auto"/>
        <w:ind w:firstLine="851"/>
        <w:jc w:val="both"/>
        <w:rPr>
          <w:rFonts w:ascii="Times New Roman" w:hAnsi="Times New Roman" w:cs="Times New Roman"/>
          <w:sz w:val="28"/>
          <w:szCs w:val="28"/>
        </w:rPr>
      </w:pPr>
    </w:p>
    <w:p w:rsidR="00060C0E" w:rsidRPr="00987C93" w:rsidRDefault="00060C0E" w:rsidP="00B66107">
      <w:pPr>
        <w:pStyle w:val="a3"/>
        <w:spacing w:line="360" w:lineRule="auto"/>
        <w:ind w:firstLine="851"/>
        <w:jc w:val="both"/>
        <w:rPr>
          <w:rFonts w:ascii="Times New Roman" w:hAnsi="Times New Roman" w:cs="Times New Roman"/>
          <w:sz w:val="28"/>
          <w:szCs w:val="28"/>
        </w:rPr>
      </w:pPr>
      <w:r w:rsidRPr="00987C93">
        <w:rPr>
          <w:rFonts w:ascii="Times New Roman" w:hAnsi="Times New Roman" w:cs="Times New Roman"/>
          <w:sz w:val="28"/>
          <w:szCs w:val="28"/>
        </w:rPr>
        <w:t>Робота «Номос землі» є лише одним з поглядів на те, як змінювались світоглядні принципи людства та політичної теології протягом історії його розвитку, оскільки із усвідомленням масштабів Землі, змінювалась людська культура, релігія, економіка, і, найважливіше – політика.</w:t>
      </w:r>
      <w:r w:rsidR="00635010">
        <w:rPr>
          <w:rFonts w:ascii="Times New Roman" w:hAnsi="Times New Roman" w:cs="Times New Roman"/>
          <w:sz w:val="28"/>
          <w:szCs w:val="28"/>
        </w:rPr>
        <w:t xml:space="preserve"> Тим не менше, концепція Номосів – це концепція боротьби держав. Кожна держава проводить постійний рух на розширення, в якому одна сторона прагне досягти моря, а інша – потребує панування і на суші. </w:t>
      </w:r>
      <w:r w:rsidR="0031750D">
        <w:rPr>
          <w:rFonts w:ascii="Times New Roman" w:hAnsi="Times New Roman" w:cs="Times New Roman"/>
          <w:sz w:val="28"/>
          <w:szCs w:val="28"/>
        </w:rPr>
        <w:t xml:space="preserve">У цьому русі культура, економіка і суспільство стають лише другорядними сферами. Вони визначають потребу руху, та втім не забезпечують його можливість. В умовах третього Номосу розвиток держави мусить дійти до виникнення об’єднання континентального масштабу. </w:t>
      </w:r>
      <w:r w:rsidR="00E87D85">
        <w:rPr>
          <w:rFonts w:ascii="Times New Roman" w:hAnsi="Times New Roman" w:cs="Times New Roman"/>
          <w:sz w:val="28"/>
          <w:szCs w:val="28"/>
        </w:rPr>
        <w:t xml:space="preserve">Відповідно до цього, будь-який </w:t>
      </w:r>
      <w:r w:rsidR="004069BB">
        <w:rPr>
          <w:rFonts w:ascii="Times New Roman" w:hAnsi="Times New Roman" w:cs="Times New Roman"/>
          <w:sz w:val="28"/>
          <w:szCs w:val="28"/>
        </w:rPr>
        <w:t>номос стає порядком, що для свого існування</w:t>
      </w:r>
      <w:r w:rsidR="00E87D85">
        <w:rPr>
          <w:rFonts w:ascii="Times New Roman" w:hAnsi="Times New Roman" w:cs="Times New Roman"/>
          <w:sz w:val="28"/>
          <w:szCs w:val="28"/>
        </w:rPr>
        <w:t xml:space="preserve"> потребує в межах своєї парадигми наявність суверена, що здатен визначити загрози та вплинути на зміну законів існування суспільної єдності. Таким чином, Номос – це структура правил, в межах яких розвивається державність з її божественною онтологією. </w:t>
      </w:r>
      <w:r w:rsidRPr="00987C93">
        <w:rPr>
          <w:rFonts w:ascii="Times New Roman" w:hAnsi="Times New Roman" w:cs="Times New Roman"/>
          <w:sz w:val="28"/>
          <w:szCs w:val="28"/>
        </w:rPr>
        <w:br/>
      </w:r>
    </w:p>
    <w:p w:rsidR="00060C0E" w:rsidRDefault="00DF0381" w:rsidP="00B66107">
      <w:pPr>
        <w:spacing w:line="360" w:lineRule="auto"/>
        <w:ind w:firstLine="851"/>
        <w:jc w:val="both"/>
        <w:rPr>
          <w:rFonts w:ascii="Times New Roman" w:hAnsi="Times New Roman" w:cs="Times New Roman"/>
          <w:b/>
          <w:bCs/>
          <w:sz w:val="28"/>
          <w:szCs w:val="28"/>
        </w:rPr>
      </w:pPr>
      <w:r w:rsidRPr="00DF0381">
        <w:rPr>
          <w:rFonts w:ascii="Times New Roman" w:hAnsi="Times New Roman" w:cs="Times New Roman"/>
          <w:b/>
          <w:bCs/>
          <w:sz w:val="28"/>
          <w:szCs w:val="28"/>
        </w:rPr>
        <w:t>2.2</w:t>
      </w:r>
      <w:r w:rsidR="00B66107">
        <w:rPr>
          <w:rFonts w:ascii="Times New Roman" w:hAnsi="Times New Roman" w:cs="Times New Roman"/>
          <w:b/>
          <w:bCs/>
          <w:sz w:val="28"/>
          <w:szCs w:val="28"/>
        </w:rPr>
        <w:t xml:space="preserve">. </w:t>
      </w:r>
      <w:r w:rsidRPr="00DF0381">
        <w:rPr>
          <w:rFonts w:ascii="Times New Roman" w:hAnsi="Times New Roman" w:cs="Times New Roman"/>
          <w:b/>
          <w:bCs/>
          <w:sz w:val="28"/>
          <w:szCs w:val="28"/>
        </w:rPr>
        <w:t>Ернст Канторович: Два тіла короля</w:t>
      </w:r>
    </w:p>
    <w:p w:rsidR="00AD1C2A" w:rsidRPr="00AD1C2A" w:rsidRDefault="00AD1C2A"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AD1C2A">
        <w:rPr>
          <w:rFonts w:ascii="Times New Roman" w:hAnsi="Times New Roman" w:cs="Times New Roman"/>
          <w:sz w:val="28"/>
          <w:szCs w:val="28"/>
        </w:rPr>
        <w:t xml:space="preserve">Основна ідея Е. Канторовича полягає в тому, що в епоху Середньовіччя, головним чином в рамках англійської і французької юридичних наук, з’являється ідея про те, що король в одній постаті уособлює юридичне і фізичне тіло.  Юридичне тіло короля являє собою особливі якісні властивості, які не мали жодного стосунку до короля як до конкретної особи, однак уособлювали інститут монархії. Фізичне тіло короля розглядалося як тіло конкретної особи, відповідно, зі смертю короля фізичне тіло зникало.  </w:t>
      </w:r>
    </w:p>
    <w:p w:rsidR="000D12AC" w:rsidRPr="0040039B" w:rsidRDefault="00AD1C2A" w:rsidP="00B66107">
      <w:pPr>
        <w:spacing w:line="360" w:lineRule="auto"/>
        <w:ind w:firstLine="851"/>
        <w:jc w:val="both"/>
        <w:rPr>
          <w:rFonts w:ascii="Times New Roman" w:hAnsi="Times New Roman" w:cs="Times New Roman"/>
          <w:sz w:val="28"/>
          <w:szCs w:val="28"/>
        </w:rPr>
      </w:pPr>
      <w:r w:rsidRPr="00AD1C2A">
        <w:rPr>
          <w:rFonts w:ascii="Times New Roman" w:hAnsi="Times New Roman" w:cs="Times New Roman"/>
          <w:sz w:val="28"/>
          <w:szCs w:val="28"/>
        </w:rPr>
        <w:t>Таким чином, зі смертю конкретного короля його юридичне тіло продовжує функціонувати, що слугує джерелом легітимності прийнятих правителем законів і юридично забезпечує претензії нащадків на владу, що ставало фундаментальним питанням для європейських династій в Середньовіччі і на початку Нового часу. Саме юридичне тіло короля сакралізувалося юридичною наукою</w:t>
      </w:r>
      <w:r w:rsidR="004069BB">
        <w:rPr>
          <w:rFonts w:ascii="Times New Roman" w:hAnsi="Times New Roman" w:cs="Times New Roman"/>
          <w:sz w:val="28"/>
          <w:szCs w:val="28"/>
        </w:rPr>
        <w:t>.»</w:t>
      </w:r>
      <w:r w:rsidR="000D12AC" w:rsidRPr="0040039B">
        <w:rPr>
          <w:rFonts w:ascii="Times New Roman" w:hAnsi="Times New Roman" w:cs="Times New Roman"/>
          <w:sz w:val="28"/>
          <w:szCs w:val="28"/>
        </w:rPr>
        <w:t>[2</w:t>
      </w:r>
      <w:r w:rsidR="000D12AC">
        <w:rPr>
          <w:rFonts w:ascii="Times New Roman" w:hAnsi="Times New Roman" w:cs="Times New Roman"/>
          <w:sz w:val="28"/>
          <w:szCs w:val="28"/>
        </w:rPr>
        <w:t>, с. 105</w:t>
      </w:r>
      <w:r w:rsidR="000D12AC" w:rsidRPr="0040039B">
        <w:rPr>
          <w:rFonts w:ascii="Times New Roman" w:hAnsi="Times New Roman" w:cs="Times New Roman"/>
          <w:sz w:val="28"/>
          <w:szCs w:val="28"/>
        </w:rPr>
        <w:t>]</w:t>
      </w:r>
    </w:p>
    <w:p w:rsidR="00AD1C2A" w:rsidRDefault="004069BB"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Таке визначення ідеям Кантаровича надає в своїй </w:t>
      </w:r>
      <w:r w:rsidR="00A862D8">
        <w:rPr>
          <w:rFonts w:ascii="Times New Roman" w:hAnsi="Times New Roman" w:cs="Times New Roman"/>
          <w:sz w:val="28"/>
          <w:szCs w:val="28"/>
        </w:rPr>
        <w:t>статті</w:t>
      </w:r>
      <w:r>
        <w:rPr>
          <w:rFonts w:ascii="Times New Roman" w:hAnsi="Times New Roman" w:cs="Times New Roman"/>
          <w:sz w:val="28"/>
          <w:szCs w:val="28"/>
        </w:rPr>
        <w:t xml:space="preserve"> «Абсол</w:t>
      </w:r>
      <w:r w:rsidR="009B7996">
        <w:rPr>
          <w:rFonts w:ascii="Times New Roman" w:hAnsi="Times New Roman" w:cs="Times New Roman"/>
          <w:sz w:val="28"/>
          <w:szCs w:val="28"/>
        </w:rPr>
        <w:t>ютистський суверенітет і національний суверенітет: витоки формування національних держав» Гайко О.С</w:t>
      </w:r>
      <w:r>
        <w:rPr>
          <w:rFonts w:ascii="Times New Roman" w:hAnsi="Times New Roman" w:cs="Times New Roman"/>
          <w:sz w:val="28"/>
          <w:szCs w:val="28"/>
        </w:rPr>
        <w:t>. Таке визначення є одним з</w:t>
      </w:r>
      <w:r w:rsidR="009B7996">
        <w:rPr>
          <w:rFonts w:ascii="Times New Roman" w:hAnsi="Times New Roman" w:cs="Times New Roman"/>
          <w:sz w:val="28"/>
          <w:szCs w:val="28"/>
        </w:rPr>
        <w:t xml:space="preserve"> популярн</w:t>
      </w:r>
      <w:r>
        <w:rPr>
          <w:rFonts w:ascii="Times New Roman" w:hAnsi="Times New Roman" w:cs="Times New Roman"/>
          <w:sz w:val="28"/>
          <w:szCs w:val="28"/>
        </w:rPr>
        <w:t>ях</w:t>
      </w:r>
      <w:r w:rsidR="009B7996">
        <w:rPr>
          <w:rFonts w:ascii="Times New Roman" w:hAnsi="Times New Roman" w:cs="Times New Roman"/>
          <w:sz w:val="28"/>
          <w:szCs w:val="28"/>
        </w:rPr>
        <w:t xml:space="preserve"> серед дослідників та пропонує лаконічний опис його ідей,</w:t>
      </w:r>
      <w:r>
        <w:rPr>
          <w:rFonts w:ascii="Times New Roman" w:hAnsi="Times New Roman" w:cs="Times New Roman"/>
          <w:sz w:val="28"/>
          <w:szCs w:val="28"/>
        </w:rPr>
        <w:t xml:space="preserve"> проте</w:t>
      </w:r>
      <w:r w:rsidR="009B7996">
        <w:rPr>
          <w:rFonts w:ascii="Times New Roman" w:hAnsi="Times New Roman" w:cs="Times New Roman"/>
          <w:sz w:val="28"/>
          <w:szCs w:val="28"/>
        </w:rPr>
        <w:t xml:space="preserve"> без заглиблення в природу концепції.</w:t>
      </w:r>
      <w:r w:rsidR="00875A56" w:rsidRPr="00875A56">
        <w:rPr>
          <w:rFonts w:ascii="Times New Roman" w:hAnsi="Times New Roman" w:cs="Times New Roman"/>
          <w:sz w:val="28"/>
          <w:szCs w:val="28"/>
        </w:rPr>
        <w:t>Фактичн</w:t>
      </w:r>
      <w:r w:rsidR="00875A56">
        <w:rPr>
          <w:rFonts w:ascii="Times New Roman" w:hAnsi="Times New Roman" w:cs="Times New Roman"/>
          <w:sz w:val="28"/>
          <w:szCs w:val="28"/>
        </w:rPr>
        <w:t>о ж, головний зміст ідеї «двох тіл» закладено у вираз «Король помер, хай живе король». Це – символ неперервності монархії, який може буди переданий виключно в сакральному значенні. За цих умов принц, майбутній монарх, з народження існує в тій самій юридичній моделі, що і його батько та інші попередники на троні. Юридичне тіло короля – це, перш за все, право на легитимність. Не лише для існуючого монарха, а для і для тих, хто був до нього, і хто буде після.</w:t>
      </w:r>
    </w:p>
    <w:p w:rsidR="00433B91" w:rsidRPr="00433B91" w:rsidRDefault="00433B91"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Водночас, </w:t>
      </w:r>
      <w:r w:rsidR="004203F5">
        <w:rPr>
          <w:rFonts w:ascii="Times New Roman" w:hAnsi="Times New Roman" w:cs="Times New Roman"/>
          <w:sz w:val="28"/>
          <w:szCs w:val="28"/>
        </w:rPr>
        <w:t>робота</w:t>
      </w:r>
      <w:r>
        <w:rPr>
          <w:rFonts w:ascii="Times New Roman" w:hAnsi="Times New Roman" w:cs="Times New Roman"/>
          <w:sz w:val="28"/>
          <w:szCs w:val="28"/>
        </w:rPr>
        <w:t xml:space="preserve"> Ернста Канторовича є паралельн</w:t>
      </w:r>
      <w:r w:rsidR="004203F5">
        <w:rPr>
          <w:rFonts w:ascii="Times New Roman" w:hAnsi="Times New Roman" w:cs="Times New Roman"/>
          <w:sz w:val="28"/>
          <w:szCs w:val="28"/>
        </w:rPr>
        <w:t>ою</w:t>
      </w:r>
      <w:r>
        <w:rPr>
          <w:rFonts w:ascii="Times New Roman" w:hAnsi="Times New Roman" w:cs="Times New Roman"/>
          <w:sz w:val="28"/>
          <w:szCs w:val="28"/>
        </w:rPr>
        <w:t xml:space="preserve"> ідеям Карла Шмітта. </w:t>
      </w:r>
      <w:r w:rsidR="004203F5">
        <w:rPr>
          <w:rFonts w:ascii="Times New Roman" w:hAnsi="Times New Roman" w:cs="Times New Roman"/>
          <w:sz w:val="28"/>
          <w:szCs w:val="28"/>
        </w:rPr>
        <w:t>В рамках цієї роботи необхідно розглядати «Два тіла короля», як дослідження, здатне підтвердити політичну теологію Карла Шмітта. Якщо Шмітт вибудовував власні ідеї на верховенстві держави, то Канторович досліджував саме розвиток права, яке, зокрема, визначало державу та її суб’єктність. Тут, на прикладі юридичного тіла корол</w:t>
      </w:r>
      <w:r w:rsidR="00765DCB">
        <w:rPr>
          <w:rFonts w:ascii="Times New Roman" w:hAnsi="Times New Roman" w:cs="Times New Roman"/>
          <w:sz w:val="28"/>
          <w:szCs w:val="28"/>
        </w:rPr>
        <w:t>я</w:t>
      </w:r>
      <w:r w:rsidR="004203F5">
        <w:rPr>
          <w:rFonts w:ascii="Times New Roman" w:hAnsi="Times New Roman" w:cs="Times New Roman"/>
          <w:sz w:val="28"/>
          <w:szCs w:val="28"/>
        </w:rPr>
        <w:t>, можна ви</w:t>
      </w:r>
      <w:r w:rsidR="00765DCB">
        <w:rPr>
          <w:rFonts w:ascii="Times New Roman" w:hAnsi="Times New Roman" w:cs="Times New Roman"/>
          <w:sz w:val="28"/>
          <w:szCs w:val="28"/>
        </w:rPr>
        <w:t xml:space="preserve">значити природу поняття політичного та політичної єдності, яка, в умовах середньовіччя, зосереджувалась в межах юридичного тіла короля. </w:t>
      </w:r>
    </w:p>
    <w:p w:rsidR="0060394A" w:rsidRDefault="00DF0381"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Природнє тіло є ним самим, це тіло смертне та наділене усіма недоліками, які має звичайна людина. Політичне ж тіло – це тіло духовне. Воно існує для настанови народу та реалізації суспільного блага. Політичне тіло позбавлене ти</w:t>
      </w:r>
      <w:r w:rsidR="00A862D8">
        <w:rPr>
          <w:rFonts w:ascii="Times New Roman" w:eastAsia="Times New Roman" w:hAnsi="Times New Roman" w:cs="Times New Roman"/>
          <w:color w:val="000000" w:themeColor="text1"/>
          <w:sz w:val="28"/>
          <w:szCs w:val="28"/>
        </w:rPr>
        <w:t>х</w:t>
      </w:r>
      <w:r w:rsidRPr="00AA104B">
        <w:rPr>
          <w:rFonts w:ascii="Times New Roman" w:eastAsia="Times New Roman" w:hAnsi="Times New Roman" w:cs="Times New Roman"/>
          <w:color w:val="000000" w:themeColor="text1"/>
          <w:sz w:val="28"/>
          <w:szCs w:val="28"/>
        </w:rPr>
        <w:t xml:space="preserve"> слабкост</w:t>
      </w:r>
      <w:r w:rsidR="00A862D8">
        <w:rPr>
          <w:rFonts w:ascii="Times New Roman" w:eastAsia="Times New Roman" w:hAnsi="Times New Roman" w:cs="Times New Roman"/>
          <w:color w:val="000000" w:themeColor="text1"/>
          <w:sz w:val="28"/>
          <w:szCs w:val="28"/>
        </w:rPr>
        <w:t>ей</w:t>
      </w:r>
      <w:r w:rsidRPr="00AA104B">
        <w:rPr>
          <w:rFonts w:ascii="Times New Roman" w:eastAsia="Times New Roman" w:hAnsi="Times New Roman" w:cs="Times New Roman"/>
          <w:color w:val="000000" w:themeColor="text1"/>
          <w:sz w:val="28"/>
          <w:szCs w:val="28"/>
        </w:rPr>
        <w:t>, які має тіло природнє – «дитячо</w:t>
      </w:r>
      <w:r w:rsidR="00A862D8">
        <w:rPr>
          <w:rFonts w:ascii="Times New Roman" w:eastAsia="Times New Roman" w:hAnsi="Times New Roman" w:cs="Times New Roman"/>
          <w:color w:val="000000" w:themeColor="text1"/>
          <w:sz w:val="28"/>
          <w:szCs w:val="28"/>
        </w:rPr>
        <w:t>го</w:t>
      </w:r>
      <w:r w:rsidRPr="00AA104B">
        <w:rPr>
          <w:rFonts w:ascii="Times New Roman" w:eastAsia="Times New Roman" w:hAnsi="Times New Roman" w:cs="Times New Roman"/>
          <w:color w:val="000000" w:themeColor="text1"/>
          <w:sz w:val="28"/>
          <w:szCs w:val="28"/>
        </w:rPr>
        <w:t>» стану, хвороб, старості. Саме через це діяльність короля не може бути признано нелегітимною. Кант</w:t>
      </w:r>
      <w:r w:rsidR="009734F1">
        <w:rPr>
          <w:rFonts w:ascii="Times New Roman" w:eastAsia="Times New Roman" w:hAnsi="Times New Roman" w:cs="Times New Roman"/>
          <w:color w:val="000000" w:themeColor="text1"/>
          <w:sz w:val="28"/>
          <w:szCs w:val="28"/>
        </w:rPr>
        <w:t>о</w:t>
      </w:r>
      <w:r w:rsidRPr="00AA104B">
        <w:rPr>
          <w:rFonts w:ascii="Times New Roman" w:eastAsia="Times New Roman" w:hAnsi="Times New Roman" w:cs="Times New Roman"/>
          <w:color w:val="000000" w:themeColor="text1"/>
          <w:sz w:val="28"/>
          <w:szCs w:val="28"/>
        </w:rPr>
        <w:t xml:space="preserve">рович коментує це. На його думку, два тіла короля в працях середньовічних юристів, складають «невидиму єдність» і кожне з цих тіл міститься в іншому, хоча політичне тіло і має зверхність над природним </w:t>
      </w:r>
      <w:r w:rsidRPr="0060394A">
        <w:rPr>
          <w:rFonts w:ascii="Times New Roman" w:eastAsia="Times New Roman" w:hAnsi="Times New Roman" w:cs="Times New Roman"/>
          <w:color w:val="000000" w:themeColor="text1"/>
          <w:sz w:val="28"/>
          <w:szCs w:val="28"/>
        </w:rPr>
        <w:t>[</w:t>
      </w:r>
      <w:r w:rsidR="005570F3" w:rsidRPr="006A51D1">
        <w:rPr>
          <w:rFonts w:ascii="Times New Roman" w:eastAsia="Times New Roman" w:hAnsi="Times New Roman" w:cs="Times New Roman"/>
          <w:color w:val="000000" w:themeColor="text1"/>
          <w:sz w:val="28"/>
          <w:szCs w:val="28"/>
        </w:rPr>
        <w:t>9</w:t>
      </w:r>
      <w:r w:rsidRPr="0060394A">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en-US"/>
        </w:rPr>
        <w:t>c</w:t>
      </w:r>
      <w:r w:rsidRPr="0060394A">
        <w:rPr>
          <w:rFonts w:ascii="Times New Roman" w:eastAsia="Times New Roman" w:hAnsi="Times New Roman" w:cs="Times New Roman"/>
          <w:color w:val="000000" w:themeColor="text1"/>
          <w:sz w:val="28"/>
          <w:szCs w:val="28"/>
        </w:rPr>
        <w:t>. 24-25]</w:t>
      </w:r>
      <w:r w:rsidR="0060394A">
        <w:rPr>
          <w:rFonts w:ascii="Times New Roman" w:eastAsia="Times New Roman" w:hAnsi="Times New Roman" w:cs="Times New Roman"/>
          <w:color w:val="000000" w:themeColor="text1"/>
          <w:sz w:val="28"/>
          <w:szCs w:val="28"/>
        </w:rPr>
        <w:t>.</w:t>
      </w:r>
    </w:p>
    <w:p w:rsidR="0057797D" w:rsidRPr="0057797D" w:rsidRDefault="00DF0381"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ru-RU"/>
        </w:rPr>
        <w:t>П</w:t>
      </w:r>
      <w:r w:rsidRPr="00AA104B">
        <w:rPr>
          <w:rFonts w:ascii="Times New Roman" w:eastAsia="Times New Roman" w:hAnsi="Times New Roman" w:cs="Times New Roman"/>
          <w:color w:val="000000" w:themeColor="text1"/>
          <w:sz w:val="28"/>
          <w:szCs w:val="28"/>
        </w:rPr>
        <w:t>оняття двох тіл знайшло своє відображення і у творчості Шекспіра. На думку Канторовича, це є підтвердженням загальної розповсюдженості ідеї у середньовіччі</w:t>
      </w:r>
      <w:r w:rsidR="0060394A">
        <w:rPr>
          <w:rFonts w:ascii="Times New Roman" w:eastAsia="Times New Roman" w:hAnsi="Times New Roman" w:cs="Times New Roman"/>
          <w:color w:val="000000" w:themeColor="text1"/>
          <w:sz w:val="28"/>
          <w:szCs w:val="28"/>
        </w:rPr>
        <w:t xml:space="preserve">. </w:t>
      </w:r>
      <w:r w:rsidRPr="00AD09E6">
        <w:rPr>
          <w:rFonts w:ascii="Times New Roman" w:eastAsia="Times New Roman" w:hAnsi="Times New Roman" w:cs="Times New Roman"/>
          <w:color w:val="000000" w:themeColor="text1"/>
          <w:sz w:val="28"/>
          <w:szCs w:val="28"/>
        </w:rPr>
        <w:t>[</w:t>
      </w:r>
      <w:r w:rsidR="00655074" w:rsidRPr="006A51D1">
        <w:rPr>
          <w:rFonts w:ascii="Times New Roman" w:eastAsia="Times New Roman" w:hAnsi="Times New Roman" w:cs="Times New Roman"/>
          <w:color w:val="000000" w:themeColor="text1"/>
          <w:sz w:val="28"/>
          <w:szCs w:val="28"/>
        </w:rPr>
        <w:t>10</w:t>
      </w:r>
      <w:r w:rsidRPr="00AD09E6">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en-US"/>
        </w:rPr>
        <w:t>c</w:t>
      </w:r>
      <w:r w:rsidRPr="00AD09E6">
        <w:rPr>
          <w:rFonts w:ascii="Times New Roman" w:eastAsia="Times New Roman" w:hAnsi="Times New Roman" w:cs="Times New Roman"/>
          <w:color w:val="000000" w:themeColor="text1"/>
          <w:sz w:val="28"/>
          <w:szCs w:val="28"/>
        </w:rPr>
        <w:t>. 31]</w:t>
      </w:r>
      <w:r w:rsidR="0060394A">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 xml:space="preserve">Трагедія короля Річарда є трагедією двох тіл. Образ короля, наділений божою милістю зникає відповідно того, як політична влада короля слабшає. Природнє тіло короля стає зверхнім над політичним. Перестаючи бути уособленням англійського народу, він стає зрадником щодо свого політичного тіла. </w:t>
      </w:r>
      <w:r w:rsidR="0057797D">
        <w:rPr>
          <w:rFonts w:ascii="Times New Roman" w:eastAsia="Times New Roman" w:hAnsi="Times New Roman" w:cs="Times New Roman"/>
          <w:color w:val="000000" w:themeColor="text1"/>
          <w:sz w:val="28"/>
          <w:szCs w:val="28"/>
          <w:lang w:val="en-US"/>
        </w:rPr>
        <w:t>C</w:t>
      </w:r>
      <w:r>
        <w:rPr>
          <w:rFonts w:ascii="Times New Roman" w:eastAsia="Times New Roman" w:hAnsi="Times New Roman" w:cs="Times New Roman"/>
          <w:color w:val="000000" w:themeColor="text1"/>
          <w:sz w:val="28"/>
          <w:szCs w:val="28"/>
        </w:rPr>
        <w:t>аме політичні події визначають розвиток суспільства, в рамках якого фізичне тіло короля відділяється від політичного</w:t>
      </w:r>
      <w:r w:rsidR="0057797D" w:rsidRPr="0057797D">
        <w:rPr>
          <w:rFonts w:ascii="Times New Roman" w:eastAsia="Times New Roman" w:hAnsi="Times New Roman" w:cs="Times New Roman"/>
          <w:color w:val="000000" w:themeColor="text1"/>
          <w:sz w:val="28"/>
          <w:szCs w:val="28"/>
        </w:rPr>
        <w:t>.</w:t>
      </w:r>
    </w:p>
    <w:p w:rsidR="00DF0381" w:rsidRDefault="00DF0381"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 xml:space="preserve">На думку Канторовича, теологічна концепція королівської влади на момент </w:t>
      </w:r>
      <w:r w:rsidR="0060394A" w:rsidRPr="0060394A">
        <w:rPr>
          <w:rFonts w:ascii="Times New Roman" w:eastAsia="Times New Roman" w:hAnsi="Times New Roman" w:cs="Times New Roman"/>
          <w:color w:val="000000" w:themeColor="text1"/>
          <w:sz w:val="28"/>
          <w:szCs w:val="28"/>
          <w:lang w:val="ru-RU"/>
        </w:rPr>
        <w:t>12-</w:t>
      </w:r>
      <w:r w:rsidR="0060394A">
        <w:rPr>
          <w:rFonts w:ascii="Times New Roman" w:eastAsia="Times New Roman" w:hAnsi="Times New Roman" w:cs="Times New Roman"/>
          <w:color w:val="000000" w:themeColor="text1"/>
          <w:sz w:val="28"/>
          <w:szCs w:val="28"/>
        </w:rPr>
        <w:t>го</w:t>
      </w:r>
      <w:r w:rsidRPr="00AA104B">
        <w:rPr>
          <w:rFonts w:ascii="Times New Roman" w:eastAsia="Times New Roman" w:hAnsi="Times New Roman" w:cs="Times New Roman"/>
          <w:color w:val="000000" w:themeColor="text1"/>
          <w:sz w:val="28"/>
          <w:szCs w:val="28"/>
        </w:rPr>
        <w:t xml:space="preserve"> сторіччя будується за антитезою «природа-милість». Тут в якості аргументу наводиться цитата з праці Нормандського аноніма «Влада короля є владою Бога, вона належить Богу за природою та королю за милістю». Таким чином, король одночасно є і Богом за милістю, а всі його діяння виконуються як діяння особи, що «наділена милістю Божою»</w:t>
      </w:r>
      <w:r w:rsidRPr="00AD09E6">
        <w:rPr>
          <w:rFonts w:ascii="Times New Roman" w:eastAsia="Times New Roman" w:hAnsi="Times New Roman" w:cs="Times New Roman"/>
          <w:color w:val="000000" w:themeColor="text1"/>
          <w:sz w:val="28"/>
          <w:szCs w:val="28"/>
          <w:lang w:val="ru-RU"/>
        </w:rPr>
        <w:t>[</w:t>
      </w:r>
      <w:r w:rsidR="005570F3" w:rsidRPr="006A51D1">
        <w:rPr>
          <w:rFonts w:ascii="Times New Roman" w:eastAsia="Times New Roman" w:hAnsi="Times New Roman" w:cs="Times New Roman"/>
          <w:color w:val="000000" w:themeColor="text1"/>
          <w:sz w:val="28"/>
          <w:szCs w:val="28"/>
          <w:lang w:val="ru-RU"/>
        </w:rPr>
        <w:t>9</w:t>
      </w:r>
      <w:r w:rsidRPr="00AD09E6">
        <w:rPr>
          <w:rFonts w:ascii="Times New Roman" w:eastAsia="Times New Roman" w:hAnsi="Times New Roman" w:cs="Times New Roman"/>
          <w:color w:val="000000" w:themeColor="text1"/>
          <w:sz w:val="28"/>
          <w:szCs w:val="28"/>
          <w:lang w:val="ru-RU"/>
        </w:rPr>
        <w:t xml:space="preserve">; </w:t>
      </w:r>
      <w:r>
        <w:rPr>
          <w:rFonts w:ascii="Times New Roman" w:eastAsia="Times New Roman" w:hAnsi="Times New Roman" w:cs="Times New Roman"/>
          <w:color w:val="000000" w:themeColor="text1"/>
          <w:sz w:val="28"/>
          <w:szCs w:val="28"/>
          <w:lang w:val="en-US"/>
        </w:rPr>
        <w:t>c</w:t>
      </w:r>
      <w:r w:rsidRPr="00AD09E6">
        <w:rPr>
          <w:rFonts w:ascii="Times New Roman" w:eastAsia="Times New Roman" w:hAnsi="Times New Roman" w:cs="Times New Roman"/>
          <w:color w:val="000000" w:themeColor="text1"/>
          <w:sz w:val="28"/>
          <w:szCs w:val="28"/>
          <w:lang w:val="ru-RU"/>
        </w:rPr>
        <w:t>. 52]</w:t>
      </w:r>
      <w:r w:rsidR="0060394A">
        <w:rPr>
          <w:rFonts w:ascii="Times New Roman" w:eastAsia="Times New Roman" w:hAnsi="Times New Roman" w:cs="Times New Roman"/>
          <w:color w:val="000000" w:themeColor="text1"/>
          <w:sz w:val="28"/>
          <w:szCs w:val="28"/>
          <w:lang w:val="ru-RU"/>
        </w:rPr>
        <w:t>.</w:t>
      </w:r>
    </w:p>
    <w:p w:rsidR="00DF0381" w:rsidRDefault="00DF0381"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Канторович дає приклад монархістів, які часто, захищаючи погляди королівської влади, ґрунтували це на Божественній природі короля.  Тоді ж сформувалася уявлення про королівську владу як літургійну — теорія короля-священика.  Згодом</w:t>
      </w:r>
      <w:r w:rsidR="0060394A">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 xml:space="preserve"> коли стала очевидна поразка в боротьбі за інвеституру об</w:t>
      </w:r>
      <w:r w:rsidR="0060394A">
        <w:rPr>
          <w:rFonts w:ascii="Times New Roman" w:eastAsia="Times New Roman" w:hAnsi="Times New Roman" w:cs="Times New Roman"/>
          <w:color w:val="000000" w:themeColor="text1"/>
          <w:sz w:val="28"/>
          <w:szCs w:val="28"/>
        </w:rPr>
        <w:t>о</w:t>
      </w:r>
      <w:r w:rsidRPr="00AA104B">
        <w:rPr>
          <w:rFonts w:ascii="Times New Roman" w:eastAsia="Times New Roman" w:hAnsi="Times New Roman" w:cs="Times New Roman"/>
          <w:color w:val="000000" w:themeColor="text1"/>
          <w:sz w:val="28"/>
          <w:szCs w:val="28"/>
        </w:rPr>
        <w:t>х сторін</w:t>
      </w:r>
      <w:r w:rsidR="0060394A">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 xml:space="preserve"> поклався кінець спробам затвердити літургічну модель королівської влади.  Поступово зникало уявлення про короля-священика, який для людей був насамперед образом Христа.  Але Канторович вважає, що саме такі уявлення про королівську владу були типовими у </w:t>
      </w:r>
      <w:r w:rsidR="0060394A">
        <w:rPr>
          <w:rFonts w:ascii="Times New Roman" w:eastAsia="Times New Roman" w:hAnsi="Times New Roman" w:cs="Times New Roman"/>
          <w:color w:val="000000" w:themeColor="text1"/>
          <w:sz w:val="28"/>
          <w:szCs w:val="28"/>
        </w:rPr>
        <w:t>10-12</w:t>
      </w:r>
      <w:r w:rsidRPr="00AA104B">
        <w:rPr>
          <w:rFonts w:ascii="Times New Roman" w:eastAsia="Times New Roman" w:hAnsi="Times New Roman" w:cs="Times New Roman"/>
          <w:color w:val="000000" w:themeColor="text1"/>
          <w:sz w:val="28"/>
          <w:szCs w:val="28"/>
        </w:rPr>
        <w:t xml:space="preserve"> ст.</w:t>
      </w:r>
    </w:p>
    <w:p w:rsidR="00DF0381" w:rsidRPr="00AA104B" w:rsidRDefault="00DF0381"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 часом, к</w:t>
      </w:r>
      <w:r w:rsidRPr="00AA104B">
        <w:rPr>
          <w:rFonts w:ascii="Times New Roman" w:eastAsia="Times New Roman" w:hAnsi="Times New Roman" w:cs="Times New Roman"/>
          <w:color w:val="000000" w:themeColor="text1"/>
          <w:sz w:val="28"/>
          <w:szCs w:val="28"/>
        </w:rPr>
        <w:t>онцепція королівської влади поступово віддаляється від теологічної сфери та з'являється нова політична теорія на основі академічної юриспруденції. Минула концепція не була відкинута, можна вважати, що вона була адаптована під новий спосіб мислення -- світський і переважно юридичний.</w:t>
      </w:r>
    </w:p>
    <w:p w:rsidR="00DF0381" w:rsidRPr="00AA104B" w:rsidRDefault="00DF0381"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p>
    <w:p w:rsidR="00DF0381" w:rsidRPr="00AD09E6" w:rsidRDefault="00DF0381"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Канторович наводить у приклад правління Фрідріха II Гогенштауфена, щоб показати</w:t>
      </w:r>
      <w:r w:rsidR="0060394A">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 xml:space="preserve"> як це відбувалося.  Ідея Божества у всіх актах надихала Фрідріха II, але виправдання своїм діям він брав із кодексу Юстиніана (раніше королі також посилалися на біблійну традицію).  У </w:t>
      </w:r>
      <w:r w:rsidR="0060394A">
        <w:rPr>
          <w:rFonts w:ascii="Times New Roman" w:eastAsia="Times New Roman" w:hAnsi="Times New Roman" w:cs="Times New Roman"/>
          <w:color w:val="000000" w:themeColor="text1"/>
          <w:sz w:val="28"/>
          <w:szCs w:val="28"/>
        </w:rPr>
        <w:t>13</w:t>
      </w:r>
      <w:r w:rsidRPr="00AA104B">
        <w:rPr>
          <w:rFonts w:ascii="Times New Roman" w:eastAsia="Times New Roman" w:hAnsi="Times New Roman" w:cs="Times New Roman"/>
          <w:color w:val="000000" w:themeColor="text1"/>
          <w:sz w:val="28"/>
          <w:szCs w:val="28"/>
        </w:rPr>
        <w:t xml:space="preserve"> ст.  римське право замінило релігійні цінності.  Раніше, в епоху боротьби за інвест</w:t>
      </w:r>
      <w:r w:rsidR="0060394A">
        <w:rPr>
          <w:rFonts w:ascii="Times New Roman" w:eastAsia="Times New Roman" w:hAnsi="Times New Roman" w:cs="Times New Roman"/>
          <w:color w:val="000000" w:themeColor="text1"/>
          <w:sz w:val="28"/>
          <w:szCs w:val="28"/>
        </w:rPr>
        <w:t>и</w:t>
      </w:r>
      <w:r w:rsidRPr="00AA104B">
        <w:rPr>
          <w:rFonts w:ascii="Times New Roman" w:eastAsia="Times New Roman" w:hAnsi="Times New Roman" w:cs="Times New Roman"/>
          <w:color w:val="000000" w:themeColor="text1"/>
          <w:sz w:val="28"/>
          <w:szCs w:val="28"/>
        </w:rPr>
        <w:t>туру, королівська влада сприймалася як еманація літургійних та сакраментальних цінностей, а тепер</w:t>
      </w:r>
      <w:r w:rsidR="0060394A">
        <w:rPr>
          <w:rFonts w:ascii="Times New Roman" w:eastAsia="Times New Roman" w:hAnsi="Times New Roman" w:cs="Times New Roman"/>
          <w:color w:val="000000" w:themeColor="text1"/>
          <w:sz w:val="28"/>
          <w:szCs w:val="28"/>
        </w:rPr>
        <w:t xml:space="preserve"> – я</w:t>
      </w:r>
      <w:r w:rsidRPr="00AA104B">
        <w:rPr>
          <w:rFonts w:ascii="Times New Roman" w:eastAsia="Times New Roman" w:hAnsi="Times New Roman" w:cs="Times New Roman"/>
          <w:color w:val="000000" w:themeColor="text1"/>
          <w:sz w:val="28"/>
          <w:szCs w:val="28"/>
        </w:rPr>
        <w:t xml:space="preserve">к еманація права.  Не перестаючи бути "королем і священиком" , володар затверджував свій сан у вигляді високих претензій філософії римського права, прирівнюючи експертів права священикам.  Фрідріха II називали </w:t>
      </w:r>
      <w:r>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lex animata</w:t>
      </w:r>
      <w:r>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втіленням юстиції</w:t>
      </w:r>
      <w:r>
        <w:rPr>
          <w:rFonts w:ascii="Times New Roman" w:eastAsia="Times New Roman" w:hAnsi="Times New Roman" w:cs="Times New Roman"/>
          <w:color w:val="000000" w:themeColor="text1"/>
          <w:sz w:val="28"/>
          <w:szCs w:val="28"/>
        </w:rPr>
        <w:t>»</w:t>
      </w:r>
      <w:r w:rsidRPr="00AD09E6">
        <w:rPr>
          <w:rFonts w:ascii="Times New Roman" w:eastAsia="Times New Roman" w:hAnsi="Times New Roman" w:cs="Times New Roman"/>
          <w:color w:val="000000" w:themeColor="text1"/>
          <w:sz w:val="28"/>
          <w:szCs w:val="28"/>
        </w:rPr>
        <w:t>[</w:t>
      </w:r>
      <w:r w:rsidR="00ED3D17" w:rsidRPr="006A51D1">
        <w:rPr>
          <w:rFonts w:ascii="Times New Roman" w:eastAsia="Times New Roman" w:hAnsi="Times New Roman" w:cs="Times New Roman"/>
          <w:color w:val="000000" w:themeColor="text1"/>
          <w:sz w:val="28"/>
          <w:szCs w:val="28"/>
        </w:rPr>
        <w:t>9</w:t>
      </w:r>
      <w:r w:rsidRPr="00AD09E6">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en-US"/>
        </w:rPr>
        <w:t>c</w:t>
      </w:r>
      <w:r w:rsidRPr="00AD09E6">
        <w:rPr>
          <w:rFonts w:ascii="Times New Roman" w:eastAsia="Times New Roman" w:hAnsi="Times New Roman" w:cs="Times New Roman"/>
          <w:color w:val="000000" w:themeColor="text1"/>
          <w:sz w:val="28"/>
          <w:szCs w:val="28"/>
        </w:rPr>
        <w:t>. 95-97]</w:t>
      </w:r>
      <w:r w:rsidR="00AA3F47">
        <w:rPr>
          <w:rFonts w:ascii="Times New Roman" w:eastAsia="Times New Roman" w:hAnsi="Times New Roman" w:cs="Times New Roman"/>
          <w:color w:val="000000" w:themeColor="text1"/>
          <w:sz w:val="28"/>
          <w:szCs w:val="28"/>
        </w:rPr>
        <w:t>.</w:t>
      </w:r>
    </w:p>
    <w:p w:rsidR="00003A6C" w:rsidRDefault="00003A6C" w:rsidP="00B66107">
      <w:pPr>
        <w:spacing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 xml:space="preserve">Тепер державу, що народжується, і націю оточує інший ореол: адміністративний апарат і публічні інститути стали набувати характеру, раніше визнаного за церквою.  На місце середньовічної дихотомії </w:t>
      </w:r>
      <w:r>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sacerdotium</w:t>
      </w:r>
      <w:r>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 xml:space="preserve"> і </w:t>
      </w:r>
      <w:r>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regnum</w:t>
      </w:r>
      <w:r>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 xml:space="preserve"> прийшла дихотомія короля і права.  Нова держава сама розглядалася як аналог церкви і в видимих ​​частинах, і як </w:t>
      </w:r>
      <w:r>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містичне тіло</w:t>
      </w:r>
      <w:r>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 таким чином завершуючи сакралізацію статусу короля та держави</w:t>
      </w:r>
      <w:r>
        <w:rPr>
          <w:rFonts w:ascii="Times New Roman" w:eastAsia="Times New Roman" w:hAnsi="Times New Roman" w:cs="Times New Roman"/>
          <w:color w:val="000000" w:themeColor="text1"/>
          <w:sz w:val="28"/>
          <w:szCs w:val="28"/>
        </w:rPr>
        <w:t>.</w:t>
      </w:r>
    </w:p>
    <w:p w:rsidR="00B66107" w:rsidRDefault="00003A6C"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 xml:space="preserve">У Франції виник культ королівської династії.  Спадковими захисниками церкви були французькі «християнські королі».  Політико-моральні ідеї та релігійні цінності змішувалися.  Від вітчизни проповідник вимагав жертви в ім'я свого короля.  Мучеництвом офіційно вважалася смерть полі бою за політичний «соrpus mysticum» на чолі з королем.  Поняття </w:t>
      </w:r>
      <w:r w:rsidR="00A862D8">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містичного тіла церкви</w:t>
      </w:r>
      <w:r w:rsidR="00A862D8">
        <w:rPr>
          <w:rFonts w:ascii="Times New Roman" w:eastAsia="Times New Roman" w:hAnsi="Times New Roman" w:cs="Times New Roman"/>
          <w:color w:val="000000" w:themeColor="text1"/>
          <w:sz w:val="28"/>
          <w:szCs w:val="28"/>
        </w:rPr>
        <w:t>»</w:t>
      </w:r>
      <w:r w:rsidRPr="00AA104B">
        <w:rPr>
          <w:rFonts w:ascii="Times New Roman" w:eastAsia="Times New Roman" w:hAnsi="Times New Roman" w:cs="Times New Roman"/>
          <w:color w:val="000000" w:themeColor="text1"/>
          <w:sz w:val="28"/>
          <w:szCs w:val="28"/>
        </w:rPr>
        <w:t xml:space="preserve"> перекрило поняття «містичного тіла батьківщини».</w:t>
      </w:r>
    </w:p>
    <w:p w:rsidR="00B66107" w:rsidRDefault="00003A6C"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Отже, на політичні спільності перенеслася думка церкви про «містичне тіло».  Милість і Юстиція зміцнилися як вічні цінності, вони вплинули на розробку ідеї неп</w:t>
      </w:r>
      <w:r w:rsidR="00AA3F47">
        <w:rPr>
          <w:rFonts w:ascii="Times New Roman" w:eastAsia="Times New Roman" w:hAnsi="Times New Roman" w:cs="Times New Roman"/>
          <w:color w:val="000000" w:themeColor="text1"/>
          <w:sz w:val="28"/>
          <w:szCs w:val="28"/>
        </w:rPr>
        <w:t>е</w:t>
      </w:r>
      <w:r w:rsidRPr="00AA104B">
        <w:rPr>
          <w:rFonts w:ascii="Times New Roman" w:eastAsia="Times New Roman" w:hAnsi="Times New Roman" w:cs="Times New Roman"/>
          <w:color w:val="000000" w:themeColor="text1"/>
          <w:sz w:val="28"/>
          <w:szCs w:val="28"/>
        </w:rPr>
        <w:t xml:space="preserve">реривності нових монархій, тому що милістю Божою ідея правителя набула нового життя в династичних ідеологіях, а ідея про вічну і безсмертну владу, яка була </w:t>
      </w:r>
      <w:r w:rsidR="00AA3F47">
        <w:rPr>
          <w:rFonts w:ascii="Times New Roman" w:eastAsia="Times New Roman" w:hAnsi="Times New Roman" w:cs="Times New Roman"/>
          <w:color w:val="000000" w:themeColor="text1"/>
          <w:sz w:val="28"/>
          <w:szCs w:val="28"/>
        </w:rPr>
        <w:t xml:space="preserve">створена </w:t>
      </w:r>
      <w:r w:rsidRPr="00AA104B">
        <w:rPr>
          <w:rFonts w:ascii="Times New Roman" w:eastAsia="Times New Roman" w:hAnsi="Times New Roman" w:cs="Times New Roman"/>
          <w:color w:val="000000" w:themeColor="text1"/>
          <w:sz w:val="28"/>
          <w:szCs w:val="28"/>
        </w:rPr>
        <w:t>Юстиніаном, вплинула на незмінний характер королівської влади, і корони, і неп</w:t>
      </w:r>
      <w:r w:rsidR="00AA3F47">
        <w:rPr>
          <w:rFonts w:ascii="Times New Roman" w:eastAsia="Times New Roman" w:hAnsi="Times New Roman" w:cs="Times New Roman"/>
          <w:color w:val="000000" w:themeColor="text1"/>
          <w:sz w:val="28"/>
          <w:szCs w:val="28"/>
        </w:rPr>
        <w:t>е</w:t>
      </w:r>
      <w:r w:rsidRPr="00AA104B">
        <w:rPr>
          <w:rFonts w:ascii="Times New Roman" w:eastAsia="Times New Roman" w:hAnsi="Times New Roman" w:cs="Times New Roman"/>
          <w:color w:val="000000" w:themeColor="text1"/>
          <w:sz w:val="28"/>
          <w:szCs w:val="28"/>
        </w:rPr>
        <w:t>р</w:t>
      </w:r>
      <w:r w:rsidR="00AA3F47">
        <w:rPr>
          <w:rFonts w:ascii="Times New Roman" w:eastAsia="Times New Roman" w:hAnsi="Times New Roman" w:cs="Times New Roman"/>
          <w:color w:val="000000" w:themeColor="text1"/>
          <w:sz w:val="28"/>
          <w:szCs w:val="28"/>
        </w:rPr>
        <w:t>ер</w:t>
      </w:r>
      <w:r w:rsidRPr="00AA104B">
        <w:rPr>
          <w:rFonts w:ascii="Times New Roman" w:eastAsia="Times New Roman" w:hAnsi="Times New Roman" w:cs="Times New Roman"/>
          <w:color w:val="000000" w:themeColor="text1"/>
          <w:sz w:val="28"/>
          <w:szCs w:val="28"/>
        </w:rPr>
        <w:t>ивність політичних інститутів.  Про це йдеться в наступному, шостому розділі "Про неп</w:t>
      </w:r>
      <w:r w:rsidR="00AA3F47">
        <w:rPr>
          <w:rFonts w:ascii="Times New Roman" w:eastAsia="Times New Roman" w:hAnsi="Times New Roman" w:cs="Times New Roman"/>
          <w:color w:val="000000" w:themeColor="text1"/>
          <w:sz w:val="28"/>
          <w:szCs w:val="28"/>
        </w:rPr>
        <w:t>е</w:t>
      </w:r>
      <w:r w:rsidRPr="00AA104B">
        <w:rPr>
          <w:rFonts w:ascii="Times New Roman" w:eastAsia="Times New Roman" w:hAnsi="Times New Roman" w:cs="Times New Roman"/>
          <w:color w:val="000000" w:themeColor="text1"/>
          <w:sz w:val="28"/>
          <w:szCs w:val="28"/>
        </w:rPr>
        <w:t>реривність у корпорації". </w:t>
      </w:r>
    </w:p>
    <w:p w:rsidR="00B66107" w:rsidRDefault="00003A6C"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Причиною проблеми «двох тіл короля», на думку Канторовича, є проблема так звані неп</w:t>
      </w:r>
      <w:r w:rsidR="00AA3F47">
        <w:rPr>
          <w:rFonts w:ascii="Times New Roman" w:eastAsia="Times New Roman" w:hAnsi="Times New Roman" w:cs="Times New Roman"/>
          <w:color w:val="000000" w:themeColor="text1"/>
          <w:sz w:val="28"/>
          <w:szCs w:val="28"/>
        </w:rPr>
        <w:t>е</w:t>
      </w:r>
      <w:r w:rsidRPr="00AA104B">
        <w:rPr>
          <w:rFonts w:ascii="Times New Roman" w:eastAsia="Times New Roman" w:hAnsi="Times New Roman" w:cs="Times New Roman"/>
          <w:color w:val="000000" w:themeColor="text1"/>
          <w:sz w:val="28"/>
          <w:szCs w:val="28"/>
        </w:rPr>
        <w:t>реривності. Аристотелівська концепція «вічності світу» та її авероїська інтерпретація -- питання про вічну неп</w:t>
      </w:r>
      <w:r w:rsidR="00AA3F47">
        <w:rPr>
          <w:rFonts w:ascii="Times New Roman" w:eastAsia="Times New Roman" w:hAnsi="Times New Roman" w:cs="Times New Roman"/>
          <w:color w:val="000000" w:themeColor="text1"/>
          <w:sz w:val="28"/>
          <w:szCs w:val="28"/>
        </w:rPr>
        <w:t>е</w:t>
      </w:r>
      <w:r w:rsidRPr="00AA104B">
        <w:rPr>
          <w:rFonts w:ascii="Times New Roman" w:eastAsia="Times New Roman" w:hAnsi="Times New Roman" w:cs="Times New Roman"/>
          <w:color w:val="000000" w:themeColor="text1"/>
          <w:sz w:val="28"/>
          <w:szCs w:val="28"/>
        </w:rPr>
        <w:t xml:space="preserve">реривність -- перетворилася на момент </w:t>
      </w:r>
      <w:r w:rsidR="00AA3F47">
        <w:rPr>
          <w:rFonts w:ascii="Times New Roman" w:eastAsia="Times New Roman" w:hAnsi="Times New Roman" w:cs="Times New Roman"/>
          <w:color w:val="000000" w:themeColor="text1"/>
          <w:sz w:val="28"/>
          <w:szCs w:val="28"/>
        </w:rPr>
        <w:t>13-го</w:t>
      </w:r>
      <w:r w:rsidRPr="00AA104B">
        <w:rPr>
          <w:rFonts w:ascii="Times New Roman" w:eastAsia="Times New Roman" w:hAnsi="Times New Roman" w:cs="Times New Roman"/>
          <w:color w:val="000000" w:themeColor="text1"/>
          <w:sz w:val="28"/>
          <w:szCs w:val="28"/>
        </w:rPr>
        <w:t xml:space="preserve"> ст.  у першорядну філософську проблему</w:t>
      </w:r>
      <w:r w:rsidRPr="00AD09E6">
        <w:rPr>
          <w:rFonts w:ascii="Times New Roman" w:eastAsia="Times New Roman" w:hAnsi="Times New Roman" w:cs="Times New Roman"/>
          <w:color w:val="000000" w:themeColor="text1"/>
          <w:sz w:val="28"/>
          <w:szCs w:val="28"/>
          <w:lang w:val="ru-RU"/>
        </w:rPr>
        <w:t>[</w:t>
      </w:r>
      <w:r w:rsidR="00ED3D17" w:rsidRPr="006A51D1">
        <w:rPr>
          <w:rFonts w:ascii="Times New Roman" w:eastAsia="Times New Roman" w:hAnsi="Times New Roman" w:cs="Times New Roman"/>
          <w:color w:val="000000" w:themeColor="text1"/>
          <w:sz w:val="28"/>
          <w:szCs w:val="28"/>
          <w:lang w:val="ru-RU"/>
        </w:rPr>
        <w:t>9</w:t>
      </w:r>
      <w:r w:rsidRPr="00AD09E6">
        <w:rPr>
          <w:rFonts w:ascii="Times New Roman" w:eastAsia="Times New Roman" w:hAnsi="Times New Roman" w:cs="Times New Roman"/>
          <w:color w:val="000000" w:themeColor="text1"/>
          <w:sz w:val="28"/>
          <w:szCs w:val="28"/>
          <w:lang w:val="ru-RU"/>
        </w:rPr>
        <w:t xml:space="preserve">; </w:t>
      </w:r>
      <w:r>
        <w:rPr>
          <w:rFonts w:ascii="Times New Roman" w:eastAsia="Times New Roman" w:hAnsi="Times New Roman" w:cs="Times New Roman"/>
          <w:color w:val="000000" w:themeColor="text1"/>
          <w:sz w:val="28"/>
          <w:szCs w:val="28"/>
          <w:lang w:val="en-US"/>
        </w:rPr>
        <w:t>c</w:t>
      </w:r>
      <w:r w:rsidRPr="00AD09E6">
        <w:rPr>
          <w:rFonts w:ascii="Times New Roman" w:eastAsia="Times New Roman" w:hAnsi="Times New Roman" w:cs="Times New Roman"/>
          <w:color w:val="000000" w:themeColor="text1"/>
          <w:sz w:val="28"/>
          <w:szCs w:val="28"/>
          <w:lang w:val="ru-RU"/>
        </w:rPr>
        <w:t>. 251]</w:t>
      </w:r>
      <w:r w:rsidR="00AA3F47">
        <w:rPr>
          <w:rFonts w:ascii="Times New Roman" w:eastAsia="Times New Roman" w:hAnsi="Times New Roman" w:cs="Times New Roman"/>
          <w:color w:val="000000" w:themeColor="text1"/>
          <w:sz w:val="28"/>
          <w:szCs w:val="28"/>
          <w:lang w:val="ru-RU"/>
        </w:rPr>
        <w:t>.</w:t>
      </w:r>
      <w:r w:rsidRPr="00AA104B">
        <w:rPr>
          <w:rFonts w:ascii="Times New Roman" w:eastAsia="Times New Roman" w:hAnsi="Times New Roman" w:cs="Times New Roman"/>
          <w:color w:val="000000" w:themeColor="text1"/>
          <w:sz w:val="28"/>
          <w:szCs w:val="28"/>
        </w:rPr>
        <w:t xml:space="preserve"> З цього моменту західноєвропейські політичні дослідники почали переосмислювати доктрини про «вічність світу».  Цей процес йшов разом із формуванням уявлень про «неп</w:t>
      </w:r>
      <w:r w:rsidR="00AA3F47">
        <w:rPr>
          <w:rFonts w:ascii="Times New Roman" w:eastAsia="Times New Roman" w:hAnsi="Times New Roman" w:cs="Times New Roman"/>
          <w:color w:val="000000" w:themeColor="text1"/>
          <w:sz w:val="28"/>
          <w:szCs w:val="28"/>
        </w:rPr>
        <w:t>е</w:t>
      </w:r>
      <w:r w:rsidRPr="00AA104B">
        <w:rPr>
          <w:rFonts w:ascii="Times New Roman" w:eastAsia="Times New Roman" w:hAnsi="Times New Roman" w:cs="Times New Roman"/>
          <w:color w:val="000000" w:themeColor="text1"/>
          <w:sz w:val="28"/>
          <w:szCs w:val="28"/>
        </w:rPr>
        <w:t>реривності» у конституційній та юридично-політичній сфері. </w:t>
      </w:r>
    </w:p>
    <w:p w:rsidR="00003A6C" w:rsidRPr="00AA104B" w:rsidRDefault="00003A6C"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 xml:space="preserve">В історії Західної Європи </w:t>
      </w:r>
      <w:r w:rsidR="00AA3F47">
        <w:rPr>
          <w:rFonts w:ascii="Times New Roman" w:eastAsia="Times New Roman" w:hAnsi="Times New Roman" w:cs="Times New Roman"/>
          <w:color w:val="000000" w:themeColor="text1"/>
          <w:sz w:val="28"/>
          <w:szCs w:val="28"/>
        </w:rPr>
        <w:t>13-го</w:t>
      </w:r>
      <w:r w:rsidRPr="00AA104B">
        <w:rPr>
          <w:rFonts w:ascii="Times New Roman" w:eastAsia="Times New Roman" w:hAnsi="Times New Roman" w:cs="Times New Roman"/>
          <w:color w:val="000000" w:themeColor="text1"/>
          <w:sz w:val="28"/>
          <w:szCs w:val="28"/>
        </w:rPr>
        <w:t xml:space="preserve"> століття прийнято називати «аристотелівським ренесансом». Канторович вважав, що однією з причин активізації західноєвропейської думки стало вчення Аристотеля, яке привнесло до культури нове розуміння часів. До цього часу була популярною доктрина Блаженного Августина, в якій час розумівся як вимір життя, «земного царства» та протиставлявся вічності, як категорії «небесного царства». Спроби переглянути подвійну концепцію часу Августина схоласти почали робити з </w:t>
      </w:r>
      <w:r w:rsidR="00AA3F47">
        <w:rPr>
          <w:rFonts w:ascii="Times New Roman" w:eastAsia="Times New Roman" w:hAnsi="Times New Roman" w:cs="Times New Roman"/>
          <w:color w:val="000000" w:themeColor="text1"/>
          <w:sz w:val="28"/>
          <w:szCs w:val="28"/>
        </w:rPr>
        <w:t>12-го</w:t>
      </w:r>
      <w:r w:rsidRPr="00AA104B">
        <w:rPr>
          <w:rFonts w:ascii="Times New Roman" w:eastAsia="Times New Roman" w:hAnsi="Times New Roman" w:cs="Times New Roman"/>
          <w:color w:val="000000" w:themeColor="text1"/>
          <w:sz w:val="28"/>
          <w:szCs w:val="28"/>
        </w:rPr>
        <w:t xml:space="preserve"> ст. Новий вимір набули земні інститути, земне царство і реалії, які долучилися до вічності -- таким чином відбувалася реабілітація земного світу.</w:t>
      </w:r>
    </w:p>
    <w:p w:rsidR="00003A6C" w:rsidRDefault="00003A6C" w:rsidP="00B66107">
      <w:pPr>
        <w:spacing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Ці зміни щодо часу спричинили формування ставлення до практично нескінченної неп</w:t>
      </w:r>
      <w:r w:rsidR="00AA3F47">
        <w:rPr>
          <w:rFonts w:ascii="Times New Roman" w:eastAsia="Times New Roman" w:hAnsi="Times New Roman" w:cs="Times New Roman"/>
          <w:color w:val="000000" w:themeColor="text1"/>
          <w:sz w:val="28"/>
          <w:szCs w:val="28"/>
        </w:rPr>
        <w:t>е</w:t>
      </w:r>
      <w:r w:rsidRPr="00AA104B">
        <w:rPr>
          <w:rFonts w:ascii="Times New Roman" w:eastAsia="Times New Roman" w:hAnsi="Times New Roman" w:cs="Times New Roman"/>
          <w:color w:val="000000" w:themeColor="text1"/>
          <w:sz w:val="28"/>
          <w:szCs w:val="28"/>
        </w:rPr>
        <w:t>реривності громадських інститутів.  Віхами нової концепції інституту неп</w:t>
      </w:r>
      <w:r w:rsidR="00AA3F47">
        <w:rPr>
          <w:rFonts w:ascii="Times New Roman" w:eastAsia="Times New Roman" w:hAnsi="Times New Roman" w:cs="Times New Roman"/>
          <w:color w:val="000000" w:themeColor="text1"/>
          <w:sz w:val="28"/>
          <w:szCs w:val="28"/>
        </w:rPr>
        <w:t>е</w:t>
      </w:r>
      <w:r w:rsidRPr="00AA104B">
        <w:rPr>
          <w:rFonts w:ascii="Times New Roman" w:eastAsia="Times New Roman" w:hAnsi="Times New Roman" w:cs="Times New Roman"/>
          <w:color w:val="000000" w:themeColor="text1"/>
          <w:sz w:val="28"/>
          <w:szCs w:val="28"/>
        </w:rPr>
        <w:t>реривності, світською базою якого були римське і канонічне право, стала максима про невідчужуваність королівського домену, як ідея безсмертного публічного майна.  У повсякденне життя, громадські, фінансові, юридичні та адміністративні інститути проникає нове розуміння земного часу.Тоді ж формується бачення короля як власника вічного та безсмертного «політичного тіла».</w:t>
      </w:r>
    </w:p>
    <w:p w:rsidR="00003A6C" w:rsidRDefault="00003A6C" w:rsidP="00B66107">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AA104B">
        <w:rPr>
          <w:rFonts w:ascii="Times New Roman" w:eastAsia="Times New Roman" w:hAnsi="Times New Roman" w:cs="Times New Roman"/>
          <w:color w:val="000000" w:themeColor="text1"/>
          <w:sz w:val="28"/>
          <w:szCs w:val="28"/>
        </w:rPr>
        <w:t>Проте, підсумовує Канторович, доктрина юристів тюдорівської доби спирається на паулінську концепцію.  У концепція «двох тіл» короля є певні подібності з язичницькими уявленнями, але при цьому вона є продуктом християнських понять і є певним етапом розвитку християнської політичної теології.</w:t>
      </w:r>
    </w:p>
    <w:p w:rsidR="00B66107" w:rsidRDefault="009B32EA"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Концепція двох тіл короля стала однією з найзручніших для юристів Середньовіччя того періоду, у якому на зміну феодальним об’єднанням приходила територіально єдина національна держава. Король за таких обставин ставав центром, навколо якого формувалася державність відповідно до ідеї ключової ланки монарха як посередника між людьми та Богом.</w:t>
      </w:r>
    </w:p>
    <w:p w:rsidR="009B2E15" w:rsidRDefault="008E72AC"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с</w:t>
      </w:r>
      <w:r w:rsidR="009B32EA">
        <w:rPr>
          <w:rFonts w:ascii="Times New Roman" w:hAnsi="Times New Roman" w:cs="Times New Roman"/>
          <w:sz w:val="28"/>
          <w:szCs w:val="28"/>
        </w:rPr>
        <w:t>утністно праця Ернста Канторовича перекликається з дослідженнями німецького філософа Карла Шмітта «Поняття політичного» та «Політичної теології</w:t>
      </w:r>
      <w:r w:rsidR="0044631D">
        <w:rPr>
          <w:rFonts w:ascii="Times New Roman" w:hAnsi="Times New Roman" w:cs="Times New Roman"/>
          <w:sz w:val="28"/>
          <w:szCs w:val="28"/>
        </w:rPr>
        <w:t>»</w:t>
      </w:r>
      <w:r w:rsidR="009B32EA">
        <w:rPr>
          <w:rFonts w:ascii="Times New Roman" w:hAnsi="Times New Roman" w:cs="Times New Roman"/>
          <w:sz w:val="28"/>
          <w:szCs w:val="28"/>
        </w:rPr>
        <w:t xml:space="preserve">. </w:t>
      </w:r>
      <w:r>
        <w:rPr>
          <w:rFonts w:ascii="Times New Roman" w:hAnsi="Times New Roman" w:cs="Times New Roman"/>
          <w:sz w:val="28"/>
          <w:szCs w:val="28"/>
        </w:rPr>
        <w:t>Певною мірою ідея про юридичне, або містичне тіло короля підтверджується фундаментальною для поглядів думкою Шмітта «Суверен той, хто приймає рішення про надзвичайний стан». Фактично, збереження лег</w:t>
      </w:r>
      <w:r w:rsidR="0044631D">
        <w:rPr>
          <w:rFonts w:ascii="Times New Roman" w:hAnsi="Times New Roman" w:cs="Times New Roman"/>
          <w:sz w:val="28"/>
          <w:szCs w:val="28"/>
        </w:rPr>
        <w:t>і</w:t>
      </w:r>
      <w:r>
        <w:rPr>
          <w:rFonts w:ascii="Times New Roman" w:hAnsi="Times New Roman" w:cs="Times New Roman"/>
          <w:sz w:val="28"/>
          <w:szCs w:val="28"/>
        </w:rPr>
        <w:t xml:space="preserve">тимності королівської влади попри смерть, або хвороби, дає право на визначення довготривалого шляху держави. </w:t>
      </w:r>
      <w:r w:rsidR="009B2E15">
        <w:rPr>
          <w:rFonts w:ascii="Times New Roman" w:hAnsi="Times New Roman" w:cs="Times New Roman"/>
          <w:sz w:val="28"/>
          <w:szCs w:val="28"/>
        </w:rPr>
        <w:t>В умовах абсолютної монархії, де держава є уособленням влади одного, сила та могутність утворення забезпечується лише міцністю влади монарха. Відповідним чином, це все зосереджено на протиборстві із ворогом зовнішнім, іншим суспільством, іншим утворенням із протилежними юридичними, політичними, культурними, економічними тощо засадами. Тобто, тут простежується відповідність ідеї екзистенційної боротьби</w:t>
      </w:r>
      <w:r w:rsidR="0044631D">
        <w:rPr>
          <w:rFonts w:ascii="Times New Roman" w:hAnsi="Times New Roman" w:cs="Times New Roman"/>
          <w:sz w:val="28"/>
          <w:szCs w:val="28"/>
        </w:rPr>
        <w:t>.</w:t>
      </w:r>
    </w:p>
    <w:p w:rsidR="00B66107" w:rsidRDefault="0044631D"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Відповідно до вищевикладеного, простежується суттєвий зв’язок між юридичним тілом короля (суверена) та питанням політичної єдності і політичного загалом. Зокрема, Канторович пише про те, що легітимність державної системи та права спирається на сакральне значення короля, інституція монархії є засобом збереження цілісності юстиції, суспільних законів та об’єднаності народу. Водночас і в моделі Карла Шмітта в основі політичної теології лежить ідея суверена – юридичного тіла, здатного </w:t>
      </w:r>
      <w:r w:rsidR="006C69B6">
        <w:rPr>
          <w:rFonts w:ascii="Times New Roman" w:hAnsi="Times New Roman" w:cs="Times New Roman"/>
          <w:sz w:val="28"/>
          <w:szCs w:val="28"/>
        </w:rPr>
        <w:t>бути вищє за право та народ задля його збереження. Фактично, в дослідженні Канторовича, суверен – це гарант присутності Бога в долі народу. Подібний висновок можна зробити із політичної теології Карла Шмітта. Різниця лише в тому, що в межах політичної теології Канторовича король приймає функції Бога як його намісник, а в політичній теології Шмітта суверен – це фактичне уособлення Бога за правом</w:t>
      </w:r>
      <w:bookmarkEnd w:id="1"/>
      <w:r w:rsidR="00A862D8">
        <w:rPr>
          <w:rFonts w:ascii="Times New Roman" w:hAnsi="Times New Roman" w:cs="Times New Roman"/>
          <w:sz w:val="28"/>
          <w:szCs w:val="28"/>
        </w:rPr>
        <w:t xml:space="preserve">, а головне – за державою. </w:t>
      </w: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011109" w:rsidRDefault="00011109" w:rsidP="00B66107">
      <w:pPr>
        <w:spacing w:line="360" w:lineRule="auto"/>
        <w:ind w:firstLine="851"/>
        <w:jc w:val="center"/>
        <w:rPr>
          <w:rFonts w:ascii="Times New Roman" w:hAnsi="Times New Roman" w:cs="Times New Roman"/>
          <w:b/>
          <w:bCs/>
          <w:sz w:val="28"/>
          <w:szCs w:val="28"/>
        </w:rPr>
      </w:pPr>
    </w:p>
    <w:p w:rsidR="00382F62" w:rsidRPr="00B66107" w:rsidRDefault="00B66107" w:rsidP="00B66107">
      <w:pPr>
        <w:spacing w:line="360" w:lineRule="auto"/>
        <w:ind w:firstLine="851"/>
        <w:jc w:val="center"/>
        <w:rPr>
          <w:rFonts w:ascii="Times New Roman" w:hAnsi="Times New Roman" w:cs="Times New Roman"/>
          <w:sz w:val="28"/>
          <w:szCs w:val="28"/>
        </w:rPr>
      </w:pPr>
      <w:r w:rsidRPr="00B66107">
        <w:rPr>
          <w:rFonts w:ascii="Times New Roman" w:hAnsi="Times New Roman" w:cs="Times New Roman"/>
          <w:b/>
          <w:bCs/>
          <w:sz w:val="28"/>
          <w:szCs w:val="28"/>
        </w:rPr>
        <w:t>ІІІ РОЗДІЛ.ПОЛІТИЧНА ТЕОЛОГІЯ У ХХІ СТОРІЧЧІ: РЕАКТУАЛІЗАЦІЯ КОНЦЕПЦІЇ</w:t>
      </w:r>
    </w:p>
    <w:p w:rsidR="00124B73" w:rsidRPr="00816AFC" w:rsidRDefault="00124B73" w:rsidP="00B66107">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 xml:space="preserve">Політична теологія, як самостійна філософська концепція, була продуктом свого часу. Вона відображала суспільний запит на нормалізацію людських взаємовідносин на основі чітких орієнтирів. </w:t>
      </w:r>
      <w:r w:rsidR="00A60C09">
        <w:rPr>
          <w:rFonts w:ascii="Times New Roman" w:hAnsi="Times New Roman" w:cs="Times New Roman"/>
          <w:sz w:val="28"/>
          <w:szCs w:val="28"/>
        </w:rPr>
        <w:t xml:space="preserve">У своєму протиставленні прогресивним рухам, політична теологія була покликана дати визначення та стабілізувати давно існуючі, але </w:t>
      </w:r>
      <w:r w:rsidR="00A862D8">
        <w:rPr>
          <w:rFonts w:ascii="Times New Roman" w:hAnsi="Times New Roman" w:cs="Times New Roman"/>
          <w:sz w:val="28"/>
          <w:szCs w:val="28"/>
        </w:rPr>
        <w:t>такі, що постійно перебувають</w:t>
      </w:r>
      <w:r w:rsidR="00A60C09">
        <w:rPr>
          <w:rFonts w:ascii="Times New Roman" w:hAnsi="Times New Roman" w:cs="Times New Roman"/>
          <w:sz w:val="28"/>
          <w:szCs w:val="28"/>
        </w:rPr>
        <w:t xml:space="preserve"> процесі змін</w:t>
      </w:r>
      <w:r w:rsidR="00A862D8">
        <w:rPr>
          <w:rFonts w:ascii="Times New Roman" w:hAnsi="Times New Roman" w:cs="Times New Roman"/>
          <w:sz w:val="28"/>
          <w:szCs w:val="28"/>
        </w:rPr>
        <w:t>,</w:t>
      </w:r>
      <w:r w:rsidR="00A60C09">
        <w:rPr>
          <w:rFonts w:ascii="Times New Roman" w:hAnsi="Times New Roman" w:cs="Times New Roman"/>
          <w:sz w:val="28"/>
          <w:szCs w:val="28"/>
        </w:rPr>
        <w:t xml:space="preserve"> явища, такі як «держава», «суверенітет», «війна» та «суспільство» тощо. Цей розділ покликаний визначити, наскільки концепція, запропонована Карлом Шміттом в першій половині </w:t>
      </w:r>
      <w:r w:rsidR="00A862D8">
        <w:rPr>
          <w:rFonts w:ascii="Times New Roman" w:hAnsi="Times New Roman" w:cs="Times New Roman"/>
          <w:sz w:val="28"/>
          <w:szCs w:val="28"/>
        </w:rPr>
        <w:t>20-го</w:t>
      </w:r>
      <w:r w:rsidR="00A60C09">
        <w:rPr>
          <w:rFonts w:ascii="Times New Roman" w:hAnsi="Times New Roman" w:cs="Times New Roman"/>
          <w:sz w:val="28"/>
          <w:szCs w:val="28"/>
        </w:rPr>
        <w:t xml:space="preserve"> сторіччя придатна для суспільства сучасного та яких змін вона зазнала в процесі розвитку наступниками. </w:t>
      </w:r>
    </w:p>
    <w:p w:rsidR="007243B5" w:rsidRPr="003E6070" w:rsidRDefault="007243B5" w:rsidP="00B66107">
      <w:pPr>
        <w:spacing w:line="360" w:lineRule="auto"/>
        <w:ind w:firstLine="851"/>
        <w:jc w:val="both"/>
        <w:rPr>
          <w:rFonts w:ascii="Times New Roman" w:hAnsi="Times New Roman" w:cs="Times New Roman"/>
          <w:b/>
          <w:bCs/>
          <w:sz w:val="28"/>
          <w:szCs w:val="28"/>
        </w:rPr>
      </w:pPr>
      <w:r w:rsidRPr="00356E99">
        <w:rPr>
          <w:rFonts w:ascii="Times New Roman" w:hAnsi="Times New Roman" w:cs="Times New Roman"/>
          <w:sz w:val="28"/>
          <w:szCs w:val="28"/>
        </w:rPr>
        <w:t>«Кожне покоління, оскільки воно прагне дбати про загальне благо, повинне знову запитати себе: якими є ті вимоги, котрі уряд може обґрунтовано висувати громадянам, і наскільки вони можуть поширюватись? До кого апелювати, щоб вирішити моральні дилеми?» [</w:t>
      </w:r>
      <w:r w:rsidR="00655074">
        <w:rPr>
          <w:rFonts w:ascii="Times New Roman" w:hAnsi="Times New Roman" w:cs="Times New Roman"/>
          <w:sz w:val="28"/>
          <w:szCs w:val="28"/>
          <w:lang w:val="ru-RU"/>
        </w:rPr>
        <w:t>5</w:t>
      </w:r>
      <w:r w:rsidR="003E6070">
        <w:rPr>
          <w:rFonts w:ascii="Times New Roman" w:hAnsi="Times New Roman" w:cs="Times New Roman"/>
          <w:sz w:val="28"/>
          <w:szCs w:val="28"/>
        </w:rPr>
        <w:t>; с. 55</w:t>
      </w:r>
      <w:r w:rsidR="003E6070" w:rsidRPr="003E6070">
        <w:rPr>
          <w:rFonts w:ascii="Times New Roman" w:hAnsi="Times New Roman" w:cs="Times New Roman"/>
          <w:sz w:val="28"/>
          <w:szCs w:val="28"/>
          <w:lang w:val="ru-RU"/>
        </w:rPr>
        <w:t>]</w:t>
      </w:r>
      <w:r w:rsidR="00A862D8">
        <w:rPr>
          <w:rFonts w:ascii="Times New Roman" w:hAnsi="Times New Roman" w:cs="Times New Roman"/>
          <w:sz w:val="28"/>
          <w:szCs w:val="28"/>
          <w:lang w:val="ru-RU"/>
        </w:rPr>
        <w:t>.</w:t>
      </w:r>
    </w:p>
    <w:p w:rsidR="00842C1A" w:rsidRDefault="007243B5" w:rsidP="00B66107">
      <w:pPr>
        <w:spacing w:line="360" w:lineRule="auto"/>
        <w:ind w:firstLine="851"/>
        <w:jc w:val="both"/>
        <w:rPr>
          <w:rFonts w:ascii="Times New Roman" w:hAnsi="Times New Roman" w:cs="Times New Roman"/>
          <w:color w:val="000000"/>
          <w:sz w:val="28"/>
          <w:szCs w:val="28"/>
          <w:shd w:val="clear" w:color="auto" w:fill="FFFFFF"/>
        </w:rPr>
      </w:pPr>
      <w:r w:rsidRPr="00356E99">
        <w:rPr>
          <w:rFonts w:ascii="Times New Roman" w:hAnsi="Times New Roman" w:cs="Times New Roman"/>
          <w:sz w:val="28"/>
          <w:szCs w:val="28"/>
        </w:rPr>
        <w:t xml:space="preserve">З таким питанням до публіки звернувся Папа Бенедикт XVI під час промови 17 вересня 2010 року у Великій Британії. Серед іншого, священник також виражав занепокоєння маргіналізацією християнства у сучасній секуляризованій Європі. </w:t>
      </w:r>
      <w:r w:rsidR="00356E99">
        <w:rPr>
          <w:rFonts w:ascii="Times New Roman" w:hAnsi="Times New Roman" w:cs="Times New Roman"/>
          <w:sz w:val="28"/>
          <w:szCs w:val="28"/>
        </w:rPr>
        <w:t>Культура демократичних європейських країн переживає перетворення із кожним десятиріччям,</w:t>
      </w:r>
      <w:r w:rsidR="00842C1A">
        <w:rPr>
          <w:rFonts w:ascii="Times New Roman" w:hAnsi="Times New Roman" w:cs="Times New Roman"/>
          <w:sz w:val="28"/>
          <w:szCs w:val="28"/>
        </w:rPr>
        <w:t xml:space="preserve"> відповідно відбуваються і зміни у ключових юридичних засадах суспільства</w:t>
      </w:r>
      <w:r w:rsidR="00356E99">
        <w:rPr>
          <w:rFonts w:ascii="Times New Roman" w:hAnsi="Times New Roman" w:cs="Times New Roman"/>
          <w:sz w:val="28"/>
          <w:szCs w:val="28"/>
        </w:rPr>
        <w:t xml:space="preserve">. </w:t>
      </w:r>
      <w:r w:rsidR="008E1F16">
        <w:rPr>
          <w:rFonts w:ascii="Times New Roman" w:hAnsi="Times New Roman" w:cs="Times New Roman"/>
          <w:sz w:val="28"/>
          <w:szCs w:val="28"/>
        </w:rPr>
        <w:t>Модернізуються</w:t>
      </w:r>
      <w:r w:rsidR="00356E99">
        <w:rPr>
          <w:rFonts w:ascii="Times New Roman" w:hAnsi="Times New Roman" w:cs="Times New Roman"/>
          <w:sz w:val="28"/>
          <w:szCs w:val="28"/>
        </w:rPr>
        <w:t xml:space="preserve"> визначення суверенітету, влади та понять миру і війни, якими оперують юристи протягом століть</w:t>
      </w:r>
      <w:r w:rsidR="008E1F16">
        <w:rPr>
          <w:rFonts w:ascii="Times New Roman" w:hAnsi="Times New Roman" w:cs="Times New Roman"/>
          <w:color w:val="000000"/>
          <w:sz w:val="28"/>
          <w:szCs w:val="28"/>
          <w:shd w:val="clear" w:color="auto" w:fill="FFFFFF"/>
        </w:rPr>
        <w:t>.</w:t>
      </w:r>
    </w:p>
    <w:p w:rsidR="00E8691C" w:rsidRDefault="008E1F16"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Промова Бенедикта </w:t>
      </w:r>
      <w:r>
        <w:rPr>
          <w:rFonts w:ascii="Times New Roman" w:hAnsi="Times New Roman" w:cs="Times New Roman"/>
          <w:sz w:val="28"/>
          <w:szCs w:val="28"/>
          <w:lang w:val="en-US"/>
        </w:rPr>
        <w:t>XVI</w:t>
      </w:r>
      <w:r>
        <w:rPr>
          <w:rFonts w:ascii="Times New Roman" w:hAnsi="Times New Roman" w:cs="Times New Roman"/>
          <w:sz w:val="28"/>
          <w:szCs w:val="28"/>
        </w:rPr>
        <w:t>при загальному спрямуванні на  християнське населення Європи, мала і серйозну світську орієнтацію. Якщо спробувати визначити її в одному питанні, можна</w:t>
      </w:r>
      <w:r w:rsidR="00E8691C">
        <w:rPr>
          <w:rFonts w:ascii="Times New Roman" w:hAnsi="Times New Roman" w:cs="Times New Roman"/>
          <w:sz w:val="28"/>
          <w:szCs w:val="28"/>
        </w:rPr>
        <w:t xml:space="preserve"> сформулювати це так: «Хто є легітимним сувереном у сучасному світі?». </w:t>
      </w:r>
      <w:r w:rsidR="00356E99">
        <w:rPr>
          <w:rFonts w:ascii="Times New Roman" w:hAnsi="Times New Roman" w:cs="Times New Roman"/>
          <w:sz w:val="28"/>
          <w:szCs w:val="28"/>
        </w:rPr>
        <w:t xml:space="preserve">Водночас у Європі </w:t>
      </w:r>
      <w:r w:rsidR="00A862D8">
        <w:rPr>
          <w:rFonts w:ascii="Times New Roman" w:hAnsi="Times New Roman" w:cs="Times New Roman"/>
          <w:sz w:val="28"/>
          <w:szCs w:val="28"/>
        </w:rPr>
        <w:t>21-го</w:t>
      </w:r>
      <w:r w:rsidR="00356E99">
        <w:rPr>
          <w:rFonts w:ascii="Times New Roman" w:hAnsi="Times New Roman" w:cs="Times New Roman"/>
          <w:sz w:val="28"/>
          <w:szCs w:val="28"/>
        </w:rPr>
        <w:t xml:space="preserve"> сторіччя відбуваються трансформації моральних установок, до яких звертається громадянин, визначаючи своє місце в суспільстві і рівень впливу суспільства безпосередньо на нього. </w:t>
      </w:r>
    </w:p>
    <w:p w:rsidR="00DD729F" w:rsidRDefault="00D85E46" w:rsidP="00B66107">
      <w:pPr>
        <w:spacing w:line="360" w:lineRule="auto"/>
        <w:ind w:firstLine="851"/>
        <w:jc w:val="both"/>
        <w:rPr>
          <w:rFonts w:ascii="Times New Roman" w:hAnsi="Times New Roman" w:cs="Times New Roman"/>
          <w:sz w:val="28"/>
          <w:szCs w:val="28"/>
        </w:rPr>
      </w:pPr>
      <w:r w:rsidRPr="00D85E46">
        <w:rPr>
          <w:rFonts w:ascii="Times New Roman" w:hAnsi="Times New Roman" w:cs="Times New Roman"/>
          <w:sz w:val="28"/>
          <w:szCs w:val="28"/>
        </w:rPr>
        <w:t>Політика, за словами Шмітта</w:t>
      </w:r>
      <w:r w:rsidR="00A862D8">
        <w:rPr>
          <w:rFonts w:ascii="Times New Roman" w:hAnsi="Times New Roman" w:cs="Times New Roman"/>
          <w:sz w:val="28"/>
          <w:szCs w:val="28"/>
        </w:rPr>
        <w:t>,</w:t>
      </w:r>
      <w:r w:rsidRPr="00D85E46">
        <w:rPr>
          <w:rFonts w:ascii="Times New Roman" w:hAnsi="Times New Roman" w:cs="Times New Roman"/>
          <w:sz w:val="28"/>
          <w:szCs w:val="28"/>
        </w:rPr>
        <w:t xml:space="preserve"> повинна в першу чергу бути здатною розрізняти "друга" і "ворога" і усвідомлювати постійну загрозу. Однак у лібералізмі антитеза "друг - ворог" замінюється універсальним партнерством між економічними конкурентами та ідеологічними противниками. У цьому підході політичне розуміння обмежується суперництвом політичних доктрин партій, тобто плюралізмом інтересів. Вчений вважає, що такий підхід розмиває суть політики у контексті конкретної внутрішньополітичної ситуації у Веймарській республіці та не сприяє знаходженню виходу з надзвичайної ситуації. Рішення, на думку К</w:t>
      </w:r>
      <w:r w:rsidR="00DD729F">
        <w:rPr>
          <w:rFonts w:ascii="Times New Roman" w:hAnsi="Times New Roman" w:cs="Times New Roman"/>
          <w:sz w:val="28"/>
          <w:szCs w:val="28"/>
        </w:rPr>
        <w:t>арла</w:t>
      </w:r>
      <w:r w:rsidRPr="00D85E46">
        <w:rPr>
          <w:rFonts w:ascii="Times New Roman" w:hAnsi="Times New Roman" w:cs="Times New Roman"/>
          <w:sz w:val="28"/>
          <w:szCs w:val="28"/>
        </w:rPr>
        <w:t xml:space="preserve"> Шмітта, є виходом. У разі " виняткового випадку " суб'єкт, який прийняв рішення, стає сувереном. В основі такого тимчасового рішення лежить "ніщо", що є </w:t>
      </w:r>
      <w:r w:rsidR="000719F3">
        <w:rPr>
          <w:rFonts w:ascii="Times New Roman" w:hAnsi="Times New Roman" w:cs="Times New Roman"/>
          <w:sz w:val="28"/>
          <w:szCs w:val="28"/>
        </w:rPr>
        <w:t xml:space="preserve">надзвичайно ірраціональним і </w:t>
      </w:r>
      <w:r w:rsidRPr="00D85E46">
        <w:rPr>
          <w:rFonts w:ascii="Times New Roman" w:hAnsi="Times New Roman" w:cs="Times New Roman"/>
          <w:sz w:val="28"/>
          <w:szCs w:val="28"/>
        </w:rPr>
        <w:t>передбачає відступ від правових норм, але вимагає наявності виняткової ситуації та передбачає раціональну можливість виходу зкризи.</w:t>
      </w:r>
    </w:p>
    <w:p w:rsidR="000719F3" w:rsidRDefault="000719F3" w:rsidP="00B66107">
      <w:pPr>
        <w:spacing w:line="360" w:lineRule="auto"/>
        <w:ind w:firstLine="851"/>
        <w:jc w:val="both"/>
        <w:rPr>
          <w:rFonts w:ascii="Times New Roman" w:hAnsi="Times New Roman" w:cs="Times New Roman"/>
          <w:sz w:val="28"/>
          <w:szCs w:val="28"/>
        </w:rPr>
      </w:pPr>
      <w:r w:rsidRPr="000719F3">
        <w:rPr>
          <w:rFonts w:ascii="Times New Roman" w:hAnsi="Times New Roman" w:cs="Times New Roman"/>
          <w:sz w:val="28"/>
          <w:szCs w:val="28"/>
        </w:rPr>
        <w:t>Карл Шмітт вважав, що головною метою держави як суверенної інстанції є збереження миру та забезпечення раціонального політико-адміністративного управління. Для нього пріоритетним є сама держава, а форма та конституція є питанням другорядним.</w:t>
      </w:r>
      <w:r>
        <w:rPr>
          <w:rFonts w:ascii="Times New Roman" w:hAnsi="Times New Roman" w:cs="Times New Roman"/>
          <w:sz w:val="28"/>
          <w:szCs w:val="28"/>
        </w:rPr>
        <w:t xml:space="preserve"> Водночас, вищевикладений підхід Шмітта оцінює лібералізм як не дієздатну систему, оскільки ліберальна держава не має суверенності – відповідно, не здатна приймати рішення про надзвичайний стан. </w:t>
      </w:r>
      <w:r>
        <w:rPr>
          <w:rFonts w:ascii="Times New Roman" w:hAnsi="Times New Roman" w:cs="Times New Roman"/>
          <w:sz w:val="28"/>
          <w:szCs w:val="28"/>
        </w:rPr>
        <w:br/>
        <w:t>Історична практика продемонструвала зворотн</w:t>
      </w:r>
      <w:r w:rsidR="00A862D8">
        <w:rPr>
          <w:rFonts w:ascii="Times New Roman" w:hAnsi="Times New Roman" w:cs="Times New Roman"/>
          <w:sz w:val="28"/>
          <w:szCs w:val="28"/>
        </w:rPr>
        <w:t>е</w:t>
      </w:r>
      <w:r>
        <w:rPr>
          <w:rFonts w:ascii="Times New Roman" w:hAnsi="Times New Roman" w:cs="Times New Roman"/>
          <w:sz w:val="28"/>
          <w:szCs w:val="28"/>
        </w:rPr>
        <w:t xml:space="preserve">, оскільки по завершенню Другої світової </w:t>
      </w:r>
      <w:r w:rsidR="00525785">
        <w:rPr>
          <w:rFonts w:ascii="Times New Roman" w:hAnsi="Times New Roman" w:cs="Times New Roman"/>
          <w:sz w:val="28"/>
          <w:szCs w:val="28"/>
        </w:rPr>
        <w:t>війни та протягом Холодної війни ліберальні режими демонстрували свою суб’єктність та єдність у прийнятт</w:t>
      </w:r>
      <w:r w:rsidR="00E8691C">
        <w:rPr>
          <w:rFonts w:ascii="Times New Roman" w:hAnsi="Times New Roman" w:cs="Times New Roman"/>
          <w:sz w:val="28"/>
          <w:szCs w:val="28"/>
        </w:rPr>
        <w:t>і</w:t>
      </w:r>
      <w:r w:rsidR="00525785">
        <w:rPr>
          <w:rFonts w:ascii="Times New Roman" w:hAnsi="Times New Roman" w:cs="Times New Roman"/>
          <w:sz w:val="28"/>
          <w:szCs w:val="28"/>
        </w:rPr>
        <w:t xml:space="preserve"> рішень</w:t>
      </w:r>
      <w:r w:rsidR="00CD5EE3">
        <w:rPr>
          <w:rFonts w:ascii="Times New Roman" w:hAnsi="Times New Roman" w:cs="Times New Roman"/>
          <w:sz w:val="28"/>
          <w:szCs w:val="28"/>
        </w:rPr>
        <w:t xml:space="preserve">. Зокрема, це просто простежити на прикладі Карибської кризи або ряду війн на Дальньому та Ближньому Сході. </w:t>
      </w:r>
    </w:p>
    <w:p w:rsidR="000E494A" w:rsidRDefault="000E494A"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Виходячи з бібліографії Шмітта, простежується, що в «Номосі землі» автор визнає наявність </w:t>
      </w:r>
      <w:r w:rsidR="00E8691C">
        <w:rPr>
          <w:rFonts w:ascii="Times New Roman" w:hAnsi="Times New Roman" w:cs="Times New Roman"/>
          <w:sz w:val="28"/>
          <w:szCs w:val="28"/>
        </w:rPr>
        <w:t>у</w:t>
      </w:r>
      <w:r>
        <w:rPr>
          <w:rFonts w:ascii="Times New Roman" w:hAnsi="Times New Roman" w:cs="Times New Roman"/>
          <w:sz w:val="28"/>
          <w:szCs w:val="28"/>
        </w:rPr>
        <w:t xml:space="preserve"> демократичних країн Заходу наявність політичної єдності, завдяки якій виникає можливість існування суверена і визначення для себе дихотомії «друг-ворог». Це засвідчує третій Номос, в якому двохполярний світ уособлювався «Левіафаном» (цивілізацією моря, Заходом) та «Бегемотом» (цивілізацією землі, СРСР та Китаєм). Існування Номосу, як згадувалось вище, потребує суверена</w:t>
      </w:r>
      <w:r w:rsidR="00917469">
        <w:rPr>
          <w:rFonts w:ascii="Times New Roman" w:hAnsi="Times New Roman" w:cs="Times New Roman"/>
          <w:sz w:val="28"/>
          <w:szCs w:val="28"/>
        </w:rPr>
        <w:t>. Відповідно, суб’єктності. Тому на сьогоднішній день критикувати Шмітта за невизнання за лібералізмом можливості визначати надзвичайний стан є зайвим.</w:t>
      </w:r>
      <w:r w:rsidR="004603AE">
        <w:rPr>
          <w:rFonts w:ascii="Times New Roman" w:hAnsi="Times New Roman" w:cs="Times New Roman"/>
          <w:sz w:val="28"/>
          <w:szCs w:val="28"/>
        </w:rPr>
        <w:t xml:space="preserve"> Проте на цьому його критика лібералізму не завершувалась, а,в</w:t>
      </w:r>
      <w:r w:rsidR="00917469">
        <w:rPr>
          <w:rFonts w:ascii="Times New Roman" w:hAnsi="Times New Roman" w:cs="Times New Roman"/>
          <w:sz w:val="28"/>
          <w:szCs w:val="28"/>
        </w:rPr>
        <w:t>одночас, для дослідження в умовах сучасності залишається актуальною модель базової дихотомії.</w:t>
      </w:r>
    </w:p>
    <w:p w:rsidR="00A862D8" w:rsidRPr="00A862D8" w:rsidRDefault="00A862D8" w:rsidP="00B66107">
      <w:pPr>
        <w:spacing w:line="360" w:lineRule="auto"/>
        <w:ind w:firstLine="851"/>
        <w:jc w:val="both"/>
        <w:rPr>
          <w:rFonts w:ascii="Times New Roman" w:hAnsi="Times New Roman" w:cs="Times New Roman"/>
          <w:sz w:val="28"/>
          <w:szCs w:val="28"/>
        </w:rPr>
      </w:pPr>
      <w:r w:rsidRPr="00A862D8">
        <w:rPr>
          <w:rFonts w:ascii="Times New Roman" w:hAnsi="Times New Roman" w:cs="Times New Roman"/>
          <w:sz w:val="28"/>
          <w:szCs w:val="28"/>
        </w:rPr>
        <w:t>Попр</w:t>
      </w:r>
      <w:r>
        <w:rPr>
          <w:rFonts w:ascii="Times New Roman" w:hAnsi="Times New Roman" w:cs="Times New Roman"/>
          <w:sz w:val="28"/>
          <w:szCs w:val="28"/>
        </w:rPr>
        <w:t>е</w:t>
      </w:r>
      <w:r w:rsidRPr="00A862D8">
        <w:rPr>
          <w:rFonts w:ascii="Times New Roman" w:hAnsi="Times New Roman" w:cs="Times New Roman"/>
          <w:sz w:val="28"/>
          <w:szCs w:val="28"/>
        </w:rPr>
        <w:t xml:space="preserve"> критики з боку ліберальних теоретиків, сучасний політичний стан, як на наш погляд, свідчить про актуальність позиції, яку відстоював Шмітт. Зарано говорити про домінування у міжнародних відносинах принципів взаємної вигоди та партнерства, тим більш втрати актуальності дихотомії «друг-ворог».</w:t>
      </w:r>
      <w:r>
        <w:rPr>
          <w:rFonts w:ascii="Times New Roman" w:hAnsi="Times New Roman" w:cs="Times New Roman"/>
          <w:sz w:val="28"/>
          <w:szCs w:val="28"/>
        </w:rPr>
        <w:t xml:space="preserve"> Зокрема, для значної кількості країн війна, тобто вища міра надзвичайно стану, залишається одним з методів реалізацій політичних амбіцій. </w:t>
      </w:r>
    </w:p>
    <w:p w:rsidR="00CD5EE3" w:rsidRDefault="00CD5EE3" w:rsidP="00B66107">
      <w:pPr>
        <w:spacing w:line="360" w:lineRule="auto"/>
        <w:ind w:firstLine="851"/>
        <w:jc w:val="both"/>
        <w:rPr>
          <w:rFonts w:ascii="Times New Roman" w:hAnsi="Times New Roman" w:cs="Times New Roman"/>
          <w:sz w:val="28"/>
          <w:szCs w:val="28"/>
        </w:rPr>
      </w:pPr>
      <w:r w:rsidRPr="00CD5EE3">
        <w:rPr>
          <w:rFonts w:ascii="Times New Roman" w:hAnsi="Times New Roman" w:cs="Times New Roman"/>
          <w:sz w:val="28"/>
          <w:szCs w:val="28"/>
        </w:rPr>
        <w:t>Як пиш</w:t>
      </w:r>
      <w:r>
        <w:rPr>
          <w:rFonts w:ascii="Times New Roman" w:hAnsi="Times New Roman" w:cs="Times New Roman"/>
          <w:sz w:val="28"/>
          <w:szCs w:val="28"/>
        </w:rPr>
        <w:t>уть Мартинов та Віднянський,«</w:t>
      </w:r>
      <w:r w:rsidRPr="00CD5EE3">
        <w:rPr>
          <w:rFonts w:ascii="Times New Roman" w:hAnsi="Times New Roman" w:cs="Times New Roman"/>
          <w:sz w:val="28"/>
          <w:szCs w:val="28"/>
        </w:rPr>
        <w:t>Домінує право сили. Ґлобальна війна зі світовим тероризмом дедалі частіше перетворюється на превентивні воєнні дії проти неугодних або незручних країн. Зберігається традиційна логіка політичного реалізму з його орієнтацією на силові методи вирішення конфліктів. Завдяки цьому залишається вплив геополітичних розрахунків. Адже у центрі міжнародних відносин – боротьба за владу й гегемонію у відповідності до еґоїстичних національних інтересів конкретних країн. Війна залишається важливим інструментом захисту або експансії цінностей сильніших країн, хоча й розмиваються фронти зіткнення цивілізаційних цінностей, ідеологічного протистояння. Новітньою стратегічною ідеєю у цьому сенсі стало формування ґлобального союзу демократій, який має протистояти решті держав, котрі не здобули такого статусу. Утім американська система цінностей виявляється не універсальною, а унікальною. Уніфікація цивілізаційного простору під приводом соціокультурної ґлобалізації не відповідає сучасній і перспективній різноманітності світових цивілізацій. Зазначений суперечливий процес породжує надто прості рецепти вирішення складних проблем. Унаслідок чого вони лише дедалі більше ускладнюються та стають хронічними. З іншого боку, чіткішою робиться тенденція до несилового домінування, яке спирається на економічні, інтелектуальні, інформаційні переваги</w:t>
      </w:r>
      <w:r>
        <w:rPr>
          <w:rFonts w:ascii="Times New Roman" w:hAnsi="Times New Roman" w:cs="Times New Roman"/>
          <w:sz w:val="28"/>
          <w:szCs w:val="28"/>
        </w:rPr>
        <w:t xml:space="preserve">» </w:t>
      </w:r>
      <w:r w:rsidRPr="00CD5EE3">
        <w:rPr>
          <w:rFonts w:ascii="Times New Roman" w:hAnsi="Times New Roman" w:cs="Times New Roman"/>
          <w:sz w:val="28"/>
          <w:szCs w:val="28"/>
        </w:rPr>
        <w:t>[</w:t>
      </w:r>
      <w:r w:rsidR="003E6070">
        <w:rPr>
          <w:rFonts w:ascii="Times New Roman" w:hAnsi="Times New Roman" w:cs="Times New Roman"/>
          <w:sz w:val="28"/>
          <w:szCs w:val="28"/>
        </w:rPr>
        <w:t>1;</w:t>
      </w:r>
      <w:r>
        <w:rPr>
          <w:rFonts w:ascii="Times New Roman" w:hAnsi="Times New Roman" w:cs="Times New Roman"/>
          <w:sz w:val="28"/>
          <w:szCs w:val="28"/>
        </w:rPr>
        <w:t xml:space="preserve"> с. 9</w:t>
      </w:r>
      <w:r w:rsidRPr="00CD5EE3">
        <w:rPr>
          <w:rFonts w:ascii="Times New Roman" w:hAnsi="Times New Roman" w:cs="Times New Roman"/>
          <w:sz w:val="28"/>
          <w:szCs w:val="28"/>
        </w:rPr>
        <w:t>]</w:t>
      </w:r>
    </w:p>
    <w:p w:rsidR="005B1A65" w:rsidRPr="00DD5253" w:rsidRDefault="005B1A65" w:rsidP="00B66107">
      <w:pPr>
        <w:spacing w:line="360" w:lineRule="auto"/>
        <w:ind w:firstLine="851"/>
        <w:jc w:val="both"/>
        <w:rPr>
          <w:rFonts w:ascii="Times New Roman" w:hAnsi="Times New Roman" w:cs="Times New Roman"/>
          <w:sz w:val="28"/>
          <w:szCs w:val="28"/>
        </w:rPr>
      </w:pPr>
      <w:r w:rsidRPr="00DD5253">
        <w:rPr>
          <w:rFonts w:ascii="Times New Roman" w:hAnsi="Times New Roman" w:cs="Times New Roman"/>
          <w:sz w:val="28"/>
          <w:szCs w:val="28"/>
        </w:rPr>
        <w:t>У</w:t>
      </w:r>
      <w:r w:rsidR="00A862D8">
        <w:rPr>
          <w:rFonts w:ascii="Times New Roman" w:hAnsi="Times New Roman" w:cs="Times New Roman"/>
          <w:sz w:val="28"/>
          <w:szCs w:val="28"/>
        </w:rPr>
        <w:t xml:space="preserve"> 20-му</w:t>
      </w:r>
      <w:r w:rsidRPr="00DD5253">
        <w:rPr>
          <w:rFonts w:ascii="Times New Roman" w:hAnsi="Times New Roman" w:cs="Times New Roman"/>
          <w:sz w:val="28"/>
          <w:szCs w:val="28"/>
        </w:rPr>
        <w:t xml:space="preserve"> столітті в межах європейського лібералізму стала популярною ідея «стандарту цивілізації», яка була зорієнтована на те, щоб стати мораллю всього людства, його «універсальною совістю».  Водночас за цим може ховатися </w:t>
      </w:r>
      <w:r w:rsidR="00894215" w:rsidRPr="00DD5253">
        <w:rPr>
          <w:rFonts w:ascii="Times New Roman" w:hAnsi="Times New Roman" w:cs="Times New Roman"/>
          <w:sz w:val="28"/>
          <w:szCs w:val="28"/>
        </w:rPr>
        <w:t>спосіб реалізації власних інтересів низкою країн під виглядом загальнолюдських інтересів. Знов звертаючись до Шмітта,«к</w:t>
      </w:r>
      <w:r w:rsidRPr="00DD5253">
        <w:rPr>
          <w:rFonts w:ascii="Times New Roman" w:hAnsi="Times New Roman" w:cs="Times New Roman"/>
          <w:sz w:val="28"/>
          <w:szCs w:val="28"/>
        </w:rPr>
        <w:t>оли якась держава бореться з іншою, вона намагається «окупувати універсальне поняття, щоб ототожнити себе (на шкоду противнику) саме з універсальним, подібно до того, як можна зловживати “</w:t>
      </w:r>
      <w:r w:rsidR="00894215" w:rsidRPr="00DD5253">
        <w:rPr>
          <w:rFonts w:ascii="Times New Roman" w:hAnsi="Times New Roman" w:cs="Times New Roman"/>
          <w:sz w:val="28"/>
          <w:szCs w:val="28"/>
        </w:rPr>
        <w:t xml:space="preserve">миром </w:t>
      </w:r>
      <w:r w:rsidRPr="00DD5253">
        <w:rPr>
          <w:rFonts w:ascii="Times New Roman" w:hAnsi="Times New Roman" w:cs="Times New Roman"/>
          <w:sz w:val="28"/>
          <w:szCs w:val="28"/>
        </w:rPr>
        <w:t>”, “справедливістю”, “ прогресом”, “цивілізацією”, щоб</w:t>
      </w:r>
      <w:r w:rsidR="00894215" w:rsidRPr="00DD5253">
        <w:rPr>
          <w:rFonts w:ascii="Times New Roman" w:hAnsi="Times New Roman" w:cs="Times New Roman"/>
          <w:sz w:val="28"/>
          <w:szCs w:val="28"/>
        </w:rPr>
        <w:t xml:space="preserve"> здобутиїх</w:t>
      </w:r>
      <w:r w:rsidRPr="00DD5253">
        <w:rPr>
          <w:rFonts w:ascii="Times New Roman" w:hAnsi="Times New Roman" w:cs="Times New Roman"/>
          <w:sz w:val="28"/>
          <w:szCs w:val="28"/>
        </w:rPr>
        <w:t xml:space="preserve"> собі </w:t>
      </w:r>
      <w:r w:rsidR="00A862D8">
        <w:rPr>
          <w:rFonts w:ascii="Times New Roman" w:hAnsi="Times New Roman" w:cs="Times New Roman"/>
          <w:sz w:val="28"/>
          <w:szCs w:val="28"/>
        </w:rPr>
        <w:t>та</w:t>
      </w:r>
      <w:r w:rsidRPr="00DD5253">
        <w:rPr>
          <w:rFonts w:ascii="Times New Roman" w:hAnsi="Times New Roman" w:cs="Times New Roman"/>
          <w:sz w:val="28"/>
          <w:szCs w:val="28"/>
        </w:rPr>
        <w:t xml:space="preserve"> відмовити у </w:t>
      </w:r>
      <w:r w:rsidR="00A862D8">
        <w:rPr>
          <w:rFonts w:ascii="Times New Roman" w:hAnsi="Times New Roman" w:cs="Times New Roman"/>
          <w:sz w:val="28"/>
          <w:szCs w:val="28"/>
        </w:rPr>
        <w:t>них</w:t>
      </w:r>
      <w:r w:rsidRPr="00DD5253">
        <w:rPr>
          <w:rFonts w:ascii="Times New Roman" w:hAnsi="Times New Roman" w:cs="Times New Roman"/>
          <w:sz w:val="28"/>
          <w:szCs w:val="28"/>
        </w:rPr>
        <w:t xml:space="preserve"> ворогові. Людство – особливо придатний ідеологічний інструмент імперіалістичних експансій і у своїй етично-гуманітарній формі – це специфічний засіб економічного імперіалізму. Тут діє формула Прудона, модифікація якої напрошується сама собою: хто говорить “людство”, той збирається обдурити” [</w:t>
      </w:r>
      <w:r w:rsidR="00894215" w:rsidRPr="00DD5253">
        <w:rPr>
          <w:rFonts w:ascii="Times New Roman" w:hAnsi="Times New Roman" w:cs="Times New Roman"/>
          <w:sz w:val="28"/>
          <w:szCs w:val="28"/>
        </w:rPr>
        <w:t>1</w:t>
      </w:r>
      <w:r w:rsidR="00ED3D17" w:rsidRPr="006A51D1">
        <w:rPr>
          <w:rFonts w:ascii="Times New Roman" w:hAnsi="Times New Roman" w:cs="Times New Roman"/>
          <w:sz w:val="28"/>
          <w:szCs w:val="28"/>
          <w:lang w:val="ru-RU"/>
        </w:rPr>
        <w:t>1</w:t>
      </w:r>
      <w:r w:rsidRPr="00DD5253">
        <w:rPr>
          <w:rFonts w:ascii="Times New Roman" w:hAnsi="Times New Roman" w:cs="Times New Roman"/>
          <w:sz w:val="28"/>
          <w:szCs w:val="28"/>
        </w:rPr>
        <w:t>, с. 331].</w:t>
      </w:r>
    </w:p>
    <w:p w:rsidR="00894215" w:rsidRPr="00DD5253" w:rsidRDefault="00894215" w:rsidP="00B66107">
      <w:pPr>
        <w:spacing w:line="360" w:lineRule="auto"/>
        <w:ind w:firstLine="851"/>
        <w:jc w:val="both"/>
        <w:rPr>
          <w:rFonts w:ascii="Times New Roman" w:hAnsi="Times New Roman" w:cs="Times New Roman"/>
          <w:sz w:val="28"/>
          <w:szCs w:val="28"/>
        </w:rPr>
      </w:pPr>
      <w:r w:rsidRPr="00DD5253">
        <w:rPr>
          <w:rFonts w:ascii="Times New Roman" w:hAnsi="Times New Roman" w:cs="Times New Roman"/>
          <w:sz w:val="28"/>
          <w:szCs w:val="28"/>
        </w:rPr>
        <w:t xml:space="preserve">Так чи інакше, </w:t>
      </w:r>
      <w:r w:rsidR="00CA1A23" w:rsidRPr="00DD5253">
        <w:rPr>
          <w:rFonts w:ascii="Times New Roman" w:hAnsi="Times New Roman" w:cs="Times New Roman"/>
          <w:sz w:val="28"/>
          <w:szCs w:val="28"/>
        </w:rPr>
        <w:t>присвоєння універсальних понять призводить до збільшення ступеню базової дихотомії «друг-ворог» з «нація-нація»</w:t>
      </w:r>
      <w:r w:rsidR="005773A6" w:rsidRPr="00DD5253">
        <w:rPr>
          <w:rFonts w:ascii="Times New Roman" w:hAnsi="Times New Roman" w:cs="Times New Roman"/>
          <w:sz w:val="28"/>
          <w:szCs w:val="28"/>
        </w:rPr>
        <w:t xml:space="preserve"> (або менших соціальних груп)</w:t>
      </w:r>
      <w:r w:rsidR="00CA1A23" w:rsidRPr="00DD5253">
        <w:rPr>
          <w:rFonts w:ascii="Times New Roman" w:hAnsi="Times New Roman" w:cs="Times New Roman"/>
          <w:sz w:val="28"/>
          <w:szCs w:val="28"/>
        </w:rPr>
        <w:t xml:space="preserve"> до «людство». За Шміттом, таке </w:t>
      </w:r>
      <w:r w:rsidR="00A862D8">
        <w:rPr>
          <w:rFonts w:ascii="Times New Roman" w:hAnsi="Times New Roman" w:cs="Times New Roman"/>
          <w:sz w:val="28"/>
          <w:szCs w:val="28"/>
        </w:rPr>
        <w:t xml:space="preserve">розмежування </w:t>
      </w:r>
      <w:r w:rsidR="00CA1A23" w:rsidRPr="00DD5253">
        <w:rPr>
          <w:rFonts w:ascii="Times New Roman" w:hAnsi="Times New Roman" w:cs="Times New Roman"/>
          <w:sz w:val="28"/>
          <w:szCs w:val="28"/>
        </w:rPr>
        <w:t>існувати не може, оскільки «ворожнеча» між соціальними групами можлива лише на відповідному один-одному рівні. І якщо політична єдність формується в межах всього людства, відповідно і ворог мусить бути за межами цього людства. Відповідно, використання універсальних понять розмежує базову дихотомію, створюючи підґрунтя для</w:t>
      </w:r>
      <w:r w:rsidR="000859F1" w:rsidRPr="00DD5253">
        <w:rPr>
          <w:rFonts w:ascii="Times New Roman" w:hAnsi="Times New Roman" w:cs="Times New Roman"/>
          <w:sz w:val="28"/>
          <w:szCs w:val="28"/>
        </w:rPr>
        <w:t xml:space="preserve"> маніпуляцій у нав’язуванні принципів однієї держави іншим. </w:t>
      </w:r>
    </w:p>
    <w:p w:rsidR="005B1A65" w:rsidRPr="00DD5253" w:rsidRDefault="005B1A65" w:rsidP="00B66107">
      <w:pPr>
        <w:spacing w:line="360" w:lineRule="auto"/>
        <w:ind w:firstLine="851"/>
        <w:jc w:val="both"/>
        <w:rPr>
          <w:rFonts w:ascii="Times New Roman" w:hAnsi="Times New Roman" w:cs="Times New Roman"/>
          <w:sz w:val="28"/>
          <w:szCs w:val="28"/>
        </w:rPr>
      </w:pPr>
      <w:r w:rsidRPr="00DD5253">
        <w:rPr>
          <w:rFonts w:ascii="Times New Roman" w:hAnsi="Times New Roman" w:cs="Times New Roman"/>
          <w:sz w:val="28"/>
          <w:szCs w:val="28"/>
        </w:rPr>
        <w:t xml:space="preserve">Звернення до «людства» як до всеосяжного та універсального стану має небезпечні та непередбачувані наслідки. Воно посилює ефект створення небезпечної дихотомії друга-ворога, коли одна нація розглядається як несуча благо і тому нібито стоїть на боці Добра, тоді як інша нація, проти якої здійснюються деякі дії, позиціонується як «ворожа Добру». З чого випливає моральне право і навіть зобов'язання першої («цивілізуючої») нації чи могутньої держави здійснювати контроль та опіку, а часом і військове вторгнення на територію так званої нецивілізованої держави. Виникає «жахливе домагання: за ворогом заперечується якість людини, він оголошується </w:t>
      </w:r>
      <w:r w:rsidR="00084635" w:rsidRPr="00DD5253">
        <w:rPr>
          <w:rFonts w:ascii="Times New Roman" w:hAnsi="Times New Roman" w:cs="Times New Roman"/>
          <w:sz w:val="28"/>
          <w:szCs w:val="28"/>
        </w:rPr>
        <w:t>«</w:t>
      </w:r>
      <w:r w:rsidRPr="00DD5253">
        <w:rPr>
          <w:rFonts w:ascii="Times New Roman" w:hAnsi="Times New Roman" w:cs="Times New Roman"/>
          <w:sz w:val="28"/>
          <w:szCs w:val="28"/>
        </w:rPr>
        <w:t>поза законом</w:t>
      </w:r>
      <w:r w:rsidR="00084635" w:rsidRPr="00DD5253">
        <w:rPr>
          <w:rFonts w:ascii="Times New Roman" w:hAnsi="Times New Roman" w:cs="Times New Roman"/>
          <w:sz w:val="28"/>
          <w:szCs w:val="28"/>
        </w:rPr>
        <w:t>»</w:t>
      </w:r>
      <w:r w:rsidRPr="00DD5253">
        <w:rPr>
          <w:rFonts w:ascii="Times New Roman" w:hAnsi="Times New Roman" w:cs="Times New Roman"/>
          <w:sz w:val="28"/>
          <w:szCs w:val="28"/>
        </w:rPr>
        <w:t xml:space="preserve"> і </w:t>
      </w:r>
      <w:r w:rsidR="00084635" w:rsidRPr="00DD5253">
        <w:rPr>
          <w:rFonts w:ascii="Times New Roman" w:hAnsi="Times New Roman" w:cs="Times New Roman"/>
          <w:sz w:val="28"/>
          <w:szCs w:val="28"/>
        </w:rPr>
        <w:t>«</w:t>
      </w:r>
      <w:r w:rsidRPr="00DD5253">
        <w:rPr>
          <w:rFonts w:ascii="Times New Roman" w:hAnsi="Times New Roman" w:cs="Times New Roman"/>
          <w:sz w:val="28"/>
          <w:szCs w:val="28"/>
        </w:rPr>
        <w:t>поза людством</w:t>
      </w:r>
      <w:r w:rsidR="00084635" w:rsidRPr="00DD5253">
        <w:rPr>
          <w:rFonts w:ascii="Times New Roman" w:hAnsi="Times New Roman" w:cs="Times New Roman"/>
          <w:sz w:val="28"/>
          <w:szCs w:val="28"/>
        </w:rPr>
        <w:t>»</w:t>
      </w:r>
      <w:r w:rsidRPr="00DD5253">
        <w:rPr>
          <w:rFonts w:ascii="Times New Roman" w:hAnsi="Times New Roman" w:cs="Times New Roman"/>
          <w:sz w:val="28"/>
          <w:szCs w:val="28"/>
        </w:rPr>
        <w:t>, а тому війна має бути доведена до крайньої нелюдяності»</w:t>
      </w:r>
      <w:r w:rsidR="000859F1" w:rsidRPr="00DD5253">
        <w:rPr>
          <w:rFonts w:ascii="Times New Roman" w:hAnsi="Times New Roman" w:cs="Times New Roman"/>
          <w:sz w:val="28"/>
          <w:szCs w:val="28"/>
        </w:rPr>
        <w:t xml:space="preserve"> [1</w:t>
      </w:r>
      <w:r w:rsidR="00ED3D17" w:rsidRPr="006A51D1">
        <w:rPr>
          <w:rFonts w:ascii="Times New Roman" w:hAnsi="Times New Roman" w:cs="Times New Roman"/>
          <w:sz w:val="28"/>
          <w:szCs w:val="28"/>
          <w:lang w:val="ru-RU"/>
        </w:rPr>
        <w:t>1</w:t>
      </w:r>
      <w:r w:rsidR="000859F1" w:rsidRPr="00DD5253">
        <w:rPr>
          <w:rFonts w:ascii="Times New Roman" w:hAnsi="Times New Roman" w:cs="Times New Roman"/>
          <w:sz w:val="28"/>
          <w:szCs w:val="28"/>
        </w:rPr>
        <w:t>, с. 331]</w:t>
      </w:r>
      <w:r w:rsidR="00A862D8">
        <w:rPr>
          <w:rFonts w:ascii="Times New Roman" w:hAnsi="Times New Roman" w:cs="Times New Roman"/>
          <w:sz w:val="28"/>
          <w:szCs w:val="28"/>
        </w:rPr>
        <w:t>.</w:t>
      </w:r>
    </w:p>
    <w:p w:rsidR="007243B5" w:rsidRPr="00DD5253" w:rsidRDefault="007753AE" w:rsidP="00B66107">
      <w:pPr>
        <w:spacing w:line="360" w:lineRule="auto"/>
        <w:ind w:firstLine="851"/>
        <w:jc w:val="both"/>
        <w:rPr>
          <w:rFonts w:ascii="Times New Roman" w:hAnsi="Times New Roman" w:cs="Times New Roman"/>
          <w:sz w:val="28"/>
          <w:szCs w:val="28"/>
        </w:rPr>
      </w:pPr>
      <w:r w:rsidRPr="00DD5253">
        <w:rPr>
          <w:rFonts w:ascii="Times New Roman" w:hAnsi="Times New Roman" w:cs="Times New Roman"/>
          <w:sz w:val="28"/>
          <w:szCs w:val="28"/>
        </w:rPr>
        <w:t>Таким чином, можна зробити висновок, що у сучасному політичному дискурсі поняття диктатури, тотальності, тоталітаризму, надзвичайного стану або "виняткового випадку", легальності та легітимності управління в державі, політичної єдності суспільства залишаються незмінними темами</w:t>
      </w:r>
      <w:r w:rsidR="008F69EF" w:rsidRPr="00DD5253">
        <w:rPr>
          <w:rFonts w:ascii="Times New Roman" w:hAnsi="Times New Roman" w:cs="Times New Roman"/>
          <w:sz w:val="28"/>
          <w:szCs w:val="28"/>
        </w:rPr>
        <w:t xml:space="preserve"> – їх відкрито використовують для маніпуляцій та </w:t>
      </w:r>
      <w:r w:rsidR="008E1F16" w:rsidRPr="00DD5253">
        <w:rPr>
          <w:rFonts w:ascii="Times New Roman" w:hAnsi="Times New Roman" w:cs="Times New Roman"/>
          <w:sz w:val="28"/>
          <w:szCs w:val="28"/>
        </w:rPr>
        <w:t>задля нав’язування власних ідеалів іншим соціальним групам, разом з тим збільшуючи власний вплив оточуючий світ</w:t>
      </w:r>
      <w:r w:rsidRPr="00DD5253">
        <w:rPr>
          <w:rFonts w:ascii="Times New Roman" w:hAnsi="Times New Roman" w:cs="Times New Roman"/>
          <w:sz w:val="28"/>
          <w:szCs w:val="28"/>
        </w:rPr>
        <w:t xml:space="preserve">. </w:t>
      </w:r>
      <w:r w:rsidR="00502FCB">
        <w:rPr>
          <w:rFonts w:ascii="Times New Roman" w:hAnsi="Times New Roman" w:cs="Times New Roman"/>
          <w:sz w:val="28"/>
          <w:szCs w:val="28"/>
        </w:rPr>
        <w:t xml:space="preserve">Важливим зауваженням є те, що ці поняття є не лише позначенням форм політичного устрою, а і зберігають в собі теологічні формули, за кожною з яких в тій чи іншій мірі приховано проглядається Бог. В межах цих формул він є ототожненням Добру. Інакше кажучи, Добро в політичній думці залишається значною мірою теологічним за своєю природою. </w:t>
      </w:r>
      <w:r w:rsidRPr="00DD5253">
        <w:rPr>
          <w:rFonts w:ascii="Times New Roman" w:hAnsi="Times New Roman" w:cs="Times New Roman"/>
          <w:sz w:val="28"/>
          <w:szCs w:val="28"/>
        </w:rPr>
        <w:t xml:space="preserve">Водночас, залишається відкритим питання того, яких змін зазнали ці ідеї і визначення понять в умовах сучасності. </w:t>
      </w:r>
    </w:p>
    <w:p w:rsidR="008F69EF" w:rsidRDefault="00084635" w:rsidP="00B66107">
      <w:pPr>
        <w:spacing w:line="360" w:lineRule="auto"/>
        <w:ind w:firstLine="851"/>
        <w:jc w:val="both"/>
        <w:rPr>
          <w:rFonts w:ascii="Times New Roman" w:hAnsi="Times New Roman" w:cs="Times New Roman"/>
          <w:sz w:val="28"/>
          <w:szCs w:val="28"/>
        </w:rPr>
      </w:pPr>
      <w:r w:rsidRPr="00DD5253">
        <w:rPr>
          <w:rFonts w:ascii="Times New Roman" w:hAnsi="Times New Roman" w:cs="Times New Roman"/>
          <w:sz w:val="28"/>
          <w:szCs w:val="28"/>
        </w:rPr>
        <w:t>Повертаючись до теми суверену та суверенітету, можна зауважити, що для сучасних ліберальних країн створюється та модель</w:t>
      </w:r>
      <w:r w:rsidR="002C7D7A" w:rsidRPr="00DD5253">
        <w:rPr>
          <w:rFonts w:ascii="Times New Roman" w:hAnsi="Times New Roman" w:cs="Times New Roman"/>
          <w:sz w:val="28"/>
          <w:szCs w:val="28"/>
        </w:rPr>
        <w:t xml:space="preserve">, в якій для формування політичного рішення </w:t>
      </w:r>
      <w:r w:rsidR="001C5269" w:rsidRPr="00DD5253">
        <w:rPr>
          <w:rFonts w:ascii="Times New Roman" w:hAnsi="Times New Roman" w:cs="Times New Roman"/>
          <w:sz w:val="28"/>
          <w:szCs w:val="28"/>
        </w:rPr>
        <w:t xml:space="preserve">застосовується </w:t>
      </w:r>
      <w:r w:rsidR="002C7D7A" w:rsidRPr="00DD5253">
        <w:rPr>
          <w:rFonts w:ascii="Times New Roman" w:hAnsi="Times New Roman" w:cs="Times New Roman"/>
          <w:sz w:val="28"/>
          <w:szCs w:val="28"/>
        </w:rPr>
        <w:t>колективний</w:t>
      </w:r>
      <w:r w:rsidR="001C5269" w:rsidRPr="00DD5253">
        <w:rPr>
          <w:rFonts w:ascii="Times New Roman" w:hAnsi="Times New Roman" w:cs="Times New Roman"/>
          <w:sz w:val="28"/>
          <w:szCs w:val="28"/>
        </w:rPr>
        <w:t xml:space="preserve"> (або народний)</w:t>
      </w:r>
      <w:r w:rsidR="002C7D7A" w:rsidRPr="00DD5253">
        <w:rPr>
          <w:rFonts w:ascii="Times New Roman" w:hAnsi="Times New Roman" w:cs="Times New Roman"/>
          <w:sz w:val="28"/>
          <w:szCs w:val="28"/>
        </w:rPr>
        <w:t xml:space="preserve"> суверенітет.</w:t>
      </w:r>
      <w:r w:rsidR="00DD5253">
        <w:rPr>
          <w:rFonts w:ascii="Times New Roman" w:hAnsi="Times New Roman" w:cs="Times New Roman"/>
          <w:sz w:val="28"/>
          <w:szCs w:val="28"/>
        </w:rPr>
        <w:t>Фактично, влада суверена, як особи, що визначає надзвичайний стан, зберігається, втім явище абсолютних повноважень втрачається. Для більшості лідерів держав, конституційно, поле їх</w:t>
      </w:r>
      <w:r w:rsidR="00502FCB">
        <w:rPr>
          <w:rFonts w:ascii="Times New Roman" w:hAnsi="Times New Roman" w:cs="Times New Roman"/>
          <w:sz w:val="28"/>
          <w:szCs w:val="28"/>
        </w:rPr>
        <w:t>ньої</w:t>
      </w:r>
      <w:r w:rsidR="00DD5253">
        <w:rPr>
          <w:rFonts w:ascii="Times New Roman" w:hAnsi="Times New Roman" w:cs="Times New Roman"/>
          <w:sz w:val="28"/>
          <w:szCs w:val="28"/>
        </w:rPr>
        <w:t xml:space="preserve"> діяльності обмежується зовнішньо-політичними рішеннями, в яких вони підзвітні народу. Звичайно, практика народного суверенітету виникає в період революцій 17-18</w:t>
      </w:r>
      <w:r w:rsidR="00502FCB">
        <w:rPr>
          <w:rFonts w:ascii="Times New Roman" w:hAnsi="Times New Roman" w:cs="Times New Roman"/>
          <w:sz w:val="28"/>
          <w:szCs w:val="28"/>
        </w:rPr>
        <w:t xml:space="preserve">-го </w:t>
      </w:r>
      <w:r w:rsidR="00DD5253">
        <w:rPr>
          <w:rFonts w:ascii="Times New Roman" w:hAnsi="Times New Roman" w:cs="Times New Roman"/>
          <w:sz w:val="28"/>
          <w:szCs w:val="28"/>
        </w:rPr>
        <w:t xml:space="preserve"> сторічь, та втім, для держав, що переживали соціально-політичні зміни наприкінці 20</w:t>
      </w:r>
      <w:r w:rsidR="00502FCB">
        <w:rPr>
          <w:rFonts w:ascii="Times New Roman" w:hAnsi="Times New Roman" w:cs="Times New Roman"/>
          <w:sz w:val="28"/>
          <w:szCs w:val="28"/>
        </w:rPr>
        <w:t>-го</w:t>
      </w:r>
      <w:r w:rsidR="00DD5253">
        <w:rPr>
          <w:rFonts w:ascii="Times New Roman" w:hAnsi="Times New Roman" w:cs="Times New Roman"/>
          <w:sz w:val="28"/>
          <w:szCs w:val="28"/>
        </w:rPr>
        <w:t xml:space="preserve"> та на початку 21</w:t>
      </w:r>
      <w:r w:rsidR="00502FCB">
        <w:rPr>
          <w:rFonts w:ascii="Times New Roman" w:hAnsi="Times New Roman" w:cs="Times New Roman"/>
          <w:sz w:val="28"/>
          <w:szCs w:val="28"/>
        </w:rPr>
        <w:t>-го</w:t>
      </w:r>
      <w:r w:rsidR="00DD5253">
        <w:rPr>
          <w:rFonts w:ascii="Times New Roman" w:hAnsi="Times New Roman" w:cs="Times New Roman"/>
          <w:sz w:val="28"/>
          <w:szCs w:val="28"/>
        </w:rPr>
        <w:t xml:space="preserve"> сторіччя, така модель стає актуальнішою. </w:t>
      </w:r>
    </w:p>
    <w:p w:rsidR="00076C86" w:rsidRPr="003E7387" w:rsidRDefault="00027A5B"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027A5B">
        <w:rPr>
          <w:rFonts w:ascii="Times New Roman" w:hAnsi="Times New Roman" w:cs="Times New Roman"/>
          <w:sz w:val="28"/>
          <w:szCs w:val="28"/>
        </w:rPr>
        <w:t>Народне представництво є найважливішою формою організації правової держави. Однак це не означає злиття державної влади і народу, мова йде про передачу народом права на законодавчу владу парламенту при збереженні за собою контролю за діяльністю парламенту та інших форм реалізац:ії державної влади. Тому замах на інститут народного представництва є замахом на народний суверенітет, повноту влади народу та його верховенство. Оновлення представницької системи як з точки зору її організаційно-правових форм, так і персонального складу народних представників - право самого народу, яке здійснюється ним шляхом вільних виборів</w:t>
      </w:r>
      <w:r>
        <w:rPr>
          <w:rFonts w:ascii="Times New Roman" w:hAnsi="Times New Roman" w:cs="Times New Roman"/>
          <w:sz w:val="28"/>
          <w:szCs w:val="28"/>
        </w:rPr>
        <w:t>», відмічає</w:t>
      </w:r>
      <w:r w:rsidR="00502FCB">
        <w:rPr>
          <w:rFonts w:ascii="Times New Roman" w:hAnsi="Times New Roman" w:cs="Times New Roman"/>
          <w:sz w:val="28"/>
          <w:szCs w:val="28"/>
        </w:rPr>
        <w:t xml:space="preserve"> сучасний український дослідник</w:t>
      </w:r>
      <w:r w:rsidRPr="00027A5B">
        <w:rPr>
          <w:rFonts w:ascii="Times New Roman" w:hAnsi="Times New Roman" w:cs="Times New Roman"/>
          <w:sz w:val="28"/>
          <w:szCs w:val="28"/>
        </w:rPr>
        <w:t xml:space="preserve">О.В. </w:t>
      </w:r>
      <w:r>
        <w:rPr>
          <w:rFonts w:ascii="Times New Roman" w:hAnsi="Times New Roman" w:cs="Times New Roman"/>
          <w:sz w:val="28"/>
          <w:szCs w:val="28"/>
        </w:rPr>
        <w:t xml:space="preserve">Щербанюк </w:t>
      </w:r>
      <w:r w:rsidR="00076C86" w:rsidRPr="00076C86">
        <w:rPr>
          <w:rFonts w:ascii="Times New Roman" w:hAnsi="Times New Roman" w:cs="Times New Roman"/>
          <w:sz w:val="28"/>
          <w:szCs w:val="28"/>
        </w:rPr>
        <w:t>[</w:t>
      </w:r>
      <w:r w:rsidR="003E6070">
        <w:rPr>
          <w:rFonts w:ascii="Times New Roman" w:hAnsi="Times New Roman" w:cs="Times New Roman"/>
          <w:sz w:val="28"/>
          <w:szCs w:val="28"/>
        </w:rPr>
        <w:t xml:space="preserve">7; </w:t>
      </w:r>
      <w:r>
        <w:rPr>
          <w:rFonts w:ascii="Times New Roman" w:hAnsi="Times New Roman" w:cs="Times New Roman"/>
          <w:sz w:val="28"/>
          <w:szCs w:val="28"/>
        </w:rPr>
        <w:t>с.113</w:t>
      </w:r>
      <w:r w:rsidR="00076C86" w:rsidRPr="00076C86">
        <w:rPr>
          <w:rFonts w:ascii="Times New Roman" w:hAnsi="Times New Roman" w:cs="Times New Roman"/>
          <w:sz w:val="28"/>
          <w:szCs w:val="28"/>
        </w:rPr>
        <w:t>]</w:t>
      </w:r>
      <w:r w:rsidR="00502FCB">
        <w:rPr>
          <w:rFonts w:ascii="Times New Roman" w:hAnsi="Times New Roman" w:cs="Times New Roman"/>
          <w:sz w:val="28"/>
          <w:szCs w:val="28"/>
        </w:rPr>
        <w:t>.</w:t>
      </w:r>
    </w:p>
    <w:p w:rsidR="00DD5253" w:rsidRDefault="00DD5253" w:rsidP="00B66107">
      <w:pPr>
        <w:spacing w:line="360" w:lineRule="auto"/>
        <w:ind w:firstLine="851"/>
        <w:jc w:val="both"/>
        <w:rPr>
          <w:rFonts w:ascii="Times New Roman" w:hAnsi="Times New Roman" w:cs="Times New Roman"/>
          <w:sz w:val="28"/>
          <w:szCs w:val="28"/>
        </w:rPr>
      </w:pPr>
      <w:r w:rsidRPr="00DD5253">
        <w:rPr>
          <w:rFonts w:ascii="Times New Roman" w:hAnsi="Times New Roman" w:cs="Times New Roman"/>
          <w:sz w:val="28"/>
          <w:szCs w:val="28"/>
        </w:rPr>
        <w:t>Усі види влади народу на різних рівнях територіальної організації мають однакову соціальну природу. Характер цієї соціальної спільноти, якій належить політична влада, визначає її. У межах однієї держави не може бути різних соціально-політичних, публічних або державних видів влади. Однак, форми організації таких видів влади, їх</w:t>
      </w:r>
      <w:r w:rsidR="00502FCB">
        <w:rPr>
          <w:rFonts w:ascii="Times New Roman" w:hAnsi="Times New Roman" w:cs="Times New Roman"/>
          <w:sz w:val="28"/>
          <w:szCs w:val="28"/>
        </w:rPr>
        <w:t>ні</w:t>
      </w:r>
      <w:r w:rsidRPr="00DD5253">
        <w:rPr>
          <w:rFonts w:ascii="Times New Roman" w:hAnsi="Times New Roman" w:cs="Times New Roman"/>
          <w:sz w:val="28"/>
          <w:szCs w:val="28"/>
        </w:rPr>
        <w:t xml:space="preserve"> повноваження, компетенція та здійснення можуть відрізнятися і бути різними.</w:t>
      </w:r>
    </w:p>
    <w:p w:rsidR="009C116B" w:rsidRDefault="00076C86"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нині фактично неможливо дати чітку відповідь на питання того, як мають бути реактуалізовані світоглядні принципи політичної теології, втім чітко простежується одне: країни ліберально-демократичної спрямованості розвивають інститути, в межах яких влада однієї людини, суверена, обмежується, замінюючись на колективну. </w:t>
      </w:r>
      <w:r w:rsidR="00502FCB" w:rsidRPr="00502FCB">
        <w:rPr>
          <w:rFonts w:ascii="Times New Roman" w:hAnsi="Times New Roman" w:cs="Times New Roman"/>
          <w:sz w:val="28"/>
          <w:szCs w:val="28"/>
        </w:rPr>
        <w:t>Разом з цим, колективний суверен не є арифметичною сумою всіх громадян, він складається з певних груп, які нібито органи у тілі, виконують різні функції та грають різні ролі. Тому замість одного тіла монарха-суверена, ми маємо в сучасному світі інше тіло, значно більш складне та неоднорідне. Але це не змінює загальну установку.</w:t>
      </w:r>
      <w:r>
        <w:rPr>
          <w:rFonts w:ascii="Times New Roman" w:hAnsi="Times New Roman" w:cs="Times New Roman"/>
          <w:sz w:val="28"/>
          <w:szCs w:val="28"/>
        </w:rPr>
        <w:t xml:space="preserve">На цих підставах модель, яку визначив Шмітт, продовжує бути релевантною, оскільки підзвітність суверена народу не забирає в нього права на визначення надзвичайного стану. Водночас, проведення базової дихотомії «друг-ворог» є засобом </w:t>
      </w:r>
      <w:r w:rsidR="00952E79">
        <w:rPr>
          <w:rFonts w:ascii="Times New Roman" w:hAnsi="Times New Roman" w:cs="Times New Roman"/>
          <w:sz w:val="28"/>
          <w:szCs w:val="28"/>
        </w:rPr>
        <w:t>формування саме політичної єдності народу, а не особи, що його очолює. Сьогоденна актуальність ідей Шмітта та усіх тих, хто підіймав специфічні питання політичної теології, зберігається та модернізується саме в моделі ліберальної держави, оскільки формувалась вона на принципах держав тоталітарних. Що стосується існуючих нині тоталітарних держав або єдностей, то, ані в політичному, ані в юридичному сенсі, вони не потребують цієї актуалізації, оскільки парадигма їх</w:t>
      </w:r>
      <w:r w:rsidR="00502FCB">
        <w:rPr>
          <w:rFonts w:ascii="Times New Roman" w:hAnsi="Times New Roman" w:cs="Times New Roman"/>
          <w:sz w:val="28"/>
          <w:szCs w:val="28"/>
        </w:rPr>
        <w:t>нього</w:t>
      </w:r>
      <w:r w:rsidR="00952E79">
        <w:rPr>
          <w:rFonts w:ascii="Times New Roman" w:hAnsi="Times New Roman" w:cs="Times New Roman"/>
          <w:sz w:val="28"/>
          <w:szCs w:val="28"/>
        </w:rPr>
        <w:t xml:space="preserve"> існування залишилась незмінною. Ліберальні держави, в умовах Холодної війни і її завершення, потребували адаптуватися до тих соціальних правил ведення міжнародної політики, в яких їх суб’єктність стала би прикладом наслідування в умовах нав’язування іншим державам їх</w:t>
      </w:r>
      <w:r w:rsidR="00502FCB">
        <w:rPr>
          <w:rFonts w:ascii="Times New Roman" w:hAnsi="Times New Roman" w:cs="Times New Roman"/>
          <w:sz w:val="28"/>
          <w:szCs w:val="28"/>
        </w:rPr>
        <w:t>ньої</w:t>
      </w:r>
      <w:r w:rsidR="00580AEA">
        <w:rPr>
          <w:rFonts w:ascii="Times New Roman" w:hAnsi="Times New Roman" w:cs="Times New Roman"/>
          <w:sz w:val="28"/>
          <w:szCs w:val="28"/>
        </w:rPr>
        <w:t xml:space="preserve">ідеології. </w:t>
      </w:r>
    </w:p>
    <w:p w:rsidR="00076C86" w:rsidRDefault="009C116B"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цьому сенсі, політична теологія пропонує формат, в рамках якого кожна єдність з наявною суб’єктністю, готова визначити себе в реаліях світу, в якому регулярно виникають кризи, тобто, мовою Шмітта, надзвичайні положення. Історичне </w:t>
      </w:r>
      <w:r w:rsidR="00D96C42">
        <w:rPr>
          <w:rFonts w:ascii="Times New Roman" w:hAnsi="Times New Roman" w:cs="Times New Roman"/>
          <w:sz w:val="28"/>
          <w:szCs w:val="28"/>
        </w:rPr>
        <w:t xml:space="preserve">формування </w:t>
      </w:r>
      <w:r>
        <w:rPr>
          <w:rFonts w:ascii="Times New Roman" w:hAnsi="Times New Roman" w:cs="Times New Roman"/>
          <w:sz w:val="28"/>
          <w:szCs w:val="28"/>
        </w:rPr>
        <w:t xml:space="preserve">окремих держав, що відбулось протягом останніх трьох десятиліть, </w:t>
      </w:r>
      <w:r w:rsidR="00D96C42">
        <w:rPr>
          <w:rFonts w:ascii="Times New Roman" w:hAnsi="Times New Roman" w:cs="Times New Roman"/>
          <w:sz w:val="28"/>
          <w:szCs w:val="28"/>
        </w:rPr>
        <w:t xml:space="preserve">також підкреслюється політичною теологією, оскільки перше, що проводить будь-яка країна, котра з’являється на </w:t>
      </w:r>
      <w:r w:rsidR="00502FCB">
        <w:rPr>
          <w:rFonts w:ascii="Times New Roman" w:hAnsi="Times New Roman" w:cs="Times New Roman"/>
          <w:sz w:val="28"/>
          <w:szCs w:val="28"/>
        </w:rPr>
        <w:t>карті</w:t>
      </w:r>
      <w:r w:rsidR="00D96C42">
        <w:rPr>
          <w:rFonts w:ascii="Times New Roman" w:hAnsi="Times New Roman" w:cs="Times New Roman"/>
          <w:sz w:val="28"/>
          <w:szCs w:val="28"/>
        </w:rPr>
        <w:t xml:space="preserve"> – формує уявлення про політичного ворога свого народу. Незалежно від того, скільки полюсів матиме світова геополітика, це залишиться актуальним, оскільки надзвичайний стан може виникнути на будь-якому рівні єдності.</w:t>
      </w:r>
    </w:p>
    <w:p w:rsidR="00D96C42" w:rsidRDefault="00D96C42" w:rsidP="00B66107">
      <w:pPr>
        <w:spacing w:line="360" w:lineRule="auto"/>
        <w:ind w:firstLine="851"/>
        <w:jc w:val="both"/>
        <w:rPr>
          <w:rFonts w:ascii="Times New Roman" w:hAnsi="Times New Roman" w:cs="Times New Roman"/>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B66107" w:rsidRDefault="00B66107" w:rsidP="00B66107">
      <w:pPr>
        <w:spacing w:line="360" w:lineRule="auto"/>
        <w:ind w:firstLine="851"/>
        <w:jc w:val="both"/>
        <w:rPr>
          <w:rFonts w:ascii="Times New Roman" w:hAnsi="Times New Roman" w:cs="Times New Roman"/>
          <w:b/>
          <w:bCs/>
          <w:sz w:val="28"/>
          <w:szCs w:val="28"/>
        </w:rPr>
      </w:pPr>
    </w:p>
    <w:p w:rsidR="00B66107" w:rsidRDefault="00B66107" w:rsidP="00B66107">
      <w:pPr>
        <w:spacing w:line="360" w:lineRule="auto"/>
        <w:ind w:firstLine="851"/>
        <w:jc w:val="both"/>
        <w:rPr>
          <w:rFonts w:ascii="Times New Roman" w:hAnsi="Times New Roman" w:cs="Times New Roman"/>
          <w:b/>
          <w:bCs/>
          <w:sz w:val="28"/>
          <w:szCs w:val="28"/>
        </w:rPr>
      </w:pPr>
    </w:p>
    <w:p w:rsidR="00B66107" w:rsidRDefault="00B66107" w:rsidP="00B66107">
      <w:pPr>
        <w:spacing w:line="360" w:lineRule="auto"/>
        <w:ind w:firstLine="851"/>
        <w:jc w:val="both"/>
        <w:rPr>
          <w:rFonts w:ascii="Times New Roman" w:hAnsi="Times New Roman" w:cs="Times New Roman"/>
          <w:b/>
          <w:bCs/>
          <w:sz w:val="28"/>
          <w:szCs w:val="28"/>
        </w:rPr>
      </w:pPr>
    </w:p>
    <w:p w:rsidR="00B66107" w:rsidRDefault="00B66107" w:rsidP="00B66107">
      <w:pPr>
        <w:spacing w:line="360" w:lineRule="auto"/>
        <w:ind w:firstLine="851"/>
        <w:jc w:val="both"/>
        <w:rPr>
          <w:rFonts w:ascii="Times New Roman" w:hAnsi="Times New Roman" w:cs="Times New Roman"/>
          <w:b/>
          <w:bCs/>
          <w:sz w:val="28"/>
          <w:szCs w:val="28"/>
        </w:rPr>
      </w:pPr>
    </w:p>
    <w:p w:rsidR="00C5275D" w:rsidRDefault="00C5275D" w:rsidP="00B66107">
      <w:pPr>
        <w:spacing w:line="360" w:lineRule="auto"/>
        <w:ind w:firstLine="851"/>
        <w:jc w:val="both"/>
        <w:rPr>
          <w:rFonts w:ascii="Times New Roman" w:hAnsi="Times New Roman" w:cs="Times New Roman"/>
          <w:b/>
          <w:bCs/>
          <w:sz w:val="28"/>
          <w:szCs w:val="28"/>
        </w:rPr>
      </w:pPr>
    </w:p>
    <w:p w:rsidR="00011109" w:rsidRDefault="00011109" w:rsidP="00B66107">
      <w:pPr>
        <w:spacing w:line="360" w:lineRule="auto"/>
        <w:ind w:firstLine="851"/>
        <w:jc w:val="both"/>
        <w:rPr>
          <w:rFonts w:ascii="Times New Roman" w:hAnsi="Times New Roman" w:cs="Times New Roman"/>
          <w:b/>
          <w:bCs/>
          <w:sz w:val="28"/>
          <w:szCs w:val="28"/>
        </w:rPr>
      </w:pPr>
    </w:p>
    <w:p w:rsidR="00011109" w:rsidRDefault="00011109" w:rsidP="00B66107">
      <w:pPr>
        <w:spacing w:line="360" w:lineRule="auto"/>
        <w:ind w:firstLine="851"/>
        <w:jc w:val="both"/>
        <w:rPr>
          <w:rFonts w:ascii="Times New Roman" w:hAnsi="Times New Roman" w:cs="Times New Roman"/>
          <w:b/>
          <w:bCs/>
          <w:sz w:val="28"/>
          <w:szCs w:val="28"/>
        </w:rPr>
      </w:pPr>
    </w:p>
    <w:p w:rsidR="00D96C42" w:rsidRPr="00DD5253" w:rsidRDefault="00B66107" w:rsidP="00B66107">
      <w:pPr>
        <w:spacing w:line="360" w:lineRule="auto"/>
        <w:ind w:firstLine="851"/>
        <w:jc w:val="center"/>
        <w:rPr>
          <w:rFonts w:ascii="Times New Roman" w:hAnsi="Times New Roman" w:cs="Times New Roman"/>
          <w:b/>
          <w:bCs/>
          <w:sz w:val="28"/>
          <w:szCs w:val="28"/>
        </w:rPr>
      </w:pPr>
      <w:r w:rsidRPr="00D96C42">
        <w:rPr>
          <w:rFonts w:ascii="Times New Roman" w:hAnsi="Times New Roman" w:cs="Times New Roman"/>
          <w:b/>
          <w:bCs/>
          <w:sz w:val="28"/>
          <w:szCs w:val="28"/>
        </w:rPr>
        <w:t>ВИСНОВКИ</w:t>
      </w:r>
    </w:p>
    <w:p w:rsidR="00BF0FED" w:rsidRDefault="003E7387"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w:t>
      </w:r>
      <w:r w:rsidR="003B25ED">
        <w:rPr>
          <w:rFonts w:ascii="Times New Roman" w:hAnsi="Times New Roman" w:cs="Times New Roman"/>
          <w:sz w:val="28"/>
          <w:szCs w:val="28"/>
        </w:rPr>
        <w:t>к</w:t>
      </w:r>
      <w:r w:rsidR="00BF0FED">
        <w:rPr>
          <w:rFonts w:ascii="Times New Roman" w:hAnsi="Times New Roman" w:cs="Times New Roman"/>
          <w:sz w:val="28"/>
          <w:szCs w:val="28"/>
        </w:rPr>
        <w:t>лючовим пріоритетом цієї роботи було, на основі розглянутих світоглядних моделей Карла Шмітта та Ернста Канторовича</w:t>
      </w:r>
      <w:r w:rsidR="000F1AB7">
        <w:rPr>
          <w:rFonts w:ascii="Times New Roman" w:hAnsi="Times New Roman" w:cs="Times New Roman"/>
          <w:sz w:val="28"/>
          <w:szCs w:val="28"/>
        </w:rPr>
        <w:t xml:space="preserve">, виявити ключові шляхи реактуалізації принципів політичної теології, а відповідно, зрозуміти, </w:t>
      </w:r>
      <w:r w:rsidR="00BF0FED">
        <w:rPr>
          <w:rFonts w:ascii="Times New Roman" w:hAnsi="Times New Roman" w:cs="Times New Roman"/>
          <w:sz w:val="28"/>
          <w:szCs w:val="28"/>
        </w:rPr>
        <w:t>наскільки здатна політична теологія бути універсальною моделлю в умовах сучасності.</w:t>
      </w:r>
    </w:p>
    <w:p w:rsidR="00B66107" w:rsidRDefault="00BF0FED"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Я</w:t>
      </w:r>
      <w:r w:rsidR="000F1AB7">
        <w:rPr>
          <w:rFonts w:ascii="Times New Roman" w:hAnsi="Times New Roman" w:cs="Times New Roman"/>
          <w:sz w:val="28"/>
          <w:szCs w:val="28"/>
        </w:rPr>
        <w:t>к продемонструвало дослідження</w:t>
      </w:r>
      <w:r w:rsidR="003E7387">
        <w:rPr>
          <w:rFonts w:ascii="Times New Roman" w:hAnsi="Times New Roman" w:cs="Times New Roman"/>
          <w:sz w:val="28"/>
          <w:szCs w:val="28"/>
        </w:rPr>
        <w:t>, політична теологія у тому вигляді, в якому вона була представлена у 20-ому сторіччі,</w:t>
      </w:r>
      <w:r w:rsidR="000F1AB7">
        <w:rPr>
          <w:rFonts w:ascii="Times New Roman" w:hAnsi="Times New Roman" w:cs="Times New Roman"/>
          <w:sz w:val="28"/>
          <w:szCs w:val="28"/>
        </w:rPr>
        <w:t xml:space="preserve"> пропонує принципово інший підхід до сприйняття подій в політичному житті світу</w:t>
      </w:r>
      <w:r w:rsidR="003E7387">
        <w:rPr>
          <w:rFonts w:ascii="Times New Roman" w:hAnsi="Times New Roman" w:cs="Times New Roman"/>
          <w:sz w:val="28"/>
          <w:szCs w:val="28"/>
        </w:rPr>
        <w:t xml:space="preserve">. Специфіка реактуалізації </w:t>
      </w:r>
      <w:r w:rsidR="00FC36A9">
        <w:rPr>
          <w:rFonts w:ascii="Times New Roman" w:hAnsi="Times New Roman" w:cs="Times New Roman"/>
          <w:sz w:val="28"/>
          <w:szCs w:val="28"/>
        </w:rPr>
        <w:t>принцип</w:t>
      </w:r>
      <w:r w:rsidR="000F1AB7">
        <w:rPr>
          <w:rFonts w:ascii="Times New Roman" w:hAnsi="Times New Roman" w:cs="Times New Roman"/>
          <w:sz w:val="28"/>
          <w:szCs w:val="28"/>
        </w:rPr>
        <w:t>ів політичної теології полягає у</w:t>
      </w:r>
      <w:r w:rsidR="00FC36A9">
        <w:rPr>
          <w:rFonts w:ascii="Times New Roman" w:hAnsi="Times New Roman" w:cs="Times New Roman"/>
          <w:sz w:val="28"/>
          <w:szCs w:val="28"/>
        </w:rPr>
        <w:t xml:space="preserve"> зміні принципів управління та розподілу влади в більшості держав. Попри збереження концептуальної близькості юридичних понять із теологічними, не відкидається модернізація державницьких та політичних засад на основі універсальних термінів. Наприклад, як було показано в </w:t>
      </w:r>
      <w:r w:rsidR="000F1AB7">
        <w:rPr>
          <w:rFonts w:ascii="Times New Roman" w:hAnsi="Times New Roman" w:cs="Times New Roman"/>
          <w:sz w:val="28"/>
          <w:szCs w:val="28"/>
        </w:rPr>
        <w:t xml:space="preserve">третьому </w:t>
      </w:r>
      <w:r w:rsidR="00FC36A9">
        <w:rPr>
          <w:rFonts w:ascii="Times New Roman" w:hAnsi="Times New Roman" w:cs="Times New Roman"/>
          <w:sz w:val="28"/>
          <w:szCs w:val="28"/>
        </w:rPr>
        <w:t>розділі, попри падіння абсолютизму суверена у ліберальних країнах, порівняно із монархічними та тоталітарними державами, явище суверенітету зберігає своє суспільне значення та потенційно перетворюється на символ колективної суб’єкт</w:t>
      </w:r>
      <w:r w:rsidR="007D146A">
        <w:rPr>
          <w:rFonts w:ascii="Times New Roman" w:hAnsi="Times New Roman" w:cs="Times New Roman"/>
          <w:sz w:val="28"/>
          <w:szCs w:val="28"/>
        </w:rPr>
        <w:t xml:space="preserve">ності. </w:t>
      </w:r>
    </w:p>
    <w:p w:rsidR="000F1AB7" w:rsidRDefault="007D146A"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Ключове питання, на яке не здатна дати відповідь ця робота – яким саме чином відбуватиметься реактуалізація політичної теології в майбутньому. Фактично, зараз можливо говорити виключно про досвід, який вже був пережитий людським суспільством в близькому минулому, та втім сьогодні в світі продовжують тривати процеси з невизначеним фіналом, які прямо вплинуть на те, який вигляд матиме структура політичних єдностей. Не виключено і те, що війна, як вищий прояв боротьби єдностей та вищий прояв надзвичайного стану, також змінять свій вигляд, як вже зробили це в останні десятиліття. Усе це потенційно здатне вплинути на сприйняття політичної теології майбутніми дослідниками, та втім, стає зрозумілим, що ця теорія є одним з довгограючих підходів до розгляду політичної діяльності людства. </w:t>
      </w:r>
    </w:p>
    <w:p w:rsidR="00603D49" w:rsidRDefault="007D146A" w:rsidP="00B6610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Серед іншого, ця робота ставила перед собою метупродемонструвати на прикладі історичних фактів </w:t>
      </w:r>
      <w:r w:rsidR="00034B01">
        <w:rPr>
          <w:rFonts w:ascii="Times New Roman" w:hAnsi="Times New Roman" w:cs="Times New Roman"/>
          <w:sz w:val="28"/>
          <w:szCs w:val="28"/>
        </w:rPr>
        <w:t>основні засади політичної теології та те, як вони</w:t>
      </w:r>
      <w:r w:rsidR="00FB4CFA">
        <w:rPr>
          <w:rFonts w:ascii="Times New Roman" w:hAnsi="Times New Roman" w:cs="Times New Roman"/>
          <w:sz w:val="28"/>
          <w:szCs w:val="28"/>
        </w:rPr>
        <w:t xml:space="preserve"> формувались у контексті розвитку теологічної та юридичної думки. Зокрема, варто зауважити, що </w:t>
      </w:r>
      <w:r w:rsidR="000F1AB7">
        <w:rPr>
          <w:rFonts w:ascii="Times New Roman" w:hAnsi="Times New Roman" w:cs="Times New Roman"/>
          <w:sz w:val="28"/>
          <w:szCs w:val="28"/>
        </w:rPr>
        <w:t xml:space="preserve">під назвою «політична теологія криється» </w:t>
      </w:r>
      <w:r w:rsidR="00131B4D">
        <w:rPr>
          <w:rFonts w:ascii="Times New Roman" w:hAnsi="Times New Roman" w:cs="Times New Roman"/>
          <w:sz w:val="28"/>
          <w:szCs w:val="28"/>
        </w:rPr>
        <w:t>фактично два окремих значення. Перше – це спеціалізоване виправдання влади Бога через земні закони, відповідно, цим займались теологи Середньоввіччя.Т</w:t>
      </w:r>
      <w:r w:rsidR="00FB4CFA">
        <w:rPr>
          <w:rFonts w:ascii="Times New Roman" w:hAnsi="Times New Roman" w:cs="Times New Roman"/>
          <w:sz w:val="28"/>
          <w:szCs w:val="28"/>
        </w:rPr>
        <w:t>ези</w:t>
      </w:r>
      <w:r w:rsidR="00131B4D">
        <w:rPr>
          <w:rFonts w:ascii="Times New Roman" w:hAnsi="Times New Roman" w:cs="Times New Roman"/>
          <w:sz w:val="28"/>
          <w:szCs w:val="28"/>
        </w:rPr>
        <w:t xml:space="preserve"> ж</w:t>
      </w:r>
      <w:r w:rsidR="00FB4CFA">
        <w:rPr>
          <w:rFonts w:ascii="Times New Roman" w:hAnsi="Times New Roman" w:cs="Times New Roman"/>
          <w:sz w:val="28"/>
          <w:szCs w:val="28"/>
        </w:rPr>
        <w:t xml:space="preserve">, які Карл Шмітт формував </w:t>
      </w:r>
      <w:r w:rsidR="00131B4D">
        <w:rPr>
          <w:rFonts w:ascii="Times New Roman" w:hAnsi="Times New Roman" w:cs="Times New Roman"/>
          <w:sz w:val="28"/>
          <w:szCs w:val="28"/>
        </w:rPr>
        <w:t>формував у 20-му сторіччі в межах періоду між Першою для Другою світовими війнами, мають принципово інше значення. При визначенні їх як політичної теолог</w:t>
      </w:r>
      <w:r w:rsidR="00FB4CFA">
        <w:rPr>
          <w:rFonts w:ascii="Times New Roman" w:hAnsi="Times New Roman" w:cs="Times New Roman"/>
          <w:sz w:val="28"/>
          <w:szCs w:val="28"/>
        </w:rPr>
        <w:t>і</w:t>
      </w:r>
      <w:r w:rsidR="00131B4D">
        <w:rPr>
          <w:rFonts w:ascii="Times New Roman" w:hAnsi="Times New Roman" w:cs="Times New Roman"/>
          <w:sz w:val="28"/>
          <w:szCs w:val="28"/>
        </w:rPr>
        <w:t xml:space="preserve">ї, сутнісно вони позбавлені Бога як окремої субстанції. В значеннях, наведених Шміттом, відповідні тези уявляють собою технологію віднесення влади та суспільства до Вищої інстанції. Все цеможливо </w:t>
      </w:r>
      <w:r w:rsidR="00FB4CFA">
        <w:rPr>
          <w:rFonts w:ascii="Times New Roman" w:hAnsi="Times New Roman" w:cs="Times New Roman"/>
          <w:sz w:val="28"/>
          <w:szCs w:val="28"/>
        </w:rPr>
        <w:t>накласти на сьогодення, так само</w:t>
      </w:r>
      <w:r w:rsidR="00131B4D">
        <w:rPr>
          <w:rFonts w:ascii="Times New Roman" w:hAnsi="Times New Roman" w:cs="Times New Roman"/>
          <w:sz w:val="28"/>
          <w:szCs w:val="28"/>
        </w:rPr>
        <w:t xml:space="preserve"> як це накладається</w:t>
      </w:r>
      <w:r w:rsidR="00FB4CFA">
        <w:rPr>
          <w:rFonts w:ascii="Times New Roman" w:hAnsi="Times New Roman" w:cs="Times New Roman"/>
          <w:sz w:val="28"/>
          <w:szCs w:val="28"/>
        </w:rPr>
        <w:t xml:space="preserve"> і на минуле. Прийняти можливо наступне: попри зміну політичних статусів держав, культурних основ суспільства та правил ведення війн, парадигма взаємодії людей по принципу «друг-ворог», зберігається тисячоліттями і дотепер. Та втім, значно глобальнішою є задача дослідити засоби цієї взаємодії, навколо яких і формується постійна реактуалізація політичної теології. </w:t>
      </w: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ind w:firstLine="851"/>
        <w:jc w:val="both"/>
        <w:rPr>
          <w:rFonts w:ascii="Times New Roman" w:hAnsi="Times New Roman" w:cs="Times New Roman"/>
          <w:sz w:val="28"/>
          <w:szCs w:val="28"/>
        </w:rPr>
      </w:pPr>
    </w:p>
    <w:p w:rsidR="00B66107" w:rsidRDefault="00B66107" w:rsidP="00B66107">
      <w:pPr>
        <w:spacing w:line="360" w:lineRule="auto"/>
        <w:jc w:val="both"/>
        <w:rPr>
          <w:rFonts w:ascii="Times New Roman" w:hAnsi="Times New Roman" w:cs="Times New Roman"/>
          <w:sz w:val="28"/>
          <w:szCs w:val="28"/>
        </w:rPr>
      </w:pPr>
    </w:p>
    <w:p w:rsidR="00444858" w:rsidRDefault="00444858" w:rsidP="00B66107">
      <w:pPr>
        <w:spacing w:line="360" w:lineRule="auto"/>
        <w:ind w:firstLine="851"/>
        <w:jc w:val="center"/>
        <w:rPr>
          <w:rFonts w:ascii="Times New Roman" w:hAnsi="Times New Roman" w:cs="Times New Roman"/>
          <w:b/>
          <w:bCs/>
          <w:sz w:val="28"/>
          <w:szCs w:val="28"/>
        </w:rPr>
      </w:pPr>
    </w:p>
    <w:p w:rsidR="00444858" w:rsidRDefault="00444858" w:rsidP="00B66107">
      <w:pPr>
        <w:spacing w:line="360" w:lineRule="auto"/>
        <w:ind w:firstLine="851"/>
        <w:jc w:val="center"/>
        <w:rPr>
          <w:rFonts w:ascii="Times New Roman" w:hAnsi="Times New Roman" w:cs="Times New Roman"/>
          <w:b/>
          <w:bCs/>
          <w:sz w:val="28"/>
          <w:szCs w:val="28"/>
        </w:rPr>
      </w:pPr>
    </w:p>
    <w:p w:rsidR="00603D49" w:rsidRDefault="00603D49" w:rsidP="00B66107">
      <w:pPr>
        <w:spacing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t>Список використаних джерел</w:t>
      </w:r>
    </w:p>
    <w:p w:rsidR="00655074" w:rsidRDefault="00655074" w:rsidP="00655074">
      <w:pPr>
        <w:jc w:val="both"/>
        <w:rPr>
          <w:rFonts w:ascii="Times New Roman" w:hAnsi="Times New Roman" w:cs="Times New Roman"/>
          <w:sz w:val="28"/>
          <w:szCs w:val="28"/>
        </w:rPr>
      </w:pPr>
      <w:r>
        <w:rPr>
          <w:rFonts w:ascii="Times New Roman" w:hAnsi="Times New Roman" w:cs="Times New Roman"/>
          <w:sz w:val="28"/>
          <w:szCs w:val="28"/>
          <w:lang w:val="ru-RU"/>
        </w:rPr>
        <w:t xml:space="preserve">1. </w:t>
      </w:r>
      <w:r w:rsidRPr="00E61FFD">
        <w:rPr>
          <w:rFonts w:ascii="Times New Roman" w:hAnsi="Times New Roman" w:cs="Times New Roman"/>
          <w:sz w:val="28"/>
          <w:szCs w:val="28"/>
        </w:rPr>
        <w:t>Віднянський, С.</w:t>
      </w:r>
      <w:r w:rsidRPr="00CD5EE3">
        <w:rPr>
          <w:rFonts w:ascii="Times New Roman" w:hAnsi="Times New Roman" w:cs="Times New Roman"/>
          <w:sz w:val="28"/>
          <w:szCs w:val="28"/>
        </w:rPr>
        <w:t>; </w:t>
      </w:r>
      <w:r w:rsidRPr="00E61FFD">
        <w:rPr>
          <w:rFonts w:ascii="Times New Roman" w:hAnsi="Times New Roman" w:cs="Times New Roman"/>
          <w:sz w:val="28"/>
          <w:szCs w:val="28"/>
        </w:rPr>
        <w:t>Мартинов, А.</w:t>
      </w:r>
      <w:r w:rsidRPr="00CD5EE3">
        <w:rPr>
          <w:rFonts w:ascii="Times New Roman" w:hAnsi="Times New Roman" w:cs="Times New Roman"/>
          <w:sz w:val="28"/>
          <w:szCs w:val="28"/>
        </w:rPr>
        <w:t>Організація Об’єднаних Націй в умовах сучасної кризи світового порядку</w:t>
      </w:r>
      <w:r>
        <w:rPr>
          <w:rFonts w:ascii="Times New Roman" w:hAnsi="Times New Roman" w:cs="Times New Roman"/>
          <w:sz w:val="28"/>
          <w:szCs w:val="28"/>
        </w:rPr>
        <w:t xml:space="preserve">. </w:t>
      </w:r>
      <w:r w:rsidRPr="00D440FB">
        <w:rPr>
          <w:rFonts w:ascii="Times New Roman" w:hAnsi="Times New Roman" w:cs="Times New Roman"/>
          <w:i/>
          <w:iCs/>
          <w:sz w:val="28"/>
          <w:szCs w:val="28"/>
        </w:rPr>
        <w:t>Український історичний журнал</w:t>
      </w:r>
      <w:r w:rsidRPr="00E61FFD">
        <w:rPr>
          <w:rFonts w:ascii="Times New Roman" w:hAnsi="Times New Roman" w:cs="Times New Roman"/>
          <w:sz w:val="28"/>
          <w:szCs w:val="28"/>
        </w:rPr>
        <w:t>. 2020.</w:t>
      </w:r>
      <w:r>
        <w:rPr>
          <w:rFonts w:ascii="Times New Roman" w:hAnsi="Times New Roman" w:cs="Times New Roman"/>
          <w:sz w:val="28"/>
          <w:szCs w:val="28"/>
        </w:rPr>
        <w:t xml:space="preserve"> №</w:t>
      </w:r>
      <w:r w:rsidRPr="00E61FFD">
        <w:rPr>
          <w:rFonts w:ascii="Times New Roman" w:hAnsi="Times New Roman" w:cs="Times New Roman"/>
          <w:sz w:val="28"/>
          <w:szCs w:val="28"/>
        </w:rPr>
        <w:t xml:space="preserve"> 5. С. 77-89. </w:t>
      </w:r>
    </w:p>
    <w:p w:rsidR="00655074" w:rsidRPr="000D12AC" w:rsidRDefault="00655074" w:rsidP="00655074">
      <w:pPr>
        <w:rPr>
          <w:rFonts w:ascii="Times New Roman" w:hAnsi="Times New Roman" w:cs="Times New Roman"/>
          <w:sz w:val="28"/>
          <w:szCs w:val="28"/>
        </w:rPr>
      </w:pPr>
      <w:r>
        <w:rPr>
          <w:rFonts w:ascii="Times New Roman" w:hAnsi="Times New Roman" w:cs="Times New Roman"/>
          <w:sz w:val="28"/>
          <w:szCs w:val="28"/>
          <w:lang w:val="ru-RU"/>
        </w:rPr>
        <w:t xml:space="preserve">2. </w:t>
      </w:r>
      <w:r w:rsidRPr="000D12AC">
        <w:rPr>
          <w:rFonts w:ascii="Times New Roman" w:hAnsi="Times New Roman" w:cs="Times New Roman"/>
          <w:sz w:val="28"/>
          <w:szCs w:val="28"/>
        </w:rPr>
        <w:t>Гайко О. С. Абсолютистський суверенітет і національний суверенітет: витоки формування національних держав</w:t>
      </w:r>
      <w:r>
        <w:rPr>
          <w:rFonts w:ascii="Times New Roman" w:hAnsi="Times New Roman" w:cs="Times New Roman"/>
          <w:sz w:val="28"/>
          <w:szCs w:val="28"/>
        </w:rPr>
        <w:t xml:space="preserve">. </w:t>
      </w:r>
      <w:r w:rsidRPr="00D440FB">
        <w:rPr>
          <w:rFonts w:ascii="Times New Roman" w:hAnsi="Times New Roman" w:cs="Times New Roman"/>
          <w:i/>
          <w:iCs/>
          <w:sz w:val="28"/>
          <w:szCs w:val="28"/>
        </w:rPr>
        <w:t>Вісник ХНУ імені В.Н. Каразіна. Серія «Питання політології»</w:t>
      </w:r>
      <w:r w:rsidRPr="000D12AC">
        <w:rPr>
          <w:rFonts w:ascii="Times New Roman" w:hAnsi="Times New Roman" w:cs="Times New Roman"/>
          <w:sz w:val="28"/>
          <w:szCs w:val="28"/>
        </w:rPr>
        <w:t xml:space="preserve">. 2016. Вип. </w:t>
      </w:r>
      <w:r>
        <w:rPr>
          <w:rFonts w:ascii="Times New Roman" w:hAnsi="Times New Roman" w:cs="Times New Roman"/>
          <w:sz w:val="28"/>
          <w:szCs w:val="28"/>
        </w:rPr>
        <w:t>№</w:t>
      </w:r>
      <w:r w:rsidRPr="000D12AC">
        <w:rPr>
          <w:rFonts w:ascii="Times New Roman" w:hAnsi="Times New Roman" w:cs="Times New Roman"/>
          <w:sz w:val="28"/>
          <w:szCs w:val="28"/>
        </w:rPr>
        <w:t>30. С. 104-108.</w:t>
      </w:r>
    </w:p>
    <w:p w:rsidR="00655074" w:rsidRDefault="00655074" w:rsidP="00655074">
      <w:pPr>
        <w:spacing w:line="360" w:lineRule="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ru-RU"/>
        </w:rPr>
        <w:t xml:space="preserve">3. </w:t>
      </w:r>
      <w:r>
        <w:rPr>
          <w:rFonts w:ascii="Times New Roman" w:hAnsi="Times New Roman" w:cs="Times New Roman"/>
          <w:color w:val="000000"/>
          <w:sz w:val="28"/>
          <w:szCs w:val="28"/>
          <w:shd w:val="clear" w:color="auto" w:fill="FFFFFF"/>
        </w:rPr>
        <w:t xml:space="preserve">Дем’яненко Б. Шмітт. </w:t>
      </w:r>
      <w:r w:rsidRPr="00835771">
        <w:rPr>
          <w:rFonts w:ascii="Times New Roman" w:hAnsi="Times New Roman" w:cs="Times New Roman"/>
          <w:i/>
          <w:iCs/>
          <w:color w:val="000000"/>
          <w:sz w:val="28"/>
          <w:szCs w:val="28"/>
          <w:shd w:val="clear" w:color="auto" w:fill="FFFFFF"/>
        </w:rPr>
        <w:t>Політична енциклопедія</w:t>
      </w:r>
      <w:r w:rsidRPr="00F14A07">
        <w:rPr>
          <w:rFonts w:ascii="Times New Roman" w:hAnsi="Times New Roman" w:cs="Times New Roman"/>
          <w:color w:val="000000"/>
          <w:sz w:val="28"/>
          <w:szCs w:val="28"/>
          <w:shd w:val="clear" w:color="auto" w:fill="FFFFFF"/>
        </w:rPr>
        <w:t>. Редкол.: Ю. Левенець (голова), Ю. Шаповал (заст. голови) та ін. К.: Парламентське видавництво, 2011. 808 с.</w:t>
      </w:r>
    </w:p>
    <w:p w:rsidR="00655074" w:rsidRDefault="00655074" w:rsidP="00655074">
      <w:pPr>
        <w:spacing w:line="360" w:lineRule="auto"/>
        <w:rPr>
          <w:rFonts w:ascii="Times New Roman" w:hAnsi="Times New Roman" w:cs="Times New Roman"/>
          <w:sz w:val="28"/>
          <w:szCs w:val="28"/>
        </w:rPr>
      </w:pPr>
      <w:r w:rsidRPr="00655074">
        <w:rPr>
          <w:rFonts w:ascii="Times New Roman" w:hAnsi="Times New Roman" w:cs="Times New Roman"/>
          <w:sz w:val="28"/>
          <w:szCs w:val="28"/>
        </w:rPr>
        <w:t xml:space="preserve">4. </w:t>
      </w:r>
      <w:r w:rsidRPr="00071A11">
        <w:rPr>
          <w:rFonts w:ascii="Times New Roman" w:hAnsi="Times New Roman" w:cs="Times New Roman"/>
          <w:sz w:val="28"/>
          <w:szCs w:val="28"/>
        </w:rPr>
        <w:t>Кресін О.В. Наукова і філософська революція, Ж. Боден та ідея суспільства у контексті становлення плюралістичного правового світогляду</w:t>
      </w:r>
      <w:r>
        <w:rPr>
          <w:rFonts w:ascii="Times New Roman" w:hAnsi="Times New Roman" w:cs="Times New Roman"/>
          <w:sz w:val="28"/>
          <w:szCs w:val="28"/>
        </w:rPr>
        <w:t>.</w:t>
      </w:r>
      <w:r w:rsidRPr="00D440FB">
        <w:rPr>
          <w:rFonts w:ascii="Times New Roman" w:hAnsi="Times New Roman" w:cs="Times New Roman"/>
          <w:i/>
          <w:iCs/>
          <w:sz w:val="28"/>
          <w:szCs w:val="28"/>
        </w:rPr>
        <w:t>Порівняльно-правові дослідження</w:t>
      </w:r>
      <w:r w:rsidRPr="00071A11">
        <w:rPr>
          <w:rFonts w:ascii="Times New Roman" w:hAnsi="Times New Roman" w:cs="Times New Roman"/>
          <w:sz w:val="28"/>
          <w:szCs w:val="28"/>
        </w:rPr>
        <w:t>, 2014, випуск №2</w:t>
      </w:r>
      <w:r>
        <w:rPr>
          <w:rFonts w:ascii="Times New Roman" w:hAnsi="Times New Roman" w:cs="Times New Roman"/>
          <w:sz w:val="28"/>
          <w:szCs w:val="28"/>
        </w:rPr>
        <w:t>, С. 31-64</w:t>
      </w:r>
    </w:p>
    <w:p w:rsidR="00655074" w:rsidRDefault="00655074" w:rsidP="00655074">
      <w:pPr>
        <w:spacing w:line="360" w:lineRule="auto"/>
        <w:rPr>
          <w:rFonts w:ascii="Times New Roman" w:hAnsi="Times New Roman" w:cs="Times New Roman"/>
          <w:color w:val="000000"/>
          <w:sz w:val="28"/>
          <w:szCs w:val="28"/>
          <w:shd w:val="clear" w:color="auto" w:fill="FFFFFF"/>
        </w:rPr>
      </w:pPr>
      <w:r w:rsidRPr="00655074">
        <w:rPr>
          <w:rFonts w:ascii="Times New Roman" w:hAnsi="Times New Roman" w:cs="Times New Roman"/>
          <w:color w:val="000000"/>
          <w:sz w:val="28"/>
          <w:szCs w:val="28"/>
          <w:shd w:val="clear" w:color="auto" w:fill="FFFFFF"/>
        </w:rPr>
        <w:t xml:space="preserve">5. </w:t>
      </w:r>
      <w:r w:rsidRPr="00A2457D">
        <w:rPr>
          <w:rFonts w:ascii="Times New Roman" w:hAnsi="Times New Roman" w:cs="Times New Roman"/>
          <w:color w:val="000000"/>
          <w:sz w:val="28"/>
          <w:szCs w:val="28"/>
          <w:shd w:val="clear" w:color="auto" w:fill="FFFFFF"/>
        </w:rPr>
        <w:t xml:space="preserve">Папа Бенедикт </w:t>
      </w:r>
      <w:r w:rsidRPr="00E61FFD">
        <w:rPr>
          <w:rFonts w:ascii="Times New Roman" w:hAnsi="Times New Roman" w:cs="Times New Roman"/>
          <w:color w:val="000000"/>
          <w:sz w:val="28"/>
          <w:szCs w:val="28"/>
          <w:shd w:val="clear" w:color="auto" w:fill="FFFFFF"/>
          <w:lang w:val="en-US"/>
        </w:rPr>
        <w:t>XVI</w:t>
      </w:r>
      <w:r w:rsidRPr="00A2457D">
        <w:rPr>
          <w:rFonts w:ascii="Times New Roman" w:hAnsi="Times New Roman" w:cs="Times New Roman"/>
          <w:color w:val="000000"/>
          <w:sz w:val="28"/>
          <w:szCs w:val="28"/>
          <w:shd w:val="clear" w:color="auto" w:fill="FFFFFF"/>
        </w:rPr>
        <w:t xml:space="preserve">. </w:t>
      </w:r>
      <w:r w:rsidRPr="00835771">
        <w:rPr>
          <w:rFonts w:ascii="Times New Roman" w:hAnsi="Times New Roman" w:cs="Times New Roman"/>
          <w:i/>
          <w:iCs/>
          <w:color w:val="000000"/>
          <w:sz w:val="28"/>
          <w:szCs w:val="28"/>
          <w:shd w:val="clear" w:color="auto" w:fill="FFFFFF"/>
        </w:rPr>
        <w:t>Місце Бога у світі. Влада, політика, право</w:t>
      </w:r>
      <w:r w:rsidRPr="00E61FFD">
        <w:rPr>
          <w:rFonts w:ascii="Times New Roman" w:hAnsi="Times New Roman" w:cs="Times New Roman"/>
          <w:color w:val="000000"/>
          <w:sz w:val="28"/>
          <w:szCs w:val="28"/>
          <w:shd w:val="clear" w:color="auto" w:fill="FFFFFF"/>
        </w:rPr>
        <w:t xml:space="preserve">. Львів, вид. «Свічадо», 2014. </w:t>
      </w:r>
      <w:r>
        <w:rPr>
          <w:rFonts w:ascii="Times New Roman" w:hAnsi="Times New Roman" w:cs="Times New Roman"/>
          <w:color w:val="000000"/>
          <w:sz w:val="28"/>
          <w:szCs w:val="28"/>
          <w:shd w:val="clear" w:color="auto" w:fill="FFFFFF"/>
        </w:rPr>
        <w:t>С. 93</w:t>
      </w:r>
    </w:p>
    <w:p w:rsidR="00655074" w:rsidRDefault="00655074" w:rsidP="00655074">
      <w:pPr>
        <w:rPr>
          <w:rFonts w:ascii="Times New Roman" w:hAnsi="Times New Roman" w:cs="Times New Roman"/>
          <w:sz w:val="28"/>
          <w:szCs w:val="28"/>
        </w:rPr>
      </w:pPr>
      <w:r>
        <w:rPr>
          <w:rFonts w:ascii="Times New Roman" w:hAnsi="Times New Roman" w:cs="Times New Roman"/>
          <w:sz w:val="28"/>
          <w:szCs w:val="28"/>
          <w:lang w:val="ru-RU"/>
        </w:rPr>
        <w:t xml:space="preserve">6. </w:t>
      </w:r>
      <w:r w:rsidRPr="00071A11">
        <w:rPr>
          <w:rFonts w:ascii="Times New Roman" w:hAnsi="Times New Roman" w:cs="Times New Roman"/>
          <w:sz w:val="28"/>
          <w:szCs w:val="28"/>
        </w:rPr>
        <w:t>Сливка С.</w:t>
      </w:r>
      <w:r>
        <w:rPr>
          <w:rFonts w:ascii="Times New Roman" w:hAnsi="Times New Roman" w:cs="Times New Roman"/>
          <w:sz w:val="28"/>
          <w:szCs w:val="28"/>
        </w:rPr>
        <w:t>С.</w:t>
      </w:r>
      <w:r w:rsidRPr="00071A11">
        <w:rPr>
          <w:rFonts w:ascii="Times New Roman" w:hAnsi="Times New Roman" w:cs="Times New Roman"/>
          <w:sz w:val="28"/>
          <w:szCs w:val="28"/>
        </w:rPr>
        <w:t xml:space="preserve"> Канонічне право: проблеми праворозуміння, </w:t>
      </w:r>
      <w:r w:rsidRPr="00D440FB">
        <w:rPr>
          <w:rFonts w:ascii="Times New Roman" w:hAnsi="Times New Roman" w:cs="Times New Roman"/>
          <w:i/>
          <w:iCs/>
          <w:sz w:val="28"/>
          <w:szCs w:val="28"/>
        </w:rPr>
        <w:t>Ерліхівський збірник</w:t>
      </w:r>
      <w:r w:rsidRPr="00071A11">
        <w:rPr>
          <w:rFonts w:ascii="Times New Roman" w:hAnsi="Times New Roman" w:cs="Times New Roman"/>
          <w:sz w:val="28"/>
          <w:szCs w:val="28"/>
        </w:rPr>
        <w:t xml:space="preserve">. Випуск </w:t>
      </w:r>
      <w:r>
        <w:rPr>
          <w:rFonts w:ascii="Times New Roman" w:hAnsi="Times New Roman" w:cs="Times New Roman"/>
          <w:sz w:val="28"/>
          <w:szCs w:val="28"/>
        </w:rPr>
        <w:t>№</w:t>
      </w:r>
      <w:r w:rsidRPr="00071A11">
        <w:rPr>
          <w:rFonts w:ascii="Times New Roman" w:hAnsi="Times New Roman" w:cs="Times New Roman"/>
          <w:sz w:val="28"/>
          <w:szCs w:val="28"/>
        </w:rPr>
        <w:t>6. 2012.</w:t>
      </w:r>
      <w:r>
        <w:rPr>
          <w:rFonts w:ascii="Times New Roman" w:hAnsi="Times New Roman" w:cs="Times New Roman"/>
          <w:sz w:val="28"/>
          <w:szCs w:val="28"/>
        </w:rPr>
        <w:t xml:space="preserve"> С. 33-36</w:t>
      </w:r>
    </w:p>
    <w:p w:rsidR="00655074" w:rsidRDefault="00655074" w:rsidP="00655074">
      <w:pPr>
        <w:rPr>
          <w:rFonts w:ascii="Times New Roman" w:hAnsi="Times New Roman" w:cs="Times New Roman"/>
          <w:sz w:val="28"/>
          <w:szCs w:val="28"/>
        </w:rPr>
      </w:pPr>
      <w:r>
        <w:rPr>
          <w:rFonts w:ascii="Times New Roman" w:hAnsi="Times New Roman" w:cs="Times New Roman"/>
          <w:sz w:val="28"/>
          <w:szCs w:val="28"/>
          <w:lang w:val="ru-RU"/>
        </w:rPr>
        <w:t xml:space="preserve">7. </w:t>
      </w:r>
      <w:r>
        <w:rPr>
          <w:rFonts w:ascii="Times New Roman" w:hAnsi="Times New Roman" w:cs="Times New Roman"/>
          <w:sz w:val="28"/>
          <w:szCs w:val="28"/>
        </w:rPr>
        <w:t>Щ</w:t>
      </w:r>
      <w:r w:rsidRPr="000E41A5">
        <w:rPr>
          <w:rFonts w:ascii="Times New Roman" w:hAnsi="Times New Roman" w:cs="Times New Roman"/>
          <w:sz w:val="28"/>
          <w:szCs w:val="28"/>
        </w:rPr>
        <w:t>ербанюк</w:t>
      </w:r>
      <w:r>
        <w:rPr>
          <w:rFonts w:ascii="Times New Roman" w:hAnsi="Times New Roman" w:cs="Times New Roman"/>
          <w:sz w:val="28"/>
          <w:szCs w:val="28"/>
        </w:rPr>
        <w:t xml:space="preserve"> О.В. </w:t>
      </w:r>
      <w:r w:rsidRPr="00835771">
        <w:rPr>
          <w:rFonts w:ascii="Times New Roman" w:hAnsi="Times New Roman" w:cs="Times New Roman"/>
          <w:i/>
          <w:iCs/>
          <w:sz w:val="28"/>
          <w:szCs w:val="28"/>
        </w:rPr>
        <w:t>Народний суверенітет у теорії політико-правових вчень: історична школа</w:t>
      </w:r>
      <w:r>
        <w:rPr>
          <w:rFonts w:ascii="Times New Roman" w:hAnsi="Times New Roman" w:cs="Times New Roman"/>
          <w:sz w:val="28"/>
          <w:szCs w:val="28"/>
        </w:rPr>
        <w:t xml:space="preserve">. </w:t>
      </w:r>
      <w:r w:rsidRPr="000E41A5">
        <w:rPr>
          <w:rFonts w:ascii="Times New Roman" w:hAnsi="Times New Roman" w:cs="Times New Roman"/>
          <w:sz w:val="28"/>
          <w:szCs w:val="28"/>
        </w:rPr>
        <w:t xml:space="preserve">К.: Логос, 2013.182 с. </w:t>
      </w:r>
    </w:p>
    <w:p w:rsidR="00655074" w:rsidRPr="009135BE" w:rsidRDefault="00655074" w:rsidP="00655074">
      <w:pPr>
        <w:spacing w:line="360" w:lineRule="auto"/>
        <w:rPr>
          <w:rFonts w:ascii="Times New Roman" w:hAnsi="Times New Roman" w:cs="Times New Roman"/>
          <w:sz w:val="28"/>
          <w:szCs w:val="28"/>
          <w:lang w:val="en-US"/>
        </w:rPr>
      </w:pPr>
      <w:r w:rsidRPr="00655074">
        <w:rPr>
          <w:rFonts w:ascii="Times New Roman" w:hAnsi="Times New Roman" w:cs="Times New Roman"/>
          <w:sz w:val="28"/>
          <w:szCs w:val="28"/>
          <w:lang w:val="en-US"/>
        </w:rPr>
        <w:t xml:space="preserve">8. </w:t>
      </w:r>
      <w:r w:rsidRPr="00071A11">
        <w:rPr>
          <w:rFonts w:ascii="Times New Roman" w:hAnsi="Times New Roman" w:cs="Times New Roman"/>
          <w:sz w:val="28"/>
          <w:szCs w:val="28"/>
        </w:rPr>
        <w:t>Hobbes</w:t>
      </w:r>
      <w:r>
        <w:rPr>
          <w:rFonts w:ascii="Times New Roman" w:hAnsi="Times New Roman" w:cs="Times New Roman"/>
          <w:sz w:val="28"/>
          <w:szCs w:val="28"/>
          <w:lang w:val="en-US"/>
        </w:rPr>
        <w:t xml:space="preserve"> T.</w:t>
      </w:r>
      <w:r w:rsidRPr="00071A11">
        <w:rPr>
          <w:rFonts w:ascii="Times New Roman" w:hAnsi="Times New Roman" w:cs="Times New Roman"/>
          <w:i/>
          <w:iCs/>
          <w:sz w:val="28"/>
          <w:szCs w:val="28"/>
        </w:rPr>
        <w:t>Leviathan</w:t>
      </w:r>
      <w:r w:rsidRPr="00071A11">
        <w:rPr>
          <w:rFonts w:ascii="Times New Roman" w:hAnsi="Times New Roman" w:cs="Times New Roman"/>
          <w:sz w:val="28"/>
          <w:szCs w:val="28"/>
        </w:rPr>
        <w:t>. Rogers, G. A. J.,, Schuhmann, Karl (A critical ed.). London: Bloomsbury Publishing.</w:t>
      </w:r>
      <w:r>
        <w:rPr>
          <w:rFonts w:ascii="Times New Roman" w:hAnsi="Times New Roman" w:cs="Times New Roman"/>
          <w:sz w:val="28"/>
          <w:szCs w:val="28"/>
          <w:lang w:val="en-US"/>
        </w:rPr>
        <w:t xml:space="preserve"> 2006. 278 p.</w:t>
      </w:r>
    </w:p>
    <w:p w:rsidR="00655074" w:rsidRPr="00655074" w:rsidRDefault="00ED3D17" w:rsidP="00655074">
      <w:pPr>
        <w:spacing w:line="360" w:lineRule="auto"/>
        <w:rPr>
          <w:rFonts w:ascii="Times New Roman" w:hAnsi="Times New Roman" w:cs="Times New Roman"/>
          <w:sz w:val="28"/>
          <w:szCs w:val="28"/>
          <w:lang w:val="en-US"/>
        </w:rPr>
      </w:pPr>
      <w:r>
        <w:rPr>
          <w:rFonts w:ascii="Times New Roman" w:hAnsi="Times New Roman" w:cs="Times New Roman"/>
          <w:color w:val="000000"/>
          <w:sz w:val="28"/>
          <w:szCs w:val="28"/>
          <w:shd w:val="clear" w:color="auto" w:fill="FFFFFF"/>
          <w:lang w:val="en-US"/>
        </w:rPr>
        <w:t>9</w:t>
      </w:r>
      <w:r w:rsidR="00655074" w:rsidRPr="00A2457D">
        <w:rPr>
          <w:rFonts w:ascii="Times New Roman" w:hAnsi="Times New Roman" w:cs="Times New Roman"/>
          <w:color w:val="000000"/>
          <w:sz w:val="28"/>
          <w:szCs w:val="28"/>
          <w:shd w:val="clear" w:color="auto" w:fill="FFFFFF"/>
          <w:lang w:val="en-US"/>
        </w:rPr>
        <w:t xml:space="preserve">. </w:t>
      </w:r>
      <w:r w:rsidR="00655074" w:rsidRPr="0057797D">
        <w:rPr>
          <w:rFonts w:ascii="Times New Roman" w:hAnsi="Times New Roman" w:cs="Times New Roman"/>
          <w:color w:val="000000"/>
          <w:sz w:val="28"/>
          <w:szCs w:val="28"/>
          <w:shd w:val="clear" w:color="auto" w:fill="FFFFFF"/>
          <w:lang w:val="en-US"/>
        </w:rPr>
        <w:t xml:space="preserve">Kantorowitcz E. </w:t>
      </w:r>
      <w:r w:rsidR="00655074" w:rsidRPr="00835771">
        <w:rPr>
          <w:rFonts w:ascii="Times New Roman" w:hAnsi="Times New Roman" w:cs="Times New Roman"/>
          <w:i/>
          <w:iCs/>
          <w:color w:val="000000"/>
          <w:sz w:val="28"/>
          <w:szCs w:val="28"/>
          <w:shd w:val="clear" w:color="auto" w:fill="FFFFFF"/>
          <w:lang w:val="en-US"/>
        </w:rPr>
        <w:t xml:space="preserve">The king's two bodies. A study in medieval political theology. </w:t>
      </w:r>
      <w:r w:rsidR="00655074" w:rsidRPr="0057797D">
        <w:rPr>
          <w:rFonts w:ascii="Times New Roman" w:hAnsi="Times New Roman" w:cs="Times New Roman"/>
          <w:color w:val="000000"/>
          <w:sz w:val="28"/>
          <w:szCs w:val="28"/>
          <w:shd w:val="clear" w:color="auto" w:fill="FFFFFF"/>
          <w:lang w:val="en-US"/>
        </w:rPr>
        <w:t>Princeton</w:t>
      </w:r>
      <w:r w:rsidR="00655074" w:rsidRPr="0057797D">
        <w:rPr>
          <w:rFonts w:ascii="Times New Roman" w:hAnsi="Times New Roman" w:cs="Times New Roman"/>
          <w:color w:val="000000"/>
          <w:sz w:val="28"/>
          <w:szCs w:val="28"/>
          <w:shd w:val="clear" w:color="auto" w:fill="FFFFFF"/>
        </w:rPr>
        <w:t>, 1957.</w:t>
      </w:r>
      <w:r w:rsidR="00655074">
        <w:rPr>
          <w:rFonts w:ascii="Times New Roman" w:hAnsi="Times New Roman" w:cs="Times New Roman"/>
          <w:color w:val="000000"/>
          <w:sz w:val="28"/>
          <w:szCs w:val="28"/>
          <w:shd w:val="clear" w:color="auto" w:fill="FFFFFF"/>
          <w:lang w:val="en-US"/>
        </w:rPr>
        <w:t xml:space="preserve"> 632p.</w:t>
      </w:r>
    </w:p>
    <w:p w:rsidR="00655074" w:rsidRPr="00F75FA0" w:rsidRDefault="00ED3D17" w:rsidP="00655074">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10</w:t>
      </w:r>
      <w:r w:rsidR="00655074" w:rsidRPr="00655074">
        <w:rPr>
          <w:rFonts w:ascii="Times New Roman" w:hAnsi="Times New Roman" w:cs="Times New Roman"/>
          <w:sz w:val="28"/>
          <w:szCs w:val="28"/>
          <w:lang w:val="en-US"/>
        </w:rPr>
        <w:t xml:space="preserve">. </w:t>
      </w:r>
      <w:r w:rsidR="00655074">
        <w:rPr>
          <w:rFonts w:ascii="Times New Roman" w:hAnsi="Times New Roman" w:cs="Times New Roman"/>
          <w:sz w:val="28"/>
          <w:szCs w:val="28"/>
          <w:lang w:val="en-US"/>
        </w:rPr>
        <w:t>Saint Augustine.</w:t>
      </w:r>
      <w:r w:rsidR="00655074" w:rsidRPr="00E82FDE">
        <w:rPr>
          <w:rFonts w:ascii="Times New Roman" w:hAnsi="Times New Roman" w:cs="Times New Roman"/>
          <w:i/>
          <w:iCs/>
          <w:sz w:val="28"/>
          <w:szCs w:val="28"/>
        </w:rPr>
        <w:t>The City of God</w:t>
      </w:r>
      <w:r w:rsidR="00655074" w:rsidRPr="00E82FDE">
        <w:rPr>
          <w:rFonts w:ascii="Times New Roman" w:hAnsi="Times New Roman" w:cs="Times New Roman"/>
          <w:sz w:val="28"/>
          <w:szCs w:val="28"/>
        </w:rPr>
        <w:t>. Translation by William Babcock, notes by Boniface Ramsey. Hyde Park, NY: New City Press</w:t>
      </w:r>
      <w:r w:rsidR="00655074">
        <w:rPr>
          <w:rFonts w:ascii="Times New Roman" w:hAnsi="Times New Roman" w:cs="Times New Roman"/>
          <w:sz w:val="28"/>
          <w:szCs w:val="28"/>
          <w:lang w:val="en-US"/>
        </w:rPr>
        <w:t>.</w:t>
      </w:r>
      <w:r w:rsidR="00655074" w:rsidRPr="00E82FDE">
        <w:rPr>
          <w:rFonts w:ascii="Times New Roman" w:hAnsi="Times New Roman" w:cs="Times New Roman"/>
          <w:sz w:val="28"/>
          <w:szCs w:val="28"/>
        </w:rPr>
        <w:t xml:space="preserve"> 2012</w:t>
      </w:r>
      <w:r w:rsidR="00655074">
        <w:rPr>
          <w:rFonts w:ascii="Times New Roman" w:hAnsi="Times New Roman" w:cs="Times New Roman"/>
          <w:sz w:val="28"/>
          <w:szCs w:val="28"/>
          <w:lang w:val="en-US"/>
        </w:rPr>
        <w:t xml:space="preserve">. </w:t>
      </w:r>
      <w:proofErr w:type="gramStart"/>
      <w:r w:rsidR="00655074">
        <w:rPr>
          <w:rFonts w:ascii="Times New Roman" w:hAnsi="Times New Roman" w:cs="Times New Roman"/>
          <w:sz w:val="28"/>
          <w:szCs w:val="28"/>
          <w:lang w:val="en-US"/>
        </w:rPr>
        <w:t>640</w:t>
      </w:r>
      <w:proofErr w:type="gramEnd"/>
      <w:r w:rsidR="00655074">
        <w:rPr>
          <w:rFonts w:ascii="Times New Roman" w:hAnsi="Times New Roman" w:cs="Times New Roman"/>
          <w:sz w:val="28"/>
          <w:szCs w:val="28"/>
          <w:lang w:val="en-US"/>
        </w:rPr>
        <w:t xml:space="preserve"> p.</w:t>
      </w:r>
    </w:p>
    <w:p w:rsidR="00655074" w:rsidRPr="00F75FA0" w:rsidRDefault="00ED3D17" w:rsidP="00655074">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11</w:t>
      </w:r>
      <w:r w:rsidR="00655074" w:rsidRPr="00A2457D">
        <w:rPr>
          <w:rFonts w:ascii="Times New Roman" w:hAnsi="Times New Roman" w:cs="Times New Roman"/>
          <w:sz w:val="28"/>
          <w:szCs w:val="28"/>
          <w:lang w:val="en-US"/>
        </w:rPr>
        <w:t xml:space="preserve">. </w:t>
      </w:r>
      <w:r w:rsidR="00655074" w:rsidRPr="00603D49">
        <w:rPr>
          <w:rFonts w:ascii="Times New Roman" w:hAnsi="Times New Roman" w:cs="Times New Roman"/>
          <w:sz w:val="28"/>
          <w:szCs w:val="28"/>
        </w:rPr>
        <w:t>Schmitt C. </w:t>
      </w:r>
      <w:r w:rsidR="00655074" w:rsidRPr="00603D49">
        <w:rPr>
          <w:rFonts w:ascii="Times New Roman" w:hAnsi="Times New Roman" w:cs="Times New Roman"/>
          <w:i/>
          <w:iCs/>
          <w:sz w:val="28"/>
          <w:szCs w:val="28"/>
        </w:rPr>
        <w:t>The Concept of the Political, trans. George Schwab</w:t>
      </w:r>
      <w:r w:rsidR="00655074" w:rsidRPr="00603D49">
        <w:rPr>
          <w:rFonts w:ascii="Times New Roman" w:hAnsi="Times New Roman" w:cs="Times New Roman"/>
          <w:sz w:val="28"/>
          <w:szCs w:val="28"/>
        </w:rPr>
        <w:t>. Chicago: United States: University of Chicago Press.</w:t>
      </w:r>
      <w:r w:rsidR="00655074">
        <w:rPr>
          <w:rFonts w:ascii="Times New Roman" w:hAnsi="Times New Roman" w:cs="Times New Roman"/>
          <w:sz w:val="28"/>
          <w:szCs w:val="28"/>
          <w:lang w:val="en-US"/>
        </w:rPr>
        <w:t xml:space="preserve"> 2007. 159 p.</w:t>
      </w:r>
    </w:p>
    <w:p w:rsidR="00655074" w:rsidRPr="00F75FA0" w:rsidRDefault="00ED3D17" w:rsidP="00655074">
      <w:pPr>
        <w:spacing w:line="360" w:lineRule="auto"/>
        <w:rPr>
          <w:rFonts w:ascii="Times New Roman" w:hAnsi="Times New Roman" w:cs="Times New Roman"/>
          <w:color w:val="0F1111"/>
          <w:sz w:val="28"/>
          <w:szCs w:val="28"/>
          <w:shd w:val="clear" w:color="auto" w:fill="FFFFFF"/>
          <w:lang w:val="en-US"/>
        </w:rPr>
      </w:pPr>
      <w:r>
        <w:rPr>
          <w:rFonts w:ascii="Times New Roman" w:hAnsi="Times New Roman" w:cs="Times New Roman"/>
          <w:sz w:val="28"/>
          <w:szCs w:val="28"/>
          <w:lang w:val="en-US"/>
        </w:rPr>
        <w:t>12</w:t>
      </w:r>
      <w:proofErr w:type="gramStart"/>
      <w:r w:rsidR="00655074" w:rsidRPr="00A2457D">
        <w:rPr>
          <w:rFonts w:ascii="Times New Roman" w:hAnsi="Times New Roman" w:cs="Times New Roman"/>
          <w:sz w:val="28"/>
          <w:szCs w:val="28"/>
          <w:lang w:val="en-US"/>
        </w:rPr>
        <w:t>.</w:t>
      </w:r>
      <w:r w:rsidR="00655074" w:rsidRPr="0057797D">
        <w:rPr>
          <w:rFonts w:ascii="Times New Roman" w:hAnsi="Times New Roman" w:cs="Times New Roman"/>
          <w:sz w:val="28"/>
          <w:szCs w:val="28"/>
        </w:rPr>
        <w:t>Schmitt</w:t>
      </w:r>
      <w:proofErr w:type="gramEnd"/>
      <w:r w:rsidR="00655074" w:rsidRPr="0057797D">
        <w:rPr>
          <w:rFonts w:ascii="Times New Roman" w:hAnsi="Times New Roman" w:cs="Times New Roman"/>
          <w:sz w:val="28"/>
          <w:szCs w:val="28"/>
        </w:rPr>
        <w:t xml:space="preserve"> C. </w:t>
      </w:r>
      <w:r w:rsidR="00655074" w:rsidRPr="00835771">
        <w:rPr>
          <w:rFonts w:ascii="Times New Roman" w:hAnsi="Times New Roman" w:cs="Times New Roman"/>
          <w:i/>
          <w:iCs/>
          <w:color w:val="000000"/>
          <w:sz w:val="28"/>
          <w:szCs w:val="28"/>
          <w:shd w:val="clear" w:color="auto" w:fill="FFFFFF"/>
        </w:rPr>
        <w:t>The Nomos of the Earth in the International Law of Jus Publicum Europaeum</w:t>
      </w:r>
      <w:r w:rsidR="00655074" w:rsidRPr="0057797D">
        <w:rPr>
          <w:rFonts w:ascii="Times New Roman" w:hAnsi="Times New Roman" w:cs="Times New Roman"/>
          <w:color w:val="000000"/>
          <w:sz w:val="28"/>
          <w:szCs w:val="28"/>
          <w:shd w:val="clear" w:color="auto" w:fill="FFFFFF"/>
          <w:lang w:val="en-US"/>
        </w:rPr>
        <w:t xml:space="preserve">. </w:t>
      </w:r>
      <w:r w:rsidR="00655074" w:rsidRPr="0057797D">
        <w:rPr>
          <w:rFonts w:ascii="Times New Roman" w:hAnsi="Times New Roman" w:cs="Times New Roman"/>
          <w:color w:val="0F1111"/>
          <w:sz w:val="28"/>
          <w:szCs w:val="28"/>
          <w:shd w:val="clear" w:color="auto" w:fill="FFFFFF"/>
        </w:rPr>
        <w:t>Telos Press Publishing</w:t>
      </w:r>
      <w:r w:rsidR="00655074">
        <w:rPr>
          <w:rFonts w:ascii="Times New Roman" w:hAnsi="Times New Roman" w:cs="Times New Roman"/>
          <w:color w:val="0F1111"/>
          <w:sz w:val="28"/>
          <w:szCs w:val="28"/>
          <w:shd w:val="clear" w:color="auto" w:fill="FFFFFF"/>
          <w:lang w:val="en-US"/>
        </w:rPr>
        <w:t>.</w:t>
      </w:r>
      <w:r w:rsidR="00655074" w:rsidRPr="0057797D">
        <w:rPr>
          <w:rFonts w:ascii="Times New Roman" w:hAnsi="Times New Roman" w:cs="Times New Roman"/>
          <w:color w:val="0F1111"/>
          <w:sz w:val="28"/>
          <w:szCs w:val="28"/>
          <w:shd w:val="clear" w:color="auto" w:fill="FFFFFF"/>
        </w:rPr>
        <w:t xml:space="preserve"> 2006</w:t>
      </w:r>
      <w:r w:rsidR="00655074">
        <w:rPr>
          <w:rFonts w:ascii="Times New Roman" w:hAnsi="Times New Roman" w:cs="Times New Roman"/>
          <w:color w:val="0F1111"/>
          <w:sz w:val="28"/>
          <w:szCs w:val="28"/>
          <w:shd w:val="clear" w:color="auto" w:fill="FFFFFF"/>
          <w:lang w:val="en-US"/>
        </w:rPr>
        <w:t xml:space="preserve">. </w:t>
      </w:r>
      <w:proofErr w:type="gramStart"/>
      <w:r w:rsidR="00655074">
        <w:rPr>
          <w:rFonts w:ascii="Times New Roman" w:hAnsi="Times New Roman" w:cs="Times New Roman"/>
          <w:color w:val="0F1111"/>
          <w:sz w:val="28"/>
          <w:szCs w:val="28"/>
          <w:shd w:val="clear" w:color="auto" w:fill="FFFFFF"/>
          <w:lang w:val="en-US"/>
        </w:rPr>
        <w:t>373</w:t>
      </w:r>
      <w:proofErr w:type="gramEnd"/>
      <w:r w:rsidR="00655074">
        <w:rPr>
          <w:rFonts w:ascii="Times New Roman" w:hAnsi="Times New Roman" w:cs="Times New Roman"/>
          <w:color w:val="0F1111"/>
          <w:sz w:val="28"/>
          <w:szCs w:val="28"/>
          <w:shd w:val="clear" w:color="auto" w:fill="FFFFFF"/>
          <w:lang w:val="en-US"/>
        </w:rPr>
        <w:t xml:space="preserve"> p.</w:t>
      </w:r>
    </w:p>
    <w:p w:rsidR="00655074" w:rsidRPr="00D440FB" w:rsidRDefault="00ED3D17" w:rsidP="00655074">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13</w:t>
      </w:r>
      <w:r w:rsidR="00655074" w:rsidRPr="00655074">
        <w:rPr>
          <w:rFonts w:ascii="Times New Roman" w:hAnsi="Times New Roman" w:cs="Times New Roman"/>
          <w:sz w:val="28"/>
          <w:szCs w:val="28"/>
          <w:lang w:val="en-US"/>
        </w:rPr>
        <w:t xml:space="preserve">. </w:t>
      </w:r>
      <w:r w:rsidR="00655074" w:rsidRPr="00E82FDE">
        <w:rPr>
          <w:rFonts w:ascii="Times New Roman" w:hAnsi="Times New Roman" w:cs="Times New Roman"/>
          <w:sz w:val="28"/>
          <w:szCs w:val="28"/>
        </w:rPr>
        <w:t>Schmitt, Carl. </w:t>
      </w:r>
      <w:r w:rsidR="00655074" w:rsidRPr="00835771">
        <w:rPr>
          <w:rFonts w:ascii="Times New Roman" w:hAnsi="Times New Roman" w:cs="Times New Roman"/>
          <w:i/>
          <w:iCs/>
          <w:sz w:val="28"/>
          <w:szCs w:val="28"/>
        </w:rPr>
        <w:t>Political Theology: Four Chapters on the Concept of Sovereignty</w:t>
      </w:r>
      <w:r w:rsidR="00655074" w:rsidRPr="00F75FA0">
        <w:rPr>
          <w:rFonts w:ascii="Times New Roman" w:hAnsi="Times New Roman" w:cs="Times New Roman"/>
          <w:sz w:val="28"/>
          <w:szCs w:val="28"/>
        </w:rPr>
        <w:t>, trans. George Schwab.</w:t>
      </w:r>
      <w:r w:rsidR="00655074" w:rsidRPr="00E82FDE">
        <w:rPr>
          <w:rFonts w:ascii="Times New Roman" w:hAnsi="Times New Roman" w:cs="Times New Roman"/>
          <w:sz w:val="28"/>
          <w:szCs w:val="28"/>
        </w:rPr>
        <w:t xml:space="preserve"> Chicago: United States: Chicago and London: The University of Chicago Press.</w:t>
      </w:r>
      <w:r w:rsidR="00655074">
        <w:rPr>
          <w:rFonts w:ascii="Times New Roman" w:hAnsi="Times New Roman" w:cs="Times New Roman"/>
          <w:sz w:val="28"/>
          <w:szCs w:val="28"/>
        </w:rPr>
        <w:t xml:space="preserve"> 2005.116</w:t>
      </w:r>
      <w:r w:rsidR="00655074">
        <w:rPr>
          <w:rFonts w:ascii="Times New Roman" w:hAnsi="Times New Roman" w:cs="Times New Roman"/>
          <w:sz w:val="28"/>
          <w:szCs w:val="28"/>
          <w:lang w:val="en-US"/>
        </w:rPr>
        <w:t xml:space="preserve"> p.</w:t>
      </w:r>
    </w:p>
    <w:p w:rsidR="00655074" w:rsidRDefault="00ED3D17" w:rsidP="00655074">
      <w:pPr>
        <w:spacing w:line="360" w:lineRule="auto"/>
        <w:rPr>
          <w:rFonts w:ascii="Times New Roman" w:hAnsi="Times New Roman" w:cs="Times New Roman"/>
          <w:sz w:val="28"/>
          <w:szCs w:val="28"/>
        </w:rPr>
      </w:pPr>
      <w:r>
        <w:rPr>
          <w:rFonts w:ascii="Times New Roman" w:hAnsi="Times New Roman" w:cs="Times New Roman"/>
          <w:sz w:val="28"/>
          <w:szCs w:val="28"/>
          <w:lang w:val="en-US"/>
        </w:rPr>
        <w:t>14</w:t>
      </w:r>
      <w:r w:rsidR="00655074" w:rsidRPr="00655074">
        <w:rPr>
          <w:rFonts w:ascii="Times New Roman" w:hAnsi="Times New Roman" w:cs="Times New Roman"/>
          <w:sz w:val="28"/>
          <w:szCs w:val="28"/>
          <w:lang w:val="en-US"/>
        </w:rPr>
        <w:t xml:space="preserve">. </w:t>
      </w:r>
      <w:r w:rsidR="00655074" w:rsidRPr="00E82FDE">
        <w:rPr>
          <w:rFonts w:ascii="Times New Roman" w:hAnsi="Times New Roman" w:cs="Times New Roman"/>
          <w:sz w:val="28"/>
          <w:szCs w:val="28"/>
        </w:rPr>
        <w:t xml:space="preserve">St. Thomas Aquinas. </w:t>
      </w:r>
      <w:r w:rsidR="00655074" w:rsidRPr="00835771">
        <w:rPr>
          <w:rFonts w:ascii="Times New Roman" w:hAnsi="Times New Roman" w:cs="Times New Roman"/>
          <w:i/>
          <w:iCs/>
          <w:sz w:val="28"/>
          <w:szCs w:val="28"/>
        </w:rPr>
        <w:t>Summa Theologica</w:t>
      </w:r>
      <w:r w:rsidR="00655074" w:rsidRPr="00E82FDE">
        <w:rPr>
          <w:rFonts w:ascii="Times New Roman" w:hAnsi="Times New Roman" w:cs="Times New Roman"/>
          <w:sz w:val="28"/>
          <w:szCs w:val="28"/>
          <w:lang w:val="en-US"/>
        </w:rPr>
        <w:t>, trans. The Fathers of the English Dominican Province [URL</w:t>
      </w:r>
      <w:r w:rsidR="00655074" w:rsidRPr="00E82FDE">
        <w:rPr>
          <w:rFonts w:ascii="Times New Roman" w:hAnsi="Times New Roman" w:cs="Times New Roman"/>
          <w:sz w:val="28"/>
          <w:szCs w:val="28"/>
        </w:rPr>
        <w:t xml:space="preserve">: </w:t>
      </w:r>
      <w:hyperlink r:id="rId8" w:history="1">
        <w:r w:rsidR="00655074" w:rsidRPr="000B2416">
          <w:rPr>
            <w:rStyle w:val="a6"/>
            <w:rFonts w:ascii="Times New Roman" w:hAnsi="Times New Roman" w:cs="Times New Roman"/>
            <w:sz w:val="28"/>
            <w:szCs w:val="28"/>
          </w:rPr>
          <w:t>https://www.sacred-texts.com/chr/aquinas/summa/index.htm</w:t>
        </w:r>
      </w:hyperlink>
      <w:r w:rsidR="00655074" w:rsidRPr="00E82FDE">
        <w:rPr>
          <w:rFonts w:ascii="Times New Roman" w:hAnsi="Times New Roman" w:cs="Times New Roman"/>
          <w:sz w:val="28"/>
          <w:szCs w:val="28"/>
        </w:rPr>
        <w:t xml:space="preserve"> від 11.05.2023</w:t>
      </w:r>
      <w:r w:rsidR="00655074" w:rsidRPr="00E82FDE">
        <w:rPr>
          <w:rFonts w:ascii="Times New Roman" w:hAnsi="Times New Roman" w:cs="Times New Roman"/>
          <w:sz w:val="28"/>
          <w:szCs w:val="28"/>
          <w:lang w:val="en-US"/>
        </w:rPr>
        <w:t>]</w:t>
      </w:r>
    </w:p>
    <w:p w:rsidR="00655074" w:rsidRPr="00655074" w:rsidRDefault="00655074" w:rsidP="00845392">
      <w:pPr>
        <w:spacing w:line="360" w:lineRule="auto"/>
        <w:rPr>
          <w:rFonts w:ascii="Times New Roman" w:hAnsi="Times New Roman" w:cs="Times New Roman"/>
          <w:sz w:val="28"/>
          <w:szCs w:val="28"/>
        </w:rPr>
      </w:pPr>
    </w:p>
    <w:p w:rsidR="001C5269" w:rsidRPr="003E6070" w:rsidRDefault="001C5269" w:rsidP="00382F62">
      <w:pPr>
        <w:spacing w:line="360" w:lineRule="auto"/>
        <w:rPr>
          <w:rFonts w:ascii="Times New Roman" w:hAnsi="Times New Roman" w:cs="Times New Roman"/>
          <w:sz w:val="28"/>
          <w:szCs w:val="28"/>
        </w:rPr>
      </w:pPr>
    </w:p>
    <w:sectPr w:rsidR="001C5269" w:rsidRPr="003E6070" w:rsidSect="007C5BAB">
      <w:headerReference w:type="even" r:id="rId9"/>
      <w:headerReference w:type="default" r:id="rId10"/>
      <w:footerReference w:type="default" r:id="rId11"/>
      <w:footerReference w:type="first" r:id="rId12"/>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1E87" w:rsidRDefault="00511E87" w:rsidP="00CC6C66">
      <w:pPr>
        <w:spacing w:after="0" w:line="240" w:lineRule="auto"/>
      </w:pPr>
      <w:r>
        <w:separator/>
      </w:r>
    </w:p>
  </w:endnote>
  <w:endnote w:type="continuationSeparator" w:id="0">
    <w:p w:rsidR="00511E87" w:rsidRDefault="00511E87" w:rsidP="00CC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C66" w:rsidRDefault="00CC6C66">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0FDC" w:rsidRDefault="000D0FDC">
    <w:pPr>
      <w:pStyle w:val="ab"/>
      <w:jc w:val="right"/>
    </w:pPr>
  </w:p>
  <w:p w:rsidR="00CC6C66" w:rsidRDefault="00CC6C6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1E87" w:rsidRDefault="00511E87" w:rsidP="00CC6C66">
      <w:pPr>
        <w:spacing w:after="0" w:line="240" w:lineRule="auto"/>
      </w:pPr>
      <w:r>
        <w:separator/>
      </w:r>
    </w:p>
  </w:footnote>
  <w:footnote w:type="continuationSeparator" w:id="0">
    <w:p w:rsidR="00511E87" w:rsidRDefault="00511E87" w:rsidP="00CC6C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1984341234"/>
      <w:docPartObj>
        <w:docPartGallery w:val="Page Numbers (Top of Page)"/>
        <w:docPartUnique/>
      </w:docPartObj>
    </w:sdtPr>
    <w:sdtEndPr>
      <w:rPr>
        <w:rStyle w:val="af"/>
      </w:rPr>
    </w:sdtEndPr>
    <w:sdtContent>
      <w:p w:rsidR="00B66107" w:rsidRDefault="00CE627C" w:rsidP="007C5BAB">
        <w:pPr>
          <w:pStyle w:val="a9"/>
          <w:framePr w:wrap="none" w:vAnchor="text" w:hAnchor="margin" w:xAlign="right" w:y="1"/>
          <w:rPr>
            <w:rStyle w:val="af"/>
          </w:rPr>
        </w:pPr>
        <w:r>
          <w:rPr>
            <w:rStyle w:val="af"/>
          </w:rPr>
          <w:fldChar w:fldCharType="begin"/>
        </w:r>
        <w:r w:rsidR="00B66107">
          <w:rPr>
            <w:rStyle w:val="af"/>
          </w:rPr>
          <w:instrText xml:space="preserve"> PAGE </w:instrText>
        </w:r>
        <w:r>
          <w:rPr>
            <w:rStyle w:val="af"/>
          </w:rPr>
          <w:fldChar w:fldCharType="end"/>
        </w:r>
      </w:p>
    </w:sdtContent>
  </w:sdt>
  <w:p w:rsidR="00CC6C66" w:rsidRDefault="00CC6C66" w:rsidP="00B66107">
    <w:pPr>
      <w:pStyle w:val="a9"/>
      <w:ind w:right="360"/>
    </w:pPr>
    <w: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492147596"/>
      <w:docPartObj>
        <w:docPartGallery w:val="Page Numbers (Top of Page)"/>
        <w:docPartUnique/>
      </w:docPartObj>
    </w:sdtPr>
    <w:sdtEndPr>
      <w:rPr>
        <w:rStyle w:val="af"/>
      </w:rPr>
    </w:sdtEndPr>
    <w:sdtContent>
      <w:p w:rsidR="007C5BAB" w:rsidRDefault="00CE627C" w:rsidP="00F52CD0">
        <w:pPr>
          <w:pStyle w:val="a9"/>
          <w:framePr w:wrap="none" w:vAnchor="text" w:hAnchor="margin" w:xAlign="right" w:y="1"/>
          <w:rPr>
            <w:rStyle w:val="af"/>
          </w:rPr>
        </w:pPr>
        <w:r>
          <w:rPr>
            <w:rStyle w:val="af"/>
          </w:rPr>
          <w:fldChar w:fldCharType="begin"/>
        </w:r>
        <w:r w:rsidR="007C5BAB">
          <w:rPr>
            <w:rStyle w:val="af"/>
          </w:rPr>
          <w:instrText xml:space="preserve"> PAGE </w:instrText>
        </w:r>
        <w:r>
          <w:rPr>
            <w:rStyle w:val="af"/>
          </w:rPr>
          <w:fldChar w:fldCharType="separate"/>
        </w:r>
        <w:r w:rsidR="006A51D1">
          <w:rPr>
            <w:rStyle w:val="af"/>
            <w:noProof/>
          </w:rPr>
          <w:t>21</w:t>
        </w:r>
        <w:r>
          <w:rPr>
            <w:rStyle w:val="af"/>
          </w:rPr>
          <w:fldChar w:fldCharType="end"/>
        </w:r>
      </w:p>
    </w:sdtContent>
  </w:sdt>
  <w:p w:rsidR="00B66107" w:rsidRDefault="00B66107" w:rsidP="00B66107">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AD0A6D"/>
    <w:multiLevelType w:val="hybridMultilevel"/>
    <w:tmpl w:val="FC7E094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F2402A7"/>
    <w:multiLevelType w:val="hybridMultilevel"/>
    <w:tmpl w:val="1FA091A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4C8606BB"/>
    <w:multiLevelType w:val="hybridMultilevel"/>
    <w:tmpl w:val="5C3A7D4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61913CB7"/>
    <w:multiLevelType w:val="hybridMultilevel"/>
    <w:tmpl w:val="86EECDE2"/>
    <w:lvl w:ilvl="0" w:tplc="2C54D6A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631A3B64"/>
    <w:multiLevelType w:val="multilevel"/>
    <w:tmpl w:val="31EC7DC6"/>
    <w:lvl w:ilvl="0">
      <w:start w:val="1"/>
      <w:numFmt w:val="decimal"/>
      <w:lvlText w:val="%1"/>
      <w:lvlJc w:val="left"/>
      <w:pPr>
        <w:ind w:left="480" w:hanging="480"/>
      </w:pPr>
      <w:rPr>
        <w:rFonts w:hint="default"/>
        <w:b/>
      </w:rPr>
    </w:lvl>
    <w:lvl w:ilvl="1">
      <w:start w:val="1"/>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5" w15:restartNumberingAfterBreak="0">
    <w:nsid w:val="68D34290"/>
    <w:multiLevelType w:val="multilevel"/>
    <w:tmpl w:val="A816F4D4"/>
    <w:lvl w:ilvl="0">
      <w:start w:val="1"/>
      <w:numFmt w:val="decimal"/>
      <w:lvlText w:val="%1"/>
      <w:lvlJc w:val="left"/>
      <w:pPr>
        <w:ind w:left="420" w:hanging="420"/>
      </w:pPr>
      <w:rPr>
        <w:rFonts w:hint="default"/>
        <w:b/>
      </w:rPr>
    </w:lvl>
    <w:lvl w:ilvl="1">
      <w:start w:val="1"/>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6" w15:restartNumberingAfterBreak="0">
    <w:nsid w:val="79C07A87"/>
    <w:multiLevelType w:val="multilevel"/>
    <w:tmpl w:val="DBBA24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 w:numId="4">
    <w:abstractNumId w:val="4"/>
  </w:num>
  <w:num w:numId="5">
    <w:abstractNumId w:val="5"/>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0C2"/>
    <w:rsid w:val="00003A6C"/>
    <w:rsid w:val="00011000"/>
    <w:rsid w:val="00011109"/>
    <w:rsid w:val="00027A5B"/>
    <w:rsid w:val="00034B01"/>
    <w:rsid w:val="00041125"/>
    <w:rsid w:val="00060C0E"/>
    <w:rsid w:val="000719F3"/>
    <w:rsid w:val="00071A11"/>
    <w:rsid w:val="00076C86"/>
    <w:rsid w:val="00077483"/>
    <w:rsid w:val="00077DA0"/>
    <w:rsid w:val="00084635"/>
    <w:rsid w:val="0008553F"/>
    <w:rsid w:val="000859F1"/>
    <w:rsid w:val="00086152"/>
    <w:rsid w:val="00092F72"/>
    <w:rsid w:val="000B16DA"/>
    <w:rsid w:val="000B267B"/>
    <w:rsid w:val="000D0FDC"/>
    <w:rsid w:val="000D12AC"/>
    <w:rsid w:val="000E37FF"/>
    <w:rsid w:val="000E41A5"/>
    <w:rsid w:val="000E494A"/>
    <w:rsid w:val="000F1AB7"/>
    <w:rsid w:val="000F1BB0"/>
    <w:rsid w:val="00107587"/>
    <w:rsid w:val="00124B73"/>
    <w:rsid w:val="00131B4D"/>
    <w:rsid w:val="00133F45"/>
    <w:rsid w:val="00143721"/>
    <w:rsid w:val="00147C9D"/>
    <w:rsid w:val="001556EB"/>
    <w:rsid w:val="00155F95"/>
    <w:rsid w:val="00156A5B"/>
    <w:rsid w:val="001A2FF8"/>
    <w:rsid w:val="001B20C2"/>
    <w:rsid w:val="001B4550"/>
    <w:rsid w:val="001B77D1"/>
    <w:rsid w:val="001C317F"/>
    <w:rsid w:val="001C5269"/>
    <w:rsid w:val="001C59B9"/>
    <w:rsid w:val="001D5C32"/>
    <w:rsid w:val="001D64C3"/>
    <w:rsid w:val="00234B68"/>
    <w:rsid w:val="00245BAF"/>
    <w:rsid w:val="00264AE4"/>
    <w:rsid w:val="002B24D8"/>
    <w:rsid w:val="002C2B96"/>
    <w:rsid w:val="002C4300"/>
    <w:rsid w:val="002C7D7A"/>
    <w:rsid w:val="002D037E"/>
    <w:rsid w:val="002F03C0"/>
    <w:rsid w:val="0030043F"/>
    <w:rsid w:val="0031750D"/>
    <w:rsid w:val="0032257D"/>
    <w:rsid w:val="003352A5"/>
    <w:rsid w:val="00356E99"/>
    <w:rsid w:val="00365479"/>
    <w:rsid w:val="00371D95"/>
    <w:rsid w:val="00382F62"/>
    <w:rsid w:val="00383229"/>
    <w:rsid w:val="003A4625"/>
    <w:rsid w:val="003B0F16"/>
    <w:rsid w:val="003B25ED"/>
    <w:rsid w:val="003C305D"/>
    <w:rsid w:val="003C31CF"/>
    <w:rsid w:val="003D584C"/>
    <w:rsid w:val="003E4189"/>
    <w:rsid w:val="003E6070"/>
    <w:rsid w:val="003E7387"/>
    <w:rsid w:val="003E75FE"/>
    <w:rsid w:val="0040039B"/>
    <w:rsid w:val="004069BB"/>
    <w:rsid w:val="00411A36"/>
    <w:rsid w:val="00413A8D"/>
    <w:rsid w:val="004203F5"/>
    <w:rsid w:val="00433B91"/>
    <w:rsid w:val="00443B13"/>
    <w:rsid w:val="00444858"/>
    <w:rsid w:val="00444B9D"/>
    <w:rsid w:val="0044631D"/>
    <w:rsid w:val="00455E60"/>
    <w:rsid w:val="004603AE"/>
    <w:rsid w:val="00492072"/>
    <w:rsid w:val="004E40B4"/>
    <w:rsid w:val="00502FCB"/>
    <w:rsid w:val="00511E87"/>
    <w:rsid w:val="00521AD3"/>
    <w:rsid w:val="00525785"/>
    <w:rsid w:val="00536AA6"/>
    <w:rsid w:val="005400ED"/>
    <w:rsid w:val="005432BC"/>
    <w:rsid w:val="00545085"/>
    <w:rsid w:val="005570F3"/>
    <w:rsid w:val="005718AC"/>
    <w:rsid w:val="005773A6"/>
    <w:rsid w:val="0057797D"/>
    <w:rsid w:val="00580AEA"/>
    <w:rsid w:val="00595B36"/>
    <w:rsid w:val="005B1A65"/>
    <w:rsid w:val="005B4FC1"/>
    <w:rsid w:val="005C25AB"/>
    <w:rsid w:val="005D18AE"/>
    <w:rsid w:val="005E1D12"/>
    <w:rsid w:val="0060394A"/>
    <w:rsid w:val="00603D49"/>
    <w:rsid w:val="00635010"/>
    <w:rsid w:val="00647C70"/>
    <w:rsid w:val="00651DC1"/>
    <w:rsid w:val="006523B5"/>
    <w:rsid w:val="00655074"/>
    <w:rsid w:val="00656729"/>
    <w:rsid w:val="00656E70"/>
    <w:rsid w:val="00671BFC"/>
    <w:rsid w:val="006A51D1"/>
    <w:rsid w:val="006A7A51"/>
    <w:rsid w:val="006C2A7B"/>
    <w:rsid w:val="006C69B6"/>
    <w:rsid w:val="006C7CC1"/>
    <w:rsid w:val="00700A3D"/>
    <w:rsid w:val="007020C0"/>
    <w:rsid w:val="00721CEF"/>
    <w:rsid w:val="007220B0"/>
    <w:rsid w:val="007243B5"/>
    <w:rsid w:val="0073070C"/>
    <w:rsid w:val="0076351E"/>
    <w:rsid w:val="00764E98"/>
    <w:rsid w:val="00765DCB"/>
    <w:rsid w:val="007753AE"/>
    <w:rsid w:val="007814D2"/>
    <w:rsid w:val="0079493C"/>
    <w:rsid w:val="007B051C"/>
    <w:rsid w:val="007C5BAB"/>
    <w:rsid w:val="007D146A"/>
    <w:rsid w:val="00801FEA"/>
    <w:rsid w:val="00805BBA"/>
    <w:rsid w:val="00816AFC"/>
    <w:rsid w:val="00821BE5"/>
    <w:rsid w:val="00835771"/>
    <w:rsid w:val="00842C1A"/>
    <w:rsid w:val="008437B3"/>
    <w:rsid w:val="00845392"/>
    <w:rsid w:val="00874C33"/>
    <w:rsid w:val="00875A56"/>
    <w:rsid w:val="00881B9F"/>
    <w:rsid w:val="00894215"/>
    <w:rsid w:val="008A3688"/>
    <w:rsid w:val="008B7426"/>
    <w:rsid w:val="008E1F16"/>
    <w:rsid w:val="008E72AC"/>
    <w:rsid w:val="008E73E7"/>
    <w:rsid w:val="008F69EF"/>
    <w:rsid w:val="008F6EBA"/>
    <w:rsid w:val="008F7EE8"/>
    <w:rsid w:val="009135BE"/>
    <w:rsid w:val="00917469"/>
    <w:rsid w:val="00935EE1"/>
    <w:rsid w:val="00944E8C"/>
    <w:rsid w:val="00952E79"/>
    <w:rsid w:val="00955E07"/>
    <w:rsid w:val="00957DCE"/>
    <w:rsid w:val="00961F16"/>
    <w:rsid w:val="009734F1"/>
    <w:rsid w:val="00987C93"/>
    <w:rsid w:val="009A5575"/>
    <w:rsid w:val="009B1E46"/>
    <w:rsid w:val="009B2E15"/>
    <w:rsid w:val="009B32EA"/>
    <w:rsid w:val="009B7996"/>
    <w:rsid w:val="009C116B"/>
    <w:rsid w:val="009D043E"/>
    <w:rsid w:val="009D427F"/>
    <w:rsid w:val="009E0701"/>
    <w:rsid w:val="009E376E"/>
    <w:rsid w:val="009F144A"/>
    <w:rsid w:val="00A542E7"/>
    <w:rsid w:val="00A576F0"/>
    <w:rsid w:val="00A60C09"/>
    <w:rsid w:val="00A85410"/>
    <w:rsid w:val="00A862D8"/>
    <w:rsid w:val="00A95C65"/>
    <w:rsid w:val="00AA0518"/>
    <w:rsid w:val="00AA3F47"/>
    <w:rsid w:val="00AC13DF"/>
    <w:rsid w:val="00AD1C2A"/>
    <w:rsid w:val="00B02FE5"/>
    <w:rsid w:val="00B47C74"/>
    <w:rsid w:val="00B54923"/>
    <w:rsid w:val="00B60884"/>
    <w:rsid w:val="00B65599"/>
    <w:rsid w:val="00B66107"/>
    <w:rsid w:val="00B87469"/>
    <w:rsid w:val="00B912F2"/>
    <w:rsid w:val="00B97DA4"/>
    <w:rsid w:val="00BB5831"/>
    <w:rsid w:val="00BC0300"/>
    <w:rsid w:val="00BC1CBE"/>
    <w:rsid w:val="00BD2369"/>
    <w:rsid w:val="00BD5858"/>
    <w:rsid w:val="00BD77DA"/>
    <w:rsid w:val="00BF0FED"/>
    <w:rsid w:val="00BF60F4"/>
    <w:rsid w:val="00C41E06"/>
    <w:rsid w:val="00C45266"/>
    <w:rsid w:val="00C5275D"/>
    <w:rsid w:val="00C65454"/>
    <w:rsid w:val="00C66AEE"/>
    <w:rsid w:val="00C7548C"/>
    <w:rsid w:val="00C767B7"/>
    <w:rsid w:val="00C806BA"/>
    <w:rsid w:val="00C85374"/>
    <w:rsid w:val="00C96A87"/>
    <w:rsid w:val="00CA1A23"/>
    <w:rsid w:val="00CA1A3B"/>
    <w:rsid w:val="00CC0DD2"/>
    <w:rsid w:val="00CC521E"/>
    <w:rsid w:val="00CC6C66"/>
    <w:rsid w:val="00CD39A1"/>
    <w:rsid w:val="00CD5EE3"/>
    <w:rsid w:val="00CE627C"/>
    <w:rsid w:val="00D045CC"/>
    <w:rsid w:val="00D34A8F"/>
    <w:rsid w:val="00D3664E"/>
    <w:rsid w:val="00D440FB"/>
    <w:rsid w:val="00D67FB7"/>
    <w:rsid w:val="00D85E46"/>
    <w:rsid w:val="00D96C42"/>
    <w:rsid w:val="00DA44D1"/>
    <w:rsid w:val="00DB3A9A"/>
    <w:rsid w:val="00DC44DC"/>
    <w:rsid w:val="00DD0CCA"/>
    <w:rsid w:val="00DD5253"/>
    <w:rsid w:val="00DD729F"/>
    <w:rsid w:val="00DF0381"/>
    <w:rsid w:val="00E33F69"/>
    <w:rsid w:val="00E61FFD"/>
    <w:rsid w:val="00E65EE6"/>
    <w:rsid w:val="00E82FDE"/>
    <w:rsid w:val="00E8691C"/>
    <w:rsid w:val="00E87D85"/>
    <w:rsid w:val="00E94D07"/>
    <w:rsid w:val="00EA3D97"/>
    <w:rsid w:val="00EC0302"/>
    <w:rsid w:val="00ED0D23"/>
    <w:rsid w:val="00ED3D17"/>
    <w:rsid w:val="00EF126E"/>
    <w:rsid w:val="00F00EFF"/>
    <w:rsid w:val="00F07284"/>
    <w:rsid w:val="00F14A07"/>
    <w:rsid w:val="00F31B05"/>
    <w:rsid w:val="00F31CCD"/>
    <w:rsid w:val="00F477D0"/>
    <w:rsid w:val="00F606AE"/>
    <w:rsid w:val="00F75FA0"/>
    <w:rsid w:val="00F835BC"/>
    <w:rsid w:val="00FA3EE5"/>
    <w:rsid w:val="00FB4CFA"/>
    <w:rsid w:val="00FB7889"/>
    <w:rsid w:val="00FC36A9"/>
    <w:rsid w:val="00FD2AEC"/>
    <w:rsid w:val="00FF1575"/>
    <w:rsid w:val="00FF7F2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5489923-470C-4ABC-ACE0-54D6E2516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7EE8"/>
  </w:style>
  <w:style w:type="paragraph" w:styleId="1">
    <w:name w:val="heading 1"/>
    <w:basedOn w:val="a"/>
    <w:link w:val="10"/>
    <w:uiPriority w:val="9"/>
    <w:qFormat/>
    <w:rsid w:val="00D045C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E82FD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E82FD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EF126E"/>
    <w:pPr>
      <w:spacing w:after="0" w:line="240" w:lineRule="auto"/>
    </w:pPr>
  </w:style>
  <w:style w:type="paragraph" w:styleId="a5">
    <w:name w:val="Normal (Web)"/>
    <w:basedOn w:val="a"/>
    <w:uiPriority w:val="99"/>
    <w:semiHidden/>
    <w:unhideWhenUsed/>
    <w:rsid w:val="00D67FB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D045CC"/>
    <w:rPr>
      <w:rFonts w:ascii="Times New Roman" w:eastAsia="Times New Roman" w:hAnsi="Times New Roman" w:cs="Times New Roman"/>
      <w:b/>
      <w:bCs/>
      <w:kern w:val="36"/>
      <w:sz w:val="48"/>
      <w:szCs w:val="48"/>
    </w:rPr>
  </w:style>
  <w:style w:type="character" w:styleId="a6">
    <w:name w:val="Hyperlink"/>
    <w:basedOn w:val="a0"/>
    <w:uiPriority w:val="99"/>
    <w:unhideWhenUsed/>
    <w:rsid w:val="00F14A07"/>
    <w:rPr>
      <w:color w:val="0563C1" w:themeColor="hyperlink"/>
      <w:u w:val="single"/>
    </w:rPr>
  </w:style>
  <w:style w:type="character" w:customStyle="1" w:styleId="11">
    <w:name w:val="Неразрешенное упоминание1"/>
    <w:basedOn w:val="a0"/>
    <w:uiPriority w:val="99"/>
    <w:semiHidden/>
    <w:unhideWhenUsed/>
    <w:rsid w:val="00F14A07"/>
    <w:rPr>
      <w:color w:val="605E5C"/>
      <w:shd w:val="clear" w:color="auto" w:fill="E1DFDD"/>
    </w:rPr>
  </w:style>
  <w:style w:type="character" w:customStyle="1" w:styleId="20">
    <w:name w:val="Заголовок 2 Знак"/>
    <w:basedOn w:val="a0"/>
    <w:link w:val="2"/>
    <w:uiPriority w:val="9"/>
    <w:semiHidden/>
    <w:rsid w:val="00E82FDE"/>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E82FDE"/>
    <w:rPr>
      <w:rFonts w:asciiTheme="majorHAnsi" w:eastAsiaTheme="majorEastAsia" w:hAnsiTheme="majorHAnsi" w:cstheme="majorBidi"/>
      <w:color w:val="1F3763" w:themeColor="accent1" w:themeShade="7F"/>
      <w:sz w:val="24"/>
      <w:szCs w:val="24"/>
    </w:rPr>
  </w:style>
  <w:style w:type="paragraph" w:styleId="a7">
    <w:name w:val="List Paragraph"/>
    <w:basedOn w:val="a"/>
    <w:uiPriority w:val="34"/>
    <w:qFormat/>
    <w:rsid w:val="0057797D"/>
    <w:pPr>
      <w:ind w:left="720"/>
      <w:contextualSpacing/>
    </w:pPr>
    <w:rPr>
      <w:rFonts w:ascii="Calibri" w:eastAsia="Calibri" w:hAnsi="Calibri" w:cs="Calibri"/>
    </w:rPr>
  </w:style>
  <w:style w:type="character" w:styleId="a8">
    <w:name w:val="FollowedHyperlink"/>
    <w:basedOn w:val="a0"/>
    <w:uiPriority w:val="99"/>
    <w:semiHidden/>
    <w:unhideWhenUsed/>
    <w:rsid w:val="00F00EFF"/>
    <w:rPr>
      <w:color w:val="954F72" w:themeColor="followedHyperlink"/>
      <w:u w:val="single"/>
    </w:rPr>
  </w:style>
  <w:style w:type="paragraph" w:styleId="a9">
    <w:name w:val="header"/>
    <w:basedOn w:val="a"/>
    <w:link w:val="aa"/>
    <w:uiPriority w:val="99"/>
    <w:unhideWhenUsed/>
    <w:rsid w:val="00CC6C66"/>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CC6C66"/>
  </w:style>
  <w:style w:type="paragraph" w:styleId="ab">
    <w:name w:val="footer"/>
    <w:basedOn w:val="a"/>
    <w:link w:val="ac"/>
    <w:uiPriority w:val="99"/>
    <w:unhideWhenUsed/>
    <w:rsid w:val="00CC6C66"/>
    <w:pPr>
      <w:tabs>
        <w:tab w:val="center" w:pos="4819"/>
        <w:tab w:val="right" w:pos="9639"/>
      </w:tabs>
      <w:spacing w:after="0" w:line="240" w:lineRule="auto"/>
    </w:pPr>
  </w:style>
  <w:style w:type="character" w:customStyle="1" w:styleId="ac">
    <w:name w:val="Нижний колонтитул Знак"/>
    <w:basedOn w:val="a0"/>
    <w:link w:val="ab"/>
    <w:uiPriority w:val="99"/>
    <w:rsid w:val="00CC6C66"/>
  </w:style>
  <w:style w:type="character" w:customStyle="1" w:styleId="a4">
    <w:name w:val="Без интервала Знак"/>
    <w:basedOn w:val="a0"/>
    <w:link w:val="a3"/>
    <w:uiPriority w:val="1"/>
    <w:rsid w:val="00CC6C66"/>
  </w:style>
  <w:style w:type="paragraph" w:styleId="ad">
    <w:name w:val="Balloon Text"/>
    <w:basedOn w:val="a"/>
    <w:link w:val="ae"/>
    <w:uiPriority w:val="99"/>
    <w:semiHidden/>
    <w:unhideWhenUsed/>
    <w:rsid w:val="00CC6C6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CC6C66"/>
    <w:rPr>
      <w:rFonts w:ascii="Tahoma" w:hAnsi="Tahoma" w:cs="Tahoma"/>
      <w:sz w:val="16"/>
      <w:szCs w:val="16"/>
    </w:rPr>
  </w:style>
  <w:style w:type="character" w:styleId="af">
    <w:name w:val="page number"/>
    <w:basedOn w:val="a0"/>
    <w:uiPriority w:val="99"/>
    <w:semiHidden/>
    <w:unhideWhenUsed/>
    <w:rsid w:val="00B661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525839">
      <w:bodyDiv w:val="1"/>
      <w:marLeft w:val="0"/>
      <w:marRight w:val="0"/>
      <w:marTop w:val="0"/>
      <w:marBottom w:val="0"/>
      <w:divBdr>
        <w:top w:val="none" w:sz="0" w:space="0" w:color="auto"/>
        <w:left w:val="none" w:sz="0" w:space="0" w:color="auto"/>
        <w:bottom w:val="none" w:sz="0" w:space="0" w:color="auto"/>
        <w:right w:val="none" w:sz="0" w:space="0" w:color="auto"/>
      </w:divBdr>
    </w:div>
    <w:div w:id="231702242">
      <w:bodyDiv w:val="1"/>
      <w:marLeft w:val="0"/>
      <w:marRight w:val="0"/>
      <w:marTop w:val="0"/>
      <w:marBottom w:val="0"/>
      <w:divBdr>
        <w:top w:val="none" w:sz="0" w:space="0" w:color="auto"/>
        <w:left w:val="none" w:sz="0" w:space="0" w:color="auto"/>
        <w:bottom w:val="none" w:sz="0" w:space="0" w:color="auto"/>
        <w:right w:val="none" w:sz="0" w:space="0" w:color="auto"/>
      </w:divBdr>
    </w:div>
    <w:div w:id="296567429">
      <w:bodyDiv w:val="1"/>
      <w:marLeft w:val="0"/>
      <w:marRight w:val="0"/>
      <w:marTop w:val="0"/>
      <w:marBottom w:val="0"/>
      <w:divBdr>
        <w:top w:val="none" w:sz="0" w:space="0" w:color="auto"/>
        <w:left w:val="none" w:sz="0" w:space="0" w:color="auto"/>
        <w:bottom w:val="none" w:sz="0" w:space="0" w:color="auto"/>
        <w:right w:val="none" w:sz="0" w:space="0" w:color="auto"/>
      </w:divBdr>
    </w:div>
    <w:div w:id="327515925">
      <w:bodyDiv w:val="1"/>
      <w:marLeft w:val="0"/>
      <w:marRight w:val="0"/>
      <w:marTop w:val="0"/>
      <w:marBottom w:val="0"/>
      <w:divBdr>
        <w:top w:val="none" w:sz="0" w:space="0" w:color="auto"/>
        <w:left w:val="none" w:sz="0" w:space="0" w:color="auto"/>
        <w:bottom w:val="none" w:sz="0" w:space="0" w:color="auto"/>
        <w:right w:val="none" w:sz="0" w:space="0" w:color="auto"/>
      </w:divBdr>
    </w:div>
    <w:div w:id="341324603">
      <w:bodyDiv w:val="1"/>
      <w:marLeft w:val="0"/>
      <w:marRight w:val="0"/>
      <w:marTop w:val="0"/>
      <w:marBottom w:val="0"/>
      <w:divBdr>
        <w:top w:val="none" w:sz="0" w:space="0" w:color="auto"/>
        <w:left w:val="none" w:sz="0" w:space="0" w:color="auto"/>
        <w:bottom w:val="none" w:sz="0" w:space="0" w:color="auto"/>
        <w:right w:val="none" w:sz="0" w:space="0" w:color="auto"/>
      </w:divBdr>
    </w:div>
    <w:div w:id="420686449">
      <w:bodyDiv w:val="1"/>
      <w:marLeft w:val="0"/>
      <w:marRight w:val="0"/>
      <w:marTop w:val="0"/>
      <w:marBottom w:val="0"/>
      <w:divBdr>
        <w:top w:val="none" w:sz="0" w:space="0" w:color="auto"/>
        <w:left w:val="none" w:sz="0" w:space="0" w:color="auto"/>
        <w:bottom w:val="none" w:sz="0" w:space="0" w:color="auto"/>
        <w:right w:val="none" w:sz="0" w:space="0" w:color="auto"/>
      </w:divBdr>
    </w:div>
    <w:div w:id="484318603">
      <w:bodyDiv w:val="1"/>
      <w:marLeft w:val="0"/>
      <w:marRight w:val="0"/>
      <w:marTop w:val="0"/>
      <w:marBottom w:val="0"/>
      <w:divBdr>
        <w:top w:val="none" w:sz="0" w:space="0" w:color="auto"/>
        <w:left w:val="none" w:sz="0" w:space="0" w:color="auto"/>
        <w:bottom w:val="none" w:sz="0" w:space="0" w:color="auto"/>
        <w:right w:val="none" w:sz="0" w:space="0" w:color="auto"/>
      </w:divBdr>
    </w:div>
    <w:div w:id="528448214">
      <w:bodyDiv w:val="1"/>
      <w:marLeft w:val="0"/>
      <w:marRight w:val="0"/>
      <w:marTop w:val="0"/>
      <w:marBottom w:val="0"/>
      <w:divBdr>
        <w:top w:val="none" w:sz="0" w:space="0" w:color="auto"/>
        <w:left w:val="none" w:sz="0" w:space="0" w:color="auto"/>
        <w:bottom w:val="none" w:sz="0" w:space="0" w:color="auto"/>
        <w:right w:val="none" w:sz="0" w:space="0" w:color="auto"/>
      </w:divBdr>
    </w:div>
    <w:div w:id="589433855">
      <w:bodyDiv w:val="1"/>
      <w:marLeft w:val="0"/>
      <w:marRight w:val="0"/>
      <w:marTop w:val="0"/>
      <w:marBottom w:val="0"/>
      <w:divBdr>
        <w:top w:val="none" w:sz="0" w:space="0" w:color="auto"/>
        <w:left w:val="none" w:sz="0" w:space="0" w:color="auto"/>
        <w:bottom w:val="none" w:sz="0" w:space="0" w:color="auto"/>
        <w:right w:val="none" w:sz="0" w:space="0" w:color="auto"/>
      </w:divBdr>
    </w:div>
    <w:div w:id="650598539">
      <w:bodyDiv w:val="1"/>
      <w:marLeft w:val="0"/>
      <w:marRight w:val="0"/>
      <w:marTop w:val="0"/>
      <w:marBottom w:val="0"/>
      <w:divBdr>
        <w:top w:val="none" w:sz="0" w:space="0" w:color="auto"/>
        <w:left w:val="none" w:sz="0" w:space="0" w:color="auto"/>
        <w:bottom w:val="none" w:sz="0" w:space="0" w:color="auto"/>
        <w:right w:val="none" w:sz="0" w:space="0" w:color="auto"/>
      </w:divBdr>
    </w:div>
    <w:div w:id="656616829">
      <w:bodyDiv w:val="1"/>
      <w:marLeft w:val="0"/>
      <w:marRight w:val="0"/>
      <w:marTop w:val="0"/>
      <w:marBottom w:val="0"/>
      <w:divBdr>
        <w:top w:val="none" w:sz="0" w:space="0" w:color="auto"/>
        <w:left w:val="none" w:sz="0" w:space="0" w:color="auto"/>
        <w:bottom w:val="none" w:sz="0" w:space="0" w:color="auto"/>
        <w:right w:val="none" w:sz="0" w:space="0" w:color="auto"/>
      </w:divBdr>
    </w:div>
    <w:div w:id="720522911">
      <w:bodyDiv w:val="1"/>
      <w:marLeft w:val="0"/>
      <w:marRight w:val="0"/>
      <w:marTop w:val="0"/>
      <w:marBottom w:val="0"/>
      <w:divBdr>
        <w:top w:val="none" w:sz="0" w:space="0" w:color="auto"/>
        <w:left w:val="none" w:sz="0" w:space="0" w:color="auto"/>
        <w:bottom w:val="none" w:sz="0" w:space="0" w:color="auto"/>
        <w:right w:val="none" w:sz="0" w:space="0" w:color="auto"/>
      </w:divBdr>
    </w:div>
    <w:div w:id="794637479">
      <w:bodyDiv w:val="1"/>
      <w:marLeft w:val="0"/>
      <w:marRight w:val="0"/>
      <w:marTop w:val="0"/>
      <w:marBottom w:val="0"/>
      <w:divBdr>
        <w:top w:val="none" w:sz="0" w:space="0" w:color="auto"/>
        <w:left w:val="none" w:sz="0" w:space="0" w:color="auto"/>
        <w:bottom w:val="none" w:sz="0" w:space="0" w:color="auto"/>
        <w:right w:val="none" w:sz="0" w:space="0" w:color="auto"/>
      </w:divBdr>
    </w:div>
    <w:div w:id="817108502">
      <w:bodyDiv w:val="1"/>
      <w:marLeft w:val="0"/>
      <w:marRight w:val="0"/>
      <w:marTop w:val="0"/>
      <w:marBottom w:val="0"/>
      <w:divBdr>
        <w:top w:val="none" w:sz="0" w:space="0" w:color="auto"/>
        <w:left w:val="none" w:sz="0" w:space="0" w:color="auto"/>
        <w:bottom w:val="none" w:sz="0" w:space="0" w:color="auto"/>
        <w:right w:val="none" w:sz="0" w:space="0" w:color="auto"/>
      </w:divBdr>
      <w:divsChild>
        <w:div w:id="989603934">
          <w:marLeft w:val="0"/>
          <w:marRight w:val="0"/>
          <w:marTop w:val="0"/>
          <w:marBottom w:val="0"/>
          <w:divBdr>
            <w:top w:val="single" w:sz="2" w:space="0" w:color="auto"/>
            <w:left w:val="single" w:sz="2" w:space="0" w:color="auto"/>
            <w:bottom w:val="single" w:sz="6" w:space="0" w:color="auto"/>
            <w:right w:val="single" w:sz="2" w:space="0" w:color="auto"/>
          </w:divBdr>
          <w:divsChild>
            <w:div w:id="1271817098">
              <w:marLeft w:val="0"/>
              <w:marRight w:val="0"/>
              <w:marTop w:val="100"/>
              <w:marBottom w:val="100"/>
              <w:divBdr>
                <w:top w:val="single" w:sz="2" w:space="0" w:color="D9D9E3"/>
                <w:left w:val="single" w:sz="2" w:space="0" w:color="D9D9E3"/>
                <w:bottom w:val="single" w:sz="2" w:space="0" w:color="D9D9E3"/>
                <w:right w:val="single" w:sz="2" w:space="0" w:color="D9D9E3"/>
              </w:divBdr>
              <w:divsChild>
                <w:div w:id="38432751">
                  <w:marLeft w:val="0"/>
                  <w:marRight w:val="0"/>
                  <w:marTop w:val="0"/>
                  <w:marBottom w:val="0"/>
                  <w:divBdr>
                    <w:top w:val="single" w:sz="2" w:space="0" w:color="D9D9E3"/>
                    <w:left w:val="single" w:sz="2" w:space="0" w:color="D9D9E3"/>
                    <w:bottom w:val="single" w:sz="2" w:space="0" w:color="D9D9E3"/>
                    <w:right w:val="single" w:sz="2" w:space="0" w:color="D9D9E3"/>
                  </w:divBdr>
                  <w:divsChild>
                    <w:div w:id="2053340903">
                      <w:marLeft w:val="0"/>
                      <w:marRight w:val="0"/>
                      <w:marTop w:val="0"/>
                      <w:marBottom w:val="0"/>
                      <w:divBdr>
                        <w:top w:val="single" w:sz="2" w:space="0" w:color="D9D9E3"/>
                        <w:left w:val="single" w:sz="2" w:space="0" w:color="D9D9E3"/>
                        <w:bottom w:val="single" w:sz="2" w:space="0" w:color="D9D9E3"/>
                        <w:right w:val="single" w:sz="2" w:space="0" w:color="D9D9E3"/>
                      </w:divBdr>
                      <w:divsChild>
                        <w:div w:id="158011536">
                          <w:marLeft w:val="0"/>
                          <w:marRight w:val="0"/>
                          <w:marTop w:val="0"/>
                          <w:marBottom w:val="0"/>
                          <w:divBdr>
                            <w:top w:val="single" w:sz="2" w:space="0" w:color="D9D9E3"/>
                            <w:left w:val="single" w:sz="2" w:space="0" w:color="D9D9E3"/>
                            <w:bottom w:val="single" w:sz="2" w:space="0" w:color="D9D9E3"/>
                            <w:right w:val="single" w:sz="2" w:space="0" w:color="D9D9E3"/>
                          </w:divBdr>
                          <w:divsChild>
                            <w:div w:id="20280958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77622957">
      <w:bodyDiv w:val="1"/>
      <w:marLeft w:val="0"/>
      <w:marRight w:val="0"/>
      <w:marTop w:val="0"/>
      <w:marBottom w:val="0"/>
      <w:divBdr>
        <w:top w:val="none" w:sz="0" w:space="0" w:color="auto"/>
        <w:left w:val="none" w:sz="0" w:space="0" w:color="auto"/>
        <w:bottom w:val="none" w:sz="0" w:space="0" w:color="auto"/>
        <w:right w:val="none" w:sz="0" w:space="0" w:color="auto"/>
      </w:divBdr>
      <w:divsChild>
        <w:div w:id="199826656">
          <w:marLeft w:val="0"/>
          <w:marRight w:val="0"/>
          <w:marTop w:val="0"/>
          <w:marBottom w:val="0"/>
          <w:divBdr>
            <w:top w:val="none" w:sz="0" w:space="0" w:color="auto"/>
            <w:left w:val="none" w:sz="0" w:space="0" w:color="auto"/>
            <w:bottom w:val="none" w:sz="0" w:space="0" w:color="auto"/>
            <w:right w:val="none" w:sz="0" w:space="0" w:color="auto"/>
          </w:divBdr>
        </w:div>
        <w:div w:id="1103452488">
          <w:marLeft w:val="0"/>
          <w:marRight w:val="0"/>
          <w:marTop w:val="0"/>
          <w:marBottom w:val="0"/>
          <w:divBdr>
            <w:top w:val="none" w:sz="0" w:space="0" w:color="auto"/>
            <w:left w:val="none" w:sz="0" w:space="0" w:color="auto"/>
            <w:bottom w:val="none" w:sz="0" w:space="0" w:color="auto"/>
            <w:right w:val="none" w:sz="0" w:space="0" w:color="auto"/>
          </w:divBdr>
        </w:div>
        <w:div w:id="825978910">
          <w:marLeft w:val="0"/>
          <w:marRight w:val="0"/>
          <w:marTop w:val="0"/>
          <w:marBottom w:val="0"/>
          <w:divBdr>
            <w:top w:val="none" w:sz="0" w:space="0" w:color="auto"/>
            <w:left w:val="none" w:sz="0" w:space="0" w:color="auto"/>
            <w:bottom w:val="none" w:sz="0" w:space="0" w:color="auto"/>
            <w:right w:val="none" w:sz="0" w:space="0" w:color="auto"/>
          </w:divBdr>
        </w:div>
        <w:div w:id="1328826446">
          <w:marLeft w:val="0"/>
          <w:marRight w:val="0"/>
          <w:marTop w:val="0"/>
          <w:marBottom w:val="0"/>
          <w:divBdr>
            <w:top w:val="none" w:sz="0" w:space="0" w:color="auto"/>
            <w:left w:val="none" w:sz="0" w:space="0" w:color="auto"/>
            <w:bottom w:val="none" w:sz="0" w:space="0" w:color="auto"/>
            <w:right w:val="none" w:sz="0" w:space="0" w:color="auto"/>
          </w:divBdr>
        </w:div>
        <w:div w:id="2028366522">
          <w:marLeft w:val="0"/>
          <w:marRight w:val="0"/>
          <w:marTop w:val="0"/>
          <w:marBottom w:val="0"/>
          <w:divBdr>
            <w:top w:val="none" w:sz="0" w:space="0" w:color="auto"/>
            <w:left w:val="none" w:sz="0" w:space="0" w:color="auto"/>
            <w:bottom w:val="none" w:sz="0" w:space="0" w:color="auto"/>
            <w:right w:val="none" w:sz="0" w:space="0" w:color="auto"/>
          </w:divBdr>
        </w:div>
        <w:div w:id="2073768506">
          <w:marLeft w:val="0"/>
          <w:marRight w:val="0"/>
          <w:marTop w:val="0"/>
          <w:marBottom w:val="0"/>
          <w:divBdr>
            <w:top w:val="none" w:sz="0" w:space="0" w:color="auto"/>
            <w:left w:val="none" w:sz="0" w:space="0" w:color="auto"/>
            <w:bottom w:val="none" w:sz="0" w:space="0" w:color="auto"/>
            <w:right w:val="none" w:sz="0" w:space="0" w:color="auto"/>
          </w:divBdr>
        </w:div>
        <w:div w:id="1697273141">
          <w:marLeft w:val="0"/>
          <w:marRight w:val="0"/>
          <w:marTop w:val="0"/>
          <w:marBottom w:val="0"/>
          <w:divBdr>
            <w:top w:val="none" w:sz="0" w:space="0" w:color="auto"/>
            <w:left w:val="none" w:sz="0" w:space="0" w:color="auto"/>
            <w:bottom w:val="none" w:sz="0" w:space="0" w:color="auto"/>
            <w:right w:val="none" w:sz="0" w:space="0" w:color="auto"/>
          </w:divBdr>
        </w:div>
        <w:div w:id="2074233176">
          <w:marLeft w:val="0"/>
          <w:marRight w:val="0"/>
          <w:marTop w:val="0"/>
          <w:marBottom w:val="0"/>
          <w:divBdr>
            <w:top w:val="none" w:sz="0" w:space="0" w:color="auto"/>
            <w:left w:val="none" w:sz="0" w:space="0" w:color="auto"/>
            <w:bottom w:val="none" w:sz="0" w:space="0" w:color="auto"/>
            <w:right w:val="none" w:sz="0" w:space="0" w:color="auto"/>
          </w:divBdr>
        </w:div>
        <w:div w:id="1260528722">
          <w:marLeft w:val="0"/>
          <w:marRight w:val="0"/>
          <w:marTop w:val="0"/>
          <w:marBottom w:val="0"/>
          <w:divBdr>
            <w:top w:val="none" w:sz="0" w:space="0" w:color="auto"/>
            <w:left w:val="none" w:sz="0" w:space="0" w:color="auto"/>
            <w:bottom w:val="none" w:sz="0" w:space="0" w:color="auto"/>
            <w:right w:val="none" w:sz="0" w:space="0" w:color="auto"/>
          </w:divBdr>
        </w:div>
        <w:div w:id="2083403188">
          <w:marLeft w:val="0"/>
          <w:marRight w:val="0"/>
          <w:marTop w:val="0"/>
          <w:marBottom w:val="0"/>
          <w:divBdr>
            <w:top w:val="none" w:sz="0" w:space="0" w:color="auto"/>
            <w:left w:val="none" w:sz="0" w:space="0" w:color="auto"/>
            <w:bottom w:val="none" w:sz="0" w:space="0" w:color="auto"/>
            <w:right w:val="none" w:sz="0" w:space="0" w:color="auto"/>
          </w:divBdr>
        </w:div>
        <w:div w:id="1594240081">
          <w:marLeft w:val="0"/>
          <w:marRight w:val="0"/>
          <w:marTop w:val="0"/>
          <w:marBottom w:val="0"/>
          <w:divBdr>
            <w:top w:val="none" w:sz="0" w:space="0" w:color="auto"/>
            <w:left w:val="none" w:sz="0" w:space="0" w:color="auto"/>
            <w:bottom w:val="none" w:sz="0" w:space="0" w:color="auto"/>
            <w:right w:val="none" w:sz="0" w:space="0" w:color="auto"/>
          </w:divBdr>
        </w:div>
        <w:div w:id="944269872">
          <w:marLeft w:val="0"/>
          <w:marRight w:val="0"/>
          <w:marTop w:val="0"/>
          <w:marBottom w:val="0"/>
          <w:divBdr>
            <w:top w:val="none" w:sz="0" w:space="0" w:color="auto"/>
            <w:left w:val="none" w:sz="0" w:space="0" w:color="auto"/>
            <w:bottom w:val="none" w:sz="0" w:space="0" w:color="auto"/>
            <w:right w:val="none" w:sz="0" w:space="0" w:color="auto"/>
          </w:divBdr>
        </w:div>
        <w:div w:id="1541017785">
          <w:marLeft w:val="0"/>
          <w:marRight w:val="0"/>
          <w:marTop w:val="0"/>
          <w:marBottom w:val="0"/>
          <w:divBdr>
            <w:top w:val="none" w:sz="0" w:space="0" w:color="auto"/>
            <w:left w:val="none" w:sz="0" w:space="0" w:color="auto"/>
            <w:bottom w:val="none" w:sz="0" w:space="0" w:color="auto"/>
            <w:right w:val="none" w:sz="0" w:space="0" w:color="auto"/>
          </w:divBdr>
        </w:div>
        <w:div w:id="484055847">
          <w:marLeft w:val="0"/>
          <w:marRight w:val="0"/>
          <w:marTop w:val="0"/>
          <w:marBottom w:val="0"/>
          <w:divBdr>
            <w:top w:val="none" w:sz="0" w:space="0" w:color="auto"/>
            <w:left w:val="none" w:sz="0" w:space="0" w:color="auto"/>
            <w:bottom w:val="none" w:sz="0" w:space="0" w:color="auto"/>
            <w:right w:val="none" w:sz="0" w:space="0" w:color="auto"/>
          </w:divBdr>
        </w:div>
        <w:div w:id="795369246">
          <w:marLeft w:val="0"/>
          <w:marRight w:val="0"/>
          <w:marTop w:val="0"/>
          <w:marBottom w:val="0"/>
          <w:divBdr>
            <w:top w:val="none" w:sz="0" w:space="0" w:color="auto"/>
            <w:left w:val="none" w:sz="0" w:space="0" w:color="auto"/>
            <w:bottom w:val="none" w:sz="0" w:space="0" w:color="auto"/>
            <w:right w:val="none" w:sz="0" w:space="0" w:color="auto"/>
          </w:divBdr>
        </w:div>
        <w:div w:id="343286458">
          <w:marLeft w:val="0"/>
          <w:marRight w:val="0"/>
          <w:marTop w:val="0"/>
          <w:marBottom w:val="0"/>
          <w:divBdr>
            <w:top w:val="none" w:sz="0" w:space="0" w:color="auto"/>
            <w:left w:val="none" w:sz="0" w:space="0" w:color="auto"/>
            <w:bottom w:val="none" w:sz="0" w:space="0" w:color="auto"/>
            <w:right w:val="none" w:sz="0" w:space="0" w:color="auto"/>
          </w:divBdr>
        </w:div>
        <w:div w:id="1428967647">
          <w:marLeft w:val="0"/>
          <w:marRight w:val="0"/>
          <w:marTop w:val="0"/>
          <w:marBottom w:val="0"/>
          <w:divBdr>
            <w:top w:val="none" w:sz="0" w:space="0" w:color="auto"/>
            <w:left w:val="none" w:sz="0" w:space="0" w:color="auto"/>
            <w:bottom w:val="none" w:sz="0" w:space="0" w:color="auto"/>
            <w:right w:val="none" w:sz="0" w:space="0" w:color="auto"/>
          </w:divBdr>
        </w:div>
        <w:div w:id="376860907">
          <w:marLeft w:val="0"/>
          <w:marRight w:val="0"/>
          <w:marTop w:val="0"/>
          <w:marBottom w:val="0"/>
          <w:divBdr>
            <w:top w:val="none" w:sz="0" w:space="0" w:color="auto"/>
            <w:left w:val="none" w:sz="0" w:space="0" w:color="auto"/>
            <w:bottom w:val="none" w:sz="0" w:space="0" w:color="auto"/>
            <w:right w:val="none" w:sz="0" w:space="0" w:color="auto"/>
          </w:divBdr>
        </w:div>
        <w:div w:id="19207837">
          <w:marLeft w:val="0"/>
          <w:marRight w:val="0"/>
          <w:marTop w:val="0"/>
          <w:marBottom w:val="0"/>
          <w:divBdr>
            <w:top w:val="none" w:sz="0" w:space="0" w:color="auto"/>
            <w:left w:val="none" w:sz="0" w:space="0" w:color="auto"/>
            <w:bottom w:val="none" w:sz="0" w:space="0" w:color="auto"/>
            <w:right w:val="none" w:sz="0" w:space="0" w:color="auto"/>
          </w:divBdr>
        </w:div>
        <w:div w:id="636959238">
          <w:marLeft w:val="0"/>
          <w:marRight w:val="0"/>
          <w:marTop w:val="0"/>
          <w:marBottom w:val="0"/>
          <w:divBdr>
            <w:top w:val="none" w:sz="0" w:space="0" w:color="auto"/>
            <w:left w:val="none" w:sz="0" w:space="0" w:color="auto"/>
            <w:bottom w:val="none" w:sz="0" w:space="0" w:color="auto"/>
            <w:right w:val="none" w:sz="0" w:space="0" w:color="auto"/>
          </w:divBdr>
        </w:div>
        <w:div w:id="489488805">
          <w:marLeft w:val="0"/>
          <w:marRight w:val="0"/>
          <w:marTop w:val="0"/>
          <w:marBottom w:val="0"/>
          <w:divBdr>
            <w:top w:val="none" w:sz="0" w:space="0" w:color="auto"/>
            <w:left w:val="none" w:sz="0" w:space="0" w:color="auto"/>
            <w:bottom w:val="none" w:sz="0" w:space="0" w:color="auto"/>
            <w:right w:val="none" w:sz="0" w:space="0" w:color="auto"/>
          </w:divBdr>
        </w:div>
        <w:div w:id="684483033">
          <w:marLeft w:val="0"/>
          <w:marRight w:val="0"/>
          <w:marTop w:val="0"/>
          <w:marBottom w:val="0"/>
          <w:divBdr>
            <w:top w:val="none" w:sz="0" w:space="0" w:color="auto"/>
            <w:left w:val="none" w:sz="0" w:space="0" w:color="auto"/>
            <w:bottom w:val="none" w:sz="0" w:space="0" w:color="auto"/>
            <w:right w:val="none" w:sz="0" w:space="0" w:color="auto"/>
          </w:divBdr>
        </w:div>
        <w:div w:id="1619603988">
          <w:marLeft w:val="0"/>
          <w:marRight w:val="0"/>
          <w:marTop w:val="0"/>
          <w:marBottom w:val="0"/>
          <w:divBdr>
            <w:top w:val="none" w:sz="0" w:space="0" w:color="auto"/>
            <w:left w:val="none" w:sz="0" w:space="0" w:color="auto"/>
            <w:bottom w:val="none" w:sz="0" w:space="0" w:color="auto"/>
            <w:right w:val="none" w:sz="0" w:space="0" w:color="auto"/>
          </w:divBdr>
        </w:div>
        <w:div w:id="1302929425">
          <w:marLeft w:val="0"/>
          <w:marRight w:val="0"/>
          <w:marTop w:val="0"/>
          <w:marBottom w:val="0"/>
          <w:divBdr>
            <w:top w:val="none" w:sz="0" w:space="0" w:color="auto"/>
            <w:left w:val="none" w:sz="0" w:space="0" w:color="auto"/>
            <w:bottom w:val="none" w:sz="0" w:space="0" w:color="auto"/>
            <w:right w:val="none" w:sz="0" w:space="0" w:color="auto"/>
          </w:divBdr>
        </w:div>
        <w:div w:id="1185024000">
          <w:marLeft w:val="0"/>
          <w:marRight w:val="0"/>
          <w:marTop w:val="0"/>
          <w:marBottom w:val="0"/>
          <w:divBdr>
            <w:top w:val="none" w:sz="0" w:space="0" w:color="auto"/>
            <w:left w:val="none" w:sz="0" w:space="0" w:color="auto"/>
            <w:bottom w:val="none" w:sz="0" w:space="0" w:color="auto"/>
            <w:right w:val="none" w:sz="0" w:space="0" w:color="auto"/>
          </w:divBdr>
        </w:div>
        <w:div w:id="1999334956">
          <w:marLeft w:val="0"/>
          <w:marRight w:val="0"/>
          <w:marTop w:val="0"/>
          <w:marBottom w:val="0"/>
          <w:divBdr>
            <w:top w:val="none" w:sz="0" w:space="0" w:color="auto"/>
            <w:left w:val="none" w:sz="0" w:space="0" w:color="auto"/>
            <w:bottom w:val="none" w:sz="0" w:space="0" w:color="auto"/>
            <w:right w:val="none" w:sz="0" w:space="0" w:color="auto"/>
          </w:divBdr>
        </w:div>
        <w:div w:id="919101472">
          <w:marLeft w:val="0"/>
          <w:marRight w:val="0"/>
          <w:marTop w:val="0"/>
          <w:marBottom w:val="0"/>
          <w:divBdr>
            <w:top w:val="none" w:sz="0" w:space="0" w:color="auto"/>
            <w:left w:val="none" w:sz="0" w:space="0" w:color="auto"/>
            <w:bottom w:val="none" w:sz="0" w:space="0" w:color="auto"/>
            <w:right w:val="none" w:sz="0" w:space="0" w:color="auto"/>
          </w:divBdr>
        </w:div>
        <w:div w:id="1344820991">
          <w:marLeft w:val="0"/>
          <w:marRight w:val="0"/>
          <w:marTop w:val="0"/>
          <w:marBottom w:val="0"/>
          <w:divBdr>
            <w:top w:val="none" w:sz="0" w:space="0" w:color="auto"/>
            <w:left w:val="none" w:sz="0" w:space="0" w:color="auto"/>
            <w:bottom w:val="none" w:sz="0" w:space="0" w:color="auto"/>
            <w:right w:val="none" w:sz="0" w:space="0" w:color="auto"/>
          </w:divBdr>
        </w:div>
        <w:div w:id="394473023">
          <w:marLeft w:val="0"/>
          <w:marRight w:val="0"/>
          <w:marTop w:val="0"/>
          <w:marBottom w:val="0"/>
          <w:divBdr>
            <w:top w:val="none" w:sz="0" w:space="0" w:color="auto"/>
            <w:left w:val="none" w:sz="0" w:space="0" w:color="auto"/>
            <w:bottom w:val="none" w:sz="0" w:space="0" w:color="auto"/>
            <w:right w:val="none" w:sz="0" w:space="0" w:color="auto"/>
          </w:divBdr>
        </w:div>
        <w:div w:id="978923091">
          <w:marLeft w:val="0"/>
          <w:marRight w:val="0"/>
          <w:marTop w:val="0"/>
          <w:marBottom w:val="0"/>
          <w:divBdr>
            <w:top w:val="none" w:sz="0" w:space="0" w:color="auto"/>
            <w:left w:val="none" w:sz="0" w:space="0" w:color="auto"/>
            <w:bottom w:val="none" w:sz="0" w:space="0" w:color="auto"/>
            <w:right w:val="none" w:sz="0" w:space="0" w:color="auto"/>
          </w:divBdr>
        </w:div>
        <w:div w:id="717320132">
          <w:marLeft w:val="0"/>
          <w:marRight w:val="0"/>
          <w:marTop w:val="0"/>
          <w:marBottom w:val="0"/>
          <w:divBdr>
            <w:top w:val="none" w:sz="0" w:space="0" w:color="auto"/>
            <w:left w:val="none" w:sz="0" w:space="0" w:color="auto"/>
            <w:bottom w:val="none" w:sz="0" w:space="0" w:color="auto"/>
            <w:right w:val="none" w:sz="0" w:space="0" w:color="auto"/>
          </w:divBdr>
        </w:div>
        <w:div w:id="1325818901">
          <w:marLeft w:val="0"/>
          <w:marRight w:val="0"/>
          <w:marTop w:val="0"/>
          <w:marBottom w:val="0"/>
          <w:divBdr>
            <w:top w:val="none" w:sz="0" w:space="0" w:color="auto"/>
            <w:left w:val="none" w:sz="0" w:space="0" w:color="auto"/>
            <w:bottom w:val="none" w:sz="0" w:space="0" w:color="auto"/>
            <w:right w:val="none" w:sz="0" w:space="0" w:color="auto"/>
          </w:divBdr>
        </w:div>
        <w:div w:id="481889303">
          <w:marLeft w:val="0"/>
          <w:marRight w:val="0"/>
          <w:marTop w:val="0"/>
          <w:marBottom w:val="0"/>
          <w:divBdr>
            <w:top w:val="none" w:sz="0" w:space="0" w:color="auto"/>
            <w:left w:val="none" w:sz="0" w:space="0" w:color="auto"/>
            <w:bottom w:val="none" w:sz="0" w:space="0" w:color="auto"/>
            <w:right w:val="none" w:sz="0" w:space="0" w:color="auto"/>
          </w:divBdr>
        </w:div>
        <w:div w:id="1370180186">
          <w:marLeft w:val="0"/>
          <w:marRight w:val="0"/>
          <w:marTop w:val="0"/>
          <w:marBottom w:val="0"/>
          <w:divBdr>
            <w:top w:val="none" w:sz="0" w:space="0" w:color="auto"/>
            <w:left w:val="none" w:sz="0" w:space="0" w:color="auto"/>
            <w:bottom w:val="none" w:sz="0" w:space="0" w:color="auto"/>
            <w:right w:val="none" w:sz="0" w:space="0" w:color="auto"/>
          </w:divBdr>
        </w:div>
        <w:div w:id="1928999888">
          <w:marLeft w:val="0"/>
          <w:marRight w:val="0"/>
          <w:marTop w:val="0"/>
          <w:marBottom w:val="0"/>
          <w:divBdr>
            <w:top w:val="none" w:sz="0" w:space="0" w:color="auto"/>
            <w:left w:val="none" w:sz="0" w:space="0" w:color="auto"/>
            <w:bottom w:val="none" w:sz="0" w:space="0" w:color="auto"/>
            <w:right w:val="none" w:sz="0" w:space="0" w:color="auto"/>
          </w:divBdr>
        </w:div>
        <w:div w:id="1219046844">
          <w:marLeft w:val="0"/>
          <w:marRight w:val="0"/>
          <w:marTop w:val="0"/>
          <w:marBottom w:val="0"/>
          <w:divBdr>
            <w:top w:val="none" w:sz="0" w:space="0" w:color="auto"/>
            <w:left w:val="none" w:sz="0" w:space="0" w:color="auto"/>
            <w:bottom w:val="none" w:sz="0" w:space="0" w:color="auto"/>
            <w:right w:val="none" w:sz="0" w:space="0" w:color="auto"/>
          </w:divBdr>
        </w:div>
        <w:div w:id="141890153">
          <w:marLeft w:val="0"/>
          <w:marRight w:val="0"/>
          <w:marTop w:val="0"/>
          <w:marBottom w:val="0"/>
          <w:divBdr>
            <w:top w:val="none" w:sz="0" w:space="0" w:color="auto"/>
            <w:left w:val="none" w:sz="0" w:space="0" w:color="auto"/>
            <w:bottom w:val="none" w:sz="0" w:space="0" w:color="auto"/>
            <w:right w:val="none" w:sz="0" w:space="0" w:color="auto"/>
          </w:divBdr>
        </w:div>
        <w:div w:id="1303579949">
          <w:marLeft w:val="0"/>
          <w:marRight w:val="0"/>
          <w:marTop w:val="0"/>
          <w:marBottom w:val="0"/>
          <w:divBdr>
            <w:top w:val="none" w:sz="0" w:space="0" w:color="auto"/>
            <w:left w:val="none" w:sz="0" w:space="0" w:color="auto"/>
            <w:bottom w:val="none" w:sz="0" w:space="0" w:color="auto"/>
            <w:right w:val="none" w:sz="0" w:space="0" w:color="auto"/>
          </w:divBdr>
        </w:div>
        <w:div w:id="367527915">
          <w:marLeft w:val="0"/>
          <w:marRight w:val="0"/>
          <w:marTop w:val="0"/>
          <w:marBottom w:val="0"/>
          <w:divBdr>
            <w:top w:val="none" w:sz="0" w:space="0" w:color="auto"/>
            <w:left w:val="none" w:sz="0" w:space="0" w:color="auto"/>
            <w:bottom w:val="none" w:sz="0" w:space="0" w:color="auto"/>
            <w:right w:val="none" w:sz="0" w:space="0" w:color="auto"/>
          </w:divBdr>
        </w:div>
        <w:div w:id="1456484560">
          <w:marLeft w:val="0"/>
          <w:marRight w:val="0"/>
          <w:marTop w:val="0"/>
          <w:marBottom w:val="0"/>
          <w:divBdr>
            <w:top w:val="none" w:sz="0" w:space="0" w:color="auto"/>
            <w:left w:val="none" w:sz="0" w:space="0" w:color="auto"/>
            <w:bottom w:val="none" w:sz="0" w:space="0" w:color="auto"/>
            <w:right w:val="none" w:sz="0" w:space="0" w:color="auto"/>
          </w:divBdr>
        </w:div>
        <w:div w:id="1082490692">
          <w:marLeft w:val="0"/>
          <w:marRight w:val="0"/>
          <w:marTop w:val="0"/>
          <w:marBottom w:val="0"/>
          <w:divBdr>
            <w:top w:val="none" w:sz="0" w:space="0" w:color="auto"/>
            <w:left w:val="none" w:sz="0" w:space="0" w:color="auto"/>
            <w:bottom w:val="none" w:sz="0" w:space="0" w:color="auto"/>
            <w:right w:val="none" w:sz="0" w:space="0" w:color="auto"/>
          </w:divBdr>
        </w:div>
        <w:div w:id="1899130104">
          <w:marLeft w:val="0"/>
          <w:marRight w:val="0"/>
          <w:marTop w:val="0"/>
          <w:marBottom w:val="0"/>
          <w:divBdr>
            <w:top w:val="none" w:sz="0" w:space="0" w:color="auto"/>
            <w:left w:val="none" w:sz="0" w:space="0" w:color="auto"/>
            <w:bottom w:val="none" w:sz="0" w:space="0" w:color="auto"/>
            <w:right w:val="none" w:sz="0" w:space="0" w:color="auto"/>
          </w:divBdr>
        </w:div>
        <w:div w:id="297758129">
          <w:marLeft w:val="0"/>
          <w:marRight w:val="0"/>
          <w:marTop w:val="0"/>
          <w:marBottom w:val="0"/>
          <w:divBdr>
            <w:top w:val="none" w:sz="0" w:space="0" w:color="auto"/>
            <w:left w:val="none" w:sz="0" w:space="0" w:color="auto"/>
            <w:bottom w:val="none" w:sz="0" w:space="0" w:color="auto"/>
            <w:right w:val="none" w:sz="0" w:space="0" w:color="auto"/>
          </w:divBdr>
        </w:div>
        <w:div w:id="1366103917">
          <w:marLeft w:val="0"/>
          <w:marRight w:val="0"/>
          <w:marTop w:val="0"/>
          <w:marBottom w:val="0"/>
          <w:divBdr>
            <w:top w:val="none" w:sz="0" w:space="0" w:color="auto"/>
            <w:left w:val="none" w:sz="0" w:space="0" w:color="auto"/>
            <w:bottom w:val="none" w:sz="0" w:space="0" w:color="auto"/>
            <w:right w:val="none" w:sz="0" w:space="0" w:color="auto"/>
          </w:divBdr>
        </w:div>
        <w:div w:id="904923307">
          <w:marLeft w:val="0"/>
          <w:marRight w:val="0"/>
          <w:marTop w:val="0"/>
          <w:marBottom w:val="0"/>
          <w:divBdr>
            <w:top w:val="none" w:sz="0" w:space="0" w:color="auto"/>
            <w:left w:val="none" w:sz="0" w:space="0" w:color="auto"/>
            <w:bottom w:val="none" w:sz="0" w:space="0" w:color="auto"/>
            <w:right w:val="none" w:sz="0" w:space="0" w:color="auto"/>
          </w:divBdr>
        </w:div>
        <w:div w:id="536040837">
          <w:marLeft w:val="0"/>
          <w:marRight w:val="0"/>
          <w:marTop w:val="0"/>
          <w:marBottom w:val="0"/>
          <w:divBdr>
            <w:top w:val="none" w:sz="0" w:space="0" w:color="auto"/>
            <w:left w:val="none" w:sz="0" w:space="0" w:color="auto"/>
            <w:bottom w:val="none" w:sz="0" w:space="0" w:color="auto"/>
            <w:right w:val="none" w:sz="0" w:space="0" w:color="auto"/>
          </w:divBdr>
        </w:div>
        <w:div w:id="2003586006">
          <w:marLeft w:val="0"/>
          <w:marRight w:val="0"/>
          <w:marTop w:val="0"/>
          <w:marBottom w:val="0"/>
          <w:divBdr>
            <w:top w:val="none" w:sz="0" w:space="0" w:color="auto"/>
            <w:left w:val="none" w:sz="0" w:space="0" w:color="auto"/>
            <w:bottom w:val="none" w:sz="0" w:space="0" w:color="auto"/>
            <w:right w:val="none" w:sz="0" w:space="0" w:color="auto"/>
          </w:divBdr>
        </w:div>
        <w:div w:id="1993363798">
          <w:marLeft w:val="0"/>
          <w:marRight w:val="0"/>
          <w:marTop w:val="0"/>
          <w:marBottom w:val="0"/>
          <w:divBdr>
            <w:top w:val="none" w:sz="0" w:space="0" w:color="auto"/>
            <w:left w:val="none" w:sz="0" w:space="0" w:color="auto"/>
            <w:bottom w:val="none" w:sz="0" w:space="0" w:color="auto"/>
            <w:right w:val="none" w:sz="0" w:space="0" w:color="auto"/>
          </w:divBdr>
        </w:div>
        <w:div w:id="2004624733">
          <w:marLeft w:val="0"/>
          <w:marRight w:val="0"/>
          <w:marTop w:val="0"/>
          <w:marBottom w:val="0"/>
          <w:divBdr>
            <w:top w:val="none" w:sz="0" w:space="0" w:color="auto"/>
            <w:left w:val="none" w:sz="0" w:space="0" w:color="auto"/>
            <w:bottom w:val="none" w:sz="0" w:space="0" w:color="auto"/>
            <w:right w:val="none" w:sz="0" w:space="0" w:color="auto"/>
          </w:divBdr>
        </w:div>
        <w:div w:id="1858810290">
          <w:marLeft w:val="0"/>
          <w:marRight w:val="0"/>
          <w:marTop w:val="0"/>
          <w:marBottom w:val="0"/>
          <w:divBdr>
            <w:top w:val="none" w:sz="0" w:space="0" w:color="auto"/>
            <w:left w:val="none" w:sz="0" w:space="0" w:color="auto"/>
            <w:bottom w:val="none" w:sz="0" w:space="0" w:color="auto"/>
            <w:right w:val="none" w:sz="0" w:space="0" w:color="auto"/>
          </w:divBdr>
        </w:div>
        <w:div w:id="560681068">
          <w:marLeft w:val="0"/>
          <w:marRight w:val="0"/>
          <w:marTop w:val="0"/>
          <w:marBottom w:val="0"/>
          <w:divBdr>
            <w:top w:val="none" w:sz="0" w:space="0" w:color="auto"/>
            <w:left w:val="none" w:sz="0" w:space="0" w:color="auto"/>
            <w:bottom w:val="none" w:sz="0" w:space="0" w:color="auto"/>
            <w:right w:val="none" w:sz="0" w:space="0" w:color="auto"/>
          </w:divBdr>
        </w:div>
        <w:div w:id="1539782778">
          <w:marLeft w:val="0"/>
          <w:marRight w:val="0"/>
          <w:marTop w:val="0"/>
          <w:marBottom w:val="0"/>
          <w:divBdr>
            <w:top w:val="none" w:sz="0" w:space="0" w:color="auto"/>
            <w:left w:val="none" w:sz="0" w:space="0" w:color="auto"/>
            <w:bottom w:val="none" w:sz="0" w:space="0" w:color="auto"/>
            <w:right w:val="none" w:sz="0" w:space="0" w:color="auto"/>
          </w:divBdr>
        </w:div>
        <w:div w:id="884873039">
          <w:marLeft w:val="0"/>
          <w:marRight w:val="0"/>
          <w:marTop w:val="0"/>
          <w:marBottom w:val="0"/>
          <w:divBdr>
            <w:top w:val="none" w:sz="0" w:space="0" w:color="auto"/>
            <w:left w:val="none" w:sz="0" w:space="0" w:color="auto"/>
            <w:bottom w:val="none" w:sz="0" w:space="0" w:color="auto"/>
            <w:right w:val="none" w:sz="0" w:space="0" w:color="auto"/>
          </w:divBdr>
        </w:div>
        <w:div w:id="786773577">
          <w:marLeft w:val="0"/>
          <w:marRight w:val="0"/>
          <w:marTop w:val="0"/>
          <w:marBottom w:val="0"/>
          <w:divBdr>
            <w:top w:val="none" w:sz="0" w:space="0" w:color="auto"/>
            <w:left w:val="none" w:sz="0" w:space="0" w:color="auto"/>
            <w:bottom w:val="none" w:sz="0" w:space="0" w:color="auto"/>
            <w:right w:val="none" w:sz="0" w:space="0" w:color="auto"/>
          </w:divBdr>
        </w:div>
        <w:div w:id="854029724">
          <w:marLeft w:val="0"/>
          <w:marRight w:val="0"/>
          <w:marTop w:val="0"/>
          <w:marBottom w:val="0"/>
          <w:divBdr>
            <w:top w:val="none" w:sz="0" w:space="0" w:color="auto"/>
            <w:left w:val="none" w:sz="0" w:space="0" w:color="auto"/>
            <w:bottom w:val="none" w:sz="0" w:space="0" w:color="auto"/>
            <w:right w:val="none" w:sz="0" w:space="0" w:color="auto"/>
          </w:divBdr>
        </w:div>
        <w:div w:id="505752214">
          <w:marLeft w:val="0"/>
          <w:marRight w:val="0"/>
          <w:marTop w:val="0"/>
          <w:marBottom w:val="0"/>
          <w:divBdr>
            <w:top w:val="none" w:sz="0" w:space="0" w:color="auto"/>
            <w:left w:val="none" w:sz="0" w:space="0" w:color="auto"/>
            <w:bottom w:val="none" w:sz="0" w:space="0" w:color="auto"/>
            <w:right w:val="none" w:sz="0" w:space="0" w:color="auto"/>
          </w:divBdr>
        </w:div>
        <w:div w:id="1399984181">
          <w:marLeft w:val="0"/>
          <w:marRight w:val="0"/>
          <w:marTop w:val="0"/>
          <w:marBottom w:val="0"/>
          <w:divBdr>
            <w:top w:val="none" w:sz="0" w:space="0" w:color="auto"/>
            <w:left w:val="none" w:sz="0" w:space="0" w:color="auto"/>
            <w:bottom w:val="none" w:sz="0" w:space="0" w:color="auto"/>
            <w:right w:val="none" w:sz="0" w:space="0" w:color="auto"/>
          </w:divBdr>
        </w:div>
        <w:div w:id="1551188312">
          <w:marLeft w:val="0"/>
          <w:marRight w:val="0"/>
          <w:marTop w:val="0"/>
          <w:marBottom w:val="0"/>
          <w:divBdr>
            <w:top w:val="none" w:sz="0" w:space="0" w:color="auto"/>
            <w:left w:val="none" w:sz="0" w:space="0" w:color="auto"/>
            <w:bottom w:val="none" w:sz="0" w:space="0" w:color="auto"/>
            <w:right w:val="none" w:sz="0" w:space="0" w:color="auto"/>
          </w:divBdr>
        </w:div>
        <w:div w:id="1863544233">
          <w:marLeft w:val="0"/>
          <w:marRight w:val="0"/>
          <w:marTop w:val="0"/>
          <w:marBottom w:val="0"/>
          <w:divBdr>
            <w:top w:val="none" w:sz="0" w:space="0" w:color="auto"/>
            <w:left w:val="none" w:sz="0" w:space="0" w:color="auto"/>
            <w:bottom w:val="none" w:sz="0" w:space="0" w:color="auto"/>
            <w:right w:val="none" w:sz="0" w:space="0" w:color="auto"/>
          </w:divBdr>
        </w:div>
        <w:div w:id="510295580">
          <w:marLeft w:val="0"/>
          <w:marRight w:val="0"/>
          <w:marTop w:val="0"/>
          <w:marBottom w:val="0"/>
          <w:divBdr>
            <w:top w:val="none" w:sz="0" w:space="0" w:color="auto"/>
            <w:left w:val="none" w:sz="0" w:space="0" w:color="auto"/>
            <w:bottom w:val="none" w:sz="0" w:space="0" w:color="auto"/>
            <w:right w:val="none" w:sz="0" w:space="0" w:color="auto"/>
          </w:divBdr>
        </w:div>
        <w:div w:id="365064545">
          <w:marLeft w:val="0"/>
          <w:marRight w:val="0"/>
          <w:marTop w:val="0"/>
          <w:marBottom w:val="0"/>
          <w:divBdr>
            <w:top w:val="none" w:sz="0" w:space="0" w:color="auto"/>
            <w:left w:val="none" w:sz="0" w:space="0" w:color="auto"/>
            <w:bottom w:val="none" w:sz="0" w:space="0" w:color="auto"/>
            <w:right w:val="none" w:sz="0" w:space="0" w:color="auto"/>
          </w:divBdr>
        </w:div>
        <w:div w:id="1148323785">
          <w:marLeft w:val="0"/>
          <w:marRight w:val="0"/>
          <w:marTop w:val="0"/>
          <w:marBottom w:val="0"/>
          <w:divBdr>
            <w:top w:val="none" w:sz="0" w:space="0" w:color="auto"/>
            <w:left w:val="none" w:sz="0" w:space="0" w:color="auto"/>
            <w:bottom w:val="none" w:sz="0" w:space="0" w:color="auto"/>
            <w:right w:val="none" w:sz="0" w:space="0" w:color="auto"/>
          </w:divBdr>
        </w:div>
        <w:div w:id="1074014680">
          <w:marLeft w:val="0"/>
          <w:marRight w:val="0"/>
          <w:marTop w:val="0"/>
          <w:marBottom w:val="0"/>
          <w:divBdr>
            <w:top w:val="none" w:sz="0" w:space="0" w:color="auto"/>
            <w:left w:val="none" w:sz="0" w:space="0" w:color="auto"/>
            <w:bottom w:val="none" w:sz="0" w:space="0" w:color="auto"/>
            <w:right w:val="none" w:sz="0" w:space="0" w:color="auto"/>
          </w:divBdr>
        </w:div>
        <w:div w:id="1763335166">
          <w:marLeft w:val="0"/>
          <w:marRight w:val="0"/>
          <w:marTop w:val="0"/>
          <w:marBottom w:val="0"/>
          <w:divBdr>
            <w:top w:val="none" w:sz="0" w:space="0" w:color="auto"/>
            <w:left w:val="none" w:sz="0" w:space="0" w:color="auto"/>
            <w:bottom w:val="none" w:sz="0" w:space="0" w:color="auto"/>
            <w:right w:val="none" w:sz="0" w:space="0" w:color="auto"/>
          </w:divBdr>
        </w:div>
        <w:div w:id="859244840">
          <w:marLeft w:val="0"/>
          <w:marRight w:val="0"/>
          <w:marTop w:val="0"/>
          <w:marBottom w:val="0"/>
          <w:divBdr>
            <w:top w:val="none" w:sz="0" w:space="0" w:color="auto"/>
            <w:left w:val="none" w:sz="0" w:space="0" w:color="auto"/>
            <w:bottom w:val="none" w:sz="0" w:space="0" w:color="auto"/>
            <w:right w:val="none" w:sz="0" w:space="0" w:color="auto"/>
          </w:divBdr>
        </w:div>
        <w:div w:id="1071389451">
          <w:marLeft w:val="0"/>
          <w:marRight w:val="0"/>
          <w:marTop w:val="0"/>
          <w:marBottom w:val="0"/>
          <w:divBdr>
            <w:top w:val="none" w:sz="0" w:space="0" w:color="auto"/>
            <w:left w:val="none" w:sz="0" w:space="0" w:color="auto"/>
            <w:bottom w:val="none" w:sz="0" w:space="0" w:color="auto"/>
            <w:right w:val="none" w:sz="0" w:space="0" w:color="auto"/>
          </w:divBdr>
        </w:div>
        <w:div w:id="123275322">
          <w:marLeft w:val="0"/>
          <w:marRight w:val="0"/>
          <w:marTop w:val="0"/>
          <w:marBottom w:val="0"/>
          <w:divBdr>
            <w:top w:val="none" w:sz="0" w:space="0" w:color="auto"/>
            <w:left w:val="none" w:sz="0" w:space="0" w:color="auto"/>
            <w:bottom w:val="none" w:sz="0" w:space="0" w:color="auto"/>
            <w:right w:val="none" w:sz="0" w:space="0" w:color="auto"/>
          </w:divBdr>
        </w:div>
        <w:div w:id="550463268">
          <w:marLeft w:val="0"/>
          <w:marRight w:val="0"/>
          <w:marTop w:val="0"/>
          <w:marBottom w:val="0"/>
          <w:divBdr>
            <w:top w:val="none" w:sz="0" w:space="0" w:color="auto"/>
            <w:left w:val="none" w:sz="0" w:space="0" w:color="auto"/>
            <w:bottom w:val="none" w:sz="0" w:space="0" w:color="auto"/>
            <w:right w:val="none" w:sz="0" w:space="0" w:color="auto"/>
          </w:divBdr>
        </w:div>
        <w:div w:id="9568619">
          <w:marLeft w:val="0"/>
          <w:marRight w:val="0"/>
          <w:marTop w:val="0"/>
          <w:marBottom w:val="0"/>
          <w:divBdr>
            <w:top w:val="none" w:sz="0" w:space="0" w:color="auto"/>
            <w:left w:val="none" w:sz="0" w:space="0" w:color="auto"/>
            <w:bottom w:val="none" w:sz="0" w:space="0" w:color="auto"/>
            <w:right w:val="none" w:sz="0" w:space="0" w:color="auto"/>
          </w:divBdr>
        </w:div>
        <w:div w:id="1847478174">
          <w:marLeft w:val="0"/>
          <w:marRight w:val="0"/>
          <w:marTop w:val="0"/>
          <w:marBottom w:val="0"/>
          <w:divBdr>
            <w:top w:val="none" w:sz="0" w:space="0" w:color="auto"/>
            <w:left w:val="none" w:sz="0" w:space="0" w:color="auto"/>
            <w:bottom w:val="none" w:sz="0" w:space="0" w:color="auto"/>
            <w:right w:val="none" w:sz="0" w:space="0" w:color="auto"/>
          </w:divBdr>
        </w:div>
        <w:div w:id="306786694">
          <w:marLeft w:val="0"/>
          <w:marRight w:val="0"/>
          <w:marTop w:val="0"/>
          <w:marBottom w:val="0"/>
          <w:divBdr>
            <w:top w:val="none" w:sz="0" w:space="0" w:color="auto"/>
            <w:left w:val="none" w:sz="0" w:space="0" w:color="auto"/>
            <w:bottom w:val="none" w:sz="0" w:space="0" w:color="auto"/>
            <w:right w:val="none" w:sz="0" w:space="0" w:color="auto"/>
          </w:divBdr>
        </w:div>
        <w:div w:id="75052907">
          <w:marLeft w:val="0"/>
          <w:marRight w:val="0"/>
          <w:marTop w:val="0"/>
          <w:marBottom w:val="0"/>
          <w:divBdr>
            <w:top w:val="none" w:sz="0" w:space="0" w:color="auto"/>
            <w:left w:val="none" w:sz="0" w:space="0" w:color="auto"/>
            <w:bottom w:val="none" w:sz="0" w:space="0" w:color="auto"/>
            <w:right w:val="none" w:sz="0" w:space="0" w:color="auto"/>
          </w:divBdr>
        </w:div>
        <w:div w:id="294680675">
          <w:marLeft w:val="0"/>
          <w:marRight w:val="0"/>
          <w:marTop w:val="0"/>
          <w:marBottom w:val="0"/>
          <w:divBdr>
            <w:top w:val="none" w:sz="0" w:space="0" w:color="auto"/>
            <w:left w:val="none" w:sz="0" w:space="0" w:color="auto"/>
            <w:bottom w:val="none" w:sz="0" w:space="0" w:color="auto"/>
            <w:right w:val="none" w:sz="0" w:space="0" w:color="auto"/>
          </w:divBdr>
        </w:div>
        <w:div w:id="316033584">
          <w:marLeft w:val="0"/>
          <w:marRight w:val="0"/>
          <w:marTop w:val="0"/>
          <w:marBottom w:val="0"/>
          <w:divBdr>
            <w:top w:val="none" w:sz="0" w:space="0" w:color="auto"/>
            <w:left w:val="none" w:sz="0" w:space="0" w:color="auto"/>
            <w:bottom w:val="none" w:sz="0" w:space="0" w:color="auto"/>
            <w:right w:val="none" w:sz="0" w:space="0" w:color="auto"/>
          </w:divBdr>
        </w:div>
        <w:div w:id="997685914">
          <w:marLeft w:val="0"/>
          <w:marRight w:val="0"/>
          <w:marTop w:val="0"/>
          <w:marBottom w:val="0"/>
          <w:divBdr>
            <w:top w:val="none" w:sz="0" w:space="0" w:color="auto"/>
            <w:left w:val="none" w:sz="0" w:space="0" w:color="auto"/>
            <w:bottom w:val="none" w:sz="0" w:space="0" w:color="auto"/>
            <w:right w:val="none" w:sz="0" w:space="0" w:color="auto"/>
          </w:divBdr>
        </w:div>
        <w:div w:id="339898000">
          <w:marLeft w:val="0"/>
          <w:marRight w:val="0"/>
          <w:marTop w:val="0"/>
          <w:marBottom w:val="0"/>
          <w:divBdr>
            <w:top w:val="none" w:sz="0" w:space="0" w:color="auto"/>
            <w:left w:val="none" w:sz="0" w:space="0" w:color="auto"/>
            <w:bottom w:val="none" w:sz="0" w:space="0" w:color="auto"/>
            <w:right w:val="none" w:sz="0" w:space="0" w:color="auto"/>
          </w:divBdr>
        </w:div>
        <w:div w:id="882180508">
          <w:marLeft w:val="0"/>
          <w:marRight w:val="0"/>
          <w:marTop w:val="0"/>
          <w:marBottom w:val="0"/>
          <w:divBdr>
            <w:top w:val="none" w:sz="0" w:space="0" w:color="auto"/>
            <w:left w:val="none" w:sz="0" w:space="0" w:color="auto"/>
            <w:bottom w:val="none" w:sz="0" w:space="0" w:color="auto"/>
            <w:right w:val="none" w:sz="0" w:space="0" w:color="auto"/>
          </w:divBdr>
        </w:div>
        <w:div w:id="955524288">
          <w:marLeft w:val="0"/>
          <w:marRight w:val="0"/>
          <w:marTop w:val="0"/>
          <w:marBottom w:val="0"/>
          <w:divBdr>
            <w:top w:val="none" w:sz="0" w:space="0" w:color="auto"/>
            <w:left w:val="none" w:sz="0" w:space="0" w:color="auto"/>
            <w:bottom w:val="none" w:sz="0" w:space="0" w:color="auto"/>
            <w:right w:val="none" w:sz="0" w:space="0" w:color="auto"/>
          </w:divBdr>
        </w:div>
        <w:div w:id="2133554779">
          <w:marLeft w:val="0"/>
          <w:marRight w:val="0"/>
          <w:marTop w:val="0"/>
          <w:marBottom w:val="0"/>
          <w:divBdr>
            <w:top w:val="none" w:sz="0" w:space="0" w:color="auto"/>
            <w:left w:val="none" w:sz="0" w:space="0" w:color="auto"/>
            <w:bottom w:val="none" w:sz="0" w:space="0" w:color="auto"/>
            <w:right w:val="none" w:sz="0" w:space="0" w:color="auto"/>
          </w:divBdr>
        </w:div>
        <w:div w:id="1045061831">
          <w:marLeft w:val="0"/>
          <w:marRight w:val="0"/>
          <w:marTop w:val="0"/>
          <w:marBottom w:val="0"/>
          <w:divBdr>
            <w:top w:val="none" w:sz="0" w:space="0" w:color="auto"/>
            <w:left w:val="none" w:sz="0" w:space="0" w:color="auto"/>
            <w:bottom w:val="none" w:sz="0" w:space="0" w:color="auto"/>
            <w:right w:val="none" w:sz="0" w:space="0" w:color="auto"/>
          </w:divBdr>
        </w:div>
        <w:div w:id="1501239953">
          <w:marLeft w:val="0"/>
          <w:marRight w:val="0"/>
          <w:marTop w:val="0"/>
          <w:marBottom w:val="0"/>
          <w:divBdr>
            <w:top w:val="none" w:sz="0" w:space="0" w:color="auto"/>
            <w:left w:val="none" w:sz="0" w:space="0" w:color="auto"/>
            <w:bottom w:val="none" w:sz="0" w:space="0" w:color="auto"/>
            <w:right w:val="none" w:sz="0" w:space="0" w:color="auto"/>
          </w:divBdr>
        </w:div>
        <w:div w:id="803427252">
          <w:marLeft w:val="0"/>
          <w:marRight w:val="0"/>
          <w:marTop w:val="0"/>
          <w:marBottom w:val="0"/>
          <w:divBdr>
            <w:top w:val="none" w:sz="0" w:space="0" w:color="auto"/>
            <w:left w:val="none" w:sz="0" w:space="0" w:color="auto"/>
            <w:bottom w:val="none" w:sz="0" w:space="0" w:color="auto"/>
            <w:right w:val="none" w:sz="0" w:space="0" w:color="auto"/>
          </w:divBdr>
        </w:div>
        <w:div w:id="832571512">
          <w:marLeft w:val="0"/>
          <w:marRight w:val="0"/>
          <w:marTop w:val="0"/>
          <w:marBottom w:val="0"/>
          <w:divBdr>
            <w:top w:val="none" w:sz="0" w:space="0" w:color="auto"/>
            <w:left w:val="none" w:sz="0" w:space="0" w:color="auto"/>
            <w:bottom w:val="none" w:sz="0" w:space="0" w:color="auto"/>
            <w:right w:val="none" w:sz="0" w:space="0" w:color="auto"/>
          </w:divBdr>
        </w:div>
        <w:div w:id="2086877131">
          <w:marLeft w:val="0"/>
          <w:marRight w:val="0"/>
          <w:marTop w:val="0"/>
          <w:marBottom w:val="0"/>
          <w:divBdr>
            <w:top w:val="none" w:sz="0" w:space="0" w:color="auto"/>
            <w:left w:val="none" w:sz="0" w:space="0" w:color="auto"/>
            <w:bottom w:val="none" w:sz="0" w:space="0" w:color="auto"/>
            <w:right w:val="none" w:sz="0" w:space="0" w:color="auto"/>
          </w:divBdr>
        </w:div>
        <w:div w:id="10030354">
          <w:marLeft w:val="0"/>
          <w:marRight w:val="0"/>
          <w:marTop w:val="0"/>
          <w:marBottom w:val="0"/>
          <w:divBdr>
            <w:top w:val="none" w:sz="0" w:space="0" w:color="auto"/>
            <w:left w:val="none" w:sz="0" w:space="0" w:color="auto"/>
            <w:bottom w:val="none" w:sz="0" w:space="0" w:color="auto"/>
            <w:right w:val="none" w:sz="0" w:space="0" w:color="auto"/>
          </w:divBdr>
        </w:div>
        <w:div w:id="1803502694">
          <w:marLeft w:val="0"/>
          <w:marRight w:val="0"/>
          <w:marTop w:val="0"/>
          <w:marBottom w:val="0"/>
          <w:divBdr>
            <w:top w:val="none" w:sz="0" w:space="0" w:color="auto"/>
            <w:left w:val="none" w:sz="0" w:space="0" w:color="auto"/>
            <w:bottom w:val="none" w:sz="0" w:space="0" w:color="auto"/>
            <w:right w:val="none" w:sz="0" w:space="0" w:color="auto"/>
          </w:divBdr>
        </w:div>
        <w:div w:id="360938546">
          <w:marLeft w:val="0"/>
          <w:marRight w:val="0"/>
          <w:marTop w:val="0"/>
          <w:marBottom w:val="0"/>
          <w:divBdr>
            <w:top w:val="none" w:sz="0" w:space="0" w:color="auto"/>
            <w:left w:val="none" w:sz="0" w:space="0" w:color="auto"/>
            <w:bottom w:val="none" w:sz="0" w:space="0" w:color="auto"/>
            <w:right w:val="none" w:sz="0" w:space="0" w:color="auto"/>
          </w:divBdr>
        </w:div>
        <w:div w:id="816802423">
          <w:marLeft w:val="0"/>
          <w:marRight w:val="0"/>
          <w:marTop w:val="0"/>
          <w:marBottom w:val="0"/>
          <w:divBdr>
            <w:top w:val="none" w:sz="0" w:space="0" w:color="auto"/>
            <w:left w:val="none" w:sz="0" w:space="0" w:color="auto"/>
            <w:bottom w:val="none" w:sz="0" w:space="0" w:color="auto"/>
            <w:right w:val="none" w:sz="0" w:space="0" w:color="auto"/>
          </w:divBdr>
        </w:div>
        <w:div w:id="2006325687">
          <w:marLeft w:val="0"/>
          <w:marRight w:val="0"/>
          <w:marTop w:val="0"/>
          <w:marBottom w:val="0"/>
          <w:divBdr>
            <w:top w:val="none" w:sz="0" w:space="0" w:color="auto"/>
            <w:left w:val="none" w:sz="0" w:space="0" w:color="auto"/>
            <w:bottom w:val="none" w:sz="0" w:space="0" w:color="auto"/>
            <w:right w:val="none" w:sz="0" w:space="0" w:color="auto"/>
          </w:divBdr>
        </w:div>
        <w:div w:id="24449852">
          <w:marLeft w:val="0"/>
          <w:marRight w:val="0"/>
          <w:marTop w:val="0"/>
          <w:marBottom w:val="0"/>
          <w:divBdr>
            <w:top w:val="none" w:sz="0" w:space="0" w:color="auto"/>
            <w:left w:val="none" w:sz="0" w:space="0" w:color="auto"/>
            <w:bottom w:val="none" w:sz="0" w:space="0" w:color="auto"/>
            <w:right w:val="none" w:sz="0" w:space="0" w:color="auto"/>
          </w:divBdr>
        </w:div>
        <w:div w:id="91365183">
          <w:marLeft w:val="0"/>
          <w:marRight w:val="0"/>
          <w:marTop w:val="0"/>
          <w:marBottom w:val="0"/>
          <w:divBdr>
            <w:top w:val="none" w:sz="0" w:space="0" w:color="auto"/>
            <w:left w:val="none" w:sz="0" w:space="0" w:color="auto"/>
            <w:bottom w:val="none" w:sz="0" w:space="0" w:color="auto"/>
            <w:right w:val="none" w:sz="0" w:space="0" w:color="auto"/>
          </w:divBdr>
        </w:div>
        <w:div w:id="1463695296">
          <w:marLeft w:val="0"/>
          <w:marRight w:val="0"/>
          <w:marTop w:val="0"/>
          <w:marBottom w:val="0"/>
          <w:divBdr>
            <w:top w:val="none" w:sz="0" w:space="0" w:color="auto"/>
            <w:left w:val="none" w:sz="0" w:space="0" w:color="auto"/>
            <w:bottom w:val="none" w:sz="0" w:space="0" w:color="auto"/>
            <w:right w:val="none" w:sz="0" w:space="0" w:color="auto"/>
          </w:divBdr>
        </w:div>
        <w:div w:id="1364400214">
          <w:marLeft w:val="0"/>
          <w:marRight w:val="0"/>
          <w:marTop w:val="0"/>
          <w:marBottom w:val="0"/>
          <w:divBdr>
            <w:top w:val="none" w:sz="0" w:space="0" w:color="auto"/>
            <w:left w:val="none" w:sz="0" w:space="0" w:color="auto"/>
            <w:bottom w:val="none" w:sz="0" w:space="0" w:color="auto"/>
            <w:right w:val="none" w:sz="0" w:space="0" w:color="auto"/>
          </w:divBdr>
        </w:div>
        <w:div w:id="1014846514">
          <w:marLeft w:val="0"/>
          <w:marRight w:val="0"/>
          <w:marTop w:val="0"/>
          <w:marBottom w:val="0"/>
          <w:divBdr>
            <w:top w:val="none" w:sz="0" w:space="0" w:color="auto"/>
            <w:left w:val="none" w:sz="0" w:space="0" w:color="auto"/>
            <w:bottom w:val="none" w:sz="0" w:space="0" w:color="auto"/>
            <w:right w:val="none" w:sz="0" w:space="0" w:color="auto"/>
          </w:divBdr>
        </w:div>
        <w:div w:id="858008996">
          <w:marLeft w:val="0"/>
          <w:marRight w:val="0"/>
          <w:marTop w:val="0"/>
          <w:marBottom w:val="0"/>
          <w:divBdr>
            <w:top w:val="none" w:sz="0" w:space="0" w:color="auto"/>
            <w:left w:val="none" w:sz="0" w:space="0" w:color="auto"/>
            <w:bottom w:val="none" w:sz="0" w:space="0" w:color="auto"/>
            <w:right w:val="none" w:sz="0" w:space="0" w:color="auto"/>
          </w:divBdr>
        </w:div>
        <w:div w:id="284629291">
          <w:marLeft w:val="0"/>
          <w:marRight w:val="0"/>
          <w:marTop w:val="0"/>
          <w:marBottom w:val="0"/>
          <w:divBdr>
            <w:top w:val="none" w:sz="0" w:space="0" w:color="auto"/>
            <w:left w:val="none" w:sz="0" w:space="0" w:color="auto"/>
            <w:bottom w:val="none" w:sz="0" w:space="0" w:color="auto"/>
            <w:right w:val="none" w:sz="0" w:space="0" w:color="auto"/>
          </w:divBdr>
        </w:div>
        <w:div w:id="373193385">
          <w:marLeft w:val="0"/>
          <w:marRight w:val="0"/>
          <w:marTop w:val="0"/>
          <w:marBottom w:val="0"/>
          <w:divBdr>
            <w:top w:val="none" w:sz="0" w:space="0" w:color="auto"/>
            <w:left w:val="none" w:sz="0" w:space="0" w:color="auto"/>
            <w:bottom w:val="none" w:sz="0" w:space="0" w:color="auto"/>
            <w:right w:val="none" w:sz="0" w:space="0" w:color="auto"/>
          </w:divBdr>
        </w:div>
        <w:div w:id="1539076921">
          <w:marLeft w:val="0"/>
          <w:marRight w:val="0"/>
          <w:marTop w:val="0"/>
          <w:marBottom w:val="0"/>
          <w:divBdr>
            <w:top w:val="none" w:sz="0" w:space="0" w:color="auto"/>
            <w:left w:val="none" w:sz="0" w:space="0" w:color="auto"/>
            <w:bottom w:val="none" w:sz="0" w:space="0" w:color="auto"/>
            <w:right w:val="none" w:sz="0" w:space="0" w:color="auto"/>
          </w:divBdr>
        </w:div>
        <w:div w:id="1912154924">
          <w:marLeft w:val="0"/>
          <w:marRight w:val="0"/>
          <w:marTop w:val="0"/>
          <w:marBottom w:val="0"/>
          <w:divBdr>
            <w:top w:val="none" w:sz="0" w:space="0" w:color="auto"/>
            <w:left w:val="none" w:sz="0" w:space="0" w:color="auto"/>
            <w:bottom w:val="none" w:sz="0" w:space="0" w:color="auto"/>
            <w:right w:val="none" w:sz="0" w:space="0" w:color="auto"/>
          </w:divBdr>
        </w:div>
        <w:div w:id="1540583316">
          <w:marLeft w:val="0"/>
          <w:marRight w:val="0"/>
          <w:marTop w:val="0"/>
          <w:marBottom w:val="0"/>
          <w:divBdr>
            <w:top w:val="none" w:sz="0" w:space="0" w:color="auto"/>
            <w:left w:val="none" w:sz="0" w:space="0" w:color="auto"/>
            <w:bottom w:val="none" w:sz="0" w:space="0" w:color="auto"/>
            <w:right w:val="none" w:sz="0" w:space="0" w:color="auto"/>
          </w:divBdr>
        </w:div>
        <w:div w:id="479271090">
          <w:marLeft w:val="0"/>
          <w:marRight w:val="0"/>
          <w:marTop w:val="0"/>
          <w:marBottom w:val="0"/>
          <w:divBdr>
            <w:top w:val="none" w:sz="0" w:space="0" w:color="auto"/>
            <w:left w:val="none" w:sz="0" w:space="0" w:color="auto"/>
            <w:bottom w:val="none" w:sz="0" w:space="0" w:color="auto"/>
            <w:right w:val="none" w:sz="0" w:space="0" w:color="auto"/>
          </w:divBdr>
        </w:div>
        <w:div w:id="1781414529">
          <w:marLeft w:val="0"/>
          <w:marRight w:val="0"/>
          <w:marTop w:val="0"/>
          <w:marBottom w:val="0"/>
          <w:divBdr>
            <w:top w:val="none" w:sz="0" w:space="0" w:color="auto"/>
            <w:left w:val="none" w:sz="0" w:space="0" w:color="auto"/>
            <w:bottom w:val="none" w:sz="0" w:space="0" w:color="auto"/>
            <w:right w:val="none" w:sz="0" w:space="0" w:color="auto"/>
          </w:divBdr>
        </w:div>
        <w:div w:id="2081173399">
          <w:marLeft w:val="0"/>
          <w:marRight w:val="0"/>
          <w:marTop w:val="0"/>
          <w:marBottom w:val="0"/>
          <w:divBdr>
            <w:top w:val="none" w:sz="0" w:space="0" w:color="auto"/>
            <w:left w:val="none" w:sz="0" w:space="0" w:color="auto"/>
            <w:bottom w:val="none" w:sz="0" w:space="0" w:color="auto"/>
            <w:right w:val="none" w:sz="0" w:space="0" w:color="auto"/>
          </w:divBdr>
        </w:div>
        <w:div w:id="986130678">
          <w:marLeft w:val="0"/>
          <w:marRight w:val="0"/>
          <w:marTop w:val="0"/>
          <w:marBottom w:val="0"/>
          <w:divBdr>
            <w:top w:val="none" w:sz="0" w:space="0" w:color="auto"/>
            <w:left w:val="none" w:sz="0" w:space="0" w:color="auto"/>
            <w:bottom w:val="none" w:sz="0" w:space="0" w:color="auto"/>
            <w:right w:val="none" w:sz="0" w:space="0" w:color="auto"/>
          </w:divBdr>
        </w:div>
        <w:div w:id="1861234527">
          <w:marLeft w:val="0"/>
          <w:marRight w:val="0"/>
          <w:marTop w:val="0"/>
          <w:marBottom w:val="0"/>
          <w:divBdr>
            <w:top w:val="none" w:sz="0" w:space="0" w:color="auto"/>
            <w:left w:val="none" w:sz="0" w:space="0" w:color="auto"/>
            <w:bottom w:val="none" w:sz="0" w:space="0" w:color="auto"/>
            <w:right w:val="none" w:sz="0" w:space="0" w:color="auto"/>
          </w:divBdr>
        </w:div>
        <w:div w:id="1904443269">
          <w:marLeft w:val="0"/>
          <w:marRight w:val="0"/>
          <w:marTop w:val="0"/>
          <w:marBottom w:val="0"/>
          <w:divBdr>
            <w:top w:val="none" w:sz="0" w:space="0" w:color="auto"/>
            <w:left w:val="none" w:sz="0" w:space="0" w:color="auto"/>
            <w:bottom w:val="none" w:sz="0" w:space="0" w:color="auto"/>
            <w:right w:val="none" w:sz="0" w:space="0" w:color="auto"/>
          </w:divBdr>
        </w:div>
        <w:div w:id="1158158221">
          <w:marLeft w:val="0"/>
          <w:marRight w:val="0"/>
          <w:marTop w:val="0"/>
          <w:marBottom w:val="0"/>
          <w:divBdr>
            <w:top w:val="none" w:sz="0" w:space="0" w:color="auto"/>
            <w:left w:val="none" w:sz="0" w:space="0" w:color="auto"/>
            <w:bottom w:val="none" w:sz="0" w:space="0" w:color="auto"/>
            <w:right w:val="none" w:sz="0" w:space="0" w:color="auto"/>
          </w:divBdr>
        </w:div>
        <w:div w:id="153961931">
          <w:marLeft w:val="0"/>
          <w:marRight w:val="0"/>
          <w:marTop w:val="0"/>
          <w:marBottom w:val="0"/>
          <w:divBdr>
            <w:top w:val="none" w:sz="0" w:space="0" w:color="auto"/>
            <w:left w:val="none" w:sz="0" w:space="0" w:color="auto"/>
            <w:bottom w:val="none" w:sz="0" w:space="0" w:color="auto"/>
            <w:right w:val="none" w:sz="0" w:space="0" w:color="auto"/>
          </w:divBdr>
        </w:div>
        <w:div w:id="130635059">
          <w:marLeft w:val="0"/>
          <w:marRight w:val="0"/>
          <w:marTop w:val="0"/>
          <w:marBottom w:val="0"/>
          <w:divBdr>
            <w:top w:val="none" w:sz="0" w:space="0" w:color="auto"/>
            <w:left w:val="none" w:sz="0" w:space="0" w:color="auto"/>
            <w:bottom w:val="none" w:sz="0" w:space="0" w:color="auto"/>
            <w:right w:val="none" w:sz="0" w:space="0" w:color="auto"/>
          </w:divBdr>
        </w:div>
        <w:div w:id="621814483">
          <w:marLeft w:val="0"/>
          <w:marRight w:val="0"/>
          <w:marTop w:val="0"/>
          <w:marBottom w:val="0"/>
          <w:divBdr>
            <w:top w:val="none" w:sz="0" w:space="0" w:color="auto"/>
            <w:left w:val="none" w:sz="0" w:space="0" w:color="auto"/>
            <w:bottom w:val="none" w:sz="0" w:space="0" w:color="auto"/>
            <w:right w:val="none" w:sz="0" w:space="0" w:color="auto"/>
          </w:divBdr>
        </w:div>
        <w:div w:id="390008908">
          <w:marLeft w:val="0"/>
          <w:marRight w:val="0"/>
          <w:marTop w:val="0"/>
          <w:marBottom w:val="0"/>
          <w:divBdr>
            <w:top w:val="none" w:sz="0" w:space="0" w:color="auto"/>
            <w:left w:val="none" w:sz="0" w:space="0" w:color="auto"/>
            <w:bottom w:val="none" w:sz="0" w:space="0" w:color="auto"/>
            <w:right w:val="none" w:sz="0" w:space="0" w:color="auto"/>
          </w:divBdr>
        </w:div>
        <w:div w:id="772214082">
          <w:marLeft w:val="0"/>
          <w:marRight w:val="0"/>
          <w:marTop w:val="0"/>
          <w:marBottom w:val="0"/>
          <w:divBdr>
            <w:top w:val="none" w:sz="0" w:space="0" w:color="auto"/>
            <w:left w:val="none" w:sz="0" w:space="0" w:color="auto"/>
            <w:bottom w:val="none" w:sz="0" w:space="0" w:color="auto"/>
            <w:right w:val="none" w:sz="0" w:space="0" w:color="auto"/>
          </w:divBdr>
        </w:div>
        <w:div w:id="977490174">
          <w:marLeft w:val="0"/>
          <w:marRight w:val="0"/>
          <w:marTop w:val="0"/>
          <w:marBottom w:val="0"/>
          <w:divBdr>
            <w:top w:val="none" w:sz="0" w:space="0" w:color="auto"/>
            <w:left w:val="none" w:sz="0" w:space="0" w:color="auto"/>
            <w:bottom w:val="none" w:sz="0" w:space="0" w:color="auto"/>
            <w:right w:val="none" w:sz="0" w:space="0" w:color="auto"/>
          </w:divBdr>
        </w:div>
        <w:div w:id="1359965283">
          <w:marLeft w:val="0"/>
          <w:marRight w:val="0"/>
          <w:marTop w:val="0"/>
          <w:marBottom w:val="0"/>
          <w:divBdr>
            <w:top w:val="none" w:sz="0" w:space="0" w:color="auto"/>
            <w:left w:val="none" w:sz="0" w:space="0" w:color="auto"/>
            <w:bottom w:val="none" w:sz="0" w:space="0" w:color="auto"/>
            <w:right w:val="none" w:sz="0" w:space="0" w:color="auto"/>
          </w:divBdr>
        </w:div>
        <w:div w:id="1167286496">
          <w:marLeft w:val="0"/>
          <w:marRight w:val="0"/>
          <w:marTop w:val="0"/>
          <w:marBottom w:val="0"/>
          <w:divBdr>
            <w:top w:val="none" w:sz="0" w:space="0" w:color="auto"/>
            <w:left w:val="none" w:sz="0" w:space="0" w:color="auto"/>
            <w:bottom w:val="none" w:sz="0" w:space="0" w:color="auto"/>
            <w:right w:val="none" w:sz="0" w:space="0" w:color="auto"/>
          </w:divBdr>
        </w:div>
        <w:div w:id="280380962">
          <w:marLeft w:val="0"/>
          <w:marRight w:val="0"/>
          <w:marTop w:val="0"/>
          <w:marBottom w:val="0"/>
          <w:divBdr>
            <w:top w:val="none" w:sz="0" w:space="0" w:color="auto"/>
            <w:left w:val="none" w:sz="0" w:space="0" w:color="auto"/>
            <w:bottom w:val="none" w:sz="0" w:space="0" w:color="auto"/>
            <w:right w:val="none" w:sz="0" w:space="0" w:color="auto"/>
          </w:divBdr>
        </w:div>
        <w:div w:id="481704333">
          <w:marLeft w:val="0"/>
          <w:marRight w:val="0"/>
          <w:marTop w:val="0"/>
          <w:marBottom w:val="0"/>
          <w:divBdr>
            <w:top w:val="none" w:sz="0" w:space="0" w:color="auto"/>
            <w:left w:val="none" w:sz="0" w:space="0" w:color="auto"/>
            <w:bottom w:val="none" w:sz="0" w:space="0" w:color="auto"/>
            <w:right w:val="none" w:sz="0" w:space="0" w:color="auto"/>
          </w:divBdr>
        </w:div>
        <w:div w:id="1843353823">
          <w:marLeft w:val="0"/>
          <w:marRight w:val="0"/>
          <w:marTop w:val="0"/>
          <w:marBottom w:val="0"/>
          <w:divBdr>
            <w:top w:val="none" w:sz="0" w:space="0" w:color="auto"/>
            <w:left w:val="none" w:sz="0" w:space="0" w:color="auto"/>
            <w:bottom w:val="none" w:sz="0" w:space="0" w:color="auto"/>
            <w:right w:val="none" w:sz="0" w:space="0" w:color="auto"/>
          </w:divBdr>
        </w:div>
        <w:div w:id="275648154">
          <w:marLeft w:val="0"/>
          <w:marRight w:val="0"/>
          <w:marTop w:val="0"/>
          <w:marBottom w:val="0"/>
          <w:divBdr>
            <w:top w:val="none" w:sz="0" w:space="0" w:color="auto"/>
            <w:left w:val="none" w:sz="0" w:space="0" w:color="auto"/>
            <w:bottom w:val="none" w:sz="0" w:space="0" w:color="auto"/>
            <w:right w:val="none" w:sz="0" w:space="0" w:color="auto"/>
          </w:divBdr>
        </w:div>
        <w:div w:id="1126433194">
          <w:marLeft w:val="0"/>
          <w:marRight w:val="0"/>
          <w:marTop w:val="0"/>
          <w:marBottom w:val="0"/>
          <w:divBdr>
            <w:top w:val="none" w:sz="0" w:space="0" w:color="auto"/>
            <w:left w:val="none" w:sz="0" w:space="0" w:color="auto"/>
            <w:bottom w:val="none" w:sz="0" w:space="0" w:color="auto"/>
            <w:right w:val="none" w:sz="0" w:space="0" w:color="auto"/>
          </w:divBdr>
        </w:div>
        <w:div w:id="1296061034">
          <w:marLeft w:val="0"/>
          <w:marRight w:val="0"/>
          <w:marTop w:val="0"/>
          <w:marBottom w:val="0"/>
          <w:divBdr>
            <w:top w:val="none" w:sz="0" w:space="0" w:color="auto"/>
            <w:left w:val="none" w:sz="0" w:space="0" w:color="auto"/>
            <w:bottom w:val="none" w:sz="0" w:space="0" w:color="auto"/>
            <w:right w:val="none" w:sz="0" w:space="0" w:color="auto"/>
          </w:divBdr>
        </w:div>
        <w:div w:id="1003163528">
          <w:marLeft w:val="0"/>
          <w:marRight w:val="0"/>
          <w:marTop w:val="0"/>
          <w:marBottom w:val="0"/>
          <w:divBdr>
            <w:top w:val="none" w:sz="0" w:space="0" w:color="auto"/>
            <w:left w:val="none" w:sz="0" w:space="0" w:color="auto"/>
            <w:bottom w:val="none" w:sz="0" w:space="0" w:color="auto"/>
            <w:right w:val="none" w:sz="0" w:space="0" w:color="auto"/>
          </w:divBdr>
        </w:div>
        <w:div w:id="1887838524">
          <w:marLeft w:val="0"/>
          <w:marRight w:val="0"/>
          <w:marTop w:val="0"/>
          <w:marBottom w:val="0"/>
          <w:divBdr>
            <w:top w:val="none" w:sz="0" w:space="0" w:color="auto"/>
            <w:left w:val="none" w:sz="0" w:space="0" w:color="auto"/>
            <w:bottom w:val="none" w:sz="0" w:space="0" w:color="auto"/>
            <w:right w:val="none" w:sz="0" w:space="0" w:color="auto"/>
          </w:divBdr>
        </w:div>
        <w:div w:id="427046910">
          <w:marLeft w:val="0"/>
          <w:marRight w:val="0"/>
          <w:marTop w:val="0"/>
          <w:marBottom w:val="0"/>
          <w:divBdr>
            <w:top w:val="none" w:sz="0" w:space="0" w:color="auto"/>
            <w:left w:val="none" w:sz="0" w:space="0" w:color="auto"/>
            <w:bottom w:val="none" w:sz="0" w:space="0" w:color="auto"/>
            <w:right w:val="none" w:sz="0" w:space="0" w:color="auto"/>
          </w:divBdr>
        </w:div>
        <w:div w:id="687026266">
          <w:marLeft w:val="0"/>
          <w:marRight w:val="0"/>
          <w:marTop w:val="0"/>
          <w:marBottom w:val="0"/>
          <w:divBdr>
            <w:top w:val="none" w:sz="0" w:space="0" w:color="auto"/>
            <w:left w:val="none" w:sz="0" w:space="0" w:color="auto"/>
            <w:bottom w:val="none" w:sz="0" w:space="0" w:color="auto"/>
            <w:right w:val="none" w:sz="0" w:space="0" w:color="auto"/>
          </w:divBdr>
        </w:div>
        <w:div w:id="238251881">
          <w:marLeft w:val="0"/>
          <w:marRight w:val="0"/>
          <w:marTop w:val="0"/>
          <w:marBottom w:val="0"/>
          <w:divBdr>
            <w:top w:val="none" w:sz="0" w:space="0" w:color="auto"/>
            <w:left w:val="none" w:sz="0" w:space="0" w:color="auto"/>
            <w:bottom w:val="none" w:sz="0" w:space="0" w:color="auto"/>
            <w:right w:val="none" w:sz="0" w:space="0" w:color="auto"/>
          </w:divBdr>
        </w:div>
        <w:div w:id="1258951512">
          <w:marLeft w:val="0"/>
          <w:marRight w:val="0"/>
          <w:marTop w:val="0"/>
          <w:marBottom w:val="0"/>
          <w:divBdr>
            <w:top w:val="none" w:sz="0" w:space="0" w:color="auto"/>
            <w:left w:val="none" w:sz="0" w:space="0" w:color="auto"/>
            <w:bottom w:val="none" w:sz="0" w:space="0" w:color="auto"/>
            <w:right w:val="none" w:sz="0" w:space="0" w:color="auto"/>
          </w:divBdr>
        </w:div>
        <w:div w:id="421142953">
          <w:marLeft w:val="0"/>
          <w:marRight w:val="0"/>
          <w:marTop w:val="0"/>
          <w:marBottom w:val="0"/>
          <w:divBdr>
            <w:top w:val="none" w:sz="0" w:space="0" w:color="auto"/>
            <w:left w:val="none" w:sz="0" w:space="0" w:color="auto"/>
            <w:bottom w:val="none" w:sz="0" w:space="0" w:color="auto"/>
            <w:right w:val="none" w:sz="0" w:space="0" w:color="auto"/>
          </w:divBdr>
        </w:div>
        <w:div w:id="1683387927">
          <w:marLeft w:val="0"/>
          <w:marRight w:val="0"/>
          <w:marTop w:val="0"/>
          <w:marBottom w:val="0"/>
          <w:divBdr>
            <w:top w:val="none" w:sz="0" w:space="0" w:color="auto"/>
            <w:left w:val="none" w:sz="0" w:space="0" w:color="auto"/>
            <w:bottom w:val="none" w:sz="0" w:space="0" w:color="auto"/>
            <w:right w:val="none" w:sz="0" w:space="0" w:color="auto"/>
          </w:divBdr>
        </w:div>
        <w:div w:id="97725785">
          <w:marLeft w:val="0"/>
          <w:marRight w:val="0"/>
          <w:marTop w:val="0"/>
          <w:marBottom w:val="0"/>
          <w:divBdr>
            <w:top w:val="none" w:sz="0" w:space="0" w:color="auto"/>
            <w:left w:val="none" w:sz="0" w:space="0" w:color="auto"/>
            <w:bottom w:val="none" w:sz="0" w:space="0" w:color="auto"/>
            <w:right w:val="none" w:sz="0" w:space="0" w:color="auto"/>
          </w:divBdr>
        </w:div>
        <w:div w:id="1423840546">
          <w:marLeft w:val="0"/>
          <w:marRight w:val="0"/>
          <w:marTop w:val="0"/>
          <w:marBottom w:val="0"/>
          <w:divBdr>
            <w:top w:val="none" w:sz="0" w:space="0" w:color="auto"/>
            <w:left w:val="none" w:sz="0" w:space="0" w:color="auto"/>
            <w:bottom w:val="none" w:sz="0" w:space="0" w:color="auto"/>
            <w:right w:val="none" w:sz="0" w:space="0" w:color="auto"/>
          </w:divBdr>
        </w:div>
        <w:div w:id="1057165803">
          <w:marLeft w:val="0"/>
          <w:marRight w:val="0"/>
          <w:marTop w:val="0"/>
          <w:marBottom w:val="0"/>
          <w:divBdr>
            <w:top w:val="none" w:sz="0" w:space="0" w:color="auto"/>
            <w:left w:val="none" w:sz="0" w:space="0" w:color="auto"/>
            <w:bottom w:val="none" w:sz="0" w:space="0" w:color="auto"/>
            <w:right w:val="none" w:sz="0" w:space="0" w:color="auto"/>
          </w:divBdr>
        </w:div>
        <w:div w:id="31225534">
          <w:marLeft w:val="0"/>
          <w:marRight w:val="0"/>
          <w:marTop w:val="0"/>
          <w:marBottom w:val="0"/>
          <w:divBdr>
            <w:top w:val="none" w:sz="0" w:space="0" w:color="auto"/>
            <w:left w:val="none" w:sz="0" w:space="0" w:color="auto"/>
            <w:bottom w:val="none" w:sz="0" w:space="0" w:color="auto"/>
            <w:right w:val="none" w:sz="0" w:space="0" w:color="auto"/>
          </w:divBdr>
        </w:div>
        <w:div w:id="31620243">
          <w:marLeft w:val="0"/>
          <w:marRight w:val="0"/>
          <w:marTop w:val="0"/>
          <w:marBottom w:val="0"/>
          <w:divBdr>
            <w:top w:val="none" w:sz="0" w:space="0" w:color="auto"/>
            <w:left w:val="none" w:sz="0" w:space="0" w:color="auto"/>
            <w:bottom w:val="none" w:sz="0" w:space="0" w:color="auto"/>
            <w:right w:val="none" w:sz="0" w:space="0" w:color="auto"/>
          </w:divBdr>
        </w:div>
        <w:div w:id="1259633967">
          <w:marLeft w:val="0"/>
          <w:marRight w:val="0"/>
          <w:marTop w:val="0"/>
          <w:marBottom w:val="0"/>
          <w:divBdr>
            <w:top w:val="none" w:sz="0" w:space="0" w:color="auto"/>
            <w:left w:val="none" w:sz="0" w:space="0" w:color="auto"/>
            <w:bottom w:val="none" w:sz="0" w:space="0" w:color="auto"/>
            <w:right w:val="none" w:sz="0" w:space="0" w:color="auto"/>
          </w:divBdr>
        </w:div>
        <w:div w:id="331378862">
          <w:marLeft w:val="0"/>
          <w:marRight w:val="0"/>
          <w:marTop w:val="0"/>
          <w:marBottom w:val="0"/>
          <w:divBdr>
            <w:top w:val="none" w:sz="0" w:space="0" w:color="auto"/>
            <w:left w:val="none" w:sz="0" w:space="0" w:color="auto"/>
            <w:bottom w:val="none" w:sz="0" w:space="0" w:color="auto"/>
            <w:right w:val="none" w:sz="0" w:space="0" w:color="auto"/>
          </w:divBdr>
        </w:div>
        <w:div w:id="1948347892">
          <w:marLeft w:val="0"/>
          <w:marRight w:val="0"/>
          <w:marTop w:val="0"/>
          <w:marBottom w:val="0"/>
          <w:divBdr>
            <w:top w:val="none" w:sz="0" w:space="0" w:color="auto"/>
            <w:left w:val="none" w:sz="0" w:space="0" w:color="auto"/>
            <w:bottom w:val="none" w:sz="0" w:space="0" w:color="auto"/>
            <w:right w:val="none" w:sz="0" w:space="0" w:color="auto"/>
          </w:divBdr>
        </w:div>
        <w:div w:id="1072696936">
          <w:marLeft w:val="0"/>
          <w:marRight w:val="0"/>
          <w:marTop w:val="0"/>
          <w:marBottom w:val="0"/>
          <w:divBdr>
            <w:top w:val="none" w:sz="0" w:space="0" w:color="auto"/>
            <w:left w:val="none" w:sz="0" w:space="0" w:color="auto"/>
            <w:bottom w:val="none" w:sz="0" w:space="0" w:color="auto"/>
            <w:right w:val="none" w:sz="0" w:space="0" w:color="auto"/>
          </w:divBdr>
        </w:div>
      </w:divsChild>
    </w:div>
    <w:div w:id="939799917">
      <w:bodyDiv w:val="1"/>
      <w:marLeft w:val="0"/>
      <w:marRight w:val="0"/>
      <w:marTop w:val="0"/>
      <w:marBottom w:val="0"/>
      <w:divBdr>
        <w:top w:val="none" w:sz="0" w:space="0" w:color="auto"/>
        <w:left w:val="none" w:sz="0" w:space="0" w:color="auto"/>
        <w:bottom w:val="none" w:sz="0" w:space="0" w:color="auto"/>
        <w:right w:val="none" w:sz="0" w:space="0" w:color="auto"/>
      </w:divBdr>
    </w:div>
    <w:div w:id="1021666443">
      <w:bodyDiv w:val="1"/>
      <w:marLeft w:val="0"/>
      <w:marRight w:val="0"/>
      <w:marTop w:val="0"/>
      <w:marBottom w:val="0"/>
      <w:divBdr>
        <w:top w:val="none" w:sz="0" w:space="0" w:color="auto"/>
        <w:left w:val="none" w:sz="0" w:space="0" w:color="auto"/>
        <w:bottom w:val="none" w:sz="0" w:space="0" w:color="auto"/>
        <w:right w:val="none" w:sz="0" w:space="0" w:color="auto"/>
      </w:divBdr>
    </w:div>
    <w:div w:id="1072123470">
      <w:bodyDiv w:val="1"/>
      <w:marLeft w:val="0"/>
      <w:marRight w:val="0"/>
      <w:marTop w:val="0"/>
      <w:marBottom w:val="0"/>
      <w:divBdr>
        <w:top w:val="none" w:sz="0" w:space="0" w:color="auto"/>
        <w:left w:val="none" w:sz="0" w:space="0" w:color="auto"/>
        <w:bottom w:val="none" w:sz="0" w:space="0" w:color="auto"/>
        <w:right w:val="none" w:sz="0" w:space="0" w:color="auto"/>
      </w:divBdr>
    </w:div>
    <w:div w:id="1099370821">
      <w:bodyDiv w:val="1"/>
      <w:marLeft w:val="0"/>
      <w:marRight w:val="0"/>
      <w:marTop w:val="0"/>
      <w:marBottom w:val="0"/>
      <w:divBdr>
        <w:top w:val="none" w:sz="0" w:space="0" w:color="auto"/>
        <w:left w:val="none" w:sz="0" w:space="0" w:color="auto"/>
        <w:bottom w:val="none" w:sz="0" w:space="0" w:color="auto"/>
        <w:right w:val="none" w:sz="0" w:space="0" w:color="auto"/>
      </w:divBdr>
    </w:div>
    <w:div w:id="1103963267">
      <w:bodyDiv w:val="1"/>
      <w:marLeft w:val="0"/>
      <w:marRight w:val="0"/>
      <w:marTop w:val="0"/>
      <w:marBottom w:val="0"/>
      <w:divBdr>
        <w:top w:val="none" w:sz="0" w:space="0" w:color="auto"/>
        <w:left w:val="none" w:sz="0" w:space="0" w:color="auto"/>
        <w:bottom w:val="none" w:sz="0" w:space="0" w:color="auto"/>
        <w:right w:val="none" w:sz="0" w:space="0" w:color="auto"/>
      </w:divBdr>
    </w:div>
    <w:div w:id="1221021401">
      <w:bodyDiv w:val="1"/>
      <w:marLeft w:val="0"/>
      <w:marRight w:val="0"/>
      <w:marTop w:val="0"/>
      <w:marBottom w:val="0"/>
      <w:divBdr>
        <w:top w:val="none" w:sz="0" w:space="0" w:color="auto"/>
        <w:left w:val="none" w:sz="0" w:space="0" w:color="auto"/>
        <w:bottom w:val="none" w:sz="0" w:space="0" w:color="auto"/>
        <w:right w:val="none" w:sz="0" w:space="0" w:color="auto"/>
      </w:divBdr>
      <w:divsChild>
        <w:div w:id="648942080">
          <w:marLeft w:val="0"/>
          <w:marRight w:val="0"/>
          <w:marTop w:val="0"/>
          <w:marBottom w:val="0"/>
          <w:divBdr>
            <w:top w:val="none" w:sz="0" w:space="0" w:color="auto"/>
            <w:left w:val="none" w:sz="0" w:space="0" w:color="auto"/>
            <w:bottom w:val="none" w:sz="0" w:space="0" w:color="auto"/>
            <w:right w:val="none" w:sz="0" w:space="0" w:color="auto"/>
          </w:divBdr>
        </w:div>
        <w:div w:id="359092966">
          <w:marLeft w:val="0"/>
          <w:marRight w:val="0"/>
          <w:marTop w:val="0"/>
          <w:marBottom w:val="0"/>
          <w:divBdr>
            <w:top w:val="none" w:sz="0" w:space="0" w:color="auto"/>
            <w:left w:val="none" w:sz="0" w:space="0" w:color="auto"/>
            <w:bottom w:val="none" w:sz="0" w:space="0" w:color="auto"/>
            <w:right w:val="none" w:sz="0" w:space="0" w:color="auto"/>
          </w:divBdr>
        </w:div>
        <w:div w:id="1666938816">
          <w:marLeft w:val="0"/>
          <w:marRight w:val="0"/>
          <w:marTop w:val="0"/>
          <w:marBottom w:val="0"/>
          <w:divBdr>
            <w:top w:val="none" w:sz="0" w:space="0" w:color="auto"/>
            <w:left w:val="none" w:sz="0" w:space="0" w:color="auto"/>
            <w:bottom w:val="none" w:sz="0" w:space="0" w:color="auto"/>
            <w:right w:val="none" w:sz="0" w:space="0" w:color="auto"/>
          </w:divBdr>
        </w:div>
        <w:div w:id="1009988572">
          <w:marLeft w:val="0"/>
          <w:marRight w:val="0"/>
          <w:marTop w:val="0"/>
          <w:marBottom w:val="0"/>
          <w:divBdr>
            <w:top w:val="none" w:sz="0" w:space="0" w:color="auto"/>
            <w:left w:val="none" w:sz="0" w:space="0" w:color="auto"/>
            <w:bottom w:val="none" w:sz="0" w:space="0" w:color="auto"/>
            <w:right w:val="none" w:sz="0" w:space="0" w:color="auto"/>
          </w:divBdr>
        </w:div>
        <w:div w:id="368646434">
          <w:marLeft w:val="0"/>
          <w:marRight w:val="0"/>
          <w:marTop w:val="0"/>
          <w:marBottom w:val="0"/>
          <w:divBdr>
            <w:top w:val="none" w:sz="0" w:space="0" w:color="auto"/>
            <w:left w:val="none" w:sz="0" w:space="0" w:color="auto"/>
            <w:bottom w:val="none" w:sz="0" w:space="0" w:color="auto"/>
            <w:right w:val="none" w:sz="0" w:space="0" w:color="auto"/>
          </w:divBdr>
        </w:div>
        <w:div w:id="1272007263">
          <w:marLeft w:val="0"/>
          <w:marRight w:val="0"/>
          <w:marTop w:val="0"/>
          <w:marBottom w:val="0"/>
          <w:divBdr>
            <w:top w:val="none" w:sz="0" w:space="0" w:color="auto"/>
            <w:left w:val="none" w:sz="0" w:space="0" w:color="auto"/>
            <w:bottom w:val="none" w:sz="0" w:space="0" w:color="auto"/>
            <w:right w:val="none" w:sz="0" w:space="0" w:color="auto"/>
          </w:divBdr>
        </w:div>
        <w:div w:id="1030376388">
          <w:marLeft w:val="0"/>
          <w:marRight w:val="0"/>
          <w:marTop w:val="0"/>
          <w:marBottom w:val="0"/>
          <w:divBdr>
            <w:top w:val="none" w:sz="0" w:space="0" w:color="auto"/>
            <w:left w:val="none" w:sz="0" w:space="0" w:color="auto"/>
            <w:bottom w:val="none" w:sz="0" w:space="0" w:color="auto"/>
            <w:right w:val="none" w:sz="0" w:space="0" w:color="auto"/>
          </w:divBdr>
        </w:div>
        <w:div w:id="1110129331">
          <w:marLeft w:val="0"/>
          <w:marRight w:val="0"/>
          <w:marTop w:val="0"/>
          <w:marBottom w:val="0"/>
          <w:divBdr>
            <w:top w:val="none" w:sz="0" w:space="0" w:color="auto"/>
            <w:left w:val="none" w:sz="0" w:space="0" w:color="auto"/>
            <w:bottom w:val="none" w:sz="0" w:space="0" w:color="auto"/>
            <w:right w:val="none" w:sz="0" w:space="0" w:color="auto"/>
          </w:divBdr>
        </w:div>
        <w:div w:id="275330172">
          <w:marLeft w:val="0"/>
          <w:marRight w:val="0"/>
          <w:marTop w:val="0"/>
          <w:marBottom w:val="0"/>
          <w:divBdr>
            <w:top w:val="none" w:sz="0" w:space="0" w:color="auto"/>
            <w:left w:val="none" w:sz="0" w:space="0" w:color="auto"/>
            <w:bottom w:val="none" w:sz="0" w:space="0" w:color="auto"/>
            <w:right w:val="none" w:sz="0" w:space="0" w:color="auto"/>
          </w:divBdr>
        </w:div>
        <w:div w:id="500319776">
          <w:marLeft w:val="0"/>
          <w:marRight w:val="0"/>
          <w:marTop w:val="0"/>
          <w:marBottom w:val="0"/>
          <w:divBdr>
            <w:top w:val="none" w:sz="0" w:space="0" w:color="auto"/>
            <w:left w:val="none" w:sz="0" w:space="0" w:color="auto"/>
            <w:bottom w:val="none" w:sz="0" w:space="0" w:color="auto"/>
            <w:right w:val="none" w:sz="0" w:space="0" w:color="auto"/>
          </w:divBdr>
        </w:div>
        <w:div w:id="1488548106">
          <w:marLeft w:val="0"/>
          <w:marRight w:val="0"/>
          <w:marTop w:val="0"/>
          <w:marBottom w:val="0"/>
          <w:divBdr>
            <w:top w:val="none" w:sz="0" w:space="0" w:color="auto"/>
            <w:left w:val="none" w:sz="0" w:space="0" w:color="auto"/>
            <w:bottom w:val="none" w:sz="0" w:space="0" w:color="auto"/>
            <w:right w:val="none" w:sz="0" w:space="0" w:color="auto"/>
          </w:divBdr>
        </w:div>
        <w:div w:id="634798888">
          <w:marLeft w:val="0"/>
          <w:marRight w:val="0"/>
          <w:marTop w:val="0"/>
          <w:marBottom w:val="0"/>
          <w:divBdr>
            <w:top w:val="none" w:sz="0" w:space="0" w:color="auto"/>
            <w:left w:val="none" w:sz="0" w:space="0" w:color="auto"/>
            <w:bottom w:val="none" w:sz="0" w:space="0" w:color="auto"/>
            <w:right w:val="none" w:sz="0" w:space="0" w:color="auto"/>
          </w:divBdr>
        </w:div>
        <w:div w:id="2019187362">
          <w:marLeft w:val="0"/>
          <w:marRight w:val="0"/>
          <w:marTop w:val="0"/>
          <w:marBottom w:val="0"/>
          <w:divBdr>
            <w:top w:val="none" w:sz="0" w:space="0" w:color="auto"/>
            <w:left w:val="none" w:sz="0" w:space="0" w:color="auto"/>
            <w:bottom w:val="none" w:sz="0" w:space="0" w:color="auto"/>
            <w:right w:val="none" w:sz="0" w:space="0" w:color="auto"/>
          </w:divBdr>
        </w:div>
        <w:div w:id="529269891">
          <w:marLeft w:val="0"/>
          <w:marRight w:val="0"/>
          <w:marTop w:val="0"/>
          <w:marBottom w:val="0"/>
          <w:divBdr>
            <w:top w:val="none" w:sz="0" w:space="0" w:color="auto"/>
            <w:left w:val="none" w:sz="0" w:space="0" w:color="auto"/>
            <w:bottom w:val="none" w:sz="0" w:space="0" w:color="auto"/>
            <w:right w:val="none" w:sz="0" w:space="0" w:color="auto"/>
          </w:divBdr>
        </w:div>
        <w:div w:id="628896152">
          <w:marLeft w:val="0"/>
          <w:marRight w:val="0"/>
          <w:marTop w:val="0"/>
          <w:marBottom w:val="0"/>
          <w:divBdr>
            <w:top w:val="none" w:sz="0" w:space="0" w:color="auto"/>
            <w:left w:val="none" w:sz="0" w:space="0" w:color="auto"/>
            <w:bottom w:val="none" w:sz="0" w:space="0" w:color="auto"/>
            <w:right w:val="none" w:sz="0" w:space="0" w:color="auto"/>
          </w:divBdr>
        </w:div>
        <w:div w:id="994646525">
          <w:marLeft w:val="0"/>
          <w:marRight w:val="0"/>
          <w:marTop w:val="0"/>
          <w:marBottom w:val="0"/>
          <w:divBdr>
            <w:top w:val="none" w:sz="0" w:space="0" w:color="auto"/>
            <w:left w:val="none" w:sz="0" w:space="0" w:color="auto"/>
            <w:bottom w:val="none" w:sz="0" w:space="0" w:color="auto"/>
            <w:right w:val="none" w:sz="0" w:space="0" w:color="auto"/>
          </w:divBdr>
        </w:div>
        <w:div w:id="298993410">
          <w:marLeft w:val="0"/>
          <w:marRight w:val="0"/>
          <w:marTop w:val="0"/>
          <w:marBottom w:val="0"/>
          <w:divBdr>
            <w:top w:val="none" w:sz="0" w:space="0" w:color="auto"/>
            <w:left w:val="none" w:sz="0" w:space="0" w:color="auto"/>
            <w:bottom w:val="none" w:sz="0" w:space="0" w:color="auto"/>
            <w:right w:val="none" w:sz="0" w:space="0" w:color="auto"/>
          </w:divBdr>
        </w:div>
        <w:div w:id="714890652">
          <w:marLeft w:val="0"/>
          <w:marRight w:val="0"/>
          <w:marTop w:val="0"/>
          <w:marBottom w:val="0"/>
          <w:divBdr>
            <w:top w:val="none" w:sz="0" w:space="0" w:color="auto"/>
            <w:left w:val="none" w:sz="0" w:space="0" w:color="auto"/>
            <w:bottom w:val="none" w:sz="0" w:space="0" w:color="auto"/>
            <w:right w:val="none" w:sz="0" w:space="0" w:color="auto"/>
          </w:divBdr>
        </w:div>
        <w:div w:id="1464693732">
          <w:marLeft w:val="0"/>
          <w:marRight w:val="0"/>
          <w:marTop w:val="0"/>
          <w:marBottom w:val="0"/>
          <w:divBdr>
            <w:top w:val="none" w:sz="0" w:space="0" w:color="auto"/>
            <w:left w:val="none" w:sz="0" w:space="0" w:color="auto"/>
            <w:bottom w:val="none" w:sz="0" w:space="0" w:color="auto"/>
            <w:right w:val="none" w:sz="0" w:space="0" w:color="auto"/>
          </w:divBdr>
        </w:div>
        <w:div w:id="502819102">
          <w:marLeft w:val="0"/>
          <w:marRight w:val="0"/>
          <w:marTop w:val="0"/>
          <w:marBottom w:val="0"/>
          <w:divBdr>
            <w:top w:val="none" w:sz="0" w:space="0" w:color="auto"/>
            <w:left w:val="none" w:sz="0" w:space="0" w:color="auto"/>
            <w:bottom w:val="none" w:sz="0" w:space="0" w:color="auto"/>
            <w:right w:val="none" w:sz="0" w:space="0" w:color="auto"/>
          </w:divBdr>
        </w:div>
        <w:div w:id="1004670626">
          <w:marLeft w:val="0"/>
          <w:marRight w:val="0"/>
          <w:marTop w:val="0"/>
          <w:marBottom w:val="0"/>
          <w:divBdr>
            <w:top w:val="none" w:sz="0" w:space="0" w:color="auto"/>
            <w:left w:val="none" w:sz="0" w:space="0" w:color="auto"/>
            <w:bottom w:val="none" w:sz="0" w:space="0" w:color="auto"/>
            <w:right w:val="none" w:sz="0" w:space="0" w:color="auto"/>
          </w:divBdr>
        </w:div>
        <w:div w:id="1794669930">
          <w:marLeft w:val="0"/>
          <w:marRight w:val="0"/>
          <w:marTop w:val="0"/>
          <w:marBottom w:val="0"/>
          <w:divBdr>
            <w:top w:val="none" w:sz="0" w:space="0" w:color="auto"/>
            <w:left w:val="none" w:sz="0" w:space="0" w:color="auto"/>
            <w:bottom w:val="none" w:sz="0" w:space="0" w:color="auto"/>
            <w:right w:val="none" w:sz="0" w:space="0" w:color="auto"/>
          </w:divBdr>
        </w:div>
        <w:div w:id="2085294012">
          <w:marLeft w:val="0"/>
          <w:marRight w:val="0"/>
          <w:marTop w:val="0"/>
          <w:marBottom w:val="0"/>
          <w:divBdr>
            <w:top w:val="none" w:sz="0" w:space="0" w:color="auto"/>
            <w:left w:val="none" w:sz="0" w:space="0" w:color="auto"/>
            <w:bottom w:val="none" w:sz="0" w:space="0" w:color="auto"/>
            <w:right w:val="none" w:sz="0" w:space="0" w:color="auto"/>
          </w:divBdr>
        </w:div>
        <w:div w:id="638388768">
          <w:marLeft w:val="0"/>
          <w:marRight w:val="0"/>
          <w:marTop w:val="0"/>
          <w:marBottom w:val="0"/>
          <w:divBdr>
            <w:top w:val="none" w:sz="0" w:space="0" w:color="auto"/>
            <w:left w:val="none" w:sz="0" w:space="0" w:color="auto"/>
            <w:bottom w:val="none" w:sz="0" w:space="0" w:color="auto"/>
            <w:right w:val="none" w:sz="0" w:space="0" w:color="auto"/>
          </w:divBdr>
        </w:div>
        <w:div w:id="177162109">
          <w:marLeft w:val="0"/>
          <w:marRight w:val="0"/>
          <w:marTop w:val="0"/>
          <w:marBottom w:val="0"/>
          <w:divBdr>
            <w:top w:val="none" w:sz="0" w:space="0" w:color="auto"/>
            <w:left w:val="none" w:sz="0" w:space="0" w:color="auto"/>
            <w:bottom w:val="none" w:sz="0" w:space="0" w:color="auto"/>
            <w:right w:val="none" w:sz="0" w:space="0" w:color="auto"/>
          </w:divBdr>
        </w:div>
        <w:div w:id="819690918">
          <w:marLeft w:val="0"/>
          <w:marRight w:val="0"/>
          <w:marTop w:val="0"/>
          <w:marBottom w:val="0"/>
          <w:divBdr>
            <w:top w:val="none" w:sz="0" w:space="0" w:color="auto"/>
            <w:left w:val="none" w:sz="0" w:space="0" w:color="auto"/>
            <w:bottom w:val="none" w:sz="0" w:space="0" w:color="auto"/>
            <w:right w:val="none" w:sz="0" w:space="0" w:color="auto"/>
          </w:divBdr>
        </w:div>
        <w:div w:id="5251623">
          <w:marLeft w:val="0"/>
          <w:marRight w:val="0"/>
          <w:marTop w:val="0"/>
          <w:marBottom w:val="0"/>
          <w:divBdr>
            <w:top w:val="none" w:sz="0" w:space="0" w:color="auto"/>
            <w:left w:val="none" w:sz="0" w:space="0" w:color="auto"/>
            <w:bottom w:val="none" w:sz="0" w:space="0" w:color="auto"/>
            <w:right w:val="none" w:sz="0" w:space="0" w:color="auto"/>
          </w:divBdr>
        </w:div>
        <w:div w:id="1110784047">
          <w:marLeft w:val="0"/>
          <w:marRight w:val="0"/>
          <w:marTop w:val="0"/>
          <w:marBottom w:val="0"/>
          <w:divBdr>
            <w:top w:val="none" w:sz="0" w:space="0" w:color="auto"/>
            <w:left w:val="none" w:sz="0" w:space="0" w:color="auto"/>
            <w:bottom w:val="none" w:sz="0" w:space="0" w:color="auto"/>
            <w:right w:val="none" w:sz="0" w:space="0" w:color="auto"/>
          </w:divBdr>
        </w:div>
        <w:div w:id="1878354124">
          <w:marLeft w:val="0"/>
          <w:marRight w:val="0"/>
          <w:marTop w:val="0"/>
          <w:marBottom w:val="0"/>
          <w:divBdr>
            <w:top w:val="none" w:sz="0" w:space="0" w:color="auto"/>
            <w:left w:val="none" w:sz="0" w:space="0" w:color="auto"/>
            <w:bottom w:val="none" w:sz="0" w:space="0" w:color="auto"/>
            <w:right w:val="none" w:sz="0" w:space="0" w:color="auto"/>
          </w:divBdr>
        </w:div>
        <w:div w:id="2046058852">
          <w:marLeft w:val="0"/>
          <w:marRight w:val="0"/>
          <w:marTop w:val="0"/>
          <w:marBottom w:val="0"/>
          <w:divBdr>
            <w:top w:val="none" w:sz="0" w:space="0" w:color="auto"/>
            <w:left w:val="none" w:sz="0" w:space="0" w:color="auto"/>
            <w:bottom w:val="none" w:sz="0" w:space="0" w:color="auto"/>
            <w:right w:val="none" w:sz="0" w:space="0" w:color="auto"/>
          </w:divBdr>
        </w:div>
        <w:div w:id="1354956879">
          <w:marLeft w:val="0"/>
          <w:marRight w:val="0"/>
          <w:marTop w:val="0"/>
          <w:marBottom w:val="0"/>
          <w:divBdr>
            <w:top w:val="none" w:sz="0" w:space="0" w:color="auto"/>
            <w:left w:val="none" w:sz="0" w:space="0" w:color="auto"/>
            <w:bottom w:val="none" w:sz="0" w:space="0" w:color="auto"/>
            <w:right w:val="none" w:sz="0" w:space="0" w:color="auto"/>
          </w:divBdr>
        </w:div>
        <w:div w:id="1333096462">
          <w:marLeft w:val="0"/>
          <w:marRight w:val="0"/>
          <w:marTop w:val="0"/>
          <w:marBottom w:val="0"/>
          <w:divBdr>
            <w:top w:val="none" w:sz="0" w:space="0" w:color="auto"/>
            <w:left w:val="none" w:sz="0" w:space="0" w:color="auto"/>
            <w:bottom w:val="none" w:sz="0" w:space="0" w:color="auto"/>
            <w:right w:val="none" w:sz="0" w:space="0" w:color="auto"/>
          </w:divBdr>
        </w:div>
        <w:div w:id="1827041101">
          <w:marLeft w:val="0"/>
          <w:marRight w:val="0"/>
          <w:marTop w:val="0"/>
          <w:marBottom w:val="0"/>
          <w:divBdr>
            <w:top w:val="none" w:sz="0" w:space="0" w:color="auto"/>
            <w:left w:val="none" w:sz="0" w:space="0" w:color="auto"/>
            <w:bottom w:val="none" w:sz="0" w:space="0" w:color="auto"/>
            <w:right w:val="none" w:sz="0" w:space="0" w:color="auto"/>
          </w:divBdr>
        </w:div>
        <w:div w:id="338965527">
          <w:marLeft w:val="0"/>
          <w:marRight w:val="0"/>
          <w:marTop w:val="0"/>
          <w:marBottom w:val="0"/>
          <w:divBdr>
            <w:top w:val="none" w:sz="0" w:space="0" w:color="auto"/>
            <w:left w:val="none" w:sz="0" w:space="0" w:color="auto"/>
            <w:bottom w:val="none" w:sz="0" w:space="0" w:color="auto"/>
            <w:right w:val="none" w:sz="0" w:space="0" w:color="auto"/>
          </w:divBdr>
        </w:div>
        <w:div w:id="1790854925">
          <w:marLeft w:val="0"/>
          <w:marRight w:val="0"/>
          <w:marTop w:val="0"/>
          <w:marBottom w:val="0"/>
          <w:divBdr>
            <w:top w:val="none" w:sz="0" w:space="0" w:color="auto"/>
            <w:left w:val="none" w:sz="0" w:space="0" w:color="auto"/>
            <w:bottom w:val="none" w:sz="0" w:space="0" w:color="auto"/>
            <w:right w:val="none" w:sz="0" w:space="0" w:color="auto"/>
          </w:divBdr>
        </w:div>
        <w:div w:id="1542324792">
          <w:marLeft w:val="0"/>
          <w:marRight w:val="0"/>
          <w:marTop w:val="0"/>
          <w:marBottom w:val="0"/>
          <w:divBdr>
            <w:top w:val="none" w:sz="0" w:space="0" w:color="auto"/>
            <w:left w:val="none" w:sz="0" w:space="0" w:color="auto"/>
            <w:bottom w:val="none" w:sz="0" w:space="0" w:color="auto"/>
            <w:right w:val="none" w:sz="0" w:space="0" w:color="auto"/>
          </w:divBdr>
        </w:div>
        <w:div w:id="851725348">
          <w:marLeft w:val="0"/>
          <w:marRight w:val="0"/>
          <w:marTop w:val="0"/>
          <w:marBottom w:val="0"/>
          <w:divBdr>
            <w:top w:val="none" w:sz="0" w:space="0" w:color="auto"/>
            <w:left w:val="none" w:sz="0" w:space="0" w:color="auto"/>
            <w:bottom w:val="none" w:sz="0" w:space="0" w:color="auto"/>
            <w:right w:val="none" w:sz="0" w:space="0" w:color="auto"/>
          </w:divBdr>
        </w:div>
        <w:div w:id="766267055">
          <w:marLeft w:val="0"/>
          <w:marRight w:val="0"/>
          <w:marTop w:val="0"/>
          <w:marBottom w:val="0"/>
          <w:divBdr>
            <w:top w:val="none" w:sz="0" w:space="0" w:color="auto"/>
            <w:left w:val="none" w:sz="0" w:space="0" w:color="auto"/>
            <w:bottom w:val="none" w:sz="0" w:space="0" w:color="auto"/>
            <w:right w:val="none" w:sz="0" w:space="0" w:color="auto"/>
          </w:divBdr>
        </w:div>
        <w:div w:id="883296683">
          <w:marLeft w:val="0"/>
          <w:marRight w:val="0"/>
          <w:marTop w:val="0"/>
          <w:marBottom w:val="0"/>
          <w:divBdr>
            <w:top w:val="none" w:sz="0" w:space="0" w:color="auto"/>
            <w:left w:val="none" w:sz="0" w:space="0" w:color="auto"/>
            <w:bottom w:val="none" w:sz="0" w:space="0" w:color="auto"/>
            <w:right w:val="none" w:sz="0" w:space="0" w:color="auto"/>
          </w:divBdr>
        </w:div>
        <w:div w:id="1864056300">
          <w:marLeft w:val="0"/>
          <w:marRight w:val="0"/>
          <w:marTop w:val="0"/>
          <w:marBottom w:val="0"/>
          <w:divBdr>
            <w:top w:val="none" w:sz="0" w:space="0" w:color="auto"/>
            <w:left w:val="none" w:sz="0" w:space="0" w:color="auto"/>
            <w:bottom w:val="none" w:sz="0" w:space="0" w:color="auto"/>
            <w:right w:val="none" w:sz="0" w:space="0" w:color="auto"/>
          </w:divBdr>
        </w:div>
        <w:div w:id="518012328">
          <w:marLeft w:val="0"/>
          <w:marRight w:val="0"/>
          <w:marTop w:val="0"/>
          <w:marBottom w:val="0"/>
          <w:divBdr>
            <w:top w:val="none" w:sz="0" w:space="0" w:color="auto"/>
            <w:left w:val="none" w:sz="0" w:space="0" w:color="auto"/>
            <w:bottom w:val="none" w:sz="0" w:space="0" w:color="auto"/>
            <w:right w:val="none" w:sz="0" w:space="0" w:color="auto"/>
          </w:divBdr>
        </w:div>
        <w:div w:id="1597520401">
          <w:marLeft w:val="0"/>
          <w:marRight w:val="0"/>
          <w:marTop w:val="0"/>
          <w:marBottom w:val="0"/>
          <w:divBdr>
            <w:top w:val="none" w:sz="0" w:space="0" w:color="auto"/>
            <w:left w:val="none" w:sz="0" w:space="0" w:color="auto"/>
            <w:bottom w:val="none" w:sz="0" w:space="0" w:color="auto"/>
            <w:right w:val="none" w:sz="0" w:space="0" w:color="auto"/>
          </w:divBdr>
        </w:div>
        <w:div w:id="853694565">
          <w:marLeft w:val="0"/>
          <w:marRight w:val="0"/>
          <w:marTop w:val="0"/>
          <w:marBottom w:val="0"/>
          <w:divBdr>
            <w:top w:val="none" w:sz="0" w:space="0" w:color="auto"/>
            <w:left w:val="none" w:sz="0" w:space="0" w:color="auto"/>
            <w:bottom w:val="none" w:sz="0" w:space="0" w:color="auto"/>
            <w:right w:val="none" w:sz="0" w:space="0" w:color="auto"/>
          </w:divBdr>
        </w:div>
        <w:div w:id="730348865">
          <w:marLeft w:val="0"/>
          <w:marRight w:val="0"/>
          <w:marTop w:val="0"/>
          <w:marBottom w:val="0"/>
          <w:divBdr>
            <w:top w:val="none" w:sz="0" w:space="0" w:color="auto"/>
            <w:left w:val="none" w:sz="0" w:space="0" w:color="auto"/>
            <w:bottom w:val="none" w:sz="0" w:space="0" w:color="auto"/>
            <w:right w:val="none" w:sz="0" w:space="0" w:color="auto"/>
          </w:divBdr>
        </w:div>
        <w:div w:id="88435204">
          <w:marLeft w:val="0"/>
          <w:marRight w:val="0"/>
          <w:marTop w:val="0"/>
          <w:marBottom w:val="0"/>
          <w:divBdr>
            <w:top w:val="none" w:sz="0" w:space="0" w:color="auto"/>
            <w:left w:val="none" w:sz="0" w:space="0" w:color="auto"/>
            <w:bottom w:val="none" w:sz="0" w:space="0" w:color="auto"/>
            <w:right w:val="none" w:sz="0" w:space="0" w:color="auto"/>
          </w:divBdr>
        </w:div>
        <w:div w:id="1409308326">
          <w:marLeft w:val="0"/>
          <w:marRight w:val="0"/>
          <w:marTop w:val="0"/>
          <w:marBottom w:val="0"/>
          <w:divBdr>
            <w:top w:val="none" w:sz="0" w:space="0" w:color="auto"/>
            <w:left w:val="none" w:sz="0" w:space="0" w:color="auto"/>
            <w:bottom w:val="none" w:sz="0" w:space="0" w:color="auto"/>
            <w:right w:val="none" w:sz="0" w:space="0" w:color="auto"/>
          </w:divBdr>
        </w:div>
        <w:div w:id="879129356">
          <w:marLeft w:val="0"/>
          <w:marRight w:val="0"/>
          <w:marTop w:val="0"/>
          <w:marBottom w:val="0"/>
          <w:divBdr>
            <w:top w:val="none" w:sz="0" w:space="0" w:color="auto"/>
            <w:left w:val="none" w:sz="0" w:space="0" w:color="auto"/>
            <w:bottom w:val="none" w:sz="0" w:space="0" w:color="auto"/>
            <w:right w:val="none" w:sz="0" w:space="0" w:color="auto"/>
          </w:divBdr>
        </w:div>
        <w:div w:id="1080370813">
          <w:marLeft w:val="0"/>
          <w:marRight w:val="0"/>
          <w:marTop w:val="0"/>
          <w:marBottom w:val="0"/>
          <w:divBdr>
            <w:top w:val="none" w:sz="0" w:space="0" w:color="auto"/>
            <w:left w:val="none" w:sz="0" w:space="0" w:color="auto"/>
            <w:bottom w:val="none" w:sz="0" w:space="0" w:color="auto"/>
            <w:right w:val="none" w:sz="0" w:space="0" w:color="auto"/>
          </w:divBdr>
        </w:div>
        <w:div w:id="320542938">
          <w:marLeft w:val="0"/>
          <w:marRight w:val="0"/>
          <w:marTop w:val="0"/>
          <w:marBottom w:val="0"/>
          <w:divBdr>
            <w:top w:val="none" w:sz="0" w:space="0" w:color="auto"/>
            <w:left w:val="none" w:sz="0" w:space="0" w:color="auto"/>
            <w:bottom w:val="none" w:sz="0" w:space="0" w:color="auto"/>
            <w:right w:val="none" w:sz="0" w:space="0" w:color="auto"/>
          </w:divBdr>
        </w:div>
        <w:div w:id="28773151">
          <w:marLeft w:val="0"/>
          <w:marRight w:val="0"/>
          <w:marTop w:val="0"/>
          <w:marBottom w:val="0"/>
          <w:divBdr>
            <w:top w:val="none" w:sz="0" w:space="0" w:color="auto"/>
            <w:left w:val="none" w:sz="0" w:space="0" w:color="auto"/>
            <w:bottom w:val="none" w:sz="0" w:space="0" w:color="auto"/>
            <w:right w:val="none" w:sz="0" w:space="0" w:color="auto"/>
          </w:divBdr>
        </w:div>
        <w:div w:id="623196994">
          <w:marLeft w:val="0"/>
          <w:marRight w:val="0"/>
          <w:marTop w:val="0"/>
          <w:marBottom w:val="0"/>
          <w:divBdr>
            <w:top w:val="none" w:sz="0" w:space="0" w:color="auto"/>
            <w:left w:val="none" w:sz="0" w:space="0" w:color="auto"/>
            <w:bottom w:val="none" w:sz="0" w:space="0" w:color="auto"/>
            <w:right w:val="none" w:sz="0" w:space="0" w:color="auto"/>
          </w:divBdr>
        </w:div>
        <w:div w:id="2110470868">
          <w:marLeft w:val="0"/>
          <w:marRight w:val="0"/>
          <w:marTop w:val="0"/>
          <w:marBottom w:val="0"/>
          <w:divBdr>
            <w:top w:val="none" w:sz="0" w:space="0" w:color="auto"/>
            <w:left w:val="none" w:sz="0" w:space="0" w:color="auto"/>
            <w:bottom w:val="none" w:sz="0" w:space="0" w:color="auto"/>
            <w:right w:val="none" w:sz="0" w:space="0" w:color="auto"/>
          </w:divBdr>
        </w:div>
        <w:div w:id="1789736479">
          <w:marLeft w:val="0"/>
          <w:marRight w:val="0"/>
          <w:marTop w:val="0"/>
          <w:marBottom w:val="0"/>
          <w:divBdr>
            <w:top w:val="none" w:sz="0" w:space="0" w:color="auto"/>
            <w:left w:val="none" w:sz="0" w:space="0" w:color="auto"/>
            <w:bottom w:val="none" w:sz="0" w:space="0" w:color="auto"/>
            <w:right w:val="none" w:sz="0" w:space="0" w:color="auto"/>
          </w:divBdr>
        </w:div>
        <w:div w:id="1715108918">
          <w:marLeft w:val="0"/>
          <w:marRight w:val="0"/>
          <w:marTop w:val="0"/>
          <w:marBottom w:val="0"/>
          <w:divBdr>
            <w:top w:val="none" w:sz="0" w:space="0" w:color="auto"/>
            <w:left w:val="none" w:sz="0" w:space="0" w:color="auto"/>
            <w:bottom w:val="none" w:sz="0" w:space="0" w:color="auto"/>
            <w:right w:val="none" w:sz="0" w:space="0" w:color="auto"/>
          </w:divBdr>
        </w:div>
        <w:div w:id="1670793370">
          <w:marLeft w:val="0"/>
          <w:marRight w:val="0"/>
          <w:marTop w:val="0"/>
          <w:marBottom w:val="0"/>
          <w:divBdr>
            <w:top w:val="none" w:sz="0" w:space="0" w:color="auto"/>
            <w:left w:val="none" w:sz="0" w:space="0" w:color="auto"/>
            <w:bottom w:val="none" w:sz="0" w:space="0" w:color="auto"/>
            <w:right w:val="none" w:sz="0" w:space="0" w:color="auto"/>
          </w:divBdr>
        </w:div>
        <w:div w:id="1478379277">
          <w:marLeft w:val="0"/>
          <w:marRight w:val="0"/>
          <w:marTop w:val="0"/>
          <w:marBottom w:val="0"/>
          <w:divBdr>
            <w:top w:val="none" w:sz="0" w:space="0" w:color="auto"/>
            <w:left w:val="none" w:sz="0" w:space="0" w:color="auto"/>
            <w:bottom w:val="none" w:sz="0" w:space="0" w:color="auto"/>
            <w:right w:val="none" w:sz="0" w:space="0" w:color="auto"/>
          </w:divBdr>
        </w:div>
        <w:div w:id="1803423549">
          <w:marLeft w:val="0"/>
          <w:marRight w:val="0"/>
          <w:marTop w:val="0"/>
          <w:marBottom w:val="0"/>
          <w:divBdr>
            <w:top w:val="none" w:sz="0" w:space="0" w:color="auto"/>
            <w:left w:val="none" w:sz="0" w:space="0" w:color="auto"/>
            <w:bottom w:val="none" w:sz="0" w:space="0" w:color="auto"/>
            <w:right w:val="none" w:sz="0" w:space="0" w:color="auto"/>
          </w:divBdr>
        </w:div>
        <w:div w:id="652609976">
          <w:marLeft w:val="0"/>
          <w:marRight w:val="0"/>
          <w:marTop w:val="0"/>
          <w:marBottom w:val="0"/>
          <w:divBdr>
            <w:top w:val="none" w:sz="0" w:space="0" w:color="auto"/>
            <w:left w:val="none" w:sz="0" w:space="0" w:color="auto"/>
            <w:bottom w:val="none" w:sz="0" w:space="0" w:color="auto"/>
            <w:right w:val="none" w:sz="0" w:space="0" w:color="auto"/>
          </w:divBdr>
        </w:div>
        <w:div w:id="1442071526">
          <w:marLeft w:val="0"/>
          <w:marRight w:val="0"/>
          <w:marTop w:val="0"/>
          <w:marBottom w:val="0"/>
          <w:divBdr>
            <w:top w:val="none" w:sz="0" w:space="0" w:color="auto"/>
            <w:left w:val="none" w:sz="0" w:space="0" w:color="auto"/>
            <w:bottom w:val="none" w:sz="0" w:space="0" w:color="auto"/>
            <w:right w:val="none" w:sz="0" w:space="0" w:color="auto"/>
          </w:divBdr>
        </w:div>
        <w:div w:id="1629118259">
          <w:marLeft w:val="0"/>
          <w:marRight w:val="0"/>
          <w:marTop w:val="0"/>
          <w:marBottom w:val="0"/>
          <w:divBdr>
            <w:top w:val="none" w:sz="0" w:space="0" w:color="auto"/>
            <w:left w:val="none" w:sz="0" w:space="0" w:color="auto"/>
            <w:bottom w:val="none" w:sz="0" w:space="0" w:color="auto"/>
            <w:right w:val="none" w:sz="0" w:space="0" w:color="auto"/>
          </w:divBdr>
        </w:div>
        <w:div w:id="1173834381">
          <w:marLeft w:val="0"/>
          <w:marRight w:val="0"/>
          <w:marTop w:val="0"/>
          <w:marBottom w:val="0"/>
          <w:divBdr>
            <w:top w:val="none" w:sz="0" w:space="0" w:color="auto"/>
            <w:left w:val="none" w:sz="0" w:space="0" w:color="auto"/>
            <w:bottom w:val="none" w:sz="0" w:space="0" w:color="auto"/>
            <w:right w:val="none" w:sz="0" w:space="0" w:color="auto"/>
          </w:divBdr>
        </w:div>
        <w:div w:id="649793544">
          <w:marLeft w:val="0"/>
          <w:marRight w:val="0"/>
          <w:marTop w:val="0"/>
          <w:marBottom w:val="0"/>
          <w:divBdr>
            <w:top w:val="none" w:sz="0" w:space="0" w:color="auto"/>
            <w:left w:val="none" w:sz="0" w:space="0" w:color="auto"/>
            <w:bottom w:val="none" w:sz="0" w:space="0" w:color="auto"/>
            <w:right w:val="none" w:sz="0" w:space="0" w:color="auto"/>
          </w:divBdr>
        </w:div>
        <w:div w:id="81876963">
          <w:marLeft w:val="0"/>
          <w:marRight w:val="0"/>
          <w:marTop w:val="0"/>
          <w:marBottom w:val="0"/>
          <w:divBdr>
            <w:top w:val="none" w:sz="0" w:space="0" w:color="auto"/>
            <w:left w:val="none" w:sz="0" w:space="0" w:color="auto"/>
            <w:bottom w:val="none" w:sz="0" w:space="0" w:color="auto"/>
            <w:right w:val="none" w:sz="0" w:space="0" w:color="auto"/>
          </w:divBdr>
        </w:div>
        <w:div w:id="1292831736">
          <w:marLeft w:val="0"/>
          <w:marRight w:val="0"/>
          <w:marTop w:val="0"/>
          <w:marBottom w:val="0"/>
          <w:divBdr>
            <w:top w:val="none" w:sz="0" w:space="0" w:color="auto"/>
            <w:left w:val="none" w:sz="0" w:space="0" w:color="auto"/>
            <w:bottom w:val="none" w:sz="0" w:space="0" w:color="auto"/>
            <w:right w:val="none" w:sz="0" w:space="0" w:color="auto"/>
          </w:divBdr>
        </w:div>
        <w:div w:id="675114435">
          <w:marLeft w:val="0"/>
          <w:marRight w:val="0"/>
          <w:marTop w:val="0"/>
          <w:marBottom w:val="0"/>
          <w:divBdr>
            <w:top w:val="none" w:sz="0" w:space="0" w:color="auto"/>
            <w:left w:val="none" w:sz="0" w:space="0" w:color="auto"/>
            <w:bottom w:val="none" w:sz="0" w:space="0" w:color="auto"/>
            <w:right w:val="none" w:sz="0" w:space="0" w:color="auto"/>
          </w:divBdr>
        </w:div>
        <w:div w:id="90589625">
          <w:marLeft w:val="0"/>
          <w:marRight w:val="0"/>
          <w:marTop w:val="0"/>
          <w:marBottom w:val="0"/>
          <w:divBdr>
            <w:top w:val="none" w:sz="0" w:space="0" w:color="auto"/>
            <w:left w:val="none" w:sz="0" w:space="0" w:color="auto"/>
            <w:bottom w:val="none" w:sz="0" w:space="0" w:color="auto"/>
            <w:right w:val="none" w:sz="0" w:space="0" w:color="auto"/>
          </w:divBdr>
        </w:div>
        <w:div w:id="1362970093">
          <w:marLeft w:val="0"/>
          <w:marRight w:val="0"/>
          <w:marTop w:val="0"/>
          <w:marBottom w:val="0"/>
          <w:divBdr>
            <w:top w:val="none" w:sz="0" w:space="0" w:color="auto"/>
            <w:left w:val="none" w:sz="0" w:space="0" w:color="auto"/>
            <w:bottom w:val="none" w:sz="0" w:space="0" w:color="auto"/>
            <w:right w:val="none" w:sz="0" w:space="0" w:color="auto"/>
          </w:divBdr>
        </w:div>
        <w:div w:id="839539150">
          <w:marLeft w:val="0"/>
          <w:marRight w:val="0"/>
          <w:marTop w:val="0"/>
          <w:marBottom w:val="0"/>
          <w:divBdr>
            <w:top w:val="none" w:sz="0" w:space="0" w:color="auto"/>
            <w:left w:val="none" w:sz="0" w:space="0" w:color="auto"/>
            <w:bottom w:val="none" w:sz="0" w:space="0" w:color="auto"/>
            <w:right w:val="none" w:sz="0" w:space="0" w:color="auto"/>
          </w:divBdr>
        </w:div>
        <w:div w:id="1423794015">
          <w:marLeft w:val="0"/>
          <w:marRight w:val="0"/>
          <w:marTop w:val="0"/>
          <w:marBottom w:val="0"/>
          <w:divBdr>
            <w:top w:val="none" w:sz="0" w:space="0" w:color="auto"/>
            <w:left w:val="none" w:sz="0" w:space="0" w:color="auto"/>
            <w:bottom w:val="none" w:sz="0" w:space="0" w:color="auto"/>
            <w:right w:val="none" w:sz="0" w:space="0" w:color="auto"/>
          </w:divBdr>
        </w:div>
        <w:div w:id="1476752544">
          <w:marLeft w:val="0"/>
          <w:marRight w:val="0"/>
          <w:marTop w:val="0"/>
          <w:marBottom w:val="0"/>
          <w:divBdr>
            <w:top w:val="none" w:sz="0" w:space="0" w:color="auto"/>
            <w:left w:val="none" w:sz="0" w:space="0" w:color="auto"/>
            <w:bottom w:val="none" w:sz="0" w:space="0" w:color="auto"/>
            <w:right w:val="none" w:sz="0" w:space="0" w:color="auto"/>
          </w:divBdr>
        </w:div>
        <w:div w:id="1018430225">
          <w:marLeft w:val="0"/>
          <w:marRight w:val="0"/>
          <w:marTop w:val="0"/>
          <w:marBottom w:val="0"/>
          <w:divBdr>
            <w:top w:val="none" w:sz="0" w:space="0" w:color="auto"/>
            <w:left w:val="none" w:sz="0" w:space="0" w:color="auto"/>
            <w:bottom w:val="none" w:sz="0" w:space="0" w:color="auto"/>
            <w:right w:val="none" w:sz="0" w:space="0" w:color="auto"/>
          </w:divBdr>
        </w:div>
        <w:div w:id="790979198">
          <w:marLeft w:val="0"/>
          <w:marRight w:val="0"/>
          <w:marTop w:val="0"/>
          <w:marBottom w:val="0"/>
          <w:divBdr>
            <w:top w:val="none" w:sz="0" w:space="0" w:color="auto"/>
            <w:left w:val="none" w:sz="0" w:space="0" w:color="auto"/>
            <w:bottom w:val="none" w:sz="0" w:space="0" w:color="auto"/>
            <w:right w:val="none" w:sz="0" w:space="0" w:color="auto"/>
          </w:divBdr>
        </w:div>
        <w:div w:id="679697419">
          <w:marLeft w:val="0"/>
          <w:marRight w:val="0"/>
          <w:marTop w:val="0"/>
          <w:marBottom w:val="0"/>
          <w:divBdr>
            <w:top w:val="none" w:sz="0" w:space="0" w:color="auto"/>
            <w:left w:val="none" w:sz="0" w:space="0" w:color="auto"/>
            <w:bottom w:val="none" w:sz="0" w:space="0" w:color="auto"/>
            <w:right w:val="none" w:sz="0" w:space="0" w:color="auto"/>
          </w:divBdr>
        </w:div>
        <w:div w:id="918641012">
          <w:marLeft w:val="0"/>
          <w:marRight w:val="0"/>
          <w:marTop w:val="0"/>
          <w:marBottom w:val="0"/>
          <w:divBdr>
            <w:top w:val="none" w:sz="0" w:space="0" w:color="auto"/>
            <w:left w:val="none" w:sz="0" w:space="0" w:color="auto"/>
            <w:bottom w:val="none" w:sz="0" w:space="0" w:color="auto"/>
            <w:right w:val="none" w:sz="0" w:space="0" w:color="auto"/>
          </w:divBdr>
        </w:div>
        <w:div w:id="1322271152">
          <w:marLeft w:val="0"/>
          <w:marRight w:val="0"/>
          <w:marTop w:val="0"/>
          <w:marBottom w:val="0"/>
          <w:divBdr>
            <w:top w:val="none" w:sz="0" w:space="0" w:color="auto"/>
            <w:left w:val="none" w:sz="0" w:space="0" w:color="auto"/>
            <w:bottom w:val="none" w:sz="0" w:space="0" w:color="auto"/>
            <w:right w:val="none" w:sz="0" w:space="0" w:color="auto"/>
          </w:divBdr>
        </w:div>
        <w:div w:id="679697054">
          <w:marLeft w:val="0"/>
          <w:marRight w:val="0"/>
          <w:marTop w:val="0"/>
          <w:marBottom w:val="0"/>
          <w:divBdr>
            <w:top w:val="none" w:sz="0" w:space="0" w:color="auto"/>
            <w:left w:val="none" w:sz="0" w:space="0" w:color="auto"/>
            <w:bottom w:val="none" w:sz="0" w:space="0" w:color="auto"/>
            <w:right w:val="none" w:sz="0" w:space="0" w:color="auto"/>
          </w:divBdr>
        </w:div>
        <w:div w:id="1998917381">
          <w:marLeft w:val="0"/>
          <w:marRight w:val="0"/>
          <w:marTop w:val="0"/>
          <w:marBottom w:val="0"/>
          <w:divBdr>
            <w:top w:val="none" w:sz="0" w:space="0" w:color="auto"/>
            <w:left w:val="none" w:sz="0" w:space="0" w:color="auto"/>
            <w:bottom w:val="none" w:sz="0" w:space="0" w:color="auto"/>
            <w:right w:val="none" w:sz="0" w:space="0" w:color="auto"/>
          </w:divBdr>
        </w:div>
        <w:div w:id="1149712251">
          <w:marLeft w:val="0"/>
          <w:marRight w:val="0"/>
          <w:marTop w:val="0"/>
          <w:marBottom w:val="0"/>
          <w:divBdr>
            <w:top w:val="none" w:sz="0" w:space="0" w:color="auto"/>
            <w:left w:val="none" w:sz="0" w:space="0" w:color="auto"/>
            <w:bottom w:val="none" w:sz="0" w:space="0" w:color="auto"/>
            <w:right w:val="none" w:sz="0" w:space="0" w:color="auto"/>
          </w:divBdr>
        </w:div>
        <w:div w:id="31615578">
          <w:marLeft w:val="0"/>
          <w:marRight w:val="0"/>
          <w:marTop w:val="0"/>
          <w:marBottom w:val="0"/>
          <w:divBdr>
            <w:top w:val="none" w:sz="0" w:space="0" w:color="auto"/>
            <w:left w:val="none" w:sz="0" w:space="0" w:color="auto"/>
            <w:bottom w:val="none" w:sz="0" w:space="0" w:color="auto"/>
            <w:right w:val="none" w:sz="0" w:space="0" w:color="auto"/>
          </w:divBdr>
        </w:div>
        <w:div w:id="387339437">
          <w:marLeft w:val="0"/>
          <w:marRight w:val="0"/>
          <w:marTop w:val="0"/>
          <w:marBottom w:val="0"/>
          <w:divBdr>
            <w:top w:val="none" w:sz="0" w:space="0" w:color="auto"/>
            <w:left w:val="none" w:sz="0" w:space="0" w:color="auto"/>
            <w:bottom w:val="none" w:sz="0" w:space="0" w:color="auto"/>
            <w:right w:val="none" w:sz="0" w:space="0" w:color="auto"/>
          </w:divBdr>
        </w:div>
        <w:div w:id="371612251">
          <w:marLeft w:val="0"/>
          <w:marRight w:val="0"/>
          <w:marTop w:val="0"/>
          <w:marBottom w:val="0"/>
          <w:divBdr>
            <w:top w:val="none" w:sz="0" w:space="0" w:color="auto"/>
            <w:left w:val="none" w:sz="0" w:space="0" w:color="auto"/>
            <w:bottom w:val="none" w:sz="0" w:space="0" w:color="auto"/>
            <w:right w:val="none" w:sz="0" w:space="0" w:color="auto"/>
          </w:divBdr>
        </w:div>
        <w:div w:id="1738475925">
          <w:marLeft w:val="0"/>
          <w:marRight w:val="0"/>
          <w:marTop w:val="0"/>
          <w:marBottom w:val="0"/>
          <w:divBdr>
            <w:top w:val="none" w:sz="0" w:space="0" w:color="auto"/>
            <w:left w:val="none" w:sz="0" w:space="0" w:color="auto"/>
            <w:bottom w:val="none" w:sz="0" w:space="0" w:color="auto"/>
            <w:right w:val="none" w:sz="0" w:space="0" w:color="auto"/>
          </w:divBdr>
        </w:div>
        <w:div w:id="667248488">
          <w:marLeft w:val="0"/>
          <w:marRight w:val="0"/>
          <w:marTop w:val="0"/>
          <w:marBottom w:val="0"/>
          <w:divBdr>
            <w:top w:val="none" w:sz="0" w:space="0" w:color="auto"/>
            <w:left w:val="none" w:sz="0" w:space="0" w:color="auto"/>
            <w:bottom w:val="none" w:sz="0" w:space="0" w:color="auto"/>
            <w:right w:val="none" w:sz="0" w:space="0" w:color="auto"/>
          </w:divBdr>
        </w:div>
        <w:div w:id="611520762">
          <w:marLeft w:val="0"/>
          <w:marRight w:val="0"/>
          <w:marTop w:val="0"/>
          <w:marBottom w:val="0"/>
          <w:divBdr>
            <w:top w:val="none" w:sz="0" w:space="0" w:color="auto"/>
            <w:left w:val="none" w:sz="0" w:space="0" w:color="auto"/>
            <w:bottom w:val="none" w:sz="0" w:space="0" w:color="auto"/>
            <w:right w:val="none" w:sz="0" w:space="0" w:color="auto"/>
          </w:divBdr>
        </w:div>
        <w:div w:id="1304694271">
          <w:marLeft w:val="0"/>
          <w:marRight w:val="0"/>
          <w:marTop w:val="0"/>
          <w:marBottom w:val="0"/>
          <w:divBdr>
            <w:top w:val="none" w:sz="0" w:space="0" w:color="auto"/>
            <w:left w:val="none" w:sz="0" w:space="0" w:color="auto"/>
            <w:bottom w:val="none" w:sz="0" w:space="0" w:color="auto"/>
            <w:right w:val="none" w:sz="0" w:space="0" w:color="auto"/>
          </w:divBdr>
        </w:div>
        <w:div w:id="168103742">
          <w:marLeft w:val="0"/>
          <w:marRight w:val="0"/>
          <w:marTop w:val="0"/>
          <w:marBottom w:val="0"/>
          <w:divBdr>
            <w:top w:val="none" w:sz="0" w:space="0" w:color="auto"/>
            <w:left w:val="none" w:sz="0" w:space="0" w:color="auto"/>
            <w:bottom w:val="none" w:sz="0" w:space="0" w:color="auto"/>
            <w:right w:val="none" w:sz="0" w:space="0" w:color="auto"/>
          </w:divBdr>
        </w:div>
        <w:div w:id="1200510408">
          <w:marLeft w:val="0"/>
          <w:marRight w:val="0"/>
          <w:marTop w:val="0"/>
          <w:marBottom w:val="0"/>
          <w:divBdr>
            <w:top w:val="none" w:sz="0" w:space="0" w:color="auto"/>
            <w:left w:val="none" w:sz="0" w:space="0" w:color="auto"/>
            <w:bottom w:val="none" w:sz="0" w:space="0" w:color="auto"/>
            <w:right w:val="none" w:sz="0" w:space="0" w:color="auto"/>
          </w:divBdr>
        </w:div>
        <w:div w:id="31464275">
          <w:marLeft w:val="0"/>
          <w:marRight w:val="0"/>
          <w:marTop w:val="0"/>
          <w:marBottom w:val="0"/>
          <w:divBdr>
            <w:top w:val="none" w:sz="0" w:space="0" w:color="auto"/>
            <w:left w:val="none" w:sz="0" w:space="0" w:color="auto"/>
            <w:bottom w:val="none" w:sz="0" w:space="0" w:color="auto"/>
            <w:right w:val="none" w:sz="0" w:space="0" w:color="auto"/>
          </w:divBdr>
        </w:div>
        <w:div w:id="1257443115">
          <w:marLeft w:val="0"/>
          <w:marRight w:val="0"/>
          <w:marTop w:val="0"/>
          <w:marBottom w:val="0"/>
          <w:divBdr>
            <w:top w:val="none" w:sz="0" w:space="0" w:color="auto"/>
            <w:left w:val="none" w:sz="0" w:space="0" w:color="auto"/>
            <w:bottom w:val="none" w:sz="0" w:space="0" w:color="auto"/>
            <w:right w:val="none" w:sz="0" w:space="0" w:color="auto"/>
          </w:divBdr>
        </w:div>
        <w:div w:id="2011324602">
          <w:marLeft w:val="0"/>
          <w:marRight w:val="0"/>
          <w:marTop w:val="0"/>
          <w:marBottom w:val="0"/>
          <w:divBdr>
            <w:top w:val="none" w:sz="0" w:space="0" w:color="auto"/>
            <w:left w:val="none" w:sz="0" w:space="0" w:color="auto"/>
            <w:bottom w:val="none" w:sz="0" w:space="0" w:color="auto"/>
            <w:right w:val="none" w:sz="0" w:space="0" w:color="auto"/>
          </w:divBdr>
        </w:div>
        <w:div w:id="1515194916">
          <w:marLeft w:val="0"/>
          <w:marRight w:val="0"/>
          <w:marTop w:val="0"/>
          <w:marBottom w:val="0"/>
          <w:divBdr>
            <w:top w:val="none" w:sz="0" w:space="0" w:color="auto"/>
            <w:left w:val="none" w:sz="0" w:space="0" w:color="auto"/>
            <w:bottom w:val="none" w:sz="0" w:space="0" w:color="auto"/>
            <w:right w:val="none" w:sz="0" w:space="0" w:color="auto"/>
          </w:divBdr>
        </w:div>
        <w:div w:id="306055430">
          <w:marLeft w:val="0"/>
          <w:marRight w:val="0"/>
          <w:marTop w:val="0"/>
          <w:marBottom w:val="0"/>
          <w:divBdr>
            <w:top w:val="none" w:sz="0" w:space="0" w:color="auto"/>
            <w:left w:val="none" w:sz="0" w:space="0" w:color="auto"/>
            <w:bottom w:val="none" w:sz="0" w:space="0" w:color="auto"/>
            <w:right w:val="none" w:sz="0" w:space="0" w:color="auto"/>
          </w:divBdr>
        </w:div>
        <w:div w:id="754088024">
          <w:marLeft w:val="0"/>
          <w:marRight w:val="0"/>
          <w:marTop w:val="0"/>
          <w:marBottom w:val="0"/>
          <w:divBdr>
            <w:top w:val="none" w:sz="0" w:space="0" w:color="auto"/>
            <w:left w:val="none" w:sz="0" w:space="0" w:color="auto"/>
            <w:bottom w:val="none" w:sz="0" w:space="0" w:color="auto"/>
            <w:right w:val="none" w:sz="0" w:space="0" w:color="auto"/>
          </w:divBdr>
        </w:div>
        <w:div w:id="2085108153">
          <w:marLeft w:val="0"/>
          <w:marRight w:val="0"/>
          <w:marTop w:val="0"/>
          <w:marBottom w:val="0"/>
          <w:divBdr>
            <w:top w:val="none" w:sz="0" w:space="0" w:color="auto"/>
            <w:left w:val="none" w:sz="0" w:space="0" w:color="auto"/>
            <w:bottom w:val="none" w:sz="0" w:space="0" w:color="auto"/>
            <w:right w:val="none" w:sz="0" w:space="0" w:color="auto"/>
          </w:divBdr>
        </w:div>
        <w:div w:id="212542447">
          <w:marLeft w:val="0"/>
          <w:marRight w:val="0"/>
          <w:marTop w:val="0"/>
          <w:marBottom w:val="0"/>
          <w:divBdr>
            <w:top w:val="none" w:sz="0" w:space="0" w:color="auto"/>
            <w:left w:val="none" w:sz="0" w:space="0" w:color="auto"/>
            <w:bottom w:val="none" w:sz="0" w:space="0" w:color="auto"/>
            <w:right w:val="none" w:sz="0" w:space="0" w:color="auto"/>
          </w:divBdr>
        </w:div>
        <w:div w:id="581724269">
          <w:marLeft w:val="0"/>
          <w:marRight w:val="0"/>
          <w:marTop w:val="0"/>
          <w:marBottom w:val="0"/>
          <w:divBdr>
            <w:top w:val="none" w:sz="0" w:space="0" w:color="auto"/>
            <w:left w:val="none" w:sz="0" w:space="0" w:color="auto"/>
            <w:bottom w:val="none" w:sz="0" w:space="0" w:color="auto"/>
            <w:right w:val="none" w:sz="0" w:space="0" w:color="auto"/>
          </w:divBdr>
        </w:div>
        <w:div w:id="850606425">
          <w:marLeft w:val="0"/>
          <w:marRight w:val="0"/>
          <w:marTop w:val="0"/>
          <w:marBottom w:val="0"/>
          <w:divBdr>
            <w:top w:val="none" w:sz="0" w:space="0" w:color="auto"/>
            <w:left w:val="none" w:sz="0" w:space="0" w:color="auto"/>
            <w:bottom w:val="none" w:sz="0" w:space="0" w:color="auto"/>
            <w:right w:val="none" w:sz="0" w:space="0" w:color="auto"/>
          </w:divBdr>
        </w:div>
        <w:div w:id="680550677">
          <w:marLeft w:val="0"/>
          <w:marRight w:val="0"/>
          <w:marTop w:val="0"/>
          <w:marBottom w:val="0"/>
          <w:divBdr>
            <w:top w:val="none" w:sz="0" w:space="0" w:color="auto"/>
            <w:left w:val="none" w:sz="0" w:space="0" w:color="auto"/>
            <w:bottom w:val="none" w:sz="0" w:space="0" w:color="auto"/>
            <w:right w:val="none" w:sz="0" w:space="0" w:color="auto"/>
          </w:divBdr>
        </w:div>
        <w:div w:id="366833222">
          <w:marLeft w:val="0"/>
          <w:marRight w:val="0"/>
          <w:marTop w:val="0"/>
          <w:marBottom w:val="0"/>
          <w:divBdr>
            <w:top w:val="none" w:sz="0" w:space="0" w:color="auto"/>
            <w:left w:val="none" w:sz="0" w:space="0" w:color="auto"/>
            <w:bottom w:val="none" w:sz="0" w:space="0" w:color="auto"/>
            <w:right w:val="none" w:sz="0" w:space="0" w:color="auto"/>
          </w:divBdr>
        </w:div>
        <w:div w:id="776294771">
          <w:marLeft w:val="0"/>
          <w:marRight w:val="0"/>
          <w:marTop w:val="0"/>
          <w:marBottom w:val="0"/>
          <w:divBdr>
            <w:top w:val="none" w:sz="0" w:space="0" w:color="auto"/>
            <w:left w:val="none" w:sz="0" w:space="0" w:color="auto"/>
            <w:bottom w:val="none" w:sz="0" w:space="0" w:color="auto"/>
            <w:right w:val="none" w:sz="0" w:space="0" w:color="auto"/>
          </w:divBdr>
        </w:div>
        <w:div w:id="1204707040">
          <w:marLeft w:val="0"/>
          <w:marRight w:val="0"/>
          <w:marTop w:val="0"/>
          <w:marBottom w:val="0"/>
          <w:divBdr>
            <w:top w:val="none" w:sz="0" w:space="0" w:color="auto"/>
            <w:left w:val="none" w:sz="0" w:space="0" w:color="auto"/>
            <w:bottom w:val="none" w:sz="0" w:space="0" w:color="auto"/>
            <w:right w:val="none" w:sz="0" w:space="0" w:color="auto"/>
          </w:divBdr>
        </w:div>
        <w:div w:id="1386297259">
          <w:marLeft w:val="0"/>
          <w:marRight w:val="0"/>
          <w:marTop w:val="0"/>
          <w:marBottom w:val="0"/>
          <w:divBdr>
            <w:top w:val="none" w:sz="0" w:space="0" w:color="auto"/>
            <w:left w:val="none" w:sz="0" w:space="0" w:color="auto"/>
            <w:bottom w:val="none" w:sz="0" w:space="0" w:color="auto"/>
            <w:right w:val="none" w:sz="0" w:space="0" w:color="auto"/>
          </w:divBdr>
        </w:div>
        <w:div w:id="896470930">
          <w:marLeft w:val="0"/>
          <w:marRight w:val="0"/>
          <w:marTop w:val="0"/>
          <w:marBottom w:val="0"/>
          <w:divBdr>
            <w:top w:val="none" w:sz="0" w:space="0" w:color="auto"/>
            <w:left w:val="none" w:sz="0" w:space="0" w:color="auto"/>
            <w:bottom w:val="none" w:sz="0" w:space="0" w:color="auto"/>
            <w:right w:val="none" w:sz="0" w:space="0" w:color="auto"/>
          </w:divBdr>
        </w:div>
        <w:div w:id="1334339360">
          <w:marLeft w:val="0"/>
          <w:marRight w:val="0"/>
          <w:marTop w:val="0"/>
          <w:marBottom w:val="0"/>
          <w:divBdr>
            <w:top w:val="none" w:sz="0" w:space="0" w:color="auto"/>
            <w:left w:val="none" w:sz="0" w:space="0" w:color="auto"/>
            <w:bottom w:val="none" w:sz="0" w:space="0" w:color="auto"/>
            <w:right w:val="none" w:sz="0" w:space="0" w:color="auto"/>
          </w:divBdr>
        </w:div>
        <w:div w:id="1562979554">
          <w:marLeft w:val="0"/>
          <w:marRight w:val="0"/>
          <w:marTop w:val="0"/>
          <w:marBottom w:val="0"/>
          <w:divBdr>
            <w:top w:val="none" w:sz="0" w:space="0" w:color="auto"/>
            <w:left w:val="none" w:sz="0" w:space="0" w:color="auto"/>
            <w:bottom w:val="none" w:sz="0" w:space="0" w:color="auto"/>
            <w:right w:val="none" w:sz="0" w:space="0" w:color="auto"/>
          </w:divBdr>
        </w:div>
        <w:div w:id="2090736687">
          <w:marLeft w:val="0"/>
          <w:marRight w:val="0"/>
          <w:marTop w:val="0"/>
          <w:marBottom w:val="0"/>
          <w:divBdr>
            <w:top w:val="none" w:sz="0" w:space="0" w:color="auto"/>
            <w:left w:val="none" w:sz="0" w:space="0" w:color="auto"/>
            <w:bottom w:val="none" w:sz="0" w:space="0" w:color="auto"/>
            <w:right w:val="none" w:sz="0" w:space="0" w:color="auto"/>
          </w:divBdr>
        </w:div>
        <w:div w:id="981038422">
          <w:marLeft w:val="0"/>
          <w:marRight w:val="0"/>
          <w:marTop w:val="0"/>
          <w:marBottom w:val="0"/>
          <w:divBdr>
            <w:top w:val="none" w:sz="0" w:space="0" w:color="auto"/>
            <w:left w:val="none" w:sz="0" w:space="0" w:color="auto"/>
            <w:bottom w:val="none" w:sz="0" w:space="0" w:color="auto"/>
            <w:right w:val="none" w:sz="0" w:space="0" w:color="auto"/>
          </w:divBdr>
        </w:div>
        <w:div w:id="496574797">
          <w:marLeft w:val="0"/>
          <w:marRight w:val="0"/>
          <w:marTop w:val="0"/>
          <w:marBottom w:val="0"/>
          <w:divBdr>
            <w:top w:val="none" w:sz="0" w:space="0" w:color="auto"/>
            <w:left w:val="none" w:sz="0" w:space="0" w:color="auto"/>
            <w:bottom w:val="none" w:sz="0" w:space="0" w:color="auto"/>
            <w:right w:val="none" w:sz="0" w:space="0" w:color="auto"/>
          </w:divBdr>
        </w:div>
        <w:div w:id="176046958">
          <w:marLeft w:val="0"/>
          <w:marRight w:val="0"/>
          <w:marTop w:val="0"/>
          <w:marBottom w:val="0"/>
          <w:divBdr>
            <w:top w:val="none" w:sz="0" w:space="0" w:color="auto"/>
            <w:left w:val="none" w:sz="0" w:space="0" w:color="auto"/>
            <w:bottom w:val="none" w:sz="0" w:space="0" w:color="auto"/>
            <w:right w:val="none" w:sz="0" w:space="0" w:color="auto"/>
          </w:divBdr>
        </w:div>
        <w:div w:id="1997957892">
          <w:marLeft w:val="0"/>
          <w:marRight w:val="0"/>
          <w:marTop w:val="0"/>
          <w:marBottom w:val="0"/>
          <w:divBdr>
            <w:top w:val="none" w:sz="0" w:space="0" w:color="auto"/>
            <w:left w:val="none" w:sz="0" w:space="0" w:color="auto"/>
            <w:bottom w:val="none" w:sz="0" w:space="0" w:color="auto"/>
            <w:right w:val="none" w:sz="0" w:space="0" w:color="auto"/>
          </w:divBdr>
        </w:div>
        <w:div w:id="628098104">
          <w:marLeft w:val="0"/>
          <w:marRight w:val="0"/>
          <w:marTop w:val="0"/>
          <w:marBottom w:val="0"/>
          <w:divBdr>
            <w:top w:val="none" w:sz="0" w:space="0" w:color="auto"/>
            <w:left w:val="none" w:sz="0" w:space="0" w:color="auto"/>
            <w:bottom w:val="none" w:sz="0" w:space="0" w:color="auto"/>
            <w:right w:val="none" w:sz="0" w:space="0" w:color="auto"/>
          </w:divBdr>
        </w:div>
        <w:div w:id="1731613907">
          <w:marLeft w:val="0"/>
          <w:marRight w:val="0"/>
          <w:marTop w:val="0"/>
          <w:marBottom w:val="0"/>
          <w:divBdr>
            <w:top w:val="none" w:sz="0" w:space="0" w:color="auto"/>
            <w:left w:val="none" w:sz="0" w:space="0" w:color="auto"/>
            <w:bottom w:val="none" w:sz="0" w:space="0" w:color="auto"/>
            <w:right w:val="none" w:sz="0" w:space="0" w:color="auto"/>
          </w:divBdr>
        </w:div>
        <w:div w:id="961618859">
          <w:marLeft w:val="0"/>
          <w:marRight w:val="0"/>
          <w:marTop w:val="0"/>
          <w:marBottom w:val="0"/>
          <w:divBdr>
            <w:top w:val="none" w:sz="0" w:space="0" w:color="auto"/>
            <w:left w:val="none" w:sz="0" w:space="0" w:color="auto"/>
            <w:bottom w:val="none" w:sz="0" w:space="0" w:color="auto"/>
            <w:right w:val="none" w:sz="0" w:space="0" w:color="auto"/>
          </w:divBdr>
        </w:div>
        <w:div w:id="1826896709">
          <w:marLeft w:val="0"/>
          <w:marRight w:val="0"/>
          <w:marTop w:val="0"/>
          <w:marBottom w:val="0"/>
          <w:divBdr>
            <w:top w:val="none" w:sz="0" w:space="0" w:color="auto"/>
            <w:left w:val="none" w:sz="0" w:space="0" w:color="auto"/>
            <w:bottom w:val="none" w:sz="0" w:space="0" w:color="auto"/>
            <w:right w:val="none" w:sz="0" w:space="0" w:color="auto"/>
          </w:divBdr>
        </w:div>
        <w:div w:id="1919826681">
          <w:marLeft w:val="0"/>
          <w:marRight w:val="0"/>
          <w:marTop w:val="0"/>
          <w:marBottom w:val="0"/>
          <w:divBdr>
            <w:top w:val="none" w:sz="0" w:space="0" w:color="auto"/>
            <w:left w:val="none" w:sz="0" w:space="0" w:color="auto"/>
            <w:bottom w:val="none" w:sz="0" w:space="0" w:color="auto"/>
            <w:right w:val="none" w:sz="0" w:space="0" w:color="auto"/>
          </w:divBdr>
        </w:div>
        <w:div w:id="2037346271">
          <w:marLeft w:val="0"/>
          <w:marRight w:val="0"/>
          <w:marTop w:val="0"/>
          <w:marBottom w:val="0"/>
          <w:divBdr>
            <w:top w:val="none" w:sz="0" w:space="0" w:color="auto"/>
            <w:left w:val="none" w:sz="0" w:space="0" w:color="auto"/>
            <w:bottom w:val="none" w:sz="0" w:space="0" w:color="auto"/>
            <w:right w:val="none" w:sz="0" w:space="0" w:color="auto"/>
          </w:divBdr>
        </w:div>
        <w:div w:id="1532298576">
          <w:marLeft w:val="0"/>
          <w:marRight w:val="0"/>
          <w:marTop w:val="0"/>
          <w:marBottom w:val="0"/>
          <w:divBdr>
            <w:top w:val="none" w:sz="0" w:space="0" w:color="auto"/>
            <w:left w:val="none" w:sz="0" w:space="0" w:color="auto"/>
            <w:bottom w:val="none" w:sz="0" w:space="0" w:color="auto"/>
            <w:right w:val="none" w:sz="0" w:space="0" w:color="auto"/>
          </w:divBdr>
        </w:div>
        <w:div w:id="1726753298">
          <w:marLeft w:val="0"/>
          <w:marRight w:val="0"/>
          <w:marTop w:val="0"/>
          <w:marBottom w:val="0"/>
          <w:divBdr>
            <w:top w:val="none" w:sz="0" w:space="0" w:color="auto"/>
            <w:left w:val="none" w:sz="0" w:space="0" w:color="auto"/>
            <w:bottom w:val="none" w:sz="0" w:space="0" w:color="auto"/>
            <w:right w:val="none" w:sz="0" w:space="0" w:color="auto"/>
          </w:divBdr>
        </w:div>
        <w:div w:id="218904052">
          <w:marLeft w:val="0"/>
          <w:marRight w:val="0"/>
          <w:marTop w:val="0"/>
          <w:marBottom w:val="0"/>
          <w:divBdr>
            <w:top w:val="none" w:sz="0" w:space="0" w:color="auto"/>
            <w:left w:val="none" w:sz="0" w:space="0" w:color="auto"/>
            <w:bottom w:val="none" w:sz="0" w:space="0" w:color="auto"/>
            <w:right w:val="none" w:sz="0" w:space="0" w:color="auto"/>
          </w:divBdr>
        </w:div>
        <w:div w:id="1592885214">
          <w:marLeft w:val="0"/>
          <w:marRight w:val="0"/>
          <w:marTop w:val="0"/>
          <w:marBottom w:val="0"/>
          <w:divBdr>
            <w:top w:val="none" w:sz="0" w:space="0" w:color="auto"/>
            <w:left w:val="none" w:sz="0" w:space="0" w:color="auto"/>
            <w:bottom w:val="none" w:sz="0" w:space="0" w:color="auto"/>
            <w:right w:val="none" w:sz="0" w:space="0" w:color="auto"/>
          </w:divBdr>
        </w:div>
        <w:div w:id="524488401">
          <w:marLeft w:val="0"/>
          <w:marRight w:val="0"/>
          <w:marTop w:val="0"/>
          <w:marBottom w:val="0"/>
          <w:divBdr>
            <w:top w:val="none" w:sz="0" w:space="0" w:color="auto"/>
            <w:left w:val="none" w:sz="0" w:space="0" w:color="auto"/>
            <w:bottom w:val="none" w:sz="0" w:space="0" w:color="auto"/>
            <w:right w:val="none" w:sz="0" w:space="0" w:color="auto"/>
          </w:divBdr>
        </w:div>
        <w:div w:id="1734888267">
          <w:marLeft w:val="0"/>
          <w:marRight w:val="0"/>
          <w:marTop w:val="0"/>
          <w:marBottom w:val="0"/>
          <w:divBdr>
            <w:top w:val="none" w:sz="0" w:space="0" w:color="auto"/>
            <w:left w:val="none" w:sz="0" w:space="0" w:color="auto"/>
            <w:bottom w:val="none" w:sz="0" w:space="0" w:color="auto"/>
            <w:right w:val="none" w:sz="0" w:space="0" w:color="auto"/>
          </w:divBdr>
        </w:div>
        <w:div w:id="505025805">
          <w:marLeft w:val="0"/>
          <w:marRight w:val="0"/>
          <w:marTop w:val="0"/>
          <w:marBottom w:val="0"/>
          <w:divBdr>
            <w:top w:val="none" w:sz="0" w:space="0" w:color="auto"/>
            <w:left w:val="none" w:sz="0" w:space="0" w:color="auto"/>
            <w:bottom w:val="none" w:sz="0" w:space="0" w:color="auto"/>
            <w:right w:val="none" w:sz="0" w:space="0" w:color="auto"/>
          </w:divBdr>
        </w:div>
        <w:div w:id="275992494">
          <w:marLeft w:val="0"/>
          <w:marRight w:val="0"/>
          <w:marTop w:val="0"/>
          <w:marBottom w:val="0"/>
          <w:divBdr>
            <w:top w:val="none" w:sz="0" w:space="0" w:color="auto"/>
            <w:left w:val="none" w:sz="0" w:space="0" w:color="auto"/>
            <w:bottom w:val="none" w:sz="0" w:space="0" w:color="auto"/>
            <w:right w:val="none" w:sz="0" w:space="0" w:color="auto"/>
          </w:divBdr>
        </w:div>
        <w:div w:id="1504079100">
          <w:marLeft w:val="0"/>
          <w:marRight w:val="0"/>
          <w:marTop w:val="0"/>
          <w:marBottom w:val="0"/>
          <w:divBdr>
            <w:top w:val="none" w:sz="0" w:space="0" w:color="auto"/>
            <w:left w:val="none" w:sz="0" w:space="0" w:color="auto"/>
            <w:bottom w:val="none" w:sz="0" w:space="0" w:color="auto"/>
            <w:right w:val="none" w:sz="0" w:space="0" w:color="auto"/>
          </w:divBdr>
        </w:div>
        <w:div w:id="552230805">
          <w:marLeft w:val="0"/>
          <w:marRight w:val="0"/>
          <w:marTop w:val="0"/>
          <w:marBottom w:val="0"/>
          <w:divBdr>
            <w:top w:val="none" w:sz="0" w:space="0" w:color="auto"/>
            <w:left w:val="none" w:sz="0" w:space="0" w:color="auto"/>
            <w:bottom w:val="none" w:sz="0" w:space="0" w:color="auto"/>
            <w:right w:val="none" w:sz="0" w:space="0" w:color="auto"/>
          </w:divBdr>
        </w:div>
        <w:div w:id="42027690">
          <w:marLeft w:val="0"/>
          <w:marRight w:val="0"/>
          <w:marTop w:val="0"/>
          <w:marBottom w:val="0"/>
          <w:divBdr>
            <w:top w:val="none" w:sz="0" w:space="0" w:color="auto"/>
            <w:left w:val="none" w:sz="0" w:space="0" w:color="auto"/>
            <w:bottom w:val="none" w:sz="0" w:space="0" w:color="auto"/>
            <w:right w:val="none" w:sz="0" w:space="0" w:color="auto"/>
          </w:divBdr>
        </w:div>
        <w:div w:id="58137685">
          <w:marLeft w:val="0"/>
          <w:marRight w:val="0"/>
          <w:marTop w:val="0"/>
          <w:marBottom w:val="0"/>
          <w:divBdr>
            <w:top w:val="none" w:sz="0" w:space="0" w:color="auto"/>
            <w:left w:val="none" w:sz="0" w:space="0" w:color="auto"/>
            <w:bottom w:val="none" w:sz="0" w:space="0" w:color="auto"/>
            <w:right w:val="none" w:sz="0" w:space="0" w:color="auto"/>
          </w:divBdr>
        </w:div>
        <w:div w:id="1831015504">
          <w:marLeft w:val="0"/>
          <w:marRight w:val="0"/>
          <w:marTop w:val="0"/>
          <w:marBottom w:val="0"/>
          <w:divBdr>
            <w:top w:val="none" w:sz="0" w:space="0" w:color="auto"/>
            <w:left w:val="none" w:sz="0" w:space="0" w:color="auto"/>
            <w:bottom w:val="none" w:sz="0" w:space="0" w:color="auto"/>
            <w:right w:val="none" w:sz="0" w:space="0" w:color="auto"/>
          </w:divBdr>
        </w:div>
        <w:div w:id="1568685028">
          <w:marLeft w:val="0"/>
          <w:marRight w:val="0"/>
          <w:marTop w:val="0"/>
          <w:marBottom w:val="0"/>
          <w:divBdr>
            <w:top w:val="none" w:sz="0" w:space="0" w:color="auto"/>
            <w:left w:val="none" w:sz="0" w:space="0" w:color="auto"/>
            <w:bottom w:val="none" w:sz="0" w:space="0" w:color="auto"/>
            <w:right w:val="none" w:sz="0" w:space="0" w:color="auto"/>
          </w:divBdr>
        </w:div>
        <w:div w:id="581254249">
          <w:marLeft w:val="0"/>
          <w:marRight w:val="0"/>
          <w:marTop w:val="0"/>
          <w:marBottom w:val="0"/>
          <w:divBdr>
            <w:top w:val="none" w:sz="0" w:space="0" w:color="auto"/>
            <w:left w:val="none" w:sz="0" w:space="0" w:color="auto"/>
            <w:bottom w:val="none" w:sz="0" w:space="0" w:color="auto"/>
            <w:right w:val="none" w:sz="0" w:space="0" w:color="auto"/>
          </w:divBdr>
        </w:div>
        <w:div w:id="722631070">
          <w:marLeft w:val="0"/>
          <w:marRight w:val="0"/>
          <w:marTop w:val="0"/>
          <w:marBottom w:val="0"/>
          <w:divBdr>
            <w:top w:val="none" w:sz="0" w:space="0" w:color="auto"/>
            <w:left w:val="none" w:sz="0" w:space="0" w:color="auto"/>
            <w:bottom w:val="none" w:sz="0" w:space="0" w:color="auto"/>
            <w:right w:val="none" w:sz="0" w:space="0" w:color="auto"/>
          </w:divBdr>
        </w:div>
        <w:div w:id="1301306096">
          <w:marLeft w:val="0"/>
          <w:marRight w:val="0"/>
          <w:marTop w:val="0"/>
          <w:marBottom w:val="0"/>
          <w:divBdr>
            <w:top w:val="none" w:sz="0" w:space="0" w:color="auto"/>
            <w:left w:val="none" w:sz="0" w:space="0" w:color="auto"/>
            <w:bottom w:val="none" w:sz="0" w:space="0" w:color="auto"/>
            <w:right w:val="none" w:sz="0" w:space="0" w:color="auto"/>
          </w:divBdr>
        </w:div>
        <w:div w:id="1374648063">
          <w:marLeft w:val="0"/>
          <w:marRight w:val="0"/>
          <w:marTop w:val="0"/>
          <w:marBottom w:val="0"/>
          <w:divBdr>
            <w:top w:val="none" w:sz="0" w:space="0" w:color="auto"/>
            <w:left w:val="none" w:sz="0" w:space="0" w:color="auto"/>
            <w:bottom w:val="none" w:sz="0" w:space="0" w:color="auto"/>
            <w:right w:val="none" w:sz="0" w:space="0" w:color="auto"/>
          </w:divBdr>
        </w:div>
        <w:div w:id="1310402263">
          <w:marLeft w:val="0"/>
          <w:marRight w:val="0"/>
          <w:marTop w:val="0"/>
          <w:marBottom w:val="0"/>
          <w:divBdr>
            <w:top w:val="none" w:sz="0" w:space="0" w:color="auto"/>
            <w:left w:val="none" w:sz="0" w:space="0" w:color="auto"/>
            <w:bottom w:val="none" w:sz="0" w:space="0" w:color="auto"/>
            <w:right w:val="none" w:sz="0" w:space="0" w:color="auto"/>
          </w:divBdr>
        </w:div>
        <w:div w:id="571816281">
          <w:marLeft w:val="0"/>
          <w:marRight w:val="0"/>
          <w:marTop w:val="0"/>
          <w:marBottom w:val="0"/>
          <w:divBdr>
            <w:top w:val="none" w:sz="0" w:space="0" w:color="auto"/>
            <w:left w:val="none" w:sz="0" w:space="0" w:color="auto"/>
            <w:bottom w:val="none" w:sz="0" w:space="0" w:color="auto"/>
            <w:right w:val="none" w:sz="0" w:space="0" w:color="auto"/>
          </w:divBdr>
        </w:div>
        <w:div w:id="835221048">
          <w:marLeft w:val="0"/>
          <w:marRight w:val="0"/>
          <w:marTop w:val="0"/>
          <w:marBottom w:val="0"/>
          <w:divBdr>
            <w:top w:val="none" w:sz="0" w:space="0" w:color="auto"/>
            <w:left w:val="none" w:sz="0" w:space="0" w:color="auto"/>
            <w:bottom w:val="none" w:sz="0" w:space="0" w:color="auto"/>
            <w:right w:val="none" w:sz="0" w:space="0" w:color="auto"/>
          </w:divBdr>
        </w:div>
        <w:div w:id="1609121808">
          <w:marLeft w:val="0"/>
          <w:marRight w:val="0"/>
          <w:marTop w:val="0"/>
          <w:marBottom w:val="0"/>
          <w:divBdr>
            <w:top w:val="none" w:sz="0" w:space="0" w:color="auto"/>
            <w:left w:val="none" w:sz="0" w:space="0" w:color="auto"/>
            <w:bottom w:val="none" w:sz="0" w:space="0" w:color="auto"/>
            <w:right w:val="none" w:sz="0" w:space="0" w:color="auto"/>
          </w:divBdr>
        </w:div>
      </w:divsChild>
    </w:div>
    <w:div w:id="1331830578">
      <w:bodyDiv w:val="1"/>
      <w:marLeft w:val="0"/>
      <w:marRight w:val="0"/>
      <w:marTop w:val="0"/>
      <w:marBottom w:val="0"/>
      <w:divBdr>
        <w:top w:val="none" w:sz="0" w:space="0" w:color="auto"/>
        <w:left w:val="none" w:sz="0" w:space="0" w:color="auto"/>
        <w:bottom w:val="none" w:sz="0" w:space="0" w:color="auto"/>
        <w:right w:val="none" w:sz="0" w:space="0" w:color="auto"/>
      </w:divBdr>
    </w:div>
    <w:div w:id="1346059798">
      <w:bodyDiv w:val="1"/>
      <w:marLeft w:val="0"/>
      <w:marRight w:val="0"/>
      <w:marTop w:val="0"/>
      <w:marBottom w:val="0"/>
      <w:divBdr>
        <w:top w:val="none" w:sz="0" w:space="0" w:color="auto"/>
        <w:left w:val="none" w:sz="0" w:space="0" w:color="auto"/>
        <w:bottom w:val="none" w:sz="0" w:space="0" w:color="auto"/>
        <w:right w:val="none" w:sz="0" w:space="0" w:color="auto"/>
      </w:divBdr>
    </w:div>
    <w:div w:id="1647006491">
      <w:bodyDiv w:val="1"/>
      <w:marLeft w:val="0"/>
      <w:marRight w:val="0"/>
      <w:marTop w:val="0"/>
      <w:marBottom w:val="0"/>
      <w:divBdr>
        <w:top w:val="none" w:sz="0" w:space="0" w:color="auto"/>
        <w:left w:val="none" w:sz="0" w:space="0" w:color="auto"/>
        <w:bottom w:val="none" w:sz="0" w:space="0" w:color="auto"/>
        <w:right w:val="none" w:sz="0" w:space="0" w:color="auto"/>
      </w:divBdr>
      <w:divsChild>
        <w:div w:id="815949347">
          <w:marLeft w:val="0"/>
          <w:marRight w:val="0"/>
          <w:marTop w:val="0"/>
          <w:marBottom w:val="0"/>
          <w:divBdr>
            <w:top w:val="none" w:sz="0" w:space="0" w:color="auto"/>
            <w:left w:val="none" w:sz="0" w:space="0" w:color="auto"/>
            <w:bottom w:val="none" w:sz="0" w:space="0" w:color="auto"/>
            <w:right w:val="none" w:sz="0" w:space="0" w:color="auto"/>
          </w:divBdr>
        </w:div>
        <w:div w:id="1871337943">
          <w:marLeft w:val="0"/>
          <w:marRight w:val="0"/>
          <w:marTop w:val="0"/>
          <w:marBottom w:val="0"/>
          <w:divBdr>
            <w:top w:val="none" w:sz="0" w:space="0" w:color="auto"/>
            <w:left w:val="none" w:sz="0" w:space="0" w:color="auto"/>
            <w:bottom w:val="none" w:sz="0" w:space="0" w:color="auto"/>
            <w:right w:val="none" w:sz="0" w:space="0" w:color="auto"/>
          </w:divBdr>
        </w:div>
        <w:div w:id="502013224">
          <w:marLeft w:val="0"/>
          <w:marRight w:val="0"/>
          <w:marTop w:val="0"/>
          <w:marBottom w:val="0"/>
          <w:divBdr>
            <w:top w:val="none" w:sz="0" w:space="0" w:color="auto"/>
            <w:left w:val="none" w:sz="0" w:space="0" w:color="auto"/>
            <w:bottom w:val="none" w:sz="0" w:space="0" w:color="auto"/>
            <w:right w:val="none" w:sz="0" w:space="0" w:color="auto"/>
          </w:divBdr>
        </w:div>
        <w:div w:id="412318861">
          <w:marLeft w:val="0"/>
          <w:marRight w:val="0"/>
          <w:marTop w:val="0"/>
          <w:marBottom w:val="0"/>
          <w:divBdr>
            <w:top w:val="none" w:sz="0" w:space="0" w:color="auto"/>
            <w:left w:val="none" w:sz="0" w:space="0" w:color="auto"/>
            <w:bottom w:val="none" w:sz="0" w:space="0" w:color="auto"/>
            <w:right w:val="none" w:sz="0" w:space="0" w:color="auto"/>
          </w:divBdr>
        </w:div>
        <w:div w:id="1263221093">
          <w:marLeft w:val="0"/>
          <w:marRight w:val="0"/>
          <w:marTop w:val="0"/>
          <w:marBottom w:val="0"/>
          <w:divBdr>
            <w:top w:val="none" w:sz="0" w:space="0" w:color="auto"/>
            <w:left w:val="none" w:sz="0" w:space="0" w:color="auto"/>
            <w:bottom w:val="none" w:sz="0" w:space="0" w:color="auto"/>
            <w:right w:val="none" w:sz="0" w:space="0" w:color="auto"/>
          </w:divBdr>
        </w:div>
        <w:div w:id="1689943995">
          <w:marLeft w:val="0"/>
          <w:marRight w:val="0"/>
          <w:marTop w:val="0"/>
          <w:marBottom w:val="0"/>
          <w:divBdr>
            <w:top w:val="none" w:sz="0" w:space="0" w:color="auto"/>
            <w:left w:val="none" w:sz="0" w:space="0" w:color="auto"/>
            <w:bottom w:val="none" w:sz="0" w:space="0" w:color="auto"/>
            <w:right w:val="none" w:sz="0" w:space="0" w:color="auto"/>
          </w:divBdr>
        </w:div>
        <w:div w:id="1236819632">
          <w:marLeft w:val="0"/>
          <w:marRight w:val="0"/>
          <w:marTop w:val="0"/>
          <w:marBottom w:val="0"/>
          <w:divBdr>
            <w:top w:val="none" w:sz="0" w:space="0" w:color="auto"/>
            <w:left w:val="none" w:sz="0" w:space="0" w:color="auto"/>
            <w:bottom w:val="none" w:sz="0" w:space="0" w:color="auto"/>
            <w:right w:val="none" w:sz="0" w:space="0" w:color="auto"/>
          </w:divBdr>
        </w:div>
        <w:div w:id="879709118">
          <w:marLeft w:val="0"/>
          <w:marRight w:val="0"/>
          <w:marTop w:val="0"/>
          <w:marBottom w:val="0"/>
          <w:divBdr>
            <w:top w:val="none" w:sz="0" w:space="0" w:color="auto"/>
            <w:left w:val="none" w:sz="0" w:space="0" w:color="auto"/>
            <w:bottom w:val="none" w:sz="0" w:space="0" w:color="auto"/>
            <w:right w:val="none" w:sz="0" w:space="0" w:color="auto"/>
          </w:divBdr>
        </w:div>
        <w:div w:id="1282418360">
          <w:marLeft w:val="0"/>
          <w:marRight w:val="0"/>
          <w:marTop w:val="0"/>
          <w:marBottom w:val="0"/>
          <w:divBdr>
            <w:top w:val="none" w:sz="0" w:space="0" w:color="auto"/>
            <w:left w:val="none" w:sz="0" w:space="0" w:color="auto"/>
            <w:bottom w:val="none" w:sz="0" w:space="0" w:color="auto"/>
            <w:right w:val="none" w:sz="0" w:space="0" w:color="auto"/>
          </w:divBdr>
        </w:div>
        <w:div w:id="59910293">
          <w:marLeft w:val="0"/>
          <w:marRight w:val="0"/>
          <w:marTop w:val="0"/>
          <w:marBottom w:val="0"/>
          <w:divBdr>
            <w:top w:val="none" w:sz="0" w:space="0" w:color="auto"/>
            <w:left w:val="none" w:sz="0" w:space="0" w:color="auto"/>
            <w:bottom w:val="none" w:sz="0" w:space="0" w:color="auto"/>
            <w:right w:val="none" w:sz="0" w:space="0" w:color="auto"/>
          </w:divBdr>
        </w:div>
        <w:div w:id="1800030561">
          <w:marLeft w:val="0"/>
          <w:marRight w:val="0"/>
          <w:marTop w:val="0"/>
          <w:marBottom w:val="0"/>
          <w:divBdr>
            <w:top w:val="none" w:sz="0" w:space="0" w:color="auto"/>
            <w:left w:val="none" w:sz="0" w:space="0" w:color="auto"/>
            <w:bottom w:val="none" w:sz="0" w:space="0" w:color="auto"/>
            <w:right w:val="none" w:sz="0" w:space="0" w:color="auto"/>
          </w:divBdr>
        </w:div>
        <w:div w:id="936016694">
          <w:marLeft w:val="0"/>
          <w:marRight w:val="0"/>
          <w:marTop w:val="0"/>
          <w:marBottom w:val="0"/>
          <w:divBdr>
            <w:top w:val="none" w:sz="0" w:space="0" w:color="auto"/>
            <w:left w:val="none" w:sz="0" w:space="0" w:color="auto"/>
            <w:bottom w:val="none" w:sz="0" w:space="0" w:color="auto"/>
            <w:right w:val="none" w:sz="0" w:space="0" w:color="auto"/>
          </w:divBdr>
        </w:div>
        <w:div w:id="1824202960">
          <w:marLeft w:val="0"/>
          <w:marRight w:val="0"/>
          <w:marTop w:val="0"/>
          <w:marBottom w:val="0"/>
          <w:divBdr>
            <w:top w:val="none" w:sz="0" w:space="0" w:color="auto"/>
            <w:left w:val="none" w:sz="0" w:space="0" w:color="auto"/>
            <w:bottom w:val="none" w:sz="0" w:space="0" w:color="auto"/>
            <w:right w:val="none" w:sz="0" w:space="0" w:color="auto"/>
          </w:divBdr>
        </w:div>
        <w:div w:id="1266422185">
          <w:marLeft w:val="0"/>
          <w:marRight w:val="0"/>
          <w:marTop w:val="0"/>
          <w:marBottom w:val="0"/>
          <w:divBdr>
            <w:top w:val="none" w:sz="0" w:space="0" w:color="auto"/>
            <w:left w:val="none" w:sz="0" w:space="0" w:color="auto"/>
            <w:bottom w:val="none" w:sz="0" w:space="0" w:color="auto"/>
            <w:right w:val="none" w:sz="0" w:space="0" w:color="auto"/>
          </w:divBdr>
        </w:div>
        <w:div w:id="360937089">
          <w:marLeft w:val="0"/>
          <w:marRight w:val="0"/>
          <w:marTop w:val="0"/>
          <w:marBottom w:val="0"/>
          <w:divBdr>
            <w:top w:val="none" w:sz="0" w:space="0" w:color="auto"/>
            <w:left w:val="none" w:sz="0" w:space="0" w:color="auto"/>
            <w:bottom w:val="none" w:sz="0" w:space="0" w:color="auto"/>
            <w:right w:val="none" w:sz="0" w:space="0" w:color="auto"/>
          </w:divBdr>
        </w:div>
        <w:div w:id="1809783785">
          <w:marLeft w:val="0"/>
          <w:marRight w:val="0"/>
          <w:marTop w:val="0"/>
          <w:marBottom w:val="0"/>
          <w:divBdr>
            <w:top w:val="none" w:sz="0" w:space="0" w:color="auto"/>
            <w:left w:val="none" w:sz="0" w:space="0" w:color="auto"/>
            <w:bottom w:val="none" w:sz="0" w:space="0" w:color="auto"/>
            <w:right w:val="none" w:sz="0" w:space="0" w:color="auto"/>
          </w:divBdr>
        </w:div>
        <w:div w:id="1251965856">
          <w:marLeft w:val="0"/>
          <w:marRight w:val="0"/>
          <w:marTop w:val="0"/>
          <w:marBottom w:val="0"/>
          <w:divBdr>
            <w:top w:val="none" w:sz="0" w:space="0" w:color="auto"/>
            <w:left w:val="none" w:sz="0" w:space="0" w:color="auto"/>
            <w:bottom w:val="none" w:sz="0" w:space="0" w:color="auto"/>
            <w:right w:val="none" w:sz="0" w:space="0" w:color="auto"/>
          </w:divBdr>
        </w:div>
        <w:div w:id="1323045660">
          <w:marLeft w:val="0"/>
          <w:marRight w:val="0"/>
          <w:marTop w:val="0"/>
          <w:marBottom w:val="0"/>
          <w:divBdr>
            <w:top w:val="none" w:sz="0" w:space="0" w:color="auto"/>
            <w:left w:val="none" w:sz="0" w:space="0" w:color="auto"/>
            <w:bottom w:val="none" w:sz="0" w:space="0" w:color="auto"/>
            <w:right w:val="none" w:sz="0" w:space="0" w:color="auto"/>
          </w:divBdr>
        </w:div>
        <w:div w:id="953513271">
          <w:marLeft w:val="0"/>
          <w:marRight w:val="0"/>
          <w:marTop w:val="0"/>
          <w:marBottom w:val="0"/>
          <w:divBdr>
            <w:top w:val="none" w:sz="0" w:space="0" w:color="auto"/>
            <w:left w:val="none" w:sz="0" w:space="0" w:color="auto"/>
            <w:bottom w:val="none" w:sz="0" w:space="0" w:color="auto"/>
            <w:right w:val="none" w:sz="0" w:space="0" w:color="auto"/>
          </w:divBdr>
        </w:div>
        <w:div w:id="1535073046">
          <w:marLeft w:val="0"/>
          <w:marRight w:val="0"/>
          <w:marTop w:val="0"/>
          <w:marBottom w:val="0"/>
          <w:divBdr>
            <w:top w:val="none" w:sz="0" w:space="0" w:color="auto"/>
            <w:left w:val="none" w:sz="0" w:space="0" w:color="auto"/>
            <w:bottom w:val="none" w:sz="0" w:space="0" w:color="auto"/>
            <w:right w:val="none" w:sz="0" w:space="0" w:color="auto"/>
          </w:divBdr>
        </w:div>
        <w:div w:id="90054416">
          <w:marLeft w:val="0"/>
          <w:marRight w:val="0"/>
          <w:marTop w:val="0"/>
          <w:marBottom w:val="0"/>
          <w:divBdr>
            <w:top w:val="none" w:sz="0" w:space="0" w:color="auto"/>
            <w:left w:val="none" w:sz="0" w:space="0" w:color="auto"/>
            <w:bottom w:val="none" w:sz="0" w:space="0" w:color="auto"/>
            <w:right w:val="none" w:sz="0" w:space="0" w:color="auto"/>
          </w:divBdr>
        </w:div>
        <w:div w:id="1048189028">
          <w:marLeft w:val="0"/>
          <w:marRight w:val="0"/>
          <w:marTop w:val="0"/>
          <w:marBottom w:val="0"/>
          <w:divBdr>
            <w:top w:val="none" w:sz="0" w:space="0" w:color="auto"/>
            <w:left w:val="none" w:sz="0" w:space="0" w:color="auto"/>
            <w:bottom w:val="none" w:sz="0" w:space="0" w:color="auto"/>
            <w:right w:val="none" w:sz="0" w:space="0" w:color="auto"/>
          </w:divBdr>
        </w:div>
        <w:div w:id="1344553205">
          <w:marLeft w:val="0"/>
          <w:marRight w:val="0"/>
          <w:marTop w:val="0"/>
          <w:marBottom w:val="0"/>
          <w:divBdr>
            <w:top w:val="none" w:sz="0" w:space="0" w:color="auto"/>
            <w:left w:val="none" w:sz="0" w:space="0" w:color="auto"/>
            <w:bottom w:val="none" w:sz="0" w:space="0" w:color="auto"/>
            <w:right w:val="none" w:sz="0" w:space="0" w:color="auto"/>
          </w:divBdr>
        </w:div>
        <w:div w:id="284821268">
          <w:marLeft w:val="0"/>
          <w:marRight w:val="0"/>
          <w:marTop w:val="0"/>
          <w:marBottom w:val="0"/>
          <w:divBdr>
            <w:top w:val="none" w:sz="0" w:space="0" w:color="auto"/>
            <w:left w:val="none" w:sz="0" w:space="0" w:color="auto"/>
            <w:bottom w:val="none" w:sz="0" w:space="0" w:color="auto"/>
            <w:right w:val="none" w:sz="0" w:space="0" w:color="auto"/>
          </w:divBdr>
        </w:div>
        <w:div w:id="103891884">
          <w:marLeft w:val="0"/>
          <w:marRight w:val="0"/>
          <w:marTop w:val="0"/>
          <w:marBottom w:val="0"/>
          <w:divBdr>
            <w:top w:val="none" w:sz="0" w:space="0" w:color="auto"/>
            <w:left w:val="none" w:sz="0" w:space="0" w:color="auto"/>
            <w:bottom w:val="none" w:sz="0" w:space="0" w:color="auto"/>
            <w:right w:val="none" w:sz="0" w:space="0" w:color="auto"/>
          </w:divBdr>
        </w:div>
        <w:div w:id="1207139412">
          <w:marLeft w:val="0"/>
          <w:marRight w:val="0"/>
          <w:marTop w:val="0"/>
          <w:marBottom w:val="0"/>
          <w:divBdr>
            <w:top w:val="none" w:sz="0" w:space="0" w:color="auto"/>
            <w:left w:val="none" w:sz="0" w:space="0" w:color="auto"/>
            <w:bottom w:val="none" w:sz="0" w:space="0" w:color="auto"/>
            <w:right w:val="none" w:sz="0" w:space="0" w:color="auto"/>
          </w:divBdr>
        </w:div>
        <w:div w:id="1181357540">
          <w:marLeft w:val="0"/>
          <w:marRight w:val="0"/>
          <w:marTop w:val="0"/>
          <w:marBottom w:val="0"/>
          <w:divBdr>
            <w:top w:val="none" w:sz="0" w:space="0" w:color="auto"/>
            <w:left w:val="none" w:sz="0" w:space="0" w:color="auto"/>
            <w:bottom w:val="none" w:sz="0" w:space="0" w:color="auto"/>
            <w:right w:val="none" w:sz="0" w:space="0" w:color="auto"/>
          </w:divBdr>
        </w:div>
        <w:div w:id="1374960862">
          <w:marLeft w:val="0"/>
          <w:marRight w:val="0"/>
          <w:marTop w:val="0"/>
          <w:marBottom w:val="0"/>
          <w:divBdr>
            <w:top w:val="none" w:sz="0" w:space="0" w:color="auto"/>
            <w:left w:val="none" w:sz="0" w:space="0" w:color="auto"/>
            <w:bottom w:val="none" w:sz="0" w:space="0" w:color="auto"/>
            <w:right w:val="none" w:sz="0" w:space="0" w:color="auto"/>
          </w:divBdr>
        </w:div>
        <w:div w:id="583337721">
          <w:marLeft w:val="0"/>
          <w:marRight w:val="0"/>
          <w:marTop w:val="0"/>
          <w:marBottom w:val="0"/>
          <w:divBdr>
            <w:top w:val="none" w:sz="0" w:space="0" w:color="auto"/>
            <w:left w:val="none" w:sz="0" w:space="0" w:color="auto"/>
            <w:bottom w:val="none" w:sz="0" w:space="0" w:color="auto"/>
            <w:right w:val="none" w:sz="0" w:space="0" w:color="auto"/>
          </w:divBdr>
        </w:div>
        <w:div w:id="1968702045">
          <w:marLeft w:val="0"/>
          <w:marRight w:val="0"/>
          <w:marTop w:val="0"/>
          <w:marBottom w:val="0"/>
          <w:divBdr>
            <w:top w:val="none" w:sz="0" w:space="0" w:color="auto"/>
            <w:left w:val="none" w:sz="0" w:space="0" w:color="auto"/>
            <w:bottom w:val="none" w:sz="0" w:space="0" w:color="auto"/>
            <w:right w:val="none" w:sz="0" w:space="0" w:color="auto"/>
          </w:divBdr>
        </w:div>
        <w:div w:id="870143637">
          <w:marLeft w:val="0"/>
          <w:marRight w:val="0"/>
          <w:marTop w:val="0"/>
          <w:marBottom w:val="0"/>
          <w:divBdr>
            <w:top w:val="none" w:sz="0" w:space="0" w:color="auto"/>
            <w:left w:val="none" w:sz="0" w:space="0" w:color="auto"/>
            <w:bottom w:val="none" w:sz="0" w:space="0" w:color="auto"/>
            <w:right w:val="none" w:sz="0" w:space="0" w:color="auto"/>
          </w:divBdr>
        </w:div>
        <w:div w:id="636763561">
          <w:marLeft w:val="0"/>
          <w:marRight w:val="0"/>
          <w:marTop w:val="0"/>
          <w:marBottom w:val="0"/>
          <w:divBdr>
            <w:top w:val="none" w:sz="0" w:space="0" w:color="auto"/>
            <w:left w:val="none" w:sz="0" w:space="0" w:color="auto"/>
            <w:bottom w:val="none" w:sz="0" w:space="0" w:color="auto"/>
            <w:right w:val="none" w:sz="0" w:space="0" w:color="auto"/>
          </w:divBdr>
        </w:div>
        <w:div w:id="615913055">
          <w:marLeft w:val="0"/>
          <w:marRight w:val="0"/>
          <w:marTop w:val="0"/>
          <w:marBottom w:val="0"/>
          <w:divBdr>
            <w:top w:val="none" w:sz="0" w:space="0" w:color="auto"/>
            <w:left w:val="none" w:sz="0" w:space="0" w:color="auto"/>
            <w:bottom w:val="none" w:sz="0" w:space="0" w:color="auto"/>
            <w:right w:val="none" w:sz="0" w:space="0" w:color="auto"/>
          </w:divBdr>
        </w:div>
        <w:div w:id="1122656070">
          <w:marLeft w:val="0"/>
          <w:marRight w:val="0"/>
          <w:marTop w:val="0"/>
          <w:marBottom w:val="0"/>
          <w:divBdr>
            <w:top w:val="none" w:sz="0" w:space="0" w:color="auto"/>
            <w:left w:val="none" w:sz="0" w:space="0" w:color="auto"/>
            <w:bottom w:val="none" w:sz="0" w:space="0" w:color="auto"/>
            <w:right w:val="none" w:sz="0" w:space="0" w:color="auto"/>
          </w:divBdr>
        </w:div>
        <w:div w:id="824856438">
          <w:marLeft w:val="0"/>
          <w:marRight w:val="0"/>
          <w:marTop w:val="0"/>
          <w:marBottom w:val="0"/>
          <w:divBdr>
            <w:top w:val="none" w:sz="0" w:space="0" w:color="auto"/>
            <w:left w:val="none" w:sz="0" w:space="0" w:color="auto"/>
            <w:bottom w:val="none" w:sz="0" w:space="0" w:color="auto"/>
            <w:right w:val="none" w:sz="0" w:space="0" w:color="auto"/>
          </w:divBdr>
        </w:div>
        <w:div w:id="1916355425">
          <w:marLeft w:val="0"/>
          <w:marRight w:val="0"/>
          <w:marTop w:val="0"/>
          <w:marBottom w:val="0"/>
          <w:divBdr>
            <w:top w:val="none" w:sz="0" w:space="0" w:color="auto"/>
            <w:left w:val="none" w:sz="0" w:space="0" w:color="auto"/>
            <w:bottom w:val="none" w:sz="0" w:space="0" w:color="auto"/>
            <w:right w:val="none" w:sz="0" w:space="0" w:color="auto"/>
          </w:divBdr>
        </w:div>
        <w:div w:id="43603469">
          <w:marLeft w:val="0"/>
          <w:marRight w:val="0"/>
          <w:marTop w:val="0"/>
          <w:marBottom w:val="0"/>
          <w:divBdr>
            <w:top w:val="none" w:sz="0" w:space="0" w:color="auto"/>
            <w:left w:val="none" w:sz="0" w:space="0" w:color="auto"/>
            <w:bottom w:val="none" w:sz="0" w:space="0" w:color="auto"/>
            <w:right w:val="none" w:sz="0" w:space="0" w:color="auto"/>
          </w:divBdr>
        </w:div>
        <w:div w:id="1369062092">
          <w:marLeft w:val="0"/>
          <w:marRight w:val="0"/>
          <w:marTop w:val="0"/>
          <w:marBottom w:val="0"/>
          <w:divBdr>
            <w:top w:val="none" w:sz="0" w:space="0" w:color="auto"/>
            <w:left w:val="none" w:sz="0" w:space="0" w:color="auto"/>
            <w:bottom w:val="none" w:sz="0" w:space="0" w:color="auto"/>
            <w:right w:val="none" w:sz="0" w:space="0" w:color="auto"/>
          </w:divBdr>
        </w:div>
        <w:div w:id="822813231">
          <w:marLeft w:val="0"/>
          <w:marRight w:val="0"/>
          <w:marTop w:val="0"/>
          <w:marBottom w:val="0"/>
          <w:divBdr>
            <w:top w:val="none" w:sz="0" w:space="0" w:color="auto"/>
            <w:left w:val="none" w:sz="0" w:space="0" w:color="auto"/>
            <w:bottom w:val="none" w:sz="0" w:space="0" w:color="auto"/>
            <w:right w:val="none" w:sz="0" w:space="0" w:color="auto"/>
          </w:divBdr>
        </w:div>
        <w:div w:id="2039432953">
          <w:marLeft w:val="0"/>
          <w:marRight w:val="0"/>
          <w:marTop w:val="0"/>
          <w:marBottom w:val="0"/>
          <w:divBdr>
            <w:top w:val="none" w:sz="0" w:space="0" w:color="auto"/>
            <w:left w:val="none" w:sz="0" w:space="0" w:color="auto"/>
            <w:bottom w:val="none" w:sz="0" w:space="0" w:color="auto"/>
            <w:right w:val="none" w:sz="0" w:space="0" w:color="auto"/>
          </w:divBdr>
        </w:div>
        <w:div w:id="1407024888">
          <w:marLeft w:val="0"/>
          <w:marRight w:val="0"/>
          <w:marTop w:val="0"/>
          <w:marBottom w:val="0"/>
          <w:divBdr>
            <w:top w:val="none" w:sz="0" w:space="0" w:color="auto"/>
            <w:left w:val="none" w:sz="0" w:space="0" w:color="auto"/>
            <w:bottom w:val="none" w:sz="0" w:space="0" w:color="auto"/>
            <w:right w:val="none" w:sz="0" w:space="0" w:color="auto"/>
          </w:divBdr>
        </w:div>
        <w:div w:id="217787691">
          <w:marLeft w:val="0"/>
          <w:marRight w:val="0"/>
          <w:marTop w:val="0"/>
          <w:marBottom w:val="0"/>
          <w:divBdr>
            <w:top w:val="none" w:sz="0" w:space="0" w:color="auto"/>
            <w:left w:val="none" w:sz="0" w:space="0" w:color="auto"/>
            <w:bottom w:val="none" w:sz="0" w:space="0" w:color="auto"/>
            <w:right w:val="none" w:sz="0" w:space="0" w:color="auto"/>
          </w:divBdr>
        </w:div>
        <w:div w:id="1560047621">
          <w:marLeft w:val="0"/>
          <w:marRight w:val="0"/>
          <w:marTop w:val="0"/>
          <w:marBottom w:val="0"/>
          <w:divBdr>
            <w:top w:val="none" w:sz="0" w:space="0" w:color="auto"/>
            <w:left w:val="none" w:sz="0" w:space="0" w:color="auto"/>
            <w:bottom w:val="none" w:sz="0" w:space="0" w:color="auto"/>
            <w:right w:val="none" w:sz="0" w:space="0" w:color="auto"/>
          </w:divBdr>
        </w:div>
        <w:div w:id="290290137">
          <w:marLeft w:val="0"/>
          <w:marRight w:val="0"/>
          <w:marTop w:val="0"/>
          <w:marBottom w:val="0"/>
          <w:divBdr>
            <w:top w:val="none" w:sz="0" w:space="0" w:color="auto"/>
            <w:left w:val="none" w:sz="0" w:space="0" w:color="auto"/>
            <w:bottom w:val="none" w:sz="0" w:space="0" w:color="auto"/>
            <w:right w:val="none" w:sz="0" w:space="0" w:color="auto"/>
          </w:divBdr>
        </w:div>
        <w:div w:id="660427509">
          <w:marLeft w:val="0"/>
          <w:marRight w:val="0"/>
          <w:marTop w:val="0"/>
          <w:marBottom w:val="0"/>
          <w:divBdr>
            <w:top w:val="none" w:sz="0" w:space="0" w:color="auto"/>
            <w:left w:val="none" w:sz="0" w:space="0" w:color="auto"/>
            <w:bottom w:val="none" w:sz="0" w:space="0" w:color="auto"/>
            <w:right w:val="none" w:sz="0" w:space="0" w:color="auto"/>
          </w:divBdr>
        </w:div>
        <w:div w:id="306207081">
          <w:marLeft w:val="0"/>
          <w:marRight w:val="0"/>
          <w:marTop w:val="0"/>
          <w:marBottom w:val="0"/>
          <w:divBdr>
            <w:top w:val="none" w:sz="0" w:space="0" w:color="auto"/>
            <w:left w:val="none" w:sz="0" w:space="0" w:color="auto"/>
            <w:bottom w:val="none" w:sz="0" w:space="0" w:color="auto"/>
            <w:right w:val="none" w:sz="0" w:space="0" w:color="auto"/>
          </w:divBdr>
        </w:div>
        <w:div w:id="855000711">
          <w:marLeft w:val="0"/>
          <w:marRight w:val="0"/>
          <w:marTop w:val="0"/>
          <w:marBottom w:val="0"/>
          <w:divBdr>
            <w:top w:val="none" w:sz="0" w:space="0" w:color="auto"/>
            <w:left w:val="none" w:sz="0" w:space="0" w:color="auto"/>
            <w:bottom w:val="none" w:sz="0" w:space="0" w:color="auto"/>
            <w:right w:val="none" w:sz="0" w:space="0" w:color="auto"/>
          </w:divBdr>
        </w:div>
        <w:div w:id="1103381016">
          <w:marLeft w:val="0"/>
          <w:marRight w:val="0"/>
          <w:marTop w:val="0"/>
          <w:marBottom w:val="0"/>
          <w:divBdr>
            <w:top w:val="none" w:sz="0" w:space="0" w:color="auto"/>
            <w:left w:val="none" w:sz="0" w:space="0" w:color="auto"/>
            <w:bottom w:val="none" w:sz="0" w:space="0" w:color="auto"/>
            <w:right w:val="none" w:sz="0" w:space="0" w:color="auto"/>
          </w:divBdr>
        </w:div>
        <w:div w:id="1091971718">
          <w:marLeft w:val="0"/>
          <w:marRight w:val="0"/>
          <w:marTop w:val="0"/>
          <w:marBottom w:val="0"/>
          <w:divBdr>
            <w:top w:val="none" w:sz="0" w:space="0" w:color="auto"/>
            <w:left w:val="none" w:sz="0" w:space="0" w:color="auto"/>
            <w:bottom w:val="none" w:sz="0" w:space="0" w:color="auto"/>
            <w:right w:val="none" w:sz="0" w:space="0" w:color="auto"/>
          </w:divBdr>
        </w:div>
        <w:div w:id="1721246577">
          <w:marLeft w:val="0"/>
          <w:marRight w:val="0"/>
          <w:marTop w:val="0"/>
          <w:marBottom w:val="0"/>
          <w:divBdr>
            <w:top w:val="none" w:sz="0" w:space="0" w:color="auto"/>
            <w:left w:val="none" w:sz="0" w:space="0" w:color="auto"/>
            <w:bottom w:val="none" w:sz="0" w:space="0" w:color="auto"/>
            <w:right w:val="none" w:sz="0" w:space="0" w:color="auto"/>
          </w:divBdr>
        </w:div>
        <w:div w:id="930166115">
          <w:marLeft w:val="0"/>
          <w:marRight w:val="0"/>
          <w:marTop w:val="0"/>
          <w:marBottom w:val="0"/>
          <w:divBdr>
            <w:top w:val="none" w:sz="0" w:space="0" w:color="auto"/>
            <w:left w:val="none" w:sz="0" w:space="0" w:color="auto"/>
            <w:bottom w:val="none" w:sz="0" w:space="0" w:color="auto"/>
            <w:right w:val="none" w:sz="0" w:space="0" w:color="auto"/>
          </w:divBdr>
        </w:div>
        <w:div w:id="969047750">
          <w:marLeft w:val="0"/>
          <w:marRight w:val="0"/>
          <w:marTop w:val="0"/>
          <w:marBottom w:val="0"/>
          <w:divBdr>
            <w:top w:val="none" w:sz="0" w:space="0" w:color="auto"/>
            <w:left w:val="none" w:sz="0" w:space="0" w:color="auto"/>
            <w:bottom w:val="none" w:sz="0" w:space="0" w:color="auto"/>
            <w:right w:val="none" w:sz="0" w:space="0" w:color="auto"/>
          </w:divBdr>
        </w:div>
        <w:div w:id="568007070">
          <w:marLeft w:val="0"/>
          <w:marRight w:val="0"/>
          <w:marTop w:val="0"/>
          <w:marBottom w:val="0"/>
          <w:divBdr>
            <w:top w:val="none" w:sz="0" w:space="0" w:color="auto"/>
            <w:left w:val="none" w:sz="0" w:space="0" w:color="auto"/>
            <w:bottom w:val="none" w:sz="0" w:space="0" w:color="auto"/>
            <w:right w:val="none" w:sz="0" w:space="0" w:color="auto"/>
          </w:divBdr>
        </w:div>
        <w:div w:id="1316178872">
          <w:marLeft w:val="0"/>
          <w:marRight w:val="0"/>
          <w:marTop w:val="0"/>
          <w:marBottom w:val="0"/>
          <w:divBdr>
            <w:top w:val="none" w:sz="0" w:space="0" w:color="auto"/>
            <w:left w:val="none" w:sz="0" w:space="0" w:color="auto"/>
            <w:bottom w:val="none" w:sz="0" w:space="0" w:color="auto"/>
            <w:right w:val="none" w:sz="0" w:space="0" w:color="auto"/>
          </w:divBdr>
        </w:div>
        <w:div w:id="1614625898">
          <w:marLeft w:val="0"/>
          <w:marRight w:val="0"/>
          <w:marTop w:val="0"/>
          <w:marBottom w:val="0"/>
          <w:divBdr>
            <w:top w:val="none" w:sz="0" w:space="0" w:color="auto"/>
            <w:left w:val="none" w:sz="0" w:space="0" w:color="auto"/>
            <w:bottom w:val="none" w:sz="0" w:space="0" w:color="auto"/>
            <w:right w:val="none" w:sz="0" w:space="0" w:color="auto"/>
          </w:divBdr>
        </w:div>
        <w:div w:id="1168979337">
          <w:marLeft w:val="0"/>
          <w:marRight w:val="0"/>
          <w:marTop w:val="0"/>
          <w:marBottom w:val="0"/>
          <w:divBdr>
            <w:top w:val="none" w:sz="0" w:space="0" w:color="auto"/>
            <w:left w:val="none" w:sz="0" w:space="0" w:color="auto"/>
            <w:bottom w:val="none" w:sz="0" w:space="0" w:color="auto"/>
            <w:right w:val="none" w:sz="0" w:space="0" w:color="auto"/>
          </w:divBdr>
        </w:div>
        <w:div w:id="1731807212">
          <w:marLeft w:val="0"/>
          <w:marRight w:val="0"/>
          <w:marTop w:val="0"/>
          <w:marBottom w:val="0"/>
          <w:divBdr>
            <w:top w:val="none" w:sz="0" w:space="0" w:color="auto"/>
            <w:left w:val="none" w:sz="0" w:space="0" w:color="auto"/>
            <w:bottom w:val="none" w:sz="0" w:space="0" w:color="auto"/>
            <w:right w:val="none" w:sz="0" w:space="0" w:color="auto"/>
          </w:divBdr>
        </w:div>
        <w:div w:id="921062131">
          <w:marLeft w:val="0"/>
          <w:marRight w:val="0"/>
          <w:marTop w:val="0"/>
          <w:marBottom w:val="0"/>
          <w:divBdr>
            <w:top w:val="none" w:sz="0" w:space="0" w:color="auto"/>
            <w:left w:val="none" w:sz="0" w:space="0" w:color="auto"/>
            <w:bottom w:val="none" w:sz="0" w:space="0" w:color="auto"/>
            <w:right w:val="none" w:sz="0" w:space="0" w:color="auto"/>
          </w:divBdr>
        </w:div>
        <w:div w:id="1805075332">
          <w:marLeft w:val="0"/>
          <w:marRight w:val="0"/>
          <w:marTop w:val="0"/>
          <w:marBottom w:val="0"/>
          <w:divBdr>
            <w:top w:val="none" w:sz="0" w:space="0" w:color="auto"/>
            <w:left w:val="none" w:sz="0" w:space="0" w:color="auto"/>
            <w:bottom w:val="none" w:sz="0" w:space="0" w:color="auto"/>
            <w:right w:val="none" w:sz="0" w:space="0" w:color="auto"/>
          </w:divBdr>
        </w:div>
        <w:div w:id="1037461688">
          <w:marLeft w:val="0"/>
          <w:marRight w:val="0"/>
          <w:marTop w:val="0"/>
          <w:marBottom w:val="0"/>
          <w:divBdr>
            <w:top w:val="none" w:sz="0" w:space="0" w:color="auto"/>
            <w:left w:val="none" w:sz="0" w:space="0" w:color="auto"/>
            <w:bottom w:val="none" w:sz="0" w:space="0" w:color="auto"/>
            <w:right w:val="none" w:sz="0" w:space="0" w:color="auto"/>
          </w:divBdr>
        </w:div>
        <w:div w:id="190805550">
          <w:marLeft w:val="0"/>
          <w:marRight w:val="0"/>
          <w:marTop w:val="0"/>
          <w:marBottom w:val="0"/>
          <w:divBdr>
            <w:top w:val="none" w:sz="0" w:space="0" w:color="auto"/>
            <w:left w:val="none" w:sz="0" w:space="0" w:color="auto"/>
            <w:bottom w:val="none" w:sz="0" w:space="0" w:color="auto"/>
            <w:right w:val="none" w:sz="0" w:space="0" w:color="auto"/>
          </w:divBdr>
        </w:div>
        <w:div w:id="1842114261">
          <w:marLeft w:val="0"/>
          <w:marRight w:val="0"/>
          <w:marTop w:val="0"/>
          <w:marBottom w:val="0"/>
          <w:divBdr>
            <w:top w:val="none" w:sz="0" w:space="0" w:color="auto"/>
            <w:left w:val="none" w:sz="0" w:space="0" w:color="auto"/>
            <w:bottom w:val="none" w:sz="0" w:space="0" w:color="auto"/>
            <w:right w:val="none" w:sz="0" w:space="0" w:color="auto"/>
          </w:divBdr>
        </w:div>
        <w:div w:id="2134205942">
          <w:marLeft w:val="0"/>
          <w:marRight w:val="0"/>
          <w:marTop w:val="0"/>
          <w:marBottom w:val="0"/>
          <w:divBdr>
            <w:top w:val="none" w:sz="0" w:space="0" w:color="auto"/>
            <w:left w:val="none" w:sz="0" w:space="0" w:color="auto"/>
            <w:bottom w:val="none" w:sz="0" w:space="0" w:color="auto"/>
            <w:right w:val="none" w:sz="0" w:space="0" w:color="auto"/>
          </w:divBdr>
        </w:div>
        <w:div w:id="998265439">
          <w:marLeft w:val="0"/>
          <w:marRight w:val="0"/>
          <w:marTop w:val="0"/>
          <w:marBottom w:val="0"/>
          <w:divBdr>
            <w:top w:val="none" w:sz="0" w:space="0" w:color="auto"/>
            <w:left w:val="none" w:sz="0" w:space="0" w:color="auto"/>
            <w:bottom w:val="none" w:sz="0" w:space="0" w:color="auto"/>
            <w:right w:val="none" w:sz="0" w:space="0" w:color="auto"/>
          </w:divBdr>
        </w:div>
        <w:div w:id="768306573">
          <w:marLeft w:val="0"/>
          <w:marRight w:val="0"/>
          <w:marTop w:val="0"/>
          <w:marBottom w:val="0"/>
          <w:divBdr>
            <w:top w:val="none" w:sz="0" w:space="0" w:color="auto"/>
            <w:left w:val="none" w:sz="0" w:space="0" w:color="auto"/>
            <w:bottom w:val="none" w:sz="0" w:space="0" w:color="auto"/>
            <w:right w:val="none" w:sz="0" w:space="0" w:color="auto"/>
          </w:divBdr>
        </w:div>
        <w:div w:id="1528906292">
          <w:marLeft w:val="0"/>
          <w:marRight w:val="0"/>
          <w:marTop w:val="0"/>
          <w:marBottom w:val="0"/>
          <w:divBdr>
            <w:top w:val="none" w:sz="0" w:space="0" w:color="auto"/>
            <w:left w:val="none" w:sz="0" w:space="0" w:color="auto"/>
            <w:bottom w:val="none" w:sz="0" w:space="0" w:color="auto"/>
            <w:right w:val="none" w:sz="0" w:space="0" w:color="auto"/>
          </w:divBdr>
        </w:div>
        <w:div w:id="1370952295">
          <w:marLeft w:val="0"/>
          <w:marRight w:val="0"/>
          <w:marTop w:val="0"/>
          <w:marBottom w:val="0"/>
          <w:divBdr>
            <w:top w:val="none" w:sz="0" w:space="0" w:color="auto"/>
            <w:left w:val="none" w:sz="0" w:space="0" w:color="auto"/>
            <w:bottom w:val="none" w:sz="0" w:space="0" w:color="auto"/>
            <w:right w:val="none" w:sz="0" w:space="0" w:color="auto"/>
          </w:divBdr>
        </w:div>
        <w:div w:id="1662389">
          <w:marLeft w:val="0"/>
          <w:marRight w:val="0"/>
          <w:marTop w:val="0"/>
          <w:marBottom w:val="0"/>
          <w:divBdr>
            <w:top w:val="none" w:sz="0" w:space="0" w:color="auto"/>
            <w:left w:val="none" w:sz="0" w:space="0" w:color="auto"/>
            <w:bottom w:val="none" w:sz="0" w:space="0" w:color="auto"/>
            <w:right w:val="none" w:sz="0" w:space="0" w:color="auto"/>
          </w:divBdr>
        </w:div>
        <w:div w:id="316496961">
          <w:marLeft w:val="0"/>
          <w:marRight w:val="0"/>
          <w:marTop w:val="0"/>
          <w:marBottom w:val="0"/>
          <w:divBdr>
            <w:top w:val="none" w:sz="0" w:space="0" w:color="auto"/>
            <w:left w:val="none" w:sz="0" w:space="0" w:color="auto"/>
            <w:bottom w:val="none" w:sz="0" w:space="0" w:color="auto"/>
            <w:right w:val="none" w:sz="0" w:space="0" w:color="auto"/>
          </w:divBdr>
        </w:div>
        <w:div w:id="1446801825">
          <w:marLeft w:val="0"/>
          <w:marRight w:val="0"/>
          <w:marTop w:val="0"/>
          <w:marBottom w:val="0"/>
          <w:divBdr>
            <w:top w:val="none" w:sz="0" w:space="0" w:color="auto"/>
            <w:left w:val="none" w:sz="0" w:space="0" w:color="auto"/>
            <w:bottom w:val="none" w:sz="0" w:space="0" w:color="auto"/>
            <w:right w:val="none" w:sz="0" w:space="0" w:color="auto"/>
          </w:divBdr>
        </w:div>
        <w:div w:id="1542592218">
          <w:marLeft w:val="0"/>
          <w:marRight w:val="0"/>
          <w:marTop w:val="0"/>
          <w:marBottom w:val="0"/>
          <w:divBdr>
            <w:top w:val="none" w:sz="0" w:space="0" w:color="auto"/>
            <w:left w:val="none" w:sz="0" w:space="0" w:color="auto"/>
            <w:bottom w:val="none" w:sz="0" w:space="0" w:color="auto"/>
            <w:right w:val="none" w:sz="0" w:space="0" w:color="auto"/>
          </w:divBdr>
        </w:div>
        <w:div w:id="761149000">
          <w:marLeft w:val="0"/>
          <w:marRight w:val="0"/>
          <w:marTop w:val="0"/>
          <w:marBottom w:val="0"/>
          <w:divBdr>
            <w:top w:val="none" w:sz="0" w:space="0" w:color="auto"/>
            <w:left w:val="none" w:sz="0" w:space="0" w:color="auto"/>
            <w:bottom w:val="none" w:sz="0" w:space="0" w:color="auto"/>
            <w:right w:val="none" w:sz="0" w:space="0" w:color="auto"/>
          </w:divBdr>
        </w:div>
        <w:div w:id="2142797181">
          <w:marLeft w:val="0"/>
          <w:marRight w:val="0"/>
          <w:marTop w:val="0"/>
          <w:marBottom w:val="0"/>
          <w:divBdr>
            <w:top w:val="none" w:sz="0" w:space="0" w:color="auto"/>
            <w:left w:val="none" w:sz="0" w:space="0" w:color="auto"/>
            <w:bottom w:val="none" w:sz="0" w:space="0" w:color="auto"/>
            <w:right w:val="none" w:sz="0" w:space="0" w:color="auto"/>
          </w:divBdr>
        </w:div>
        <w:div w:id="1576474832">
          <w:marLeft w:val="0"/>
          <w:marRight w:val="0"/>
          <w:marTop w:val="0"/>
          <w:marBottom w:val="0"/>
          <w:divBdr>
            <w:top w:val="none" w:sz="0" w:space="0" w:color="auto"/>
            <w:left w:val="none" w:sz="0" w:space="0" w:color="auto"/>
            <w:bottom w:val="none" w:sz="0" w:space="0" w:color="auto"/>
            <w:right w:val="none" w:sz="0" w:space="0" w:color="auto"/>
          </w:divBdr>
        </w:div>
        <w:div w:id="1873034942">
          <w:marLeft w:val="0"/>
          <w:marRight w:val="0"/>
          <w:marTop w:val="0"/>
          <w:marBottom w:val="0"/>
          <w:divBdr>
            <w:top w:val="none" w:sz="0" w:space="0" w:color="auto"/>
            <w:left w:val="none" w:sz="0" w:space="0" w:color="auto"/>
            <w:bottom w:val="none" w:sz="0" w:space="0" w:color="auto"/>
            <w:right w:val="none" w:sz="0" w:space="0" w:color="auto"/>
          </w:divBdr>
        </w:div>
        <w:div w:id="584416782">
          <w:marLeft w:val="0"/>
          <w:marRight w:val="0"/>
          <w:marTop w:val="0"/>
          <w:marBottom w:val="0"/>
          <w:divBdr>
            <w:top w:val="none" w:sz="0" w:space="0" w:color="auto"/>
            <w:left w:val="none" w:sz="0" w:space="0" w:color="auto"/>
            <w:bottom w:val="none" w:sz="0" w:space="0" w:color="auto"/>
            <w:right w:val="none" w:sz="0" w:space="0" w:color="auto"/>
          </w:divBdr>
        </w:div>
        <w:div w:id="447629697">
          <w:marLeft w:val="0"/>
          <w:marRight w:val="0"/>
          <w:marTop w:val="0"/>
          <w:marBottom w:val="0"/>
          <w:divBdr>
            <w:top w:val="none" w:sz="0" w:space="0" w:color="auto"/>
            <w:left w:val="none" w:sz="0" w:space="0" w:color="auto"/>
            <w:bottom w:val="none" w:sz="0" w:space="0" w:color="auto"/>
            <w:right w:val="none" w:sz="0" w:space="0" w:color="auto"/>
          </w:divBdr>
        </w:div>
        <w:div w:id="129784399">
          <w:marLeft w:val="0"/>
          <w:marRight w:val="0"/>
          <w:marTop w:val="0"/>
          <w:marBottom w:val="0"/>
          <w:divBdr>
            <w:top w:val="none" w:sz="0" w:space="0" w:color="auto"/>
            <w:left w:val="none" w:sz="0" w:space="0" w:color="auto"/>
            <w:bottom w:val="none" w:sz="0" w:space="0" w:color="auto"/>
            <w:right w:val="none" w:sz="0" w:space="0" w:color="auto"/>
          </w:divBdr>
        </w:div>
        <w:div w:id="943541114">
          <w:marLeft w:val="0"/>
          <w:marRight w:val="0"/>
          <w:marTop w:val="0"/>
          <w:marBottom w:val="0"/>
          <w:divBdr>
            <w:top w:val="none" w:sz="0" w:space="0" w:color="auto"/>
            <w:left w:val="none" w:sz="0" w:space="0" w:color="auto"/>
            <w:bottom w:val="none" w:sz="0" w:space="0" w:color="auto"/>
            <w:right w:val="none" w:sz="0" w:space="0" w:color="auto"/>
          </w:divBdr>
        </w:div>
        <w:div w:id="763846838">
          <w:marLeft w:val="0"/>
          <w:marRight w:val="0"/>
          <w:marTop w:val="0"/>
          <w:marBottom w:val="0"/>
          <w:divBdr>
            <w:top w:val="none" w:sz="0" w:space="0" w:color="auto"/>
            <w:left w:val="none" w:sz="0" w:space="0" w:color="auto"/>
            <w:bottom w:val="none" w:sz="0" w:space="0" w:color="auto"/>
            <w:right w:val="none" w:sz="0" w:space="0" w:color="auto"/>
          </w:divBdr>
        </w:div>
        <w:div w:id="1455557165">
          <w:marLeft w:val="0"/>
          <w:marRight w:val="0"/>
          <w:marTop w:val="0"/>
          <w:marBottom w:val="0"/>
          <w:divBdr>
            <w:top w:val="none" w:sz="0" w:space="0" w:color="auto"/>
            <w:left w:val="none" w:sz="0" w:space="0" w:color="auto"/>
            <w:bottom w:val="none" w:sz="0" w:space="0" w:color="auto"/>
            <w:right w:val="none" w:sz="0" w:space="0" w:color="auto"/>
          </w:divBdr>
        </w:div>
        <w:div w:id="2091349629">
          <w:marLeft w:val="0"/>
          <w:marRight w:val="0"/>
          <w:marTop w:val="0"/>
          <w:marBottom w:val="0"/>
          <w:divBdr>
            <w:top w:val="none" w:sz="0" w:space="0" w:color="auto"/>
            <w:left w:val="none" w:sz="0" w:space="0" w:color="auto"/>
            <w:bottom w:val="none" w:sz="0" w:space="0" w:color="auto"/>
            <w:right w:val="none" w:sz="0" w:space="0" w:color="auto"/>
          </w:divBdr>
        </w:div>
        <w:div w:id="1150050272">
          <w:marLeft w:val="0"/>
          <w:marRight w:val="0"/>
          <w:marTop w:val="0"/>
          <w:marBottom w:val="0"/>
          <w:divBdr>
            <w:top w:val="none" w:sz="0" w:space="0" w:color="auto"/>
            <w:left w:val="none" w:sz="0" w:space="0" w:color="auto"/>
            <w:bottom w:val="none" w:sz="0" w:space="0" w:color="auto"/>
            <w:right w:val="none" w:sz="0" w:space="0" w:color="auto"/>
          </w:divBdr>
        </w:div>
        <w:div w:id="1262956844">
          <w:marLeft w:val="0"/>
          <w:marRight w:val="0"/>
          <w:marTop w:val="0"/>
          <w:marBottom w:val="0"/>
          <w:divBdr>
            <w:top w:val="none" w:sz="0" w:space="0" w:color="auto"/>
            <w:left w:val="none" w:sz="0" w:space="0" w:color="auto"/>
            <w:bottom w:val="none" w:sz="0" w:space="0" w:color="auto"/>
            <w:right w:val="none" w:sz="0" w:space="0" w:color="auto"/>
          </w:divBdr>
        </w:div>
        <w:div w:id="2039889242">
          <w:marLeft w:val="0"/>
          <w:marRight w:val="0"/>
          <w:marTop w:val="0"/>
          <w:marBottom w:val="0"/>
          <w:divBdr>
            <w:top w:val="none" w:sz="0" w:space="0" w:color="auto"/>
            <w:left w:val="none" w:sz="0" w:space="0" w:color="auto"/>
            <w:bottom w:val="none" w:sz="0" w:space="0" w:color="auto"/>
            <w:right w:val="none" w:sz="0" w:space="0" w:color="auto"/>
          </w:divBdr>
        </w:div>
        <w:div w:id="809638043">
          <w:marLeft w:val="0"/>
          <w:marRight w:val="0"/>
          <w:marTop w:val="0"/>
          <w:marBottom w:val="0"/>
          <w:divBdr>
            <w:top w:val="none" w:sz="0" w:space="0" w:color="auto"/>
            <w:left w:val="none" w:sz="0" w:space="0" w:color="auto"/>
            <w:bottom w:val="none" w:sz="0" w:space="0" w:color="auto"/>
            <w:right w:val="none" w:sz="0" w:space="0" w:color="auto"/>
          </w:divBdr>
        </w:div>
        <w:div w:id="1997369096">
          <w:marLeft w:val="0"/>
          <w:marRight w:val="0"/>
          <w:marTop w:val="0"/>
          <w:marBottom w:val="0"/>
          <w:divBdr>
            <w:top w:val="none" w:sz="0" w:space="0" w:color="auto"/>
            <w:left w:val="none" w:sz="0" w:space="0" w:color="auto"/>
            <w:bottom w:val="none" w:sz="0" w:space="0" w:color="auto"/>
            <w:right w:val="none" w:sz="0" w:space="0" w:color="auto"/>
          </w:divBdr>
        </w:div>
        <w:div w:id="585651763">
          <w:marLeft w:val="0"/>
          <w:marRight w:val="0"/>
          <w:marTop w:val="0"/>
          <w:marBottom w:val="0"/>
          <w:divBdr>
            <w:top w:val="none" w:sz="0" w:space="0" w:color="auto"/>
            <w:left w:val="none" w:sz="0" w:space="0" w:color="auto"/>
            <w:bottom w:val="none" w:sz="0" w:space="0" w:color="auto"/>
            <w:right w:val="none" w:sz="0" w:space="0" w:color="auto"/>
          </w:divBdr>
        </w:div>
        <w:div w:id="308632996">
          <w:marLeft w:val="0"/>
          <w:marRight w:val="0"/>
          <w:marTop w:val="0"/>
          <w:marBottom w:val="0"/>
          <w:divBdr>
            <w:top w:val="none" w:sz="0" w:space="0" w:color="auto"/>
            <w:left w:val="none" w:sz="0" w:space="0" w:color="auto"/>
            <w:bottom w:val="none" w:sz="0" w:space="0" w:color="auto"/>
            <w:right w:val="none" w:sz="0" w:space="0" w:color="auto"/>
          </w:divBdr>
        </w:div>
        <w:div w:id="132141660">
          <w:marLeft w:val="0"/>
          <w:marRight w:val="0"/>
          <w:marTop w:val="0"/>
          <w:marBottom w:val="0"/>
          <w:divBdr>
            <w:top w:val="none" w:sz="0" w:space="0" w:color="auto"/>
            <w:left w:val="none" w:sz="0" w:space="0" w:color="auto"/>
            <w:bottom w:val="none" w:sz="0" w:space="0" w:color="auto"/>
            <w:right w:val="none" w:sz="0" w:space="0" w:color="auto"/>
          </w:divBdr>
        </w:div>
        <w:div w:id="1012338042">
          <w:marLeft w:val="0"/>
          <w:marRight w:val="0"/>
          <w:marTop w:val="0"/>
          <w:marBottom w:val="0"/>
          <w:divBdr>
            <w:top w:val="none" w:sz="0" w:space="0" w:color="auto"/>
            <w:left w:val="none" w:sz="0" w:space="0" w:color="auto"/>
            <w:bottom w:val="none" w:sz="0" w:space="0" w:color="auto"/>
            <w:right w:val="none" w:sz="0" w:space="0" w:color="auto"/>
          </w:divBdr>
        </w:div>
        <w:div w:id="2081445536">
          <w:marLeft w:val="0"/>
          <w:marRight w:val="0"/>
          <w:marTop w:val="0"/>
          <w:marBottom w:val="0"/>
          <w:divBdr>
            <w:top w:val="none" w:sz="0" w:space="0" w:color="auto"/>
            <w:left w:val="none" w:sz="0" w:space="0" w:color="auto"/>
            <w:bottom w:val="none" w:sz="0" w:space="0" w:color="auto"/>
            <w:right w:val="none" w:sz="0" w:space="0" w:color="auto"/>
          </w:divBdr>
        </w:div>
        <w:div w:id="1315986074">
          <w:marLeft w:val="0"/>
          <w:marRight w:val="0"/>
          <w:marTop w:val="0"/>
          <w:marBottom w:val="0"/>
          <w:divBdr>
            <w:top w:val="none" w:sz="0" w:space="0" w:color="auto"/>
            <w:left w:val="none" w:sz="0" w:space="0" w:color="auto"/>
            <w:bottom w:val="none" w:sz="0" w:space="0" w:color="auto"/>
            <w:right w:val="none" w:sz="0" w:space="0" w:color="auto"/>
          </w:divBdr>
        </w:div>
        <w:div w:id="1798838052">
          <w:marLeft w:val="0"/>
          <w:marRight w:val="0"/>
          <w:marTop w:val="0"/>
          <w:marBottom w:val="0"/>
          <w:divBdr>
            <w:top w:val="none" w:sz="0" w:space="0" w:color="auto"/>
            <w:left w:val="none" w:sz="0" w:space="0" w:color="auto"/>
            <w:bottom w:val="none" w:sz="0" w:space="0" w:color="auto"/>
            <w:right w:val="none" w:sz="0" w:space="0" w:color="auto"/>
          </w:divBdr>
        </w:div>
        <w:div w:id="1129934759">
          <w:marLeft w:val="0"/>
          <w:marRight w:val="0"/>
          <w:marTop w:val="0"/>
          <w:marBottom w:val="0"/>
          <w:divBdr>
            <w:top w:val="none" w:sz="0" w:space="0" w:color="auto"/>
            <w:left w:val="none" w:sz="0" w:space="0" w:color="auto"/>
            <w:bottom w:val="none" w:sz="0" w:space="0" w:color="auto"/>
            <w:right w:val="none" w:sz="0" w:space="0" w:color="auto"/>
          </w:divBdr>
        </w:div>
        <w:div w:id="264772945">
          <w:marLeft w:val="0"/>
          <w:marRight w:val="0"/>
          <w:marTop w:val="0"/>
          <w:marBottom w:val="0"/>
          <w:divBdr>
            <w:top w:val="none" w:sz="0" w:space="0" w:color="auto"/>
            <w:left w:val="none" w:sz="0" w:space="0" w:color="auto"/>
            <w:bottom w:val="none" w:sz="0" w:space="0" w:color="auto"/>
            <w:right w:val="none" w:sz="0" w:space="0" w:color="auto"/>
          </w:divBdr>
        </w:div>
        <w:div w:id="974145734">
          <w:marLeft w:val="0"/>
          <w:marRight w:val="0"/>
          <w:marTop w:val="0"/>
          <w:marBottom w:val="0"/>
          <w:divBdr>
            <w:top w:val="none" w:sz="0" w:space="0" w:color="auto"/>
            <w:left w:val="none" w:sz="0" w:space="0" w:color="auto"/>
            <w:bottom w:val="none" w:sz="0" w:space="0" w:color="auto"/>
            <w:right w:val="none" w:sz="0" w:space="0" w:color="auto"/>
          </w:divBdr>
        </w:div>
        <w:div w:id="1945795691">
          <w:marLeft w:val="0"/>
          <w:marRight w:val="0"/>
          <w:marTop w:val="0"/>
          <w:marBottom w:val="0"/>
          <w:divBdr>
            <w:top w:val="none" w:sz="0" w:space="0" w:color="auto"/>
            <w:left w:val="none" w:sz="0" w:space="0" w:color="auto"/>
            <w:bottom w:val="none" w:sz="0" w:space="0" w:color="auto"/>
            <w:right w:val="none" w:sz="0" w:space="0" w:color="auto"/>
          </w:divBdr>
        </w:div>
        <w:div w:id="862281128">
          <w:marLeft w:val="0"/>
          <w:marRight w:val="0"/>
          <w:marTop w:val="0"/>
          <w:marBottom w:val="0"/>
          <w:divBdr>
            <w:top w:val="none" w:sz="0" w:space="0" w:color="auto"/>
            <w:left w:val="none" w:sz="0" w:space="0" w:color="auto"/>
            <w:bottom w:val="none" w:sz="0" w:space="0" w:color="auto"/>
            <w:right w:val="none" w:sz="0" w:space="0" w:color="auto"/>
          </w:divBdr>
        </w:div>
        <w:div w:id="500506223">
          <w:marLeft w:val="0"/>
          <w:marRight w:val="0"/>
          <w:marTop w:val="0"/>
          <w:marBottom w:val="0"/>
          <w:divBdr>
            <w:top w:val="none" w:sz="0" w:space="0" w:color="auto"/>
            <w:left w:val="none" w:sz="0" w:space="0" w:color="auto"/>
            <w:bottom w:val="none" w:sz="0" w:space="0" w:color="auto"/>
            <w:right w:val="none" w:sz="0" w:space="0" w:color="auto"/>
          </w:divBdr>
        </w:div>
        <w:div w:id="377290846">
          <w:marLeft w:val="0"/>
          <w:marRight w:val="0"/>
          <w:marTop w:val="0"/>
          <w:marBottom w:val="0"/>
          <w:divBdr>
            <w:top w:val="none" w:sz="0" w:space="0" w:color="auto"/>
            <w:left w:val="none" w:sz="0" w:space="0" w:color="auto"/>
            <w:bottom w:val="none" w:sz="0" w:space="0" w:color="auto"/>
            <w:right w:val="none" w:sz="0" w:space="0" w:color="auto"/>
          </w:divBdr>
        </w:div>
        <w:div w:id="710229937">
          <w:marLeft w:val="0"/>
          <w:marRight w:val="0"/>
          <w:marTop w:val="0"/>
          <w:marBottom w:val="0"/>
          <w:divBdr>
            <w:top w:val="none" w:sz="0" w:space="0" w:color="auto"/>
            <w:left w:val="none" w:sz="0" w:space="0" w:color="auto"/>
            <w:bottom w:val="none" w:sz="0" w:space="0" w:color="auto"/>
            <w:right w:val="none" w:sz="0" w:space="0" w:color="auto"/>
          </w:divBdr>
        </w:div>
        <w:div w:id="130096746">
          <w:marLeft w:val="0"/>
          <w:marRight w:val="0"/>
          <w:marTop w:val="0"/>
          <w:marBottom w:val="0"/>
          <w:divBdr>
            <w:top w:val="none" w:sz="0" w:space="0" w:color="auto"/>
            <w:left w:val="none" w:sz="0" w:space="0" w:color="auto"/>
            <w:bottom w:val="none" w:sz="0" w:space="0" w:color="auto"/>
            <w:right w:val="none" w:sz="0" w:space="0" w:color="auto"/>
          </w:divBdr>
        </w:div>
        <w:div w:id="1248686149">
          <w:marLeft w:val="0"/>
          <w:marRight w:val="0"/>
          <w:marTop w:val="0"/>
          <w:marBottom w:val="0"/>
          <w:divBdr>
            <w:top w:val="none" w:sz="0" w:space="0" w:color="auto"/>
            <w:left w:val="none" w:sz="0" w:space="0" w:color="auto"/>
            <w:bottom w:val="none" w:sz="0" w:space="0" w:color="auto"/>
            <w:right w:val="none" w:sz="0" w:space="0" w:color="auto"/>
          </w:divBdr>
        </w:div>
        <w:div w:id="1028676273">
          <w:marLeft w:val="0"/>
          <w:marRight w:val="0"/>
          <w:marTop w:val="0"/>
          <w:marBottom w:val="0"/>
          <w:divBdr>
            <w:top w:val="none" w:sz="0" w:space="0" w:color="auto"/>
            <w:left w:val="none" w:sz="0" w:space="0" w:color="auto"/>
            <w:bottom w:val="none" w:sz="0" w:space="0" w:color="auto"/>
            <w:right w:val="none" w:sz="0" w:space="0" w:color="auto"/>
          </w:divBdr>
        </w:div>
        <w:div w:id="1532380259">
          <w:marLeft w:val="0"/>
          <w:marRight w:val="0"/>
          <w:marTop w:val="0"/>
          <w:marBottom w:val="0"/>
          <w:divBdr>
            <w:top w:val="none" w:sz="0" w:space="0" w:color="auto"/>
            <w:left w:val="none" w:sz="0" w:space="0" w:color="auto"/>
            <w:bottom w:val="none" w:sz="0" w:space="0" w:color="auto"/>
            <w:right w:val="none" w:sz="0" w:space="0" w:color="auto"/>
          </w:divBdr>
        </w:div>
        <w:div w:id="508184325">
          <w:marLeft w:val="0"/>
          <w:marRight w:val="0"/>
          <w:marTop w:val="0"/>
          <w:marBottom w:val="0"/>
          <w:divBdr>
            <w:top w:val="none" w:sz="0" w:space="0" w:color="auto"/>
            <w:left w:val="none" w:sz="0" w:space="0" w:color="auto"/>
            <w:bottom w:val="none" w:sz="0" w:space="0" w:color="auto"/>
            <w:right w:val="none" w:sz="0" w:space="0" w:color="auto"/>
          </w:divBdr>
        </w:div>
        <w:div w:id="656766032">
          <w:marLeft w:val="0"/>
          <w:marRight w:val="0"/>
          <w:marTop w:val="0"/>
          <w:marBottom w:val="0"/>
          <w:divBdr>
            <w:top w:val="none" w:sz="0" w:space="0" w:color="auto"/>
            <w:left w:val="none" w:sz="0" w:space="0" w:color="auto"/>
            <w:bottom w:val="none" w:sz="0" w:space="0" w:color="auto"/>
            <w:right w:val="none" w:sz="0" w:space="0" w:color="auto"/>
          </w:divBdr>
        </w:div>
        <w:div w:id="1504510890">
          <w:marLeft w:val="0"/>
          <w:marRight w:val="0"/>
          <w:marTop w:val="0"/>
          <w:marBottom w:val="0"/>
          <w:divBdr>
            <w:top w:val="none" w:sz="0" w:space="0" w:color="auto"/>
            <w:left w:val="none" w:sz="0" w:space="0" w:color="auto"/>
            <w:bottom w:val="none" w:sz="0" w:space="0" w:color="auto"/>
            <w:right w:val="none" w:sz="0" w:space="0" w:color="auto"/>
          </w:divBdr>
        </w:div>
        <w:div w:id="356083563">
          <w:marLeft w:val="0"/>
          <w:marRight w:val="0"/>
          <w:marTop w:val="0"/>
          <w:marBottom w:val="0"/>
          <w:divBdr>
            <w:top w:val="none" w:sz="0" w:space="0" w:color="auto"/>
            <w:left w:val="none" w:sz="0" w:space="0" w:color="auto"/>
            <w:bottom w:val="none" w:sz="0" w:space="0" w:color="auto"/>
            <w:right w:val="none" w:sz="0" w:space="0" w:color="auto"/>
          </w:divBdr>
        </w:div>
        <w:div w:id="554969719">
          <w:marLeft w:val="0"/>
          <w:marRight w:val="0"/>
          <w:marTop w:val="0"/>
          <w:marBottom w:val="0"/>
          <w:divBdr>
            <w:top w:val="none" w:sz="0" w:space="0" w:color="auto"/>
            <w:left w:val="none" w:sz="0" w:space="0" w:color="auto"/>
            <w:bottom w:val="none" w:sz="0" w:space="0" w:color="auto"/>
            <w:right w:val="none" w:sz="0" w:space="0" w:color="auto"/>
          </w:divBdr>
        </w:div>
        <w:div w:id="650598933">
          <w:marLeft w:val="0"/>
          <w:marRight w:val="0"/>
          <w:marTop w:val="0"/>
          <w:marBottom w:val="0"/>
          <w:divBdr>
            <w:top w:val="none" w:sz="0" w:space="0" w:color="auto"/>
            <w:left w:val="none" w:sz="0" w:space="0" w:color="auto"/>
            <w:bottom w:val="none" w:sz="0" w:space="0" w:color="auto"/>
            <w:right w:val="none" w:sz="0" w:space="0" w:color="auto"/>
          </w:divBdr>
        </w:div>
        <w:div w:id="41098289">
          <w:marLeft w:val="0"/>
          <w:marRight w:val="0"/>
          <w:marTop w:val="0"/>
          <w:marBottom w:val="0"/>
          <w:divBdr>
            <w:top w:val="none" w:sz="0" w:space="0" w:color="auto"/>
            <w:left w:val="none" w:sz="0" w:space="0" w:color="auto"/>
            <w:bottom w:val="none" w:sz="0" w:space="0" w:color="auto"/>
            <w:right w:val="none" w:sz="0" w:space="0" w:color="auto"/>
          </w:divBdr>
        </w:div>
        <w:div w:id="603534396">
          <w:marLeft w:val="0"/>
          <w:marRight w:val="0"/>
          <w:marTop w:val="0"/>
          <w:marBottom w:val="0"/>
          <w:divBdr>
            <w:top w:val="none" w:sz="0" w:space="0" w:color="auto"/>
            <w:left w:val="none" w:sz="0" w:space="0" w:color="auto"/>
            <w:bottom w:val="none" w:sz="0" w:space="0" w:color="auto"/>
            <w:right w:val="none" w:sz="0" w:space="0" w:color="auto"/>
          </w:divBdr>
        </w:div>
        <w:div w:id="1933859277">
          <w:marLeft w:val="0"/>
          <w:marRight w:val="0"/>
          <w:marTop w:val="0"/>
          <w:marBottom w:val="0"/>
          <w:divBdr>
            <w:top w:val="none" w:sz="0" w:space="0" w:color="auto"/>
            <w:left w:val="none" w:sz="0" w:space="0" w:color="auto"/>
            <w:bottom w:val="none" w:sz="0" w:space="0" w:color="auto"/>
            <w:right w:val="none" w:sz="0" w:space="0" w:color="auto"/>
          </w:divBdr>
        </w:div>
        <w:div w:id="540169334">
          <w:marLeft w:val="0"/>
          <w:marRight w:val="0"/>
          <w:marTop w:val="0"/>
          <w:marBottom w:val="0"/>
          <w:divBdr>
            <w:top w:val="none" w:sz="0" w:space="0" w:color="auto"/>
            <w:left w:val="none" w:sz="0" w:space="0" w:color="auto"/>
            <w:bottom w:val="none" w:sz="0" w:space="0" w:color="auto"/>
            <w:right w:val="none" w:sz="0" w:space="0" w:color="auto"/>
          </w:divBdr>
        </w:div>
        <w:div w:id="1441756551">
          <w:marLeft w:val="0"/>
          <w:marRight w:val="0"/>
          <w:marTop w:val="0"/>
          <w:marBottom w:val="0"/>
          <w:divBdr>
            <w:top w:val="none" w:sz="0" w:space="0" w:color="auto"/>
            <w:left w:val="none" w:sz="0" w:space="0" w:color="auto"/>
            <w:bottom w:val="none" w:sz="0" w:space="0" w:color="auto"/>
            <w:right w:val="none" w:sz="0" w:space="0" w:color="auto"/>
          </w:divBdr>
        </w:div>
        <w:div w:id="1970472303">
          <w:marLeft w:val="0"/>
          <w:marRight w:val="0"/>
          <w:marTop w:val="0"/>
          <w:marBottom w:val="0"/>
          <w:divBdr>
            <w:top w:val="none" w:sz="0" w:space="0" w:color="auto"/>
            <w:left w:val="none" w:sz="0" w:space="0" w:color="auto"/>
            <w:bottom w:val="none" w:sz="0" w:space="0" w:color="auto"/>
            <w:right w:val="none" w:sz="0" w:space="0" w:color="auto"/>
          </w:divBdr>
        </w:div>
        <w:div w:id="1971401609">
          <w:marLeft w:val="0"/>
          <w:marRight w:val="0"/>
          <w:marTop w:val="0"/>
          <w:marBottom w:val="0"/>
          <w:divBdr>
            <w:top w:val="none" w:sz="0" w:space="0" w:color="auto"/>
            <w:left w:val="none" w:sz="0" w:space="0" w:color="auto"/>
            <w:bottom w:val="none" w:sz="0" w:space="0" w:color="auto"/>
            <w:right w:val="none" w:sz="0" w:space="0" w:color="auto"/>
          </w:divBdr>
        </w:div>
        <w:div w:id="397675117">
          <w:marLeft w:val="0"/>
          <w:marRight w:val="0"/>
          <w:marTop w:val="0"/>
          <w:marBottom w:val="0"/>
          <w:divBdr>
            <w:top w:val="none" w:sz="0" w:space="0" w:color="auto"/>
            <w:left w:val="none" w:sz="0" w:space="0" w:color="auto"/>
            <w:bottom w:val="none" w:sz="0" w:space="0" w:color="auto"/>
            <w:right w:val="none" w:sz="0" w:space="0" w:color="auto"/>
          </w:divBdr>
        </w:div>
        <w:div w:id="32971510">
          <w:marLeft w:val="0"/>
          <w:marRight w:val="0"/>
          <w:marTop w:val="0"/>
          <w:marBottom w:val="0"/>
          <w:divBdr>
            <w:top w:val="none" w:sz="0" w:space="0" w:color="auto"/>
            <w:left w:val="none" w:sz="0" w:space="0" w:color="auto"/>
            <w:bottom w:val="none" w:sz="0" w:space="0" w:color="auto"/>
            <w:right w:val="none" w:sz="0" w:space="0" w:color="auto"/>
          </w:divBdr>
        </w:div>
        <w:div w:id="1583299657">
          <w:marLeft w:val="0"/>
          <w:marRight w:val="0"/>
          <w:marTop w:val="0"/>
          <w:marBottom w:val="0"/>
          <w:divBdr>
            <w:top w:val="none" w:sz="0" w:space="0" w:color="auto"/>
            <w:left w:val="none" w:sz="0" w:space="0" w:color="auto"/>
            <w:bottom w:val="none" w:sz="0" w:space="0" w:color="auto"/>
            <w:right w:val="none" w:sz="0" w:space="0" w:color="auto"/>
          </w:divBdr>
        </w:div>
        <w:div w:id="1694575129">
          <w:marLeft w:val="0"/>
          <w:marRight w:val="0"/>
          <w:marTop w:val="0"/>
          <w:marBottom w:val="0"/>
          <w:divBdr>
            <w:top w:val="none" w:sz="0" w:space="0" w:color="auto"/>
            <w:left w:val="none" w:sz="0" w:space="0" w:color="auto"/>
            <w:bottom w:val="none" w:sz="0" w:space="0" w:color="auto"/>
            <w:right w:val="none" w:sz="0" w:space="0" w:color="auto"/>
          </w:divBdr>
        </w:div>
        <w:div w:id="333456277">
          <w:marLeft w:val="0"/>
          <w:marRight w:val="0"/>
          <w:marTop w:val="0"/>
          <w:marBottom w:val="0"/>
          <w:divBdr>
            <w:top w:val="none" w:sz="0" w:space="0" w:color="auto"/>
            <w:left w:val="none" w:sz="0" w:space="0" w:color="auto"/>
            <w:bottom w:val="none" w:sz="0" w:space="0" w:color="auto"/>
            <w:right w:val="none" w:sz="0" w:space="0" w:color="auto"/>
          </w:divBdr>
        </w:div>
        <w:div w:id="489368278">
          <w:marLeft w:val="0"/>
          <w:marRight w:val="0"/>
          <w:marTop w:val="0"/>
          <w:marBottom w:val="0"/>
          <w:divBdr>
            <w:top w:val="none" w:sz="0" w:space="0" w:color="auto"/>
            <w:left w:val="none" w:sz="0" w:space="0" w:color="auto"/>
            <w:bottom w:val="none" w:sz="0" w:space="0" w:color="auto"/>
            <w:right w:val="none" w:sz="0" w:space="0" w:color="auto"/>
          </w:divBdr>
        </w:div>
        <w:div w:id="1477066875">
          <w:marLeft w:val="0"/>
          <w:marRight w:val="0"/>
          <w:marTop w:val="0"/>
          <w:marBottom w:val="0"/>
          <w:divBdr>
            <w:top w:val="none" w:sz="0" w:space="0" w:color="auto"/>
            <w:left w:val="none" w:sz="0" w:space="0" w:color="auto"/>
            <w:bottom w:val="none" w:sz="0" w:space="0" w:color="auto"/>
            <w:right w:val="none" w:sz="0" w:space="0" w:color="auto"/>
          </w:divBdr>
        </w:div>
        <w:div w:id="1301492550">
          <w:marLeft w:val="0"/>
          <w:marRight w:val="0"/>
          <w:marTop w:val="0"/>
          <w:marBottom w:val="0"/>
          <w:divBdr>
            <w:top w:val="none" w:sz="0" w:space="0" w:color="auto"/>
            <w:left w:val="none" w:sz="0" w:space="0" w:color="auto"/>
            <w:bottom w:val="none" w:sz="0" w:space="0" w:color="auto"/>
            <w:right w:val="none" w:sz="0" w:space="0" w:color="auto"/>
          </w:divBdr>
        </w:div>
        <w:div w:id="697238199">
          <w:marLeft w:val="0"/>
          <w:marRight w:val="0"/>
          <w:marTop w:val="0"/>
          <w:marBottom w:val="0"/>
          <w:divBdr>
            <w:top w:val="none" w:sz="0" w:space="0" w:color="auto"/>
            <w:left w:val="none" w:sz="0" w:space="0" w:color="auto"/>
            <w:bottom w:val="none" w:sz="0" w:space="0" w:color="auto"/>
            <w:right w:val="none" w:sz="0" w:space="0" w:color="auto"/>
          </w:divBdr>
        </w:div>
        <w:div w:id="930747038">
          <w:marLeft w:val="0"/>
          <w:marRight w:val="0"/>
          <w:marTop w:val="0"/>
          <w:marBottom w:val="0"/>
          <w:divBdr>
            <w:top w:val="none" w:sz="0" w:space="0" w:color="auto"/>
            <w:left w:val="none" w:sz="0" w:space="0" w:color="auto"/>
            <w:bottom w:val="none" w:sz="0" w:space="0" w:color="auto"/>
            <w:right w:val="none" w:sz="0" w:space="0" w:color="auto"/>
          </w:divBdr>
        </w:div>
        <w:div w:id="1286229648">
          <w:marLeft w:val="0"/>
          <w:marRight w:val="0"/>
          <w:marTop w:val="0"/>
          <w:marBottom w:val="0"/>
          <w:divBdr>
            <w:top w:val="none" w:sz="0" w:space="0" w:color="auto"/>
            <w:left w:val="none" w:sz="0" w:space="0" w:color="auto"/>
            <w:bottom w:val="none" w:sz="0" w:space="0" w:color="auto"/>
            <w:right w:val="none" w:sz="0" w:space="0" w:color="auto"/>
          </w:divBdr>
        </w:div>
        <w:div w:id="2059351313">
          <w:marLeft w:val="0"/>
          <w:marRight w:val="0"/>
          <w:marTop w:val="0"/>
          <w:marBottom w:val="0"/>
          <w:divBdr>
            <w:top w:val="none" w:sz="0" w:space="0" w:color="auto"/>
            <w:left w:val="none" w:sz="0" w:space="0" w:color="auto"/>
            <w:bottom w:val="none" w:sz="0" w:space="0" w:color="auto"/>
            <w:right w:val="none" w:sz="0" w:space="0" w:color="auto"/>
          </w:divBdr>
        </w:div>
        <w:div w:id="1774471459">
          <w:marLeft w:val="0"/>
          <w:marRight w:val="0"/>
          <w:marTop w:val="0"/>
          <w:marBottom w:val="0"/>
          <w:divBdr>
            <w:top w:val="none" w:sz="0" w:space="0" w:color="auto"/>
            <w:left w:val="none" w:sz="0" w:space="0" w:color="auto"/>
            <w:bottom w:val="none" w:sz="0" w:space="0" w:color="auto"/>
            <w:right w:val="none" w:sz="0" w:space="0" w:color="auto"/>
          </w:divBdr>
        </w:div>
        <w:div w:id="1709795418">
          <w:marLeft w:val="0"/>
          <w:marRight w:val="0"/>
          <w:marTop w:val="0"/>
          <w:marBottom w:val="0"/>
          <w:divBdr>
            <w:top w:val="none" w:sz="0" w:space="0" w:color="auto"/>
            <w:left w:val="none" w:sz="0" w:space="0" w:color="auto"/>
            <w:bottom w:val="none" w:sz="0" w:space="0" w:color="auto"/>
            <w:right w:val="none" w:sz="0" w:space="0" w:color="auto"/>
          </w:divBdr>
        </w:div>
        <w:div w:id="2110421676">
          <w:marLeft w:val="0"/>
          <w:marRight w:val="0"/>
          <w:marTop w:val="0"/>
          <w:marBottom w:val="0"/>
          <w:divBdr>
            <w:top w:val="none" w:sz="0" w:space="0" w:color="auto"/>
            <w:left w:val="none" w:sz="0" w:space="0" w:color="auto"/>
            <w:bottom w:val="none" w:sz="0" w:space="0" w:color="auto"/>
            <w:right w:val="none" w:sz="0" w:space="0" w:color="auto"/>
          </w:divBdr>
        </w:div>
        <w:div w:id="1358577246">
          <w:marLeft w:val="0"/>
          <w:marRight w:val="0"/>
          <w:marTop w:val="0"/>
          <w:marBottom w:val="0"/>
          <w:divBdr>
            <w:top w:val="none" w:sz="0" w:space="0" w:color="auto"/>
            <w:left w:val="none" w:sz="0" w:space="0" w:color="auto"/>
            <w:bottom w:val="none" w:sz="0" w:space="0" w:color="auto"/>
            <w:right w:val="none" w:sz="0" w:space="0" w:color="auto"/>
          </w:divBdr>
        </w:div>
        <w:div w:id="928923189">
          <w:marLeft w:val="0"/>
          <w:marRight w:val="0"/>
          <w:marTop w:val="0"/>
          <w:marBottom w:val="0"/>
          <w:divBdr>
            <w:top w:val="none" w:sz="0" w:space="0" w:color="auto"/>
            <w:left w:val="none" w:sz="0" w:space="0" w:color="auto"/>
            <w:bottom w:val="none" w:sz="0" w:space="0" w:color="auto"/>
            <w:right w:val="none" w:sz="0" w:space="0" w:color="auto"/>
          </w:divBdr>
        </w:div>
        <w:div w:id="442119766">
          <w:marLeft w:val="0"/>
          <w:marRight w:val="0"/>
          <w:marTop w:val="0"/>
          <w:marBottom w:val="0"/>
          <w:divBdr>
            <w:top w:val="none" w:sz="0" w:space="0" w:color="auto"/>
            <w:left w:val="none" w:sz="0" w:space="0" w:color="auto"/>
            <w:bottom w:val="none" w:sz="0" w:space="0" w:color="auto"/>
            <w:right w:val="none" w:sz="0" w:space="0" w:color="auto"/>
          </w:divBdr>
        </w:div>
        <w:div w:id="108746914">
          <w:marLeft w:val="0"/>
          <w:marRight w:val="0"/>
          <w:marTop w:val="0"/>
          <w:marBottom w:val="0"/>
          <w:divBdr>
            <w:top w:val="none" w:sz="0" w:space="0" w:color="auto"/>
            <w:left w:val="none" w:sz="0" w:space="0" w:color="auto"/>
            <w:bottom w:val="none" w:sz="0" w:space="0" w:color="auto"/>
            <w:right w:val="none" w:sz="0" w:space="0" w:color="auto"/>
          </w:divBdr>
        </w:div>
      </w:divsChild>
    </w:div>
    <w:div w:id="1648900931">
      <w:bodyDiv w:val="1"/>
      <w:marLeft w:val="0"/>
      <w:marRight w:val="0"/>
      <w:marTop w:val="0"/>
      <w:marBottom w:val="0"/>
      <w:divBdr>
        <w:top w:val="none" w:sz="0" w:space="0" w:color="auto"/>
        <w:left w:val="none" w:sz="0" w:space="0" w:color="auto"/>
        <w:bottom w:val="none" w:sz="0" w:space="0" w:color="auto"/>
        <w:right w:val="none" w:sz="0" w:space="0" w:color="auto"/>
      </w:divBdr>
    </w:div>
    <w:div w:id="1684354955">
      <w:bodyDiv w:val="1"/>
      <w:marLeft w:val="0"/>
      <w:marRight w:val="0"/>
      <w:marTop w:val="0"/>
      <w:marBottom w:val="0"/>
      <w:divBdr>
        <w:top w:val="none" w:sz="0" w:space="0" w:color="auto"/>
        <w:left w:val="none" w:sz="0" w:space="0" w:color="auto"/>
        <w:bottom w:val="none" w:sz="0" w:space="0" w:color="auto"/>
        <w:right w:val="none" w:sz="0" w:space="0" w:color="auto"/>
      </w:divBdr>
    </w:div>
    <w:div w:id="1935897121">
      <w:bodyDiv w:val="1"/>
      <w:marLeft w:val="0"/>
      <w:marRight w:val="0"/>
      <w:marTop w:val="0"/>
      <w:marBottom w:val="0"/>
      <w:divBdr>
        <w:top w:val="none" w:sz="0" w:space="0" w:color="auto"/>
        <w:left w:val="none" w:sz="0" w:space="0" w:color="auto"/>
        <w:bottom w:val="none" w:sz="0" w:space="0" w:color="auto"/>
        <w:right w:val="none" w:sz="0" w:space="0" w:color="auto"/>
      </w:divBdr>
    </w:div>
    <w:div w:id="1998025920">
      <w:bodyDiv w:val="1"/>
      <w:marLeft w:val="0"/>
      <w:marRight w:val="0"/>
      <w:marTop w:val="0"/>
      <w:marBottom w:val="0"/>
      <w:divBdr>
        <w:top w:val="none" w:sz="0" w:space="0" w:color="auto"/>
        <w:left w:val="none" w:sz="0" w:space="0" w:color="auto"/>
        <w:bottom w:val="none" w:sz="0" w:space="0" w:color="auto"/>
        <w:right w:val="none" w:sz="0" w:space="0" w:color="auto"/>
      </w:divBdr>
      <w:divsChild>
        <w:div w:id="517814310">
          <w:marLeft w:val="0"/>
          <w:marRight w:val="0"/>
          <w:marTop w:val="0"/>
          <w:marBottom w:val="0"/>
          <w:divBdr>
            <w:top w:val="none" w:sz="0" w:space="0" w:color="auto"/>
            <w:left w:val="none" w:sz="0" w:space="0" w:color="auto"/>
            <w:bottom w:val="none" w:sz="0" w:space="0" w:color="auto"/>
            <w:right w:val="none" w:sz="0" w:space="0" w:color="auto"/>
          </w:divBdr>
        </w:div>
        <w:div w:id="318845626">
          <w:marLeft w:val="0"/>
          <w:marRight w:val="0"/>
          <w:marTop w:val="0"/>
          <w:marBottom w:val="0"/>
          <w:divBdr>
            <w:top w:val="none" w:sz="0" w:space="0" w:color="auto"/>
            <w:left w:val="none" w:sz="0" w:space="0" w:color="auto"/>
            <w:bottom w:val="none" w:sz="0" w:space="0" w:color="auto"/>
            <w:right w:val="none" w:sz="0" w:space="0" w:color="auto"/>
          </w:divBdr>
        </w:div>
        <w:div w:id="258804853">
          <w:marLeft w:val="0"/>
          <w:marRight w:val="0"/>
          <w:marTop w:val="0"/>
          <w:marBottom w:val="0"/>
          <w:divBdr>
            <w:top w:val="none" w:sz="0" w:space="0" w:color="auto"/>
            <w:left w:val="none" w:sz="0" w:space="0" w:color="auto"/>
            <w:bottom w:val="none" w:sz="0" w:space="0" w:color="auto"/>
            <w:right w:val="none" w:sz="0" w:space="0" w:color="auto"/>
          </w:divBdr>
        </w:div>
        <w:div w:id="1674990642">
          <w:marLeft w:val="0"/>
          <w:marRight w:val="0"/>
          <w:marTop w:val="0"/>
          <w:marBottom w:val="0"/>
          <w:divBdr>
            <w:top w:val="none" w:sz="0" w:space="0" w:color="auto"/>
            <w:left w:val="none" w:sz="0" w:space="0" w:color="auto"/>
            <w:bottom w:val="none" w:sz="0" w:space="0" w:color="auto"/>
            <w:right w:val="none" w:sz="0" w:space="0" w:color="auto"/>
          </w:divBdr>
        </w:div>
        <w:div w:id="553194884">
          <w:marLeft w:val="0"/>
          <w:marRight w:val="0"/>
          <w:marTop w:val="0"/>
          <w:marBottom w:val="0"/>
          <w:divBdr>
            <w:top w:val="none" w:sz="0" w:space="0" w:color="auto"/>
            <w:left w:val="none" w:sz="0" w:space="0" w:color="auto"/>
            <w:bottom w:val="none" w:sz="0" w:space="0" w:color="auto"/>
            <w:right w:val="none" w:sz="0" w:space="0" w:color="auto"/>
          </w:divBdr>
        </w:div>
        <w:div w:id="1896089642">
          <w:marLeft w:val="0"/>
          <w:marRight w:val="0"/>
          <w:marTop w:val="0"/>
          <w:marBottom w:val="0"/>
          <w:divBdr>
            <w:top w:val="none" w:sz="0" w:space="0" w:color="auto"/>
            <w:left w:val="none" w:sz="0" w:space="0" w:color="auto"/>
            <w:bottom w:val="none" w:sz="0" w:space="0" w:color="auto"/>
            <w:right w:val="none" w:sz="0" w:space="0" w:color="auto"/>
          </w:divBdr>
        </w:div>
        <w:div w:id="1311864687">
          <w:marLeft w:val="0"/>
          <w:marRight w:val="0"/>
          <w:marTop w:val="0"/>
          <w:marBottom w:val="0"/>
          <w:divBdr>
            <w:top w:val="none" w:sz="0" w:space="0" w:color="auto"/>
            <w:left w:val="none" w:sz="0" w:space="0" w:color="auto"/>
            <w:bottom w:val="none" w:sz="0" w:space="0" w:color="auto"/>
            <w:right w:val="none" w:sz="0" w:space="0" w:color="auto"/>
          </w:divBdr>
        </w:div>
        <w:div w:id="63183392">
          <w:marLeft w:val="0"/>
          <w:marRight w:val="0"/>
          <w:marTop w:val="0"/>
          <w:marBottom w:val="0"/>
          <w:divBdr>
            <w:top w:val="none" w:sz="0" w:space="0" w:color="auto"/>
            <w:left w:val="none" w:sz="0" w:space="0" w:color="auto"/>
            <w:bottom w:val="none" w:sz="0" w:space="0" w:color="auto"/>
            <w:right w:val="none" w:sz="0" w:space="0" w:color="auto"/>
          </w:divBdr>
        </w:div>
        <w:div w:id="1463037627">
          <w:marLeft w:val="0"/>
          <w:marRight w:val="0"/>
          <w:marTop w:val="0"/>
          <w:marBottom w:val="0"/>
          <w:divBdr>
            <w:top w:val="none" w:sz="0" w:space="0" w:color="auto"/>
            <w:left w:val="none" w:sz="0" w:space="0" w:color="auto"/>
            <w:bottom w:val="none" w:sz="0" w:space="0" w:color="auto"/>
            <w:right w:val="none" w:sz="0" w:space="0" w:color="auto"/>
          </w:divBdr>
        </w:div>
        <w:div w:id="1541670346">
          <w:marLeft w:val="0"/>
          <w:marRight w:val="0"/>
          <w:marTop w:val="0"/>
          <w:marBottom w:val="0"/>
          <w:divBdr>
            <w:top w:val="none" w:sz="0" w:space="0" w:color="auto"/>
            <w:left w:val="none" w:sz="0" w:space="0" w:color="auto"/>
            <w:bottom w:val="none" w:sz="0" w:space="0" w:color="auto"/>
            <w:right w:val="none" w:sz="0" w:space="0" w:color="auto"/>
          </w:divBdr>
        </w:div>
        <w:div w:id="306323252">
          <w:marLeft w:val="0"/>
          <w:marRight w:val="0"/>
          <w:marTop w:val="0"/>
          <w:marBottom w:val="0"/>
          <w:divBdr>
            <w:top w:val="none" w:sz="0" w:space="0" w:color="auto"/>
            <w:left w:val="none" w:sz="0" w:space="0" w:color="auto"/>
            <w:bottom w:val="none" w:sz="0" w:space="0" w:color="auto"/>
            <w:right w:val="none" w:sz="0" w:space="0" w:color="auto"/>
          </w:divBdr>
        </w:div>
        <w:div w:id="789016294">
          <w:marLeft w:val="0"/>
          <w:marRight w:val="0"/>
          <w:marTop w:val="0"/>
          <w:marBottom w:val="0"/>
          <w:divBdr>
            <w:top w:val="none" w:sz="0" w:space="0" w:color="auto"/>
            <w:left w:val="none" w:sz="0" w:space="0" w:color="auto"/>
            <w:bottom w:val="none" w:sz="0" w:space="0" w:color="auto"/>
            <w:right w:val="none" w:sz="0" w:space="0" w:color="auto"/>
          </w:divBdr>
        </w:div>
        <w:div w:id="327095687">
          <w:marLeft w:val="0"/>
          <w:marRight w:val="0"/>
          <w:marTop w:val="0"/>
          <w:marBottom w:val="0"/>
          <w:divBdr>
            <w:top w:val="none" w:sz="0" w:space="0" w:color="auto"/>
            <w:left w:val="none" w:sz="0" w:space="0" w:color="auto"/>
            <w:bottom w:val="none" w:sz="0" w:space="0" w:color="auto"/>
            <w:right w:val="none" w:sz="0" w:space="0" w:color="auto"/>
          </w:divBdr>
        </w:div>
        <w:div w:id="1935432226">
          <w:marLeft w:val="0"/>
          <w:marRight w:val="0"/>
          <w:marTop w:val="0"/>
          <w:marBottom w:val="0"/>
          <w:divBdr>
            <w:top w:val="none" w:sz="0" w:space="0" w:color="auto"/>
            <w:left w:val="none" w:sz="0" w:space="0" w:color="auto"/>
            <w:bottom w:val="none" w:sz="0" w:space="0" w:color="auto"/>
            <w:right w:val="none" w:sz="0" w:space="0" w:color="auto"/>
          </w:divBdr>
        </w:div>
        <w:div w:id="1823540358">
          <w:marLeft w:val="0"/>
          <w:marRight w:val="0"/>
          <w:marTop w:val="0"/>
          <w:marBottom w:val="0"/>
          <w:divBdr>
            <w:top w:val="none" w:sz="0" w:space="0" w:color="auto"/>
            <w:left w:val="none" w:sz="0" w:space="0" w:color="auto"/>
            <w:bottom w:val="none" w:sz="0" w:space="0" w:color="auto"/>
            <w:right w:val="none" w:sz="0" w:space="0" w:color="auto"/>
          </w:divBdr>
        </w:div>
        <w:div w:id="208996684">
          <w:marLeft w:val="0"/>
          <w:marRight w:val="0"/>
          <w:marTop w:val="0"/>
          <w:marBottom w:val="0"/>
          <w:divBdr>
            <w:top w:val="none" w:sz="0" w:space="0" w:color="auto"/>
            <w:left w:val="none" w:sz="0" w:space="0" w:color="auto"/>
            <w:bottom w:val="none" w:sz="0" w:space="0" w:color="auto"/>
            <w:right w:val="none" w:sz="0" w:space="0" w:color="auto"/>
          </w:divBdr>
        </w:div>
        <w:div w:id="912859978">
          <w:marLeft w:val="0"/>
          <w:marRight w:val="0"/>
          <w:marTop w:val="0"/>
          <w:marBottom w:val="0"/>
          <w:divBdr>
            <w:top w:val="none" w:sz="0" w:space="0" w:color="auto"/>
            <w:left w:val="none" w:sz="0" w:space="0" w:color="auto"/>
            <w:bottom w:val="none" w:sz="0" w:space="0" w:color="auto"/>
            <w:right w:val="none" w:sz="0" w:space="0" w:color="auto"/>
          </w:divBdr>
        </w:div>
        <w:div w:id="1673682212">
          <w:marLeft w:val="0"/>
          <w:marRight w:val="0"/>
          <w:marTop w:val="0"/>
          <w:marBottom w:val="0"/>
          <w:divBdr>
            <w:top w:val="none" w:sz="0" w:space="0" w:color="auto"/>
            <w:left w:val="none" w:sz="0" w:space="0" w:color="auto"/>
            <w:bottom w:val="none" w:sz="0" w:space="0" w:color="auto"/>
            <w:right w:val="none" w:sz="0" w:space="0" w:color="auto"/>
          </w:divBdr>
        </w:div>
        <w:div w:id="1554805816">
          <w:marLeft w:val="0"/>
          <w:marRight w:val="0"/>
          <w:marTop w:val="0"/>
          <w:marBottom w:val="0"/>
          <w:divBdr>
            <w:top w:val="none" w:sz="0" w:space="0" w:color="auto"/>
            <w:left w:val="none" w:sz="0" w:space="0" w:color="auto"/>
            <w:bottom w:val="none" w:sz="0" w:space="0" w:color="auto"/>
            <w:right w:val="none" w:sz="0" w:space="0" w:color="auto"/>
          </w:divBdr>
        </w:div>
        <w:div w:id="573128897">
          <w:marLeft w:val="0"/>
          <w:marRight w:val="0"/>
          <w:marTop w:val="0"/>
          <w:marBottom w:val="0"/>
          <w:divBdr>
            <w:top w:val="none" w:sz="0" w:space="0" w:color="auto"/>
            <w:left w:val="none" w:sz="0" w:space="0" w:color="auto"/>
            <w:bottom w:val="none" w:sz="0" w:space="0" w:color="auto"/>
            <w:right w:val="none" w:sz="0" w:space="0" w:color="auto"/>
          </w:divBdr>
        </w:div>
        <w:div w:id="1375153383">
          <w:marLeft w:val="0"/>
          <w:marRight w:val="0"/>
          <w:marTop w:val="0"/>
          <w:marBottom w:val="0"/>
          <w:divBdr>
            <w:top w:val="none" w:sz="0" w:space="0" w:color="auto"/>
            <w:left w:val="none" w:sz="0" w:space="0" w:color="auto"/>
            <w:bottom w:val="none" w:sz="0" w:space="0" w:color="auto"/>
            <w:right w:val="none" w:sz="0" w:space="0" w:color="auto"/>
          </w:divBdr>
        </w:div>
        <w:div w:id="805398026">
          <w:marLeft w:val="0"/>
          <w:marRight w:val="0"/>
          <w:marTop w:val="0"/>
          <w:marBottom w:val="0"/>
          <w:divBdr>
            <w:top w:val="none" w:sz="0" w:space="0" w:color="auto"/>
            <w:left w:val="none" w:sz="0" w:space="0" w:color="auto"/>
            <w:bottom w:val="none" w:sz="0" w:space="0" w:color="auto"/>
            <w:right w:val="none" w:sz="0" w:space="0" w:color="auto"/>
          </w:divBdr>
        </w:div>
        <w:div w:id="592595867">
          <w:marLeft w:val="0"/>
          <w:marRight w:val="0"/>
          <w:marTop w:val="0"/>
          <w:marBottom w:val="0"/>
          <w:divBdr>
            <w:top w:val="none" w:sz="0" w:space="0" w:color="auto"/>
            <w:left w:val="none" w:sz="0" w:space="0" w:color="auto"/>
            <w:bottom w:val="none" w:sz="0" w:space="0" w:color="auto"/>
            <w:right w:val="none" w:sz="0" w:space="0" w:color="auto"/>
          </w:divBdr>
        </w:div>
        <w:div w:id="264584642">
          <w:marLeft w:val="0"/>
          <w:marRight w:val="0"/>
          <w:marTop w:val="0"/>
          <w:marBottom w:val="0"/>
          <w:divBdr>
            <w:top w:val="none" w:sz="0" w:space="0" w:color="auto"/>
            <w:left w:val="none" w:sz="0" w:space="0" w:color="auto"/>
            <w:bottom w:val="none" w:sz="0" w:space="0" w:color="auto"/>
            <w:right w:val="none" w:sz="0" w:space="0" w:color="auto"/>
          </w:divBdr>
        </w:div>
        <w:div w:id="1539464384">
          <w:marLeft w:val="0"/>
          <w:marRight w:val="0"/>
          <w:marTop w:val="0"/>
          <w:marBottom w:val="0"/>
          <w:divBdr>
            <w:top w:val="none" w:sz="0" w:space="0" w:color="auto"/>
            <w:left w:val="none" w:sz="0" w:space="0" w:color="auto"/>
            <w:bottom w:val="none" w:sz="0" w:space="0" w:color="auto"/>
            <w:right w:val="none" w:sz="0" w:space="0" w:color="auto"/>
          </w:divBdr>
        </w:div>
        <w:div w:id="1404597300">
          <w:marLeft w:val="0"/>
          <w:marRight w:val="0"/>
          <w:marTop w:val="0"/>
          <w:marBottom w:val="0"/>
          <w:divBdr>
            <w:top w:val="none" w:sz="0" w:space="0" w:color="auto"/>
            <w:left w:val="none" w:sz="0" w:space="0" w:color="auto"/>
            <w:bottom w:val="none" w:sz="0" w:space="0" w:color="auto"/>
            <w:right w:val="none" w:sz="0" w:space="0" w:color="auto"/>
          </w:divBdr>
        </w:div>
        <w:div w:id="386540187">
          <w:marLeft w:val="0"/>
          <w:marRight w:val="0"/>
          <w:marTop w:val="0"/>
          <w:marBottom w:val="0"/>
          <w:divBdr>
            <w:top w:val="none" w:sz="0" w:space="0" w:color="auto"/>
            <w:left w:val="none" w:sz="0" w:space="0" w:color="auto"/>
            <w:bottom w:val="none" w:sz="0" w:space="0" w:color="auto"/>
            <w:right w:val="none" w:sz="0" w:space="0" w:color="auto"/>
          </w:divBdr>
        </w:div>
        <w:div w:id="765618850">
          <w:marLeft w:val="0"/>
          <w:marRight w:val="0"/>
          <w:marTop w:val="0"/>
          <w:marBottom w:val="0"/>
          <w:divBdr>
            <w:top w:val="none" w:sz="0" w:space="0" w:color="auto"/>
            <w:left w:val="none" w:sz="0" w:space="0" w:color="auto"/>
            <w:bottom w:val="none" w:sz="0" w:space="0" w:color="auto"/>
            <w:right w:val="none" w:sz="0" w:space="0" w:color="auto"/>
          </w:divBdr>
        </w:div>
        <w:div w:id="1985155915">
          <w:marLeft w:val="0"/>
          <w:marRight w:val="0"/>
          <w:marTop w:val="0"/>
          <w:marBottom w:val="0"/>
          <w:divBdr>
            <w:top w:val="none" w:sz="0" w:space="0" w:color="auto"/>
            <w:left w:val="none" w:sz="0" w:space="0" w:color="auto"/>
            <w:bottom w:val="none" w:sz="0" w:space="0" w:color="auto"/>
            <w:right w:val="none" w:sz="0" w:space="0" w:color="auto"/>
          </w:divBdr>
        </w:div>
        <w:div w:id="933368067">
          <w:marLeft w:val="0"/>
          <w:marRight w:val="0"/>
          <w:marTop w:val="0"/>
          <w:marBottom w:val="0"/>
          <w:divBdr>
            <w:top w:val="none" w:sz="0" w:space="0" w:color="auto"/>
            <w:left w:val="none" w:sz="0" w:space="0" w:color="auto"/>
            <w:bottom w:val="none" w:sz="0" w:space="0" w:color="auto"/>
            <w:right w:val="none" w:sz="0" w:space="0" w:color="auto"/>
          </w:divBdr>
        </w:div>
        <w:div w:id="458913210">
          <w:marLeft w:val="0"/>
          <w:marRight w:val="0"/>
          <w:marTop w:val="0"/>
          <w:marBottom w:val="0"/>
          <w:divBdr>
            <w:top w:val="none" w:sz="0" w:space="0" w:color="auto"/>
            <w:left w:val="none" w:sz="0" w:space="0" w:color="auto"/>
            <w:bottom w:val="none" w:sz="0" w:space="0" w:color="auto"/>
            <w:right w:val="none" w:sz="0" w:space="0" w:color="auto"/>
          </w:divBdr>
        </w:div>
        <w:div w:id="144516447">
          <w:marLeft w:val="0"/>
          <w:marRight w:val="0"/>
          <w:marTop w:val="0"/>
          <w:marBottom w:val="0"/>
          <w:divBdr>
            <w:top w:val="none" w:sz="0" w:space="0" w:color="auto"/>
            <w:left w:val="none" w:sz="0" w:space="0" w:color="auto"/>
            <w:bottom w:val="none" w:sz="0" w:space="0" w:color="auto"/>
            <w:right w:val="none" w:sz="0" w:space="0" w:color="auto"/>
          </w:divBdr>
        </w:div>
        <w:div w:id="1040544877">
          <w:marLeft w:val="0"/>
          <w:marRight w:val="0"/>
          <w:marTop w:val="0"/>
          <w:marBottom w:val="0"/>
          <w:divBdr>
            <w:top w:val="none" w:sz="0" w:space="0" w:color="auto"/>
            <w:left w:val="none" w:sz="0" w:space="0" w:color="auto"/>
            <w:bottom w:val="none" w:sz="0" w:space="0" w:color="auto"/>
            <w:right w:val="none" w:sz="0" w:space="0" w:color="auto"/>
          </w:divBdr>
        </w:div>
        <w:div w:id="551818742">
          <w:marLeft w:val="0"/>
          <w:marRight w:val="0"/>
          <w:marTop w:val="0"/>
          <w:marBottom w:val="0"/>
          <w:divBdr>
            <w:top w:val="none" w:sz="0" w:space="0" w:color="auto"/>
            <w:left w:val="none" w:sz="0" w:space="0" w:color="auto"/>
            <w:bottom w:val="none" w:sz="0" w:space="0" w:color="auto"/>
            <w:right w:val="none" w:sz="0" w:space="0" w:color="auto"/>
          </w:divBdr>
        </w:div>
        <w:div w:id="462037359">
          <w:marLeft w:val="0"/>
          <w:marRight w:val="0"/>
          <w:marTop w:val="0"/>
          <w:marBottom w:val="0"/>
          <w:divBdr>
            <w:top w:val="none" w:sz="0" w:space="0" w:color="auto"/>
            <w:left w:val="none" w:sz="0" w:space="0" w:color="auto"/>
            <w:bottom w:val="none" w:sz="0" w:space="0" w:color="auto"/>
            <w:right w:val="none" w:sz="0" w:space="0" w:color="auto"/>
          </w:divBdr>
        </w:div>
        <w:div w:id="725955350">
          <w:marLeft w:val="0"/>
          <w:marRight w:val="0"/>
          <w:marTop w:val="0"/>
          <w:marBottom w:val="0"/>
          <w:divBdr>
            <w:top w:val="none" w:sz="0" w:space="0" w:color="auto"/>
            <w:left w:val="none" w:sz="0" w:space="0" w:color="auto"/>
            <w:bottom w:val="none" w:sz="0" w:space="0" w:color="auto"/>
            <w:right w:val="none" w:sz="0" w:space="0" w:color="auto"/>
          </w:divBdr>
        </w:div>
        <w:div w:id="1771194804">
          <w:marLeft w:val="0"/>
          <w:marRight w:val="0"/>
          <w:marTop w:val="0"/>
          <w:marBottom w:val="0"/>
          <w:divBdr>
            <w:top w:val="none" w:sz="0" w:space="0" w:color="auto"/>
            <w:left w:val="none" w:sz="0" w:space="0" w:color="auto"/>
            <w:bottom w:val="none" w:sz="0" w:space="0" w:color="auto"/>
            <w:right w:val="none" w:sz="0" w:space="0" w:color="auto"/>
          </w:divBdr>
        </w:div>
        <w:div w:id="539628841">
          <w:marLeft w:val="0"/>
          <w:marRight w:val="0"/>
          <w:marTop w:val="0"/>
          <w:marBottom w:val="0"/>
          <w:divBdr>
            <w:top w:val="none" w:sz="0" w:space="0" w:color="auto"/>
            <w:left w:val="none" w:sz="0" w:space="0" w:color="auto"/>
            <w:bottom w:val="none" w:sz="0" w:space="0" w:color="auto"/>
            <w:right w:val="none" w:sz="0" w:space="0" w:color="auto"/>
          </w:divBdr>
        </w:div>
        <w:div w:id="1228540052">
          <w:marLeft w:val="0"/>
          <w:marRight w:val="0"/>
          <w:marTop w:val="0"/>
          <w:marBottom w:val="0"/>
          <w:divBdr>
            <w:top w:val="none" w:sz="0" w:space="0" w:color="auto"/>
            <w:left w:val="none" w:sz="0" w:space="0" w:color="auto"/>
            <w:bottom w:val="none" w:sz="0" w:space="0" w:color="auto"/>
            <w:right w:val="none" w:sz="0" w:space="0" w:color="auto"/>
          </w:divBdr>
        </w:div>
        <w:div w:id="810244307">
          <w:marLeft w:val="0"/>
          <w:marRight w:val="0"/>
          <w:marTop w:val="0"/>
          <w:marBottom w:val="0"/>
          <w:divBdr>
            <w:top w:val="none" w:sz="0" w:space="0" w:color="auto"/>
            <w:left w:val="none" w:sz="0" w:space="0" w:color="auto"/>
            <w:bottom w:val="none" w:sz="0" w:space="0" w:color="auto"/>
            <w:right w:val="none" w:sz="0" w:space="0" w:color="auto"/>
          </w:divBdr>
        </w:div>
        <w:div w:id="1173380454">
          <w:marLeft w:val="0"/>
          <w:marRight w:val="0"/>
          <w:marTop w:val="0"/>
          <w:marBottom w:val="0"/>
          <w:divBdr>
            <w:top w:val="none" w:sz="0" w:space="0" w:color="auto"/>
            <w:left w:val="none" w:sz="0" w:space="0" w:color="auto"/>
            <w:bottom w:val="none" w:sz="0" w:space="0" w:color="auto"/>
            <w:right w:val="none" w:sz="0" w:space="0" w:color="auto"/>
          </w:divBdr>
        </w:div>
        <w:div w:id="1056273279">
          <w:marLeft w:val="0"/>
          <w:marRight w:val="0"/>
          <w:marTop w:val="0"/>
          <w:marBottom w:val="0"/>
          <w:divBdr>
            <w:top w:val="none" w:sz="0" w:space="0" w:color="auto"/>
            <w:left w:val="none" w:sz="0" w:space="0" w:color="auto"/>
            <w:bottom w:val="none" w:sz="0" w:space="0" w:color="auto"/>
            <w:right w:val="none" w:sz="0" w:space="0" w:color="auto"/>
          </w:divBdr>
        </w:div>
        <w:div w:id="2074042229">
          <w:marLeft w:val="0"/>
          <w:marRight w:val="0"/>
          <w:marTop w:val="0"/>
          <w:marBottom w:val="0"/>
          <w:divBdr>
            <w:top w:val="none" w:sz="0" w:space="0" w:color="auto"/>
            <w:left w:val="none" w:sz="0" w:space="0" w:color="auto"/>
            <w:bottom w:val="none" w:sz="0" w:space="0" w:color="auto"/>
            <w:right w:val="none" w:sz="0" w:space="0" w:color="auto"/>
          </w:divBdr>
        </w:div>
        <w:div w:id="754933707">
          <w:marLeft w:val="0"/>
          <w:marRight w:val="0"/>
          <w:marTop w:val="0"/>
          <w:marBottom w:val="0"/>
          <w:divBdr>
            <w:top w:val="none" w:sz="0" w:space="0" w:color="auto"/>
            <w:left w:val="none" w:sz="0" w:space="0" w:color="auto"/>
            <w:bottom w:val="none" w:sz="0" w:space="0" w:color="auto"/>
            <w:right w:val="none" w:sz="0" w:space="0" w:color="auto"/>
          </w:divBdr>
        </w:div>
        <w:div w:id="571046599">
          <w:marLeft w:val="0"/>
          <w:marRight w:val="0"/>
          <w:marTop w:val="0"/>
          <w:marBottom w:val="0"/>
          <w:divBdr>
            <w:top w:val="none" w:sz="0" w:space="0" w:color="auto"/>
            <w:left w:val="none" w:sz="0" w:space="0" w:color="auto"/>
            <w:bottom w:val="none" w:sz="0" w:space="0" w:color="auto"/>
            <w:right w:val="none" w:sz="0" w:space="0" w:color="auto"/>
          </w:divBdr>
        </w:div>
        <w:div w:id="1424186303">
          <w:marLeft w:val="0"/>
          <w:marRight w:val="0"/>
          <w:marTop w:val="0"/>
          <w:marBottom w:val="0"/>
          <w:divBdr>
            <w:top w:val="none" w:sz="0" w:space="0" w:color="auto"/>
            <w:left w:val="none" w:sz="0" w:space="0" w:color="auto"/>
            <w:bottom w:val="none" w:sz="0" w:space="0" w:color="auto"/>
            <w:right w:val="none" w:sz="0" w:space="0" w:color="auto"/>
          </w:divBdr>
        </w:div>
        <w:div w:id="1051273718">
          <w:marLeft w:val="0"/>
          <w:marRight w:val="0"/>
          <w:marTop w:val="0"/>
          <w:marBottom w:val="0"/>
          <w:divBdr>
            <w:top w:val="none" w:sz="0" w:space="0" w:color="auto"/>
            <w:left w:val="none" w:sz="0" w:space="0" w:color="auto"/>
            <w:bottom w:val="none" w:sz="0" w:space="0" w:color="auto"/>
            <w:right w:val="none" w:sz="0" w:space="0" w:color="auto"/>
          </w:divBdr>
        </w:div>
        <w:div w:id="1471483578">
          <w:marLeft w:val="0"/>
          <w:marRight w:val="0"/>
          <w:marTop w:val="0"/>
          <w:marBottom w:val="0"/>
          <w:divBdr>
            <w:top w:val="none" w:sz="0" w:space="0" w:color="auto"/>
            <w:left w:val="none" w:sz="0" w:space="0" w:color="auto"/>
            <w:bottom w:val="none" w:sz="0" w:space="0" w:color="auto"/>
            <w:right w:val="none" w:sz="0" w:space="0" w:color="auto"/>
          </w:divBdr>
        </w:div>
        <w:div w:id="170797413">
          <w:marLeft w:val="0"/>
          <w:marRight w:val="0"/>
          <w:marTop w:val="0"/>
          <w:marBottom w:val="0"/>
          <w:divBdr>
            <w:top w:val="none" w:sz="0" w:space="0" w:color="auto"/>
            <w:left w:val="none" w:sz="0" w:space="0" w:color="auto"/>
            <w:bottom w:val="none" w:sz="0" w:space="0" w:color="auto"/>
            <w:right w:val="none" w:sz="0" w:space="0" w:color="auto"/>
          </w:divBdr>
        </w:div>
        <w:div w:id="300161598">
          <w:marLeft w:val="0"/>
          <w:marRight w:val="0"/>
          <w:marTop w:val="0"/>
          <w:marBottom w:val="0"/>
          <w:divBdr>
            <w:top w:val="none" w:sz="0" w:space="0" w:color="auto"/>
            <w:left w:val="none" w:sz="0" w:space="0" w:color="auto"/>
            <w:bottom w:val="none" w:sz="0" w:space="0" w:color="auto"/>
            <w:right w:val="none" w:sz="0" w:space="0" w:color="auto"/>
          </w:divBdr>
        </w:div>
        <w:div w:id="1250850862">
          <w:marLeft w:val="0"/>
          <w:marRight w:val="0"/>
          <w:marTop w:val="0"/>
          <w:marBottom w:val="0"/>
          <w:divBdr>
            <w:top w:val="none" w:sz="0" w:space="0" w:color="auto"/>
            <w:left w:val="none" w:sz="0" w:space="0" w:color="auto"/>
            <w:bottom w:val="none" w:sz="0" w:space="0" w:color="auto"/>
            <w:right w:val="none" w:sz="0" w:space="0" w:color="auto"/>
          </w:divBdr>
        </w:div>
        <w:div w:id="824200972">
          <w:marLeft w:val="0"/>
          <w:marRight w:val="0"/>
          <w:marTop w:val="0"/>
          <w:marBottom w:val="0"/>
          <w:divBdr>
            <w:top w:val="none" w:sz="0" w:space="0" w:color="auto"/>
            <w:left w:val="none" w:sz="0" w:space="0" w:color="auto"/>
            <w:bottom w:val="none" w:sz="0" w:space="0" w:color="auto"/>
            <w:right w:val="none" w:sz="0" w:space="0" w:color="auto"/>
          </w:divBdr>
        </w:div>
        <w:div w:id="358699114">
          <w:marLeft w:val="0"/>
          <w:marRight w:val="0"/>
          <w:marTop w:val="0"/>
          <w:marBottom w:val="0"/>
          <w:divBdr>
            <w:top w:val="none" w:sz="0" w:space="0" w:color="auto"/>
            <w:left w:val="none" w:sz="0" w:space="0" w:color="auto"/>
            <w:bottom w:val="none" w:sz="0" w:space="0" w:color="auto"/>
            <w:right w:val="none" w:sz="0" w:space="0" w:color="auto"/>
          </w:divBdr>
        </w:div>
        <w:div w:id="432941278">
          <w:marLeft w:val="0"/>
          <w:marRight w:val="0"/>
          <w:marTop w:val="0"/>
          <w:marBottom w:val="0"/>
          <w:divBdr>
            <w:top w:val="none" w:sz="0" w:space="0" w:color="auto"/>
            <w:left w:val="none" w:sz="0" w:space="0" w:color="auto"/>
            <w:bottom w:val="none" w:sz="0" w:space="0" w:color="auto"/>
            <w:right w:val="none" w:sz="0" w:space="0" w:color="auto"/>
          </w:divBdr>
        </w:div>
        <w:div w:id="1304505761">
          <w:marLeft w:val="0"/>
          <w:marRight w:val="0"/>
          <w:marTop w:val="0"/>
          <w:marBottom w:val="0"/>
          <w:divBdr>
            <w:top w:val="none" w:sz="0" w:space="0" w:color="auto"/>
            <w:left w:val="none" w:sz="0" w:space="0" w:color="auto"/>
            <w:bottom w:val="none" w:sz="0" w:space="0" w:color="auto"/>
            <w:right w:val="none" w:sz="0" w:space="0" w:color="auto"/>
          </w:divBdr>
        </w:div>
        <w:div w:id="507527477">
          <w:marLeft w:val="0"/>
          <w:marRight w:val="0"/>
          <w:marTop w:val="0"/>
          <w:marBottom w:val="0"/>
          <w:divBdr>
            <w:top w:val="none" w:sz="0" w:space="0" w:color="auto"/>
            <w:left w:val="none" w:sz="0" w:space="0" w:color="auto"/>
            <w:bottom w:val="none" w:sz="0" w:space="0" w:color="auto"/>
            <w:right w:val="none" w:sz="0" w:space="0" w:color="auto"/>
          </w:divBdr>
        </w:div>
        <w:div w:id="900869243">
          <w:marLeft w:val="0"/>
          <w:marRight w:val="0"/>
          <w:marTop w:val="0"/>
          <w:marBottom w:val="0"/>
          <w:divBdr>
            <w:top w:val="none" w:sz="0" w:space="0" w:color="auto"/>
            <w:left w:val="none" w:sz="0" w:space="0" w:color="auto"/>
            <w:bottom w:val="none" w:sz="0" w:space="0" w:color="auto"/>
            <w:right w:val="none" w:sz="0" w:space="0" w:color="auto"/>
          </w:divBdr>
        </w:div>
        <w:div w:id="271010346">
          <w:marLeft w:val="0"/>
          <w:marRight w:val="0"/>
          <w:marTop w:val="0"/>
          <w:marBottom w:val="0"/>
          <w:divBdr>
            <w:top w:val="none" w:sz="0" w:space="0" w:color="auto"/>
            <w:left w:val="none" w:sz="0" w:space="0" w:color="auto"/>
            <w:bottom w:val="none" w:sz="0" w:space="0" w:color="auto"/>
            <w:right w:val="none" w:sz="0" w:space="0" w:color="auto"/>
          </w:divBdr>
        </w:div>
        <w:div w:id="1178272383">
          <w:marLeft w:val="0"/>
          <w:marRight w:val="0"/>
          <w:marTop w:val="0"/>
          <w:marBottom w:val="0"/>
          <w:divBdr>
            <w:top w:val="none" w:sz="0" w:space="0" w:color="auto"/>
            <w:left w:val="none" w:sz="0" w:space="0" w:color="auto"/>
            <w:bottom w:val="none" w:sz="0" w:space="0" w:color="auto"/>
            <w:right w:val="none" w:sz="0" w:space="0" w:color="auto"/>
          </w:divBdr>
        </w:div>
        <w:div w:id="1522935852">
          <w:marLeft w:val="0"/>
          <w:marRight w:val="0"/>
          <w:marTop w:val="0"/>
          <w:marBottom w:val="0"/>
          <w:divBdr>
            <w:top w:val="none" w:sz="0" w:space="0" w:color="auto"/>
            <w:left w:val="none" w:sz="0" w:space="0" w:color="auto"/>
            <w:bottom w:val="none" w:sz="0" w:space="0" w:color="auto"/>
            <w:right w:val="none" w:sz="0" w:space="0" w:color="auto"/>
          </w:divBdr>
        </w:div>
        <w:div w:id="687802933">
          <w:marLeft w:val="0"/>
          <w:marRight w:val="0"/>
          <w:marTop w:val="0"/>
          <w:marBottom w:val="0"/>
          <w:divBdr>
            <w:top w:val="none" w:sz="0" w:space="0" w:color="auto"/>
            <w:left w:val="none" w:sz="0" w:space="0" w:color="auto"/>
            <w:bottom w:val="none" w:sz="0" w:space="0" w:color="auto"/>
            <w:right w:val="none" w:sz="0" w:space="0" w:color="auto"/>
          </w:divBdr>
        </w:div>
        <w:div w:id="665089145">
          <w:marLeft w:val="0"/>
          <w:marRight w:val="0"/>
          <w:marTop w:val="0"/>
          <w:marBottom w:val="0"/>
          <w:divBdr>
            <w:top w:val="none" w:sz="0" w:space="0" w:color="auto"/>
            <w:left w:val="none" w:sz="0" w:space="0" w:color="auto"/>
            <w:bottom w:val="none" w:sz="0" w:space="0" w:color="auto"/>
            <w:right w:val="none" w:sz="0" w:space="0" w:color="auto"/>
          </w:divBdr>
        </w:div>
        <w:div w:id="1919122984">
          <w:marLeft w:val="0"/>
          <w:marRight w:val="0"/>
          <w:marTop w:val="0"/>
          <w:marBottom w:val="0"/>
          <w:divBdr>
            <w:top w:val="none" w:sz="0" w:space="0" w:color="auto"/>
            <w:left w:val="none" w:sz="0" w:space="0" w:color="auto"/>
            <w:bottom w:val="none" w:sz="0" w:space="0" w:color="auto"/>
            <w:right w:val="none" w:sz="0" w:space="0" w:color="auto"/>
          </w:divBdr>
        </w:div>
        <w:div w:id="1815222279">
          <w:marLeft w:val="0"/>
          <w:marRight w:val="0"/>
          <w:marTop w:val="0"/>
          <w:marBottom w:val="0"/>
          <w:divBdr>
            <w:top w:val="none" w:sz="0" w:space="0" w:color="auto"/>
            <w:left w:val="none" w:sz="0" w:space="0" w:color="auto"/>
            <w:bottom w:val="none" w:sz="0" w:space="0" w:color="auto"/>
            <w:right w:val="none" w:sz="0" w:space="0" w:color="auto"/>
          </w:divBdr>
        </w:div>
        <w:div w:id="1358123681">
          <w:marLeft w:val="0"/>
          <w:marRight w:val="0"/>
          <w:marTop w:val="0"/>
          <w:marBottom w:val="0"/>
          <w:divBdr>
            <w:top w:val="none" w:sz="0" w:space="0" w:color="auto"/>
            <w:left w:val="none" w:sz="0" w:space="0" w:color="auto"/>
            <w:bottom w:val="none" w:sz="0" w:space="0" w:color="auto"/>
            <w:right w:val="none" w:sz="0" w:space="0" w:color="auto"/>
          </w:divBdr>
        </w:div>
        <w:div w:id="3676566">
          <w:marLeft w:val="0"/>
          <w:marRight w:val="0"/>
          <w:marTop w:val="0"/>
          <w:marBottom w:val="0"/>
          <w:divBdr>
            <w:top w:val="none" w:sz="0" w:space="0" w:color="auto"/>
            <w:left w:val="none" w:sz="0" w:space="0" w:color="auto"/>
            <w:bottom w:val="none" w:sz="0" w:space="0" w:color="auto"/>
            <w:right w:val="none" w:sz="0" w:space="0" w:color="auto"/>
          </w:divBdr>
        </w:div>
        <w:div w:id="224727946">
          <w:marLeft w:val="0"/>
          <w:marRight w:val="0"/>
          <w:marTop w:val="0"/>
          <w:marBottom w:val="0"/>
          <w:divBdr>
            <w:top w:val="none" w:sz="0" w:space="0" w:color="auto"/>
            <w:left w:val="none" w:sz="0" w:space="0" w:color="auto"/>
            <w:bottom w:val="none" w:sz="0" w:space="0" w:color="auto"/>
            <w:right w:val="none" w:sz="0" w:space="0" w:color="auto"/>
          </w:divBdr>
        </w:div>
        <w:div w:id="486870484">
          <w:marLeft w:val="0"/>
          <w:marRight w:val="0"/>
          <w:marTop w:val="0"/>
          <w:marBottom w:val="0"/>
          <w:divBdr>
            <w:top w:val="none" w:sz="0" w:space="0" w:color="auto"/>
            <w:left w:val="none" w:sz="0" w:space="0" w:color="auto"/>
            <w:bottom w:val="none" w:sz="0" w:space="0" w:color="auto"/>
            <w:right w:val="none" w:sz="0" w:space="0" w:color="auto"/>
          </w:divBdr>
        </w:div>
      </w:divsChild>
    </w:div>
    <w:div w:id="2014143455">
      <w:bodyDiv w:val="1"/>
      <w:marLeft w:val="0"/>
      <w:marRight w:val="0"/>
      <w:marTop w:val="0"/>
      <w:marBottom w:val="0"/>
      <w:divBdr>
        <w:top w:val="none" w:sz="0" w:space="0" w:color="auto"/>
        <w:left w:val="none" w:sz="0" w:space="0" w:color="auto"/>
        <w:bottom w:val="none" w:sz="0" w:space="0" w:color="auto"/>
        <w:right w:val="none" w:sz="0" w:space="0" w:color="auto"/>
      </w:divBdr>
      <w:divsChild>
        <w:div w:id="473527667">
          <w:marLeft w:val="0"/>
          <w:marRight w:val="0"/>
          <w:marTop w:val="0"/>
          <w:marBottom w:val="0"/>
          <w:divBdr>
            <w:top w:val="single" w:sz="2" w:space="0" w:color="auto"/>
            <w:left w:val="single" w:sz="2" w:space="0" w:color="auto"/>
            <w:bottom w:val="single" w:sz="6" w:space="0" w:color="auto"/>
            <w:right w:val="single" w:sz="2" w:space="0" w:color="auto"/>
          </w:divBdr>
          <w:divsChild>
            <w:div w:id="659162977">
              <w:marLeft w:val="0"/>
              <w:marRight w:val="0"/>
              <w:marTop w:val="100"/>
              <w:marBottom w:val="100"/>
              <w:divBdr>
                <w:top w:val="single" w:sz="2" w:space="0" w:color="D9D9E3"/>
                <w:left w:val="single" w:sz="2" w:space="0" w:color="D9D9E3"/>
                <w:bottom w:val="single" w:sz="2" w:space="0" w:color="D9D9E3"/>
                <w:right w:val="single" w:sz="2" w:space="0" w:color="D9D9E3"/>
              </w:divBdr>
              <w:divsChild>
                <w:div w:id="1837189613">
                  <w:marLeft w:val="0"/>
                  <w:marRight w:val="0"/>
                  <w:marTop w:val="0"/>
                  <w:marBottom w:val="0"/>
                  <w:divBdr>
                    <w:top w:val="single" w:sz="2" w:space="0" w:color="D9D9E3"/>
                    <w:left w:val="single" w:sz="2" w:space="0" w:color="D9D9E3"/>
                    <w:bottom w:val="single" w:sz="2" w:space="0" w:color="D9D9E3"/>
                    <w:right w:val="single" w:sz="2" w:space="0" w:color="D9D9E3"/>
                  </w:divBdr>
                  <w:divsChild>
                    <w:div w:id="971793511">
                      <w:marLeft w:val="0"/>
                      <w:marRight w:val="0"/>
                      <w:marTop w:val="0"/>
                      <w:marBottom w:val="0"/>
                      <w:divBdr>
                        <w:top w:val="single" w:sz="2" w:space="0" w:color="D9D9E3"/>
                        <w:left w:val="single" w:sz="2" w:space="0" w:color="D9D9E3"/>
                        <w:bottom w:val="single" w:sz="2" w:space="0" w:color="D9D9E3"/>
                        <w:right w:val="single" w:sz="2" w:space="0" w:color="D9D9E3"/>
                      </w:divBdr>
                      <w:divsChild>
                        <w:div w:id="1444152635">
                          <w:marLeft w:val="0"/>
                          <w:marRight w:val="0"/>
                          <w:marTop w:val="0"/>
                          <w:marBottom w:val="0"/>
                          <w:divBdr>
                            <w:top w:val="single" w:sz="2" w:space="0" w:color="D9D9E3"/>
                            <w:left w:val="single" w:sz="2" w:space="0" w:color="D9D9E3"/>
                            <w:bottom w:val="single" w:sz="2" w:space="0" w:color="D9D9E3"/>
                            <w:right w:val="single" w:sz="2" w:space="0" w:color="D9D9E3"/>
                          </w:divBdr>
                          <w:divsChild>
                            <w:div w:id="2615701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49184280">
      <w:bodyDiv w:val="1"/>
      <w:marLeft w:val="0"/>
      <w:marRight w:val="0"/>
      <w:marTop w:val="0"/>
      <w:marBottom w:val="0"/>
      <w:divBdr>
        <w:top w:val="none" w:sz="0" w:space="0" w:color="auto"/>
        <w:left w:val="none" w:sz="0" w:space="0" w:color="auto"/>
        <w:bottom w:val="none" w:sz="0" w:space="0" w:color="auto"/>
        <w:right w:val="none" w:sz="0" w:space="0" w:color="auto"/>
      </w:divBdr>
    </w:div>
    <w:div w:id="2091651890">
      <w:bodyDiv w:val="1"/>
      <w:marLeft w:val="0"/>
      <w:marRight w:val="0"/>
      <w:marTop w:val="0"/>
      <w:marBottom w:val="0"/>
      <w:divBdr>
        <w:top w:val="none" w:sz="0" w:space="0" w:color="auto"/>
        <w:left w:val="none" w:sz="0" w:space="0" w:color="auto"/>
        <w:bottom w:val="none" w:sz="0" w:space="0" w:color="auto"/>
        <w:right w:val="none" w:sz="0" w:space="0" w:color="auto"/>
      </w:divBdr>
    </w:div>
    <w:div w:id="2104453044">
      <w:bodyDiv w:val="1"/>
      <w:marLeft w:val="0"/>
      <w:marRight w:val="0"/>
      <w:marTop w:val="0"/>
      <w:marBottom w:val="0"/>
      <w:divBdr>
        <w:top w:val="none" w:sz="0" w:space="0" w:color="auto"/>
        <w:left w:val="none" w:sz="0" w:space="0" w:color="auto"/>
        <w:bottom w:val="none" w:sz="0" w:space="0" w:color="auto"/>
        <w:right w:val="none" w:sz="0" w:space="0" w:color="auto"/>
      </w:divBdr>
      <w:divsChild>
        <w:div w:id="796334582">
          <w:marLeft w:val="0"/>
          <w:marRight w:val="0"/>
          <w:marTop w:val="0"/>
          <w:marBottom w:val="300"/>
          <w:divBdr>
            <w:top w:val="none" w:sz="0" w:space="0" w:color="auto"/>
            <w:left w:val="none" w:sz="0" w:space="0" w:color="auto"/>
            <w:bottom w:val="single" w:sz="6" w:space="2" w:color="D8E8EB"/>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acred-texts.com/chr/aquinas/summa/index.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9C7701-C11A-4036-A397-9E6DDCDA6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49163</Words>
  <Characters>28023</Characters>
  <Application>Microsoft Office Word</Application>
  <DocSecurity>0</DocSecurity>
  <Lines>233</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bairon.senpai@gmail.com</dc:creator>
  <cp:keywords/>
  <dc:description/>
  <cp:lastModifiedBy>libonu</cp:lastModifiedBy>
  <cp:revision>2</cp:revision>
  <dcterms:created xsi:type="dcterms:W3CDTF">2023-09-21T10:50:00Z</dcterms:created>
  <dcterms:modified xsi:type="dcterms:W3CDTF">2023-09-21T10:50:00Z</dcterms:modified>
</cp:coreProperties>
</file>