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08" w:rsidRPr="00763908" w:rsidRDefault="00763908" w:rsidP="00763908">
      <w:pPr>
        <w:pBdr>
          <w:bottom w:val="single" w:sz="4" w:space="1" w:color="auto"/>
        </w:pBd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bookmarkStart w:id="0" w:name="bookmark2"/>
      <w:r w:rsidRPr="0076390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Одеський національний університет імені І. І. Мечникова</w:t>
      </w:r>
    </w:p>
    <w:p w:rsidR="00763908" w:rsidRPr="00763908" w:rsidRDefault="00763908" w:rsidP="00763908">
      <w:pPr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76390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(повне найменування вищого навчального закладу)</w:t>
      </w:r>
    </w:p>
    <w:p w:rsidR="00763908" w:rsidRPr="00763908" w:rsidRDefault="00763908" w:rsidP="00763908">
      <w:pPr>
        <w:pBdr>
          <w:bottom w:val="single" w:sz="4" w:space="1" w:color="auto"/>
        </w:pBdr>
        <w:spacing w:before="24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6390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Філологічний факультет</w:t>
      </w:r>
    </w:p>
    <w:p w:rsidR="00763908" w:rsidRPr="00763908" w:rsidRDefault="00763908" w:rsidP="00763908">
      <w:pPr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val="ru-RU" w:eastAsia="en-US"/>
        </w:rPr>
      </w:pPr>
      <w:r w:rsidRPr="00763908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(повне найменування інституту/факультету</w:t>
      </w:r>
      <w:r w:rsidRPr="00763908">
        <w:rPr>
          <w:rFonts w:ascii="Times New Roman" w:eastAsia="Calibri" w:hAnsi="Times New Roman" w:cs="Times New Roman"/>
          <w:color w:val="auto"/>
          <w:sz w:val="18"/>
          <w:szCs w:val="18"/>
          <w:lang w:val="ru-RU" w:eastAsia="en-US"/>
        </w:rPr>
        <w:t>)</w:t>
      </w:r>
    </w:p>
    <w:p w:rsidR="00763908" w:rsidRPr="00763908" w:rsidRDefault="00763908" w:rsidP="00763908">
      <w:pPr>
        <w:pBdr>
          <w:bottom w:val="single" w:sz="4" w:space="1" w:color="auto"/>
        </w:pBdr>
        <w:spacing w:before="24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6390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Кафедра теорії літератури та компаративістики</w:t>
      </w:r>
    </w:p>
    <w:p w:rsidR="00763908" w:rsidRPr="00763908" w:rsidRDefault="00763908" w:rsidP="00763908">
      <w:pPr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 w:rsidRPr="00763908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(повна назва кафедри)</w:t>
      </w:r>
    </w:p>
    <w:p w:rsidR="00763908" w:rsidRPr="00763908" w:rsidRDefault="00763908" w:rsidP="00763908">
      <w:pPr>
        <w:jc w:val="both"/>
        <w:rPr>
          <w:rFonts w:ascii="Times New Roman" w:eastAsia="Calibri" w:hAnsi="Times New Roman" w:cs="Times New Roman"/>
          <w:b/>
          <w:color w:val="auto"/>
          <w:spacing w:val="60"/>
          <w:sz w:val="40"/>
          <w:szCs w:val="40"/>
          <w:lang w:val="ru-RU" w:eastAsia="en-US"/>
        </w:rPr>
      </w:pPr>
    </w:p>
    <w:p w:rsidR="00763908" w:rsidRPr="00763908" w:rsidRDefault="00763908" w:rsidP="00763908">
      <w:pPr>
        <w:jc w:val="center"/>
        <w:rPr>
          <w:rFonts w:ascii="Times New Roman" w:eastAsia="Calibri" w:hAnsi="Times New Roman" w:cs="Times New Roman"/>
          <w:b/>
          <w:color w:val="auto"/>
          <w:spacing w:val="60"/>
          <w:sz w:val="32"/>
          <w:szCs w:val="32"/>
          <w:lang w:eastAsia="en-US"/>
        </w:rPr>
      </w:pPr>
      <w:r w:rsidRPr="00763908">
        <w:rPr>
          <w:rFonts w:ascii="Times New Roman" w:eastAsia="Calibri" w:hAnsi="Times New Roman" w:cs="Times New Roman"/>
          <w:b/>
          <w:color w:val="auto"/>
          <w:spacing w:val="60"/>
          <w:sz w:val="32"/>
          <w:szCs w:val="32"/>
          <w:lang w:eastAsia="en-US"/>
        </w:rPr>
        <w:t>Дипломна робота</w:t>
      </w:r>
    </w:p>
    <w:p w:rsidR="00763908" w:rsidRPr="00763908" w:rsidRDefault="00763908" w:rsidP="00763908">
      <w:pPr>
        <w:pBdr>
          <w:bottom w:val="single" w:sz="4" w:space="1" w:color="auto"/>
        </w:pBdr>
        <w:tabs>
          <w:tab w:val="center" w:pos="4819"/>
          <w:tab w:val="right" w:pos="8505"/>
        </w:tabs>
        <w:spacing w:before="240"/>
        <w:ind w:left="1134" w:right="85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6390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«Проблеми інтертекстуальності у літературознавчій концепції І.Франка»</w:t>
      </w:r>
    </w:p>
    <w:p w:rsidR="00763908" w:rsidRPr="00763908" w:rsidRDefault="00763908" w:rsidP="00763908">
      <w:pPr>
        <w:tabs>
          <w:tab w:val="right" w:pos="9355"/>
        </w:tabs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6390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«</w:t>
      </w:r>
      <w:r w:rsidRPr="007639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The Problems of Intertextuality in literary Conception of I. Franko</w:t>
      </w:r>
      <w:r w:rsidRPr="0076390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</w:t>
      </w:r>
    </w:p>
    <w:p w:rsidR="00763908" w:rsidRPr="00763908" w:rsidRDefault="00763908" w:rsidP="00763908">
      <w:pPr>
        <w:tabs>
          <w:tab w:val="right" w:pos="9355"/>
        </w:tabs>
        <w:jc w:val="both"/>
        <w:rPr>
          <w:rFonts w:ascii="Times New Roman" w:eastAsia="Calibri" w:hAnsi="Times New Roman" w:cs="Times New Roman"/>
          <w:color w:val="auto"/>
          <w:u w:val="single"/>
          <w:lang w:eastAsia="en-US"/>
        </w:rPr>
      </w:pPr>
    </w:p>
    <w:p w:rsidR="00763908" w:rsidRPr="00763908" w:rsidRDefault="00763908" w:rsidP="00763908">
      <w:pPr>
        <w:tabs>
          <w:tab w:val="right" w:pos="9355"/>
        </w:tabs>
        <w:jc w:val="center"/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/>
        </w:rPr>
      </w:pPr>
      <w:r w:rsidRPr="0076390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 здобуття ступеня вищої освіти «магістр»</w:t>
      </w:r>
    </w:p>
    <w:p w:rsidR="00763908" w:rsidRPr="00763908" w:rsidRDefault="00763908" w:rsidP="00763908">
      <w:pPr>
        <w:tabs>
          <w:tab w:val="right" w:pos="9355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/>
        </w:rPr>
      </w:pPr>
    </w:p>
    <w:p w:rsidR="00763908" w:rsidRPr="00763908" w:rsidRDefault="00763908" w:rsidP="00763908">
      <w:pPr>
        <w:ind w:firstLine="3686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6390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Виконала: студентка заочної</w:t>
      </w:r>
    </w:p>
    <w:p w:rsidR="00763908" w:rsidRPr="00763908" w:rsidRDefault="00763908" w:rsidP="00763908">
      <w:pPr>
        <w:ind w:firstLine="3686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6390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форми навчання</w:t>
      </w:r>
    </w:p>
    <w:p w:rsidR="00763908" w:rsidRPr="00763908" w:rsidRDefault="00763908" w:rsidP="00763908">
      <w:pPr>
        <w:ind w:firstLine="3686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6390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спеціальності 035 Філологія </w:t>
      </w:r>
    </w:p>
    <w:p w:rsidR="00763908" w:rsidRPr="00763908" w:rsidRDefault="00763908" w:rsidP="00763908">
      <w:pPr>
        <w:ind w:firstLine="3686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6390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035.01 Українська мова та література</w:t>
      </w:r>
    </w:p>
    <w:p w:rsidR="00763908" w:rsidRPr="00763908" w:rsidRDefault="00763908" w:rsidP="00763908">
      <w:pPr>
        <w:tabs>
          <w:tab w:val="left" w:pos="5245"/>
          <w:tab w:val="right" w:pos="9355"/>
        </w:tabs>
        <w:ind w:firstLine="3686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6390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Грищенко Анжеліка Сергіївна</w:t>
      </w:r>
    </w:p>
    <w:p w:rsidR="00763908" w:rsidRPr="00763908" w:rsidRDefault="00763908" w:rsidP="00763908">
      <w:pPr>
        <w:tabs>
          <w:tab w:val="left" w:pos="5245"/>
          <w:tab w:val="right" w:pos="9355"/>
        </w:tabs>
        <w:ind w:firstLine="3686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6390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Науковий керівник:</w:t>
      </w:r>
    </w:p>
    <w:p w:rsidR="00763908" w:rsidRPr="00763908" w:rsidRDefault="00763908" w:rsidP="00763908">
      <w:pPr>
        <w:tabs>
          <w:tab w:val="left" w:pos="5245"/>
          <w:tab w:val="right" w:pos="9355"/>
        </w:tabs>
        <w:ind w:firstLine="3686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6390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к. філол. н., доц. Томбулатова І. І._________ </w:t>
      </w:r>
    </w:p>
    <w:p w:rsidR="00763908" w:rsidRPr="00763908" w:rsidRDefault="00763908" w:rsidP="00763908">
      <w:pPr>
        <w:tabs>
          <w:tab w:val="left" w:pos="5245"/>
          <w:tab w:val="right" w:pos="9355"/>
        </w:tabs>
        <w:ind w:firstLine="3686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6390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Рецензент:</w:t>
      </w:r>
    </w:p>
    <w:p w:rsidR="00763908" w:rsidRPr="00763908" w:rsidRDefault="00763908" w:rsidP="00763908">
      <w:pPr>
        <w:tabs>
          <w:tab w:val="left" w:pos="5245"/>
          <w:tab w:val="right" w:pos="9355"/>
        </w:tabs>
        <w:ind w:firstLine="3686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6390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к. філол. н., доц. Коробкова Н. К.</w:t>
      </w:r>
    </w:p>
    <w:p w:rsidR="00763908" w:rsidRPr="00763908" w:rsidRDefault="00763908" w:rsidP="00763908">
      <w:pPr>
        <w:tabs>
          <w:tab w:val="left" w:pos="5245"/>
          <w:tab w:val="right" w:pos="9355"/>
        </w:tabs>
        <w:spacing w:before="1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763908" w:rsidRPr="00763908" w:rsidRDefault="00763908" w:rsidP="00763908">
      <w:pPr>
        <w:ind w:left="396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763908" w:rsidRPr="00763908" w:rsidRDefault="00763908" w:rsidP="00763908">
      <w:pPr>
        <w:ind w:left="396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155" w:type="pct"/>
        <w:jc w:val="center"/>
        <w:tblLook w:val="00A0" w:firstRow="1" w:lastRow="0" w:firstColumn="1" w:lastColumn="0" w:noHBand="0" w:noVBand="0"/>
      </w:tblPr>
      <w:tblGrid>
        <w:gridCol w:w="5082"/>
        <w:gridCol w:w="4786"/>
      </w:tblGrid>
      <w:tr w:rsidR="00763908" w:rsidRPr="00763908" w:rsidTr="009E3C24">
        <w:trPr>
          <w:jc w:val="center"/>
        </w:trPr>
        <w:tc>
          <w:tcPr>
            <w:tcW w:w="4967" w:type="dxa"/>
          </w:tcPr>
          <w:p w:rsidR="00763908" w:rsidRPr="00763908" w:rsidRDefault="00763908" w:rsidP="00763908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6390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Рекомендовано до захисту:</w:t>
            </w:r>
          </w:p>
          <w:p w:rsidR="00763908" w:rsidRPr="00763908" w:rsidRDefault="00763908" w:rsidP="00763908">
            <w:pPr>
              <w:spacing w:before="12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6390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протокол засідання кафедри</w:t>
            </w:r>
          </w:p>
          <w:p w:rsidR="00763908" w:rsidRPr="00763908" w:rsidRDefault="00763908" w:rsidP="00763908">
            <w:pPr>
              <w:spacing w:before="12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6390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№ </w:t>
            </w:r>
            <w:r w:rsidRPr="0076390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u w:val="single"/>
                <w:lang w:eastAsia="en-US"/>
              </w:rPr>
              <w:t>4</w:t>
            </w:r>
            <w:r w:rsidRPr="0076390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від </w:t>
            </w:r>
            <w:r w:rsidRPr="0076390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u w:val="single"/>
                <w:lang w:eastAsia="en-US"/>
              </w:rPr>
              <w:t xml:space="preserve">05 грудня  </w:t>
            </w:r>
            <w:r w:rsidRPr="0076390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201</w:t>
            </w:r>
            <w:r w:rsidRPr="0076390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  <w:t>8</w:t>
            </w:r>
            <w:r w:rsidRPr="0076390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р. </w:t>
            </w:r>
          </w:p>
          <w:p w:rsidR="00763908" w:rsidRPr="00763908" w:rsidRDefault="00763908" w:rsidP="00763908">
            <w:pPr>
              <w:spacing w:before="60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6390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Завідувач кафедри</w:t>
            </w:r>
          </w:p>
          <w:p w:rsidR="00763908" w:rsidRPr="00763908" w:rsidRDefault="00763908" w:rsidP="00763908">
            <w:pPr>
              <w:tabs>
                <w:tab w:val="left" w:pos="1168"/>
                <w:tab w:val="left" w:pos="3861"/>
              </w:tabs>
              <w:spacing w:before="36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u w:val="single"/>
                <w:lang w:eastAsia="en-US"/>
              </w:rPr>
            </w:pPr>
            <w:r w:rsidRPr="0076390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u w:val="single"/>
                <w:lang w:eastAsia="en-US"/>
              </w:rPr>
              <w:tab/>
            </w:r>
            <w:r w:rsidRPr="0076390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доц. Коробкова Н. К.</w:t>
            </w:r>
          </w:p>
          <w:p w:rsidR="00763908" w:rsidRPr="00763908" w:rsidRDefault="00763908" w:rsidP="00763908">
            <w:pPr>
              <w:tabs>
                <w:tab w:val="left" w:pos="284"/>
                <w:tab w:val="left" w:pos="1767"/>
              </w:tabs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6390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ab/>
              <w:t>(підпис)</w:t>
            </w:r>
            <w:r w:rsidRPr="0076390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ab/>
            </w:r>
          </w:p>
        </w:tc>
        <w:tc>
          <w:tcPr>
            <w:tcW w:w="4678" w:type="dxa"/>
          </w:tcPr>
          <w:p w:rsidR="00763908" w:rsidRPr="00763908" w:rsidRDefault="00763908" w:rsidP="00763908">
            <w:pPr>
              <w:tabs>
                <w:tab w:val="right" w:pos="4462"/>
              </w:tabs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6390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Захищено на засіданні ЕК № </w:t>
            </w:r>
            <w:r w:rsidRPr="0076390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u w:val="single"/>
                <w:lang w:eastAsia="en-US"/>
              </w:rPr>
              <w:t>1</w:t>
            </w:r>
          </w:p>
          <w:p w:rsidR="00763908" w:rsidRPr="00763908" w:rsidRDefault="00763908" w:rsidP="00763908">
            <w:pPr>
              <w:tabs>
                <w:tab w:val="right" w:pos="4462"/>
              </w:tabs>
              <w:spacing w:before="12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6390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протокол № _ від _______201</w:t>
            </w:r>
            <w:r w:rsidRPr="0076390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/>
              </w:rPr>
              <w:t>8</w:t>
            </w:r>
            <w:r w:rsidRPr="0076390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р.</w:t>
            </w:r>
            <w:r w:rsidRPr="0076390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ab/>
            </w:r>
          </w:p>
          <w:p w:rsidR="00763908" w:rsidRPr="00763908" w:rsidRDefault="00763908" w:rsidP="00763908">
            <w:pPr>
              <w:tabs>
                <w:tab w:val="right" w:pos="4462"/>
              </w:tabs>
              <w:spacing w:before="12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6390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Оцінка______________/___</w:t>
            </w:r>
            <w:r w:rsidRPr="0076390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ab/>
            </w:r>
            <w:r w:rsidRPr="0076390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___/_____</w:t>
            </w:r>
          </w:p>
          <w:p w:rsidR="00763908" w:rsidRPr="00763908" w:rsidRDefault="00763908" w:rsidP="00763908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6390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(за національною шкалою/шкалою ЕСТ</w:t>
            </w:r>
            <w:r w:rsidRPr="0076390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S</w:t>
            </w:r>
            <w:r w:rsidRPr="0076390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/ бали)</w:t>
            </w:r>
          </w:p>
          <w:p w:rsidR="00763908" w:rsidRPr="00763908" w:rsidRDefault="00763908" w:rsidP="00763908">
            <w:pPr>
              <w:spacing w:before="36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6390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Голова ЕК</w:t>
            </w:r>
          </w:p>
          <w:p w:rsidR="00763908" w:rsidRPr="00763908" w:rsidRDefault="00763908" w:rsidP="00763908">
            <w:pPr>
              <w:tabs>
                <w:tab w:val="left" w:pos="1446"/>
                <w:tab w:val="right" w:pos="4462"/>
              </w:tabs>
              <w:spacing w:before="36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u w:val="single"/>
                <w:lang w:eastAsia="en-US"/>
              </w:rPr>
            </w:pPr>
            <w:r w:rsidRPr="0076390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u w:val="single"/>
                <w:lang w:eastAsia="en-US"/>
              </w:rPr>
              <w:tab/>
            </w:r>
            <w:r w:rsidRPr="0076390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проф. Ковалевська Т. Ю.</w:t>
            </w:r>
          </w:p>
          <w:p w:rsidR="00763908" w:rsidRPr="00763908" w:rsidRDefault="00763908" w:rsidP="00763908">
            <w:pPr>
              <w:tabs>
                <w:tab w:val="left" w:pos="454"/>
                <w:tab w:val="left" w:pos="2155"/>
              </w:tabs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6390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ab/>
              <w:t>(підпис)</w:t>
            </w:r>
            <w:r w:rsidRPr="0076390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ab/>
            </w:r>
          </w:p>
        </w:tc>
      </w:tr>
      <w:tr w:rsidR="00763908" w:rsidRPr="00763908" w:rsidTr="009E3C24">
        <w:trPr>
          <w:jc w:val="center"/>
        </w:trPr>
        <w:tc>
          <w:tcPr>
            <w:tcW w:w="4967" w:type="dxa"/>
          </w:tcPr>
          <w:p w:rsidR="00763908" w:rsidRPr="00763908" w:rsidRDefault="00763908" w:rsidP="00763908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763908" w:rsidRPr="00763908" w:rsidRDefault="00763908" w:rsidP="00763908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763908" w:rsidRPr="00763908" w:rsidRDefault="00763908" w:rsidP="00763908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763908" w:rsidRPr="00763908" w:rsidRDefault="00763908" w:rsidP="00763908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763908" w:rsidRPr="00763908" w:rsidRDefault="00763908" w:rsidP="00763908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763908" w:rsidRPr="00763908" w:rsidRDefault="00763908" w:rsidP="00763908">
      <w:pPr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763908" w:rsidRPr="00763908" w:rsidRDefault="00763908" w:rsidP="00763908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6390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Одеса</w:t>
      </w:r>
      <w:r w:rsidRPr="00763908">
        <w:rPr>
          <w:rFonts w:ascii="Times New Roman" w:eastAsia="Calibri" w:hAnsi="Times New Roman" w:cs="Times New Roman"/>
          <w:b/>
          <w:color w:val="auto"/>
          <w:sz w:val="28"/>
          <w:szCs w:val="28"/>
          <w:lang w:val="en-US" w:eastAsia="en-US"/>
        </w:rPr>
        <w:t xml:space="preserve"> –</w:t>
      </w:r>
      <w:r w:rsidRPr="0076390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2018</w:t>
      </w:r>
    </w:p>
    <w:p w:rsidR="00763908" w:rsidRPr="00763908" w:rsidRDefault="00763908" w:rsidP="00763908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3C504F" w:rsidRDefault="003C504F" w:rsidP="003C504F">
      <w:pPr>
        <w:shd w:val="clear" w:color="auto" w:fill="FFFFFF"/>
        <w:spacing w:line="360" w:lineRule="auto"/>
        <w:ind w:left="360" w:hanging="360"/>
        <w:jc w:val="center"/>
        <w:outlineLvl w:val="3"/>
        <w:rPr>
          <w:rFonts w:ascii="Times New Roman" w:hAnsi="Times New Roman" w:cs="Times New Roman"/>
          <w:b/>
          <w:color w:val="auto"/>
          <w:sz w:val="48"/>
          <w:szCs w:val="48"/>
        </w:rPr>
      </w:pPr>
      <w:r>
        <w:rPr>
          <w:rFonts w:ascii="Times New Roman" w:hAnsi="Times New Roman" w:cs="Times New Roman"/>
          <w:b/>
          <w:color w:val="auto"/>
          <w:sz w:val="48"/>
          <w:szCs w:val="48"/>
        </w:rPr>
        <w:lastRenderedPageBreak/>
        <w:t>ЗМІСТ</w:t>
      </w:r>
    </w:p>
    <w:p w:rsidR="003C504F" w:rsidRPr="0071674A" w:rsidRDefault="003C504F" w:rsidP="003C504F">
      <w:pPr>
        <w:shd w:val="clear" w:color="auto" w:fill="FFFFFF"/>
        <w:spacing w:line="360" w:lineRule="auto"/>
        <w:ind w:left="360" w:hanging="360"/>
        <w:jc w:val="both"/>
        <w:outlineLvl w:val="3"/>
        <w:rPr>
          <w:rFonts w:ascii="Times New Roman" w:hAnsi="Times New Roman" w:cs="Times New Roman"/>
          <w:color w:val="auto"/>
          <w:sz w:val="28"/>
          <w:szCs w:val="28"/>
        </w:rPr>
      </w:pPr>
    </w:p>
    <w:p w:rsidR="003C504F" w:rsidRDefault="003C504F" w:rsidP="003C504F">
      <w:pPr>
        <w:shd w:val="clear" w:color="auto" w:fill="FFFFFF"/>
        <w:spacing w:line="360" w:lineRule="auto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Вступ……………………………………………………………………… ...       </w:t>
      </w:r>
      <w:r w:rsidRPr="00101A37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</w:p>
    <w:p w:rsidR="003C504F" w:rsidRDefault="00642BBC" w:rsidP="003C504F">
      <w:pPr>
        <w:shd w:val="clear" w:color="auto" w:fill="FFFFFF"/>
        <w:spacing w:line="360" w:lineRule="auto"/>
        <w:jc w:val="both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Розділ </w:t>
      </w:r>
      <w:r w:rsidRPr="00642BBC">
        <w:rPr>
          <w:rFonts w:ascii="Times New Roman" w:hAnsi="Times New Roman" w:cs="Times New Roman"/>
          <w:b/>
          <w:color w:val="auto"/>
          <w:sz w:val="28"/>
          <w:szCs w:val="28"/>
        </w:rPr>
        <w:t>1.</w:t>
      </w:r>
      <w:r w:rsidR="003C504F" w:rsidRPr="00DA6F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C504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Інтертекстуальність </w:t>
      </w:r>
      <w:r w:rsidR="005A0B7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944B8">
        <w:rPr>
          <w:rFonts w:ascii="Times New Roman" w:hAnsi="Times New Roman" w:cs="Times New Roman"/>
          <w:b/>
          <w:color w:val="auto"/>
          <w:sz w:val="28"/>
          <w:szCs w:val="28"/>
        </w:rPr>
        <w:t>та інтермедіальність як проблеми компаративістики ………………………………………………..</w:t>
      </w:r>
      <w:r w:rsidR="005A0B7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……….</w:t>
      </w:r>
      <w:r w:rsidR="003C504F">
        <w:rPr>
          <w:rFonts w:ascii="Times New Roman" w:hAnsi="Times New Roman" w:cs="Times New Roman"/>
          <w:color w:val="auto"/>
          <w:sz w:val="28"/>
          <w:szCs w:val="28"/>
        </w:rPr>
        <w:t xml:space="preserve">…. </w:t>
      </w:r>
      <w:r w:rsidR="00A944B8"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</w:p>
    <w:p w:rsidR="00A944B8" w:rsidRDefault="003C504F" w:rsidP="003C504F">
      <w:pPr>
        <w:numPr>
          <w:ilvl w:val="0"/>
          <w:numId w:val="9"/>
        </w:numPr>
        <w:shd w:val="clear" w:color="auto" w:fill="FFFFFF"/>
        <w:spacing w:line="360" w:lineRule="auto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5A0B7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A944B8">
        <w:rPr>
          <w:rFonts w:ascii="Times New Roman" w:hAnsi="Times New Roman" w:cs="Times New Roman"/>
          <w:color w:val="auto"/>
          <w:sz w:val="28"/>
          <w:szCs w:val="28"/>
        </w:rPr>
        <w:t>Інтертекстуальність в аспекті літературознавства………………….8</w:t>
      </w:r>
    </w:p>
    <w:p w:rsidR="003C504F" w:rsidRPr="00A944B8" w:rsidRDefault="00A944B8" w:rsidP="00A944B8">
      <w:pPr>
        <w:pStyle w:val="af"/>
        <w:numPr>
          <w:ilvl w:val="0"/>
          <w:numId w:val="13"/>
        </w:numPr>
        <w:shd w:val="clear" w:color="auto" w:fill="FFFFFF"/>
        <w:spacing w:line="360" w:lineRule="auto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A944B8">
        <w:rPr>
          <w:rFonts w:ascii="Times New Roman" w:hAnsi="Times New Roman" w:cs="Times New Roman"/>
          <w:color w:val="auto"/>
          <w:sz w:val="28"/>
          <w:szCs w:val="28"/>
        </w:rPr>
        <w:t xml:space="preserve">2.  </w:t>
      </w:r>
      <w:r w:rsidR="005A0B78" w:rsidRPr="00A944B8">
        <w:rPr>
          <w:rFonts w:ascii="Times New Roman" w:hAnsi="Times New Roman" w:cs="Times New Roman"/>
          <w:color w:val="auto"/>
          <w:sz w:val="28"/>
          <w:szCs w:val="28"/>
        </w:rPr>
        <w:t>До витоків явища і терміна……………………………………..</w:t>
      </w:r>
      <w:r w:rsidR="003C504F" w:rsidRPr="00A944B8">
        <w:rPr>
          <w:rFonts w:ascii="Times New Roman" w:hAnsi="Times New Roman" w:cs="Times New Roman"/>
          <w:color w:val="auto"/>
          <w:sz w:val="28"/>
          <w:szCs w:val="28"/>
        </w:rPr>
        <w:t xml:space="preserve"> …</w:t>
      </w:r>
      <w:r w:rsidRPr="00A944B8">
        <w:rPr>
          <w:rFonts w:ascii="Times New Roman" w:hAnsi="Times New Roman" w:cs="Times New Roman"/>
          <w:color w:val="auto"/>
          <w:sz w:val="28"/>
          <w:szCs w:val="28"/>
        </w:rPr>
        <w:t>…18</w:t>
      </w:r>
    </w:p>
    <w:p w:rsidR="003C504F" w:rsidRPr="00A944B8" w:rsidRDefault="00A944B8" w:rsidP="00A944B8">
      <w:pPr>
        <w:shd w:val="clear" w:color="auto" w:fill="FFFFFF"/>
        <w:spacing w:line="360" w:lineRule="auto"/>
        <w:jc w:val="both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944B8">
        <w:rPr>
          <w:rFonts w:ascii="Times New Roman" w:hAnsi="Times New Roman" w:cs="Times New Roman"/>
          <w:b/>
          <w:color w:val="auto"/>
          <w:sz w:val="28"/>
          <w:szCs w:val="28"/>
        </w:rPr>
        <w:t>Розділ 2.</w:t>
      </w:r>
      <w:r w:rsidR="003C504F" w:rsidRPr="00A944B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Форми інтерт</w:t>
      </w:r>
      <w:r w:rsidRPr="00A944B8">
        <w:rPr>
          <w:rFonts w:ascii="Times New Roman" w:hAnsi="Times New Roman" w:cs="Times New Roman"/>
          <w:b/>
          <w:color w:val="auto"/>
          <w:sz w:val="28"/>
          <w:szCs w:val="28"/>
        </w:rPr>
        <w:t>екстуальності………………………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……</w:t>
      </w:r>
      <w:r w:rsidR="003C504F" w:rsidRPr="00A944B8">
        <w:rPr>
          <w:rFonts w:ascii="Times New Roman" w:hAnsi="Times New Roman" w:cs="Times New Roman"/>
          <w:b/>
          <w:color w:val="auto"/>
          <w:sz w:val="28"/>
          <w:szCs w:val="28"/>
        </w:rPr>
        <w:t>…………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24</w:t>
      </w:r>
    </w:p>
    <w:p w:rsidR="00A944B8" w:rsidRPr="00A944B8" w:rsidRDefault="00A944B8" w:rsidP="00A944B8">
      <w:pPr>
        <w:pStyle w:val="af"/>
        <w:numPr>
          <w:ilvl w:val="0"/>
          <w:numId w:val="13"/>
        </w:numPr>
        <w:shd w:val="clear" w:color="auto" w:fill="FFFFFF"/>
        <w:spacing w:line="360" w:lineRule="auto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3C504F" w:rsidRPr="00A944B8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Цитата – відлуння «чужого слова». Тематико-фабульні топоси…24</w:t>
      </w:r>
    </w:p>
    <w:p w:rsidR="00A944B8" w:rsidRDefault="00A944B8" w:rsidP="00A944B8">
      <w:pPr>
        <w:pStyle w:val="af"/>
        <w:numPr>
          <w:ilvl w:val="0"/>
          <w:numId w:val="9"/>
        </w:numPr>
        <w:shd w:val="clear" w:color="auto" w:fill="FFFFFF"/>
        <w:spacing w:line="360" w:lineRule="auto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2.Алюзії, ремінісценції, наслідування, стилізація……………………..25</w:t>
      </w:r>
    </w:p>
    <w:p w:rsidR="003C504F" w:rsidRDefault="00A944B8" w:rsidP="00A944B8">
      <w:pPr>
        <w:shd w:val="clear" w:color="auto" w:fill="FFFFFF"/>
        <w:spacing w:line="360" w:lineRule="auto"/>
        <w:jc w:val="both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944B8">
        <w:rPr>
          <w:rFonts w:ascii="Times New Roman" w:hAnsi="Times New Roman" w:cs="Times New Roman"/>
          <w:b/>
          <w:color w:val="auto"/>
          <w:sz w:val="28"/>
          <w:szCs w:val="28"/>
        </w:rPr>
        <w:t>Розділ 3.</w:t>
      </w:r>
      <w:r w:rsidR="003C504F" w:rsidRPr="00A944B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Інтермедіальність. Література у колі інших видів мистецтв………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………………………………………………………………...</w:t>
      </w:r>
      <w:r w:rsidR="003C504F" w:rsidRPr="00A944B8">
        <w:rPr>
          <w:rFonts w:ascii="Times New Roman" w:hAnsi="Times New Roman" w:cs="Times New Roman"/>
          <w:b/>
          <w:color w:val="auto"/>
          <w:sz w:val="28"/>
          <w:szCs w:val="28"/>
        </w:rPr>
        <w:t>.2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</w:p>
    <w:p w:rsidR="002F15EB" w:rsidRDefault="002F15EB" w:rsidP="00A944B8">
      <w:pPr>
        <w:shd w:val="clear" w:color="auto" w:fill="FFFFFF"/>
        <w:spacing w:line="360" w:lineRule="auto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3.1. Міжмистецькі діалоги…………………………………………………29</w:t>
      </w:r>
    </w:p>
    <w:p w:rsidR="002F15EB" w:rsidRPr="002F15EB" w:rsidRDefault="002F15EB" w:rsidP="00A944B8">
      <w:pPr>
        <w:shd w:val="clear" w:color="auto" w:fill="FFFFFF"/>
        <w:spacing w:line="360" w:lineRule="auto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3.2. </w:t>
      </w:r>
      <w:r w:rsidR="00123285">
        <w:rPr>
          <w:rFonts w:ascii="Times New Roman" w:hAnsi="Times New Roman" w:cs="Times New Roman"/>
          <w:color w:val="auto"/>
          <w:sz w:val="28"/>
          <w:szCs w:val="28"/>
        </w:rPr>
        <w:t>Вияви інтермедіальності у художньо-літературних творах………..41</w:t>
      </w:r>
    </w:p>
    <w:p w:rsidR="00642BBC" w:rsidRPr="00A944B8" w:rsidRDefault="00642BBC" w:rsidP="003C504F">
      <w:pPr>
        <w:shd w:val="clear" w:color="auto" w:fill="FFFFFF"/>
        <w:spacing w:line="360" w:lineRule="auto"/>
        <w:jc w:val="both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Розділ </w:t>
      </w:r>
      <w:r w:rsidR="00123285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Pr="00A944B8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3C504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Питання інтертекстуальності </w:t>
      </w:r>
      <w:r w:rsidRPr="00A944B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C504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у порівняльних студіях </w:t>
      </w:r>
    </w:p>
    <w:p w:rsidR="003C504F" w:rsidRDefault="00642BBC" w:rsidP="003C504F">
      <w:pPr>
        <w:shd w:val="clear" w:color="auto" w:fill="FFFFFF"/>
        <w:spacing w:line="360" w:lineRule="auto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І. Франка</w:t>
      </w:r>
      <w:r w:rsidRPr="00A944B8">
        <w:rPr>
          <w:rFonts w:ascii="Times New Roman" w:hAnsi="Times New Roman" w:cs="Times New Roman"/>
          <w:b/>
          <w:color w:val="auto"/>
          <w:sz w:val="28"/>
          <w:szCs w:val="28"/>
        </w:rPr>
        <w:t>……………………………………………………………………..</w:t>
      </w:r>
      <w:r w:rsidR="003C504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C504F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123285">
        <w:rPr>
          <w:rFonts w:ascii="Times New Roman" w:hAnsi="Times New Roman" w:cs="Times New Roman"/>
          <w:b/>
          <w:color w:val="auto"/>
          <w:sz w:val="28"/>
          <w:szCs w:val="28"/>
        </w:rPr>
        <w:t>45</w:t>
      </w:r>
    </w:p>
    <w:p w:rsidR="003C504F" w:rsidRDefault="00123285" w:rsidP="003C504F">
      <w:pPr>
        <w:shd w:val="clear" w:color="auto" w:fill="FFFFFF"/>
        <w:spacing w:line="360" w:lineRule="auto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3C504F">
        <w:rPr>
          <w:rFonts w:ascii="Times New Roman" w:hAnsi="Times New Roman" w:cs="Times New Roman"/>
          <w:color w:val="auto"/>
          <w:sz w:val="28"/>
          <w:szCs w:val="28"/>
        </w:rPr>
        <w:t xml:space="preserve">.1. Особливості вивчення інтертекстуальності І. Франком………………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45</w:t>
      </w:r>
    </w:p>
    <w:p w:rsidR="003C504F" w:rsidRDefault="00123285" w:rsidP="003C504F">
      <w:pPr>
        <w:shd w:val="clear" w:color="auto" w:fill="FFFFFF"/>
        <w:spacing w:line="360" w:lineRule="auto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3C504F">
        <w:rPr>
          <w:rFonts w:ascii="Times New Roman" w:hAnsi="Times New Roman" w:cs="Times New Roman"/>
          <w:color w:val="auto"/>
          <w:sz w:val="28"/>
          <w:szCs w:val="28"/>
        </w:rPr>
        <w:t>.2. Трактат «Із секретів поетичної творчості</w:t>
      </w:r>
      <w:r>
        <w:rPr>
          <w:rFonts w:ascii="Times New Roman" w:hAnsi="Times New Roman" w:cs="Times New Roman"/>
          <w:color w:val="auto"/>
          <w:sz w:val="28"/>
          <w:szCs w:val="28"/>
        </w:rPr>
        <w:t>» у дискурсі інтермедіальності53</w:t>
      </w:r>
      <w:r w:rsidR="003C504F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</w:p>
    <w:p w:rsidR="003C504F" w:rsidRDefault="00123285" w:rsidP="003C504F">
      <w:pPr>
        <w:shd w:val="clear" w:color="auto" w:fill="FFFFFF"/>
        <w:spacing w:line="360" w:lineRule="auto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3C504F">
        <w:rPr>
          <w:rFonts w:ascii="Times New Roman" w:hAnsi="Times New Roman" w:cs="Times New Roman"/>
          <w:color w:val="auto"/>
          <w:sz w:val="28"/>
          <w:szCs w:val="28"/>
        </w:rPr>
        <w:t>.3.Студії І. Франка про театральне мис</w:t>
      </w:r>
      <w:r>
        <w:rPr>
          <w:rFonts w:ascii="Times New Roman" w:hAnsi="Times New Roman" w:cs="Times New Roman"/>
          <w:color w:val="auto"/>
          <w:sz w:val="28"/>
          <w:szCs w:val="28"/>
        </w:rPr>
        <w:t>тецтво, музику і живопис ………… 61</w:t>
      </w:r>
      <w:r w:rsidR="003C504F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3C504F" w:rsidRDefault="003C504F" w:rsidP="003C504F">
      <w:pPr>
        <w:shd w:val="clear" w:color="auto" w:fill="FFFFFF"/>
        <w:spacing w:line="360" w:lineRule="auto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123285">
        <w:rPr>
          <w:rFonts w:ascii="Times New Roman" w:hAnsi="Times New Roman" w:cs="Times New Roman"/>
          <w:b/>
          <w:color w:val="auto"/>
          <w:sz w:val="28"/>
          <w:szCs w:val="28"/>
        </w:rPr>
        <w:t>Висновки</w:t>
      </w:r>
      <w:r w:rsidR="00123285"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……………………………. ...   </w:t>
      </w:r>
      <w:r w:rsidR="00123285">
        <w:rPr>
          <w:rFonts w:ascii="Times New Roman" w:hAnsi="Times New Roman" w:cs="Times New Roman"/>
          <w:b/>
          <w:color w:val="auto"/>
          <w:sz w:val="28"/>
          <w:szCs w:val="28"/>
        </w:rPr>
        <w:t>65</w:t>
      </w:r>
    </w:p>
    <w:p w:rsidR="003C504F" w:rsidRDefault="003C504F" w:rsidP="003C504F">
      <w:pPr>
        <w:shd w:val="clear" w:color="auto" w:fill="FFFFFF"/>
        <w:spacing w:line="360" w:lineRule="auto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123285">
        <w:rPr>
          <w:rFonts w:ascii="Times New Roman" w:hAnsi="Times New Roman" w:cs="Times New Roman"/>
          <w:b/>
          <w:color w:val="auto"/>
          <w:sz w:val="28"/>
          <w:szCs w:val="28"/>
        </w:rPr>
        <w:t>Список використаної літератури</w:t>
      </w:r>
      <w:r w:rsidR="00123285">
        <w:rPr>
          <w:rFonts w:ascii="Times New Roman" w:hAnsi="Times New Roman" w:cs="Times New Roman"/>
          <w:color w:val="auto"/>
          <w:sz w:val="28"/>
          <w:szCs w:val="28"/>
        </w:rPr>
        <w:t>………………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……………………….....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6</w:t>
      </w:r>
      <w:r w:rsidR="00123285"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</w:p>
    <w:p w:rsidR="003C504F" w:rsidRDefault="003C504F" w:rsidP="003C504F">
      <w:pPr>
        <w:shd w:val="clear" w:color="auto" w:fill="FFFFFF"/>
        <w:spacing w:line="360" w:lineRule="auto"/>
        <w:ind w:left="360" w:hanging="360"/>
        <w:jc w:val="center"/>
        <w:outlineLvl w:val="3"/>
        <w:rPr>
          <w:rFonts w:ascii="Times New Roman" w:hAnsi="Times New Roman" w:cs="Times New Roman"/>
          <w:b/>
          <w:color w:val="auto"/>
          <w:sz w:val="48"/>
          <w:szCs w:val="48"/>
        </w:rPr>
      </w:pPr>
    </w:p>
    <w:p w:rsidR="003C504F" w:rsidRDefault="003C504F" w:rsidP="003C504F">
      <w:pPr>
        <w:shd w:val="clear" w:color="auto" w:fill="FFFFFF"/>
        <w:spacing w:line="360" w:lineRule="auto"/>
        <w:ind w:left="360" w:hanging="360"/>
        <w:jc w:val="center"/>
        <w:outlineLvl w:val="3"/>
        <w:rPr>
          <w:rFonts w:ascii="Times New Roman" w:hAnsi="Times New Roman" w:cs="Times New Roman"/>
          <w:b/>
          <w:color w:val="auto"/>
          <w:sz w:val="48"/>
          <w:szCs w:val="48"/>
        </w:rPr>
      </w:pPr>
    </w:p>
    <w:p w:rsidR="003C504F" w:rsidRDefault="003C504F" w:rsidP="003C504F">
      <w:pPr>
        <w:shd w:val="clear" w:color="auto" w:fill="FFFFFF"/>
        <w:spacing w:line="360" w:lineRule="auto"/>
        <w:ind w:left="360" w:hanging="360"/>
        <w:jc w:val="center"/>
        <w:outlineLvl w:val="3"/>
        <w:rPr>
          <w:rFonts w:ascii="Times New Roman" w:hAnsi="Times New Roman" w:cs="Times New Roman"/>
          <w:b/>
          <w:color w:val="auto"/>
          <w:sz w:val="48"/>
          <w:szCs w:val="48"/>
        </w:rPr>
      </w:pPr>
    </w:p>
    <w:p w:rsidR="003C504F" w:rsidRDefault="003C504F" w:rsidP="003C504F">
      <w:pPr>
        <w:shd w:val="clear" w:color="auto" w:fill="FFFFFF"/>
        <w:spacing w:line="360" w:lineRule="auto"/>
        <w:ind w:left="360" w:hanging="360"/>
        <w:jc w:val="center"/>
        <w:outlineLvl w:val="3"/>
        <w:rPr>
          <w:rFonts w:ascii="Times New Roman" w:hAnsi="Times New Roman" w:cs="Times New Roman"/>
          <w:b/>
          <w:color w:val="auto"/>
          <w:sz w:val="48"/>
          <w:szCs w:val="48"/>
        </w:rPr>
      </w:pPr>
    </w:p>
    <w:p w:rsidR="003C504F" w:rsidRPr="003D1A10" w:rsidRDefault="003C504F" w:rsidP="003C504F">
      <w:pPr>
        <w:shd w:val="clear" w:color="auto" w:fill="FFFFFF"/>
        <w:spacing w:line="360" w:lineRule="auto"/>
        <w:ind w:left="360" w:hanging="360"/>
        <w:jc w:val="center"/>
        <w:outlineLvl w:val="3"/>
        <w:rPr>
          <w:rFonts w:ascii="Times New Roman" w:hAnsi="Times New Roman" w:cs="Times New Roman"/>
          <w:b/>
          <w:color w:val="auto"/>
          <w:sz w:val="48"/>
          <w:szCs w:val="48"/>
        </w:rPr>
      </w:pPr>
      <w:r w:rsidRPr="003D1A10">
        <w:rPr>
          <w:rFonts w:ascii="Times New Roman" w:hAnsi="Times New Roman" w:cs="Times New Roman"/>
          <w:b/>
          <w:color w:val="auto"/>
          <w:sz w:val="48"/>
          <w:szCs w:val="48"/>
        </w:rPr>
        <w:lastRenderedPageBreak/>
        <w:t>ВСТУП</w:t>
      </w:r>
    </w:p>
    <w:p w:rsidR="003C504F" w:rsidRPr="009F0FD2" w:rsidRDefault="003C504F" w:rsidP="003C504F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C504F" w:rsidRPr="009F0FD2" w:rsidRDefault="003C504F" w:rsidP="003C504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F0FD2">
        <w:rPr>
          <w:rFonts w:ascii="Times New Roman" w:hAnsi="Times New Roman" w:cs="Times New Roman"/>
          <w:sz w:val="28"/>
          <w:szCs w:val="28"/>
        </w:rPr>
        <w:t xml:space="preserve">      «По-енциклопедичному універсальна творчість Івана Франка – це потужне й невичерпне джерело стимулювання наукової свідомості та </w:t>
      </w:r>
      <w:r>
        <w:rPr>
          <w:rFonts w:ascii="Times New Roman" w:hAnsi="Times New Roman" w:cs="Times New Roman"/>
          <w:sz w:val="28"/>
          <w:szCs w:val="28"/>
        </w:rPr>
        <w:t>поглиблення її основ»</w:t>
      </w:r>
      <w:r w:rsidRPr="0085774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10, 46</w:t>
      </w:r>
      <w:r w:rsidRPr="00857741">
        <w:rPr>
          <w:rFonts w:ascii="Times New Roman" w:hAnsi="Times New Roman" w:cs="Times New Roman"/>
          <w:sz w:val="28"/>
          <w:szCs w:val="28"/>
        </w:rPr>
        <w:t>]</w:t>
      </w:r>
      <w:r w:rsidRPr="009F0FD2">
        <w:rPr>
          <w:rFonts w:ascii="Times New Roman" w:hAnsi="Times New Roman" w:cs="Times New Roman"/>
          <w:sz w:val="28"/>
          <w:szCs w:val="28"/>
        </w:rPr>
        <w:t>, -  зазначив М. Іванишин. І з цією тезою важко не погодитися.  Як постать, так і невичерпна спадщина І. Франка залишаються у центрі уваги і дослідників, і, як виявилось, митців (маємо на увазі повість-есе про Івана Франка «Твого ім’я не вимовлю ніколи, написану Романом Гораком і видану у 2008 році видавництвом «Академія»).</w:t>
      </w:r>
    </w:p>
    <w:p w:rsidR="003C504F" w:rsidRPr="009F0FD2" w:rsidRDefault="003C504F" w:rsidP="003C504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F0FD2">
        <w:rPr>
          <w:rFonts w:ascii="Times New Roman" w:hAnsi="Times New Roman" w:cs="Times New Roman"/>
          <w:sz w:val="28"/>
          <w:szCs w:val="28"/>
        </w:rPr>
        <w:t xml:space="preserve">         На думку провідних українських літературознавців, праці І. Франка є такими, що містять елементи рецептивного підходу (Р</w:t>
      </w:r>
      <w:r>
        <w:rPr>
          <w:rFonts w:ascii="Times New Roman" w:hAnsi="Times New Roman" w:cs="Times New Roman"/>
          <w:sz w:val="28"/>
          <w:szCs w:val="28"/>
        </w:rPr>
        <w:t>. Гром’як, Н. Шляхова</w:t>
      </w:r>
      <w:r w:rsidRPr="009F0FD2">
        <w:rPr>
          <w:rFonts w:ascii="Times New Roman" w:hAnsi="Times New Roman" w:cs="Times New Roman"/>
          <w:sz w:val="28"/>
          <w:szCs w:val="28"/>
        </w:rPr>
        <w:t>), психоаналітичної критики (Р. Гром’як, Н. Шляхова, А. Ткаченко), компаративістик</w:t>
      </w:r>
      <w:r>
        <w:rPr>
          <w:rFonts w:ascii="Times New Roman" w:hAnsi="Times New Roman" w:cs="Times New Roman"/>
          <w:sz w:val="28"/>
          <w:szCs w:val="28"/>
        </w:rPr>
        <w:t>и (Г. Александрова, М. Гнатюк, Л. Грицик)</w:t>
      </w:r>
      <w:r w:rsidRPr="009F0FD2">
        <w:rPr>
          <w:rFonts w:ascii="Times New Roman" w:hAnsi="Times New Roman" w:cs="Times New Roman"/>
          <w:sz w:val="28"/>
          <w:szCs w:val="28"/>
        </w:rPr>
        <w:t>. Зазначені вище методології стали популярними у літературознавчій науці України набагато пізніше, ніж І. Франко окреслив їх основні засади.</w:t>
      </w:r>
    </w:p>
    <w:p w:rsidR="003C504F" w:rsidRDefault="003C504F" w:rsidP="003C504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F0FD2">
        <w:rPr>
          <w:rFonts w:ascii="Times New Roman" w:hAnsi="Times New Roman" w:cs="Times New Roman"/>
          <w:sz w:val="28"/>
          <w:szCs w:val="28"/>
        </w:rPr>
        <w:t xml:space="preserve">      Як відомо, І. Франко своєю творчістю, науковими працями, громадською діяльністю утверджував українську національну ідею, але водночас він був свідомий того, що національне увиразнюється на тлі світового контексту. Тому і не дивно, що порівняльно-історичні праці стали органічним складн</w:t>
      </w:r>
      <w:r>
        <w:rPr>
          <w:rFonts w:ascii="Times New Roman" w:hAnsi="Times New Roman" w:cs="Times New Roman"/>
          <w:sz w:val="28"/>
          <w:szCs w:val="28"/>
        </w:rPr>
        <w:t>иком літературно-критичної спадщ</w:t>
      </w:r>
      <w:r w:rsidRPr="009F0FD2">
        <w:rPr>
          <w:rFonts w:ascii="Times New Roman" w:hAnsi="Times New Roman" w:cs="Times New Roman"/>
          <w:sz w:val="28"/>
          <w:szCs w:val="28"/>
        </w:rPr>
        <w:t xml:space="preserve">ини вченого-митця. </w:t>
      </w:r>
    </w:p>
    <w:p w:rsidR="003C504F" w:rsidRDefault="003C504F" w:rsidP="003C504F">
      <w:pPr>
        <w:shd w:val="clear" w:color="auto" w:fill="FFFFFF"/>
        <w:spacing w:before="192" w:line="360" w:lineRule="auto"/>
        <w:ind w:left="36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0FED">
        <w:rPr>
          <w:rFonts w:ascii="Times New Roman" w:hAnsi="Times New Roman" w:cs="Times New Roman"/>
          <w:color w:val="auto"/>
          <w:sz w:val="28"/>
          <w:szCs w:val="28"/>
        </w:rPr>
        <w:t>Напрацьовані українською наукою підходи до порівняльного вивчення словесної творчості й літератури були апробовані й по</w:t>
      </w:r>
      <w:r w:rsidRPr="00F50FED">
        <w:rPr>
          <w:rFonts w:ascii="Times New Roman" w:hAnsi="Times New Roman" w:cs="Times New Roman"/>
          <w:color w:val="auto"/>
          <w:sz w:val="28"/>
          <w:szCs w:val="28"/>
        </w:rPr>
        <w:softHyphen/>
        <w:t>глиблені І. Франком. Услід за М. Драгомановим він продовжує лінію порівняльних студій оста</w:t>
      </w:r>
      <w:r>
        <w:rPr>
          <w:rFonts w:ascii="Times New Roman" w:hAnsi="Times New Roman" w:cs="Times New Roman"/>
          <w:color w:val="auto"/>
          <w:sz w:val="28"/>
          <w:szCs w:val="28"/>
        </w:rPr>
        <w:t>нніх десятиліть XIX ст. Вона ре</w:t>
      </w:r>
      <w:r w:rsidRPr="00F50FED">
        <w:rPr>
          <w:rFonts w:ascii="Times New Roman" w:hAnsi="Times New Roman" w:cs="Times New Roman"/>
          <w:color w:val="auto"/>
          <w:sz w:val="28"/>
          <w:szCs w:val="28"/>
        </w:rPr>
        <w:t>презентована вивченням генетико-контактних. Влас</w:t>
      </w:r>
      <w:r w:rsidRPr="00F50FED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не, це дає підстави дослідникам вважати М. Драгоманова та І. Франка «фундаторами» порівняльного </w:t>
      </w:r>
      <w:r w:rsidRPr="00F50FED">
        <w:rPr>
          <w:rFonts w:ascii="Times New Roman" w:hAnsi="Times New Roman" w:cs="Times New Roman"/>
          <w:color w:val="auto"/>
          <w:sz w:val="28"/>
          <w:szCs w:val="28"/>
        </w:rPr>
        <w:lastRenderedPageBreak/>
        <w:t>літературознавства в Україні як галу</w:t>
      </w:r>
      <w:r>
        <w:rPr>
          <w:rFonts w:ascii="Times New Roman" w:hAnsi="Times New Roman" w:cs="Times New Roman"/>
          <w:color w:val="auto"/>
          <w:sz w:val="28"/>
          <w:szCs w:val="28"/>
        </w:rPr>
        <w:t>зі науки про літературу</w:t>
      </w:r>
      <w:r w:rsidRPr="00F50FED">
        <w:rPr>
          <w:rFonts w:ascii="Times New Roman" w:hAnsi="Times New Roman" w:cs="Times New Roman"/>
          <w:color w:val="auto"/>
          <w:sz w:val="28"/>
          <w:szCs w:val="28"/>
        </w:rPr>
        <w:t>. «...Щодо речі і щодо методу досліду, - скаже І. Франко у праці «Відповідь кри</w:t>
      </w:r>
      <w:r w:rsidRPr="00F50FED">
        <w:rPr>
          <w:rFonts w:ascii="Times New Roman" w:hAnsi="Times New Roman" w:cs="Times New Roman"/>
          <w:color w:val="auto"/>
          <w:sz w:val="28"/>
          <w:szCs w:val="28"/>
        </w:rPr>
        <w:softHyphen/>
        <w:t>тикові «Перебенді», - завдячую... Драгоманов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у, Дашкевичу і другим» </w:t>
      </w:r>
      <w:r w:rsidRPr="00F50FE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C504F" w:rsidRDefault="003C504F" w:rsidP="003C504F">
      <w:pPr>
        <w:shd w:val="clear" w:color="auto" w:fill="FFFFFF"/>
        <w:spacing w:before="192" w:line="360" w:lineRule="auto"/>
        <w:ind w:left="36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0FED">
        <w:rPr>
          <w:rFonts w:ascii="Times New Roman" w:hAnsi="Times New Roman" w:cs="Times New Roman"/>
          <w:color w:val="auto"/>
          <w:sz w:val="28"/>
          <w:szCs w:val="28"/>
        </w:rPr>
        <w:t xml:space="preserve"> Водночас у науковій спадщині І.Франка є ціла низка праць, які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F50FED">
        <w:rPr>
          <w:rFonts w:ascii="Times New Roman" w:hAnsi="Times New Roman" w:cs="Times New Roman"/>
          <w:color w:val="auto"/>
          <w:sz w:val="28"/>
          <w:szCs w:val="28"/>
        </w:rPr>
        <w:t>дають підстави вести мову не тільки про наукове підґрунтя компаративних досліджень, але й їх векторність, мате</w:t>
      </w:r>
      <w:r w:rsidRPr="00F50FED">
        <w:rPr>
          <w:rFonts w:ascii="Times New Roman" w:hAnsi="Times New Roman" w:cs="Times New Roman"/>
          <w:color w:val="auto"/>
          <w:sz w:val="28"/>
          <w:szCs w:val="28"/>
        </w:rPr>
        <w:softHyphen/>
        <w:t>ріал, проблематику, чітку зорієнтованість на російські, польські, німецькі порівняльні студії, зміщення акцентів загалом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EC4268">
        <w:rPr>
          <w:rFonts w:ascii="Times New Roman" w:hAnsi="Times New Roman" w:cs="Times New Roman"/>
          <w:color w:val="auto"/>
          <w:sz w:val="28"/>
          <w:szCs w:val="28"/>
        </w:rPr>
        <w:t>[</w:t>
      </w:r>
      <w:r>
        <w:rPr>
          <w:rFonts w:ascii="Times New Roman" w:hAnsi="Times New Roman" w:cs="Times New Roman"/>
          <w:color w:val="auto"/>
          <w:sz w:val="28"/>
          <w:szCs w:val="28"/>
        </w:rPr>
        <w:t>5, 100</w:t>
      </w:r>
      <w:r w:rsidRPr="00EC4268">
        <w:rPr>
          <w:rFonts w:ascii="Times New Roman" w:hAnsi="Times New Roman" w:cs="Times New Roman"/>
          <w:color w:val="auto"/>
          <w:sz w:val="28"/>
          <w:szCs w:val="28"/>
        </w:rPr>
        <w:t>]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– зазначає Л. Грицик.</w:t>
      </w:r>
    </w:p>
    <w:p w:rsidR="003C504F" w:rsidRDefault="003C504F" w:rsidP="003C504F">
      <w:pPr>
        <w:shd w:val="clear" w:color="auto" w:fill="FFFFFF"/>
        <w:spacing w:before="192" w:line="360" w:lineRule="auto"/>
        <w:ind w:left="36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Значна </w:t>
      </w:r>
      <w:r w:rsidRPr="00F50FED">
        <w:rPr>
          <w:rFonts w:ascii="Times New Roman" w:hAnsi="Times New Roman" w:cs="Times New Roman"/>
          <w:color w:val="auto"/>
          <w:sz w:val="28"/>
          <w:szCs w:val="28"/>
        </w:rPr>
        <w:t>частина опублікованих у п'ятдесятитомнику робіт І. Франка безпосередньо або опосередковано дотична до порівня</w:t>
      </w:r>
      <w:r w:rsidRPr="00F50FED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льних розвідок. </w:t>
      </w:r>
    </w:p>
    <w:p w:rsidR="003C504F" w:rsidRPr="00EC4268" w:rsidRDefault="003C504F" w:rsidP="003C504F">
      <w:pPr>
        <w:shd w:val="clear" w:color="auto" w:fill="FFFFFF"/>
        <w:spacing w:before="192" w:line="360" w:lineRule="auto"/>
        <w:ind w:left="36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Ясна річ, І. Франко не використовував терміни «інтертекстуальність» та «інтермедіальність», бо вони з</w:t>
      </w:r>
      <w:r w:rsidRPr="00EC4268">
        <w:rPr>
          <w:rFonts w:ascii="Times New Roman" w:hAnsi="Times New Roman" w:cs="Times New Roman"/>
          <w:color w:val="auto"/>
          <w:sz w:val="28"/>
          <w:szCs w:val="28"/>
        </w:rPr>
        <w:t>’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явилися у науковому обігу значно пізніше, але видатний український вчений зробив неоціненний внесок для вивчення цих ключових понять компаративістики. </w:t>
      </w:r>
    </w:p>
    <w:p w:rsidR="003C504F" w:rsidRDefault="003C504F" w:rsidP="003C504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Дипломн</w:t>
      </w:r>
      <w:r w:rsidRPr="009F0FD2">
        <w:rPr>
          <w:rFonts w:ascii="Times New Roman" w:hAnsi="Times New Roman" w:cs="Times New Roman"/>
          <w:sz w:val="28"/>
          <w:szCs w:val="28"/>
        </w:rPr>
        <w:t xml:space="preserve">е дослідження  є </w:t>
      </w:r>
      <w:r w:rsidRPr="009F0FD2">
        <w:rPr>
          <w:rFonts w:ascii="Times New Roman" w:hAnsi="Times New Roman" w:cs="Times New Roman"/>
          <w:b/>
          <w:sz w:val="28"/>
          <w:szCs w:val="28"/>
        </w:rPr>
        <w:t>актуальним</w:t>
      </w:r>
      <w:r w:rsidRPr="009F0FD2">
        <w:rPr>
          <w:rFonts w:ascii="Times New Roman" w:hAnsi="Times New Roman" w:cs="Times New Roman"/>
          <w:sz w:val="28"/>
          <w:szCs w:val="28"/>
        </w:rPr>
        <w:t xml:space="preserve">, бо літературознавство досить активно звертається до вивчення «зародків» компаративістики в Україні. Назвемо у зв’язку з порушеною проблемою праці Галини Александрової, Михайла Гнатюка, Людмили Грицик. </w:t>
      </w:r>
    </w:p>
    <w:p w:rsidR="003C504F" w:rsidRPr="009F0FD2" w:rsidRDefault="003C504F" w:rsidP="003C504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F0FD2">
        <w:rPr>
          <w:rFonts w:ascii="Times New Roman" w:hAnsi="Times New Roman" w:cs="Times New Roman"/>
          <w:b/>
          <w:sz w:val="28"/>
          <w:szCs w:val="28"/>
        </w:rPr>
        <w:t>Новизною</w:t>
      </w:r>
      <w:r w:rsidRPr="009F0F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роботи </w:t>
      </w:r>
      <w:r w:rsidRPr="009F0FD2">
        <w:rPr>
          <w:rFonts w:ascii="Times New Roman" w:hAnsi="Times New Roman" w:cs="Times New Roman"/>
          <w:sz w:val="28"/>
          <w:szCs w:val="28"/>
        </w:rPr>
        <w:t>є спроба конкретизувати коло проблем</w:t>
      </w:r>
      <w:r>
        <w:rPr>
          <w:rFonts w:ascii="Times New Roman" w:hAnsi="Times New Roman" w:cs="Times New Roman"/>
          <w:sz w:val="28"/>
          <w:szCs w:val="28"/>
        </w:rPr>
        <w:t xml:space="preserve"> інтертекстуальності та інтермедіальності</w:t>
      </w:r>
      <w:r w:rsidRPr="009F0FD2">
        <w:rPr>
          <w:rFonts w:ascii="Times New Roman" w:hAnsi="Times New Roman" w:cs="Times New Roman"/>
          <w:sz w:val="28"/>
          <w:szCs w:val="28"/>
        </w:rPr>
        <w:t xml:space="preserve">, які були порушені І. Франком. </w:t>
      </w:r>
    </w:p>
    <w:p w:rsidR="003C504F" w:rsidRDefault="003C504F" w:rsidP="003C504F">
      <w:pPr>
        <w:shd w:val="clear" w:color="auto" w:fill="FFFFFF"/>
        <w:spacing w:before="192" w:line="36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0FD2">
        <w:rPr>
          <w:rFonts w:ascii="Times New Roman" w:hAnsi="Times New Roman" w:cs="Times New Roman"/>
          <w:sz w:val="28"/>
          <w:szCs w:val="28"/>
        </w:rPr>
        <w:t xml:space="preserve">     </w:t>
      </w:r>
      <w:r w:rsidRPr="009F0FD2">
        <w:rPr>
          <w:rFonts w:ascii="Times New Roman" w:hAnsi="Times New Roman" w:cs="Times New Roman"/>
          <w:b/>
          <w:sz w:val="28"/>
          <w:szCs w:val="28"/>
        </w:rPr>
        <w:t>Предмет дослідження</w:t>
      </w:r>
      <w:r w:rsidRPr="009F0FD2">
        <w:rPr>
          <w:rFonts w:ascii="Times New Roman" w:hAnsi="Times New Roman" w:cs="Times New Roman"/>
          <w:sz w:val="28"/>
          <w:szCs w:val="28"/>
        </w:rPr>
        <w:t xml:space="preserve"> – осмислення І. Франком суті, завдань і проблем порівняльного літературознавства.</w:t>
      </w:r>
    </w:p>
    <w:p w:rsidR="003C504F" w:rsidRPr="00EC4268" w:rsidRDefault="003C504F" w:rsidP="003C504F">
      <w:pPr>
        <w:shd w:val="clear" w:color="auto" w:fill="FFFFFF"/>
        <w:spacing w:before="192" w:line="360" w:lineRule="auto"/>
        <w:ind w:left="360" w:firstLine="36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EC426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50FED">
        <w:rPr>
          <w:rFonts w:ascii="Times New Roman" w:hAnsi="Times New Roman" w:cs="Times New Roman"/>
          <w:color w:val="auto"/>
          <w:sz w:val="28"/>
          <w:szCs w:val="28"/>
        </w:rPr>
        <w:t>Про</w:t>
      </w:r>
      <w:r w:rsidRPr="00F50FED">
        <w:rPr>
          <w:rFonts w:ascii="Times New Roman" w:hAnsi="Times New Roman" w:cs="Times New Roman"/>
          <w:color w:val="auto"/>
          <w:sz w:val="28"/>
          <w:szCs w:val="28"/>
        </w:rPr>
        <w:softHyphen/>
        <w:t>стежити основні тенденції у порівняльних студіях, рух думок ученого, зміни, які відбуваються в них, спробуємо на кількох найвиразніших з погляду формування і розвитку компаративної думки в Україні досліджень.</w:t>
      </w:r>
    </w:p>
    <w:p w:rsidR="003C504F" w:rsidRPr="009F0FD2" w:rsidRDefault="003C504F" w:rsidP="003C504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F0F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Об’єкт дослідження</w:t>
      </w:r>
      <w:r w:rsidRPr="009F0FD2">
        <w:rPr>
          <w:rFonts w:ascii="Times New Roman" w:hAnsi="Times New Roman" w:cs="Times New Roman"/>
          <w:sz w:val="28"/>
          <w:szCs w:val="28"/>
        </w:rPr>
        <w:t>:  трактат «Із секретів поетичної творчості», статті: «Старинна романсько-германська новела в устах руського народу», «До питання про перекази про Магомета у слов’ян»,  «Відгуки грецької та латинської літератур в українському письменстві», «Інтернаціоналізм і націоналізм у сучасних літературах» та ін.</w:t>
      </w:r>
    </w:p>
    <w:p w:rsidR="003C504F" w:rsidRDefault="003C504F" w:rsidP="003C504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F0FD2">
        <w:rPr>
          <w:rFonts w:ascii="Times New Roman" w:hAnsi="Times New Roman" w:cs="Times New Roman"/>
          <w:sz w:val="28"/>
          <w:szCs w:val="28"/>
        </w:rPr>
        <w:t xml:space="preserve">      Цілком зрозуміло, що термін «компаративістика» входить у науковий обіг у середині ХХ століття, і Франко не міг ним оперувати, однак, порівняльно-історичне літературознавство (усталений термін, вжитий, наприклад у праці М. Наєнка) М. Драгоманова мало величезний вплив на формування поглядів І. Франка. </w:t>
      </w:r>
    </w:p>
    <w:p w:rsidR="003C504F" w:rsidRPr="009F0FD2" w:rsidRDefault="003C504F" w:rsidP="003C504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F0FD2">
        <w:rPr>
          <w:rFonts w:ascii="Times New Roman" w:hAnsi="Times New Roman" w:cs="Times New Roman"/>
          <w:sz w:val="28"/>
          <w:szCs w:val="28"/>
        </w:rPr>
        <w:t xml:space="preserve"> Теоретичні проблеми порівняльно-історичних студій у зв’язку з розвитком літературного процесу порушує І. Франко у статті «Теорія і розвій історії літератури». Тут учений вимагає від дослідника-компаративіста вивчення літературної моди, духовних шаблонів, формул: «стежити, як серед тих переможних шаблонів та пануючих формулок звільна, під впливом різних обставин накльовуються нові форми і відмінні погляди, виринають зразу у виді сумнівів, міцніють до ступеня протесту й негоції, поки, нарешті, не здобудуть собі переваги і своєю чергою не витворять нової моди, нової школи, нового шаблону, що жде знов панувати поза межі свого народження, поки й його н</w:t>
      </w:r>
      <w:r>
        <w:rPr>
          <w:rFonts w:ascii="Times New Roman" w:hAnsi="Times New Roman" w:cs="Times New Roman"/>
          <w:sz w:val="28"/>
          <w:szCs w:val="28"/>
        </w:rPr>
        <w:t xml:space="preserve">е розвалить нове слово» [53, </w:t>
      </w:r>
      <w:r w:rsidRPr="009F0FD2">
        <w:rPr>
          <w:rFonts w:ascii="Times New Roman" w:hAnsi="Times New Roman" w:cs="Times New Roman"/>
          <w:sz w:val="28"/>
          <w:szCs w:val="28"/>
        </w:rPr>
        <w:t>11].</w:t>
      </w:r>
    </w:p>
    <w:p w:rsidR="003C504F" w:rsidRPr="009F0FD2" w:rsidRDefault="003C504F" w:rsidP="003C504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F0FD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F0FD2">
        <w:rPr>
          <w:rFonts w:ascii="Times New Roman" w:hAnsi="Times New Roman" w:cs="Times New Roman"/>
          <w:sz w:val="28"/>
          <w:szCs w:val="28"/>
        </w:rPr>
        <w:t xml:space="preserve"> </w:t>
      </w:r>
      <w:r w:rsidRPr="009F0FD2">
        <w:rPr>
          <w:rFonts w:ascii="Times New Roman" w:hAnsi="Times New Roman" w:cs="Times New Roman"/>
          <w:b/>
          <w:sz w:val="28"/>
          <w:szCs w:val="28"/>
        </w:rPr>
        <w:t>Метою</w:t>
      </w:r>
      <w:r>
        <w:rPr>
          <w:rFonts w:ascii="Times New Roman" w:hAnsi="Times New Roman" w:cs="Times New Roman"/>
          <w:sz w:val="28"/>
          <w:szCs w:val="28"/>
        </w:rPr>
        <w:t xml:space="preserve"> диплом</w:t>
      </w:r>
      <w:r w:rsidRPr="009F0FD2">
        <w:rPr>
          <w:rFonts w:ascii="Times New Roman" w:hAnsi="Times New Roman" w:cs="Times New Roman"/>
          <w:sz w:val="28"/>
          <w:szCs w:val="28"/>
        </w:rPr>
        <w:t xml:space="preserve">ної роботи </w:t>
      </w:r>
      <w:r w:rsidR="00A71B8D">
        <w:rPr>
          <w:rFonts w:ascii="Times New Roman" w:hAnsi="Times New Roman" w:cs="Times New Roman"/>
          <w:sz w:val="28"/>
          <w:szCs w:val="28"/>
        </w:rPr>
        <w:t xml:space="preserve">магістра </w:t>
      </w:r>
      <w:r w:rsidRPr="009F0FD2">
        <w:rPr>
          <w:rFonts w:ascii="Times New Roman" w:hAnsi="Times New Roman" w:cs="Times New Roman"/>
          <w:sz w:val="28"/>
          <w:szCs w:val="28"/>
        </w:rPr>
        <w:t xml:space="preserve">є вивчення </w:t>
      </w:r>
      <w:r>
        <w:rPr>
          <w:rFonts w:ascii="Times New Roman" w:hAnsi="Times New Roman" w:cs="Times New Roman"/>
          <w:sz w:val="28"/>
          <w:szCs w:val="28"/>
        </w:rPr>
        <w:t>проблем взаємодії різнонаціональних літератур та взаємозв</w:t>
      </w:r>
      <w:r w:rsidRPr="00CB6B6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язків різних видів мистецтв у </w:t>
      </w:r>
      <w:r w:rsidRPr="009F0FD2">
        <w:rPr>
          <w:rFonts w:ascii="Times New Roman" w:hAnsi="Times New Roman" w:cs="Times New Roman"/>
          <w:sz w:val="28"/>
          <w:szCs w:val="28"/>
        </w:rPr>
        <w:t>літературно-критичн</w:t>
      </w:r>
      <w:r>
        <w:rPr>
          <w:rFonts w:ascii="Times New Roman" w:hAnsi="Times New Roman" w:cs="Times New Roman"/>
          <w:sz w:val="28"/>
          <w:szCs w:val="28"/>
        </w:rPr>
        <w:t>ій спадщ</w:t>
      </w:r>
      <w:r w:rsidRPr="009F0FD2">
        <w:rPr>
          <w:rFonts w:ascii="Times New Roman" w:hAnsi="Times New Roman" w:cs="Times New Roman"/>
          <w:sz w:val="28"/>
          <w:szCs w:val="28"/>
        </w:rPr>
        <w:t>ини І. Франка.</w:t>
      </w:r>
    </w:p>
    <w:p w:rsidR="003C504F" w:rsidRPr="009F0FD2" w:rsidRDefault="003C504F" w:rsidP="003C504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F0FD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F0FD2">
        <w:rPr>
          <w:rFonts w:ascii="Times New Roman" w:hAnsi="Times New Roman" w:cs="Times New Roman"/>
          <w:sz w:val="28"/>
          <w:szCs w:val="28"/>
        </w:rPr>
        <w:t xml:space="preserve">Мета передбачає розв’язання таких </w:t>
      </w:r>
      <w:r w:rsidRPr="009F0FD2">
        <w:rPr>
          <w:rFonts w:ascii="Times New Roman" w:hAnsi="Times New Roman" w:cs="Times New Roman"/>
          <w:b/>
          <w:sz w:val="28"/>
          <w:szCs w:val="28"/>
        </w:rPr>
        <w:t>завдань</w:t>
      </w:r>
      <w:r w:rsidRPr="009F0FD2">
        <w:rPr>
          <w:rFonts w:ascii="Times New Roman" w:hAnsi="Times New Roman" w:cs="Times New Roman"/>
          <w:sz w:val="28"/>
          <w:szCs w:val="28"/>
        </w:rPr>
        <w:t>:</w:t>
      </w:r>
    </w:p>
    <w:p w:rsidR="003C504F" w:rsidRPr="009F0FD2" w:rsidRDefault="003C504F" w:rsidP="003C504F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FD2">
        <w:rPr>
          <w:rFonts w:ascii="Times New Roman" w:hAnsi="Times New Roman" w:cs="Times New Roman"/>
          <w:sz w:val="28"/>
          <w:szCs w:val="28"/>
        </w:rPr>
        <w:t xml:space="preserve">визначити </w:t>
      </w:r>
      <w:r>
        <w:rPr>
          <w:rFonts w:ascii="Times New Roman" w:hAnsi="Times New Roman" w:cs="Times New Roman"/>
          <w:sz w:val="28"/>
          <w:szCs w:val="28"/>
        </w:rPr>
        <w:t>суть явища інтертекстуальності та інтермедіальності</w:t>
      </w:r>
      <w:r w:rsidRPr="009F0FD2">
        <w:rPr>
          <w:rFonts w:ascii="Times New Roman" w:hAnsi="Times New Roman" w:cs="Times New Roman"/>
          <w:sz w:val="28"/>
          <w:szCs w:val="28"/>
        </w:rPr>
        <w:t>;</w:t>
      </w:r>
    </w:p>
    <w:p w:rsidR="003C504F" w:rsidRPr="009F0FD2" w:rsidRDefault="003C504F" w:rsidP="003C504F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FD2">
        <w:rPr>
          <w:rFonts w:ascii="Times New Roman" w:hAnsi="Times New Roman" w:cs="Times New Roman"/>
          <w:sz w:val="28"/>
          <w:szCs w:val="28"/>
        </w:rPr>
        <w:t>проаналізувати літературно-критичні праці І. Франка, позначені застосуванням порівняльно-історичного методу;</w:t>
      </w:r>
    </w:p>
    <w:p w:rsidR="003C504F" w:rsidRPr="009F0FD2" w:rsidRDefault="003C504F" w:rsidP="003C504F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FD2">
        <w:rPr>
          <w:rFonts w:ascii="Times New Roman" w:hAnsi="Times New Roman" w:cs="Times New Roman"/>
          <w:sz w:val="28"/>
          <w:szCs w:val="28"/>
        </w:rPr>
        <w:lastRenderedPageBreak/>
        <w:t>дослідити студії вченого, які присвячено вивченню контактно-генетичних зв’язків;</w:t>
      </w:r>
    </w:p>
    <w:p w:rsidR="003C504F" w:rsidRPr="009F0FD2" w:rsidRDefault="003C504F" w:rsidP="003C504F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FD2">
        <w:rPr>
          <w:rFonts w:ascii="Times New Roman" w:hAnsi="Times New Roman" w:cs="Times New Roman"/>
          <w:sz w:val="28"/>
          <w:szCs w:val="28"/>
        </w:rPr>
        <w:t>розглянути статті та  трактат «Із секретів поетичної творчості» як концептуально в</w:t>
      </w:r>
      <w:r>
        <w:rPr>
          <w:rFonts w:ascii="Times New Roman" w:hAnsi="Times New Roman" w:cs="Times New Roman"/>
          <w:sz w:val="28"/>
          <w:szCs w:val="28"/>
        </w:rPr>
        <w:t>ажливі дослідження з питань між</w:t>
      </w:r>
      <w:r w:rsidRPr="009F0FD2">
        <w:rPr>
          <w:rFonts w:ascii="Times New Roman" w:hAnsi="Times New Roman" w:cs="Times New Roman"/>
          <w:sz w:val="28"/>
          <w:szCs w:val="28"/>
        </w:rPr>
        <w:t>мистецької взаємодії.</w:t>
      </w:r>
    </w:p>
    <w:p w:rsidR="003C504F" w:rsidRPr="009F0FD2" w:rsidRDefault="003C504F" w:rsidP="003C504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F0FD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F0FD2">
        <w:rPr>
          <w:rFonts w:ascii="Times New Roman" w:hAnsi="Times New Roman" w:cs="Times New Roman"/>
          <w:b/>
          <w:sz w:val="28"/>
          <w:szCs w:val="28"/>
        </w:rPr>
        <w:t>Методологію</w:t>
      </w:r>
      <w:r w:rsidRPr="009F0FD2">
        <w:rPr>
          <w:rFonts w:ascii="Times New Roman" w:hAnsi="Times New Roman" w:cs="Times New Roman"/>
          <w:sz w:val="28"/>
          <w:szCs w:val="28"/>
        </w:rPr>
        <w:t xml:space="preserve"> роботи складають праці Василя Будного та  Миколи Ільницького, Людмили Грицик, Михайла Гнатюка, Романа </w:t>
      </w:r>
      <w:r>
        <w:rPr>
          <w:rFonts w:ascii="Times New Roman" w:hAnsi="Times New Roman" w:cs="Times New Roman"/>
          <w:sz w:val="28"/>
          <w:szCs w:val="28"/>
        </w:rPr>
        <w:t>Гром’яка, Нонни Шляхової та ін.</w:t>
      </w:r>
    </w:p>
    <w:p w:rsidR="003C504F" w:rsidRPr="009F0FD2" w:rsidRDefault="003C504F" w:rsidP="003C504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F0FD2">
        <w:rPr>
          <w:rFonts w:ascii="Times New Roman" w:hAnsi="Times New Roman" w:cs="Times New Roman"/>
          <w:b/>
          <w:sz w:val="28"/>
          <w:szCs w:val="28"/>
        </w:rPr>
        <w:t xml:space="preserve">        Застосовано методи: </w:t>
      </w:r>
      <w:r w:rsidR="0000212A">
        <w:rPr>
          <w:rFonts w:ascii="Times New Roman" w:hAnsi="Times New Roman" w:cs="Times New Roman"/>
          <w:sz w:val="28"/>
          <w:szCs w:val="28"/>
        </w:rPr>
        <w:t>компаративний</w:t>
      </w:r>
      <w:r w:rsidRPr="009F0FD2">
        <w:rPr>
          <w:rFonts w:ascii="Times New Roman" w:hAnsi="Times New Roman" w:cs="Times New Roman"/>
          <w:sz w:val="28"/>
          <w:szCs w:val="28"/>
        </w:rPr>
        <w:t>, порівняльно-історичний.</w:t>
      </w:r>
    </w:p>
    <w:p w:rsidR="003C504F" w:rsidRDefault="003C504F" w:rsidP="00CA5F8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F0FD2">
        <w:rPr>
          <w:rFonts w:ascii="Times New Roman" w:hAnsi="Times New Roman" w:cs="Times New Roman"/>
          <w:b/>
          <w:sz w:val="28"/>
          <w:szCs w:val="28"/>
        </w:rPr>
        <w:t xml:space="preserve">        Структура роботи.</w:t>
      </w:r>
      <w:r>
        <w:rPr>
          <w:rFonts w:ascii="Times New Roman" w:hAnsi="Times New Roman" w:cs="Times New Roman"/>
          <w:sz w:val="28"/>
          <w:szCs w:val="28"/>
        </w:rPr>
        <w:t xml:space="preserve"> Дипломн</w:t>
      </w:r>
      <w:r w:rsidRPr="009F0FD2">
        <w:rPr>
          <w:rFonts w:ascii="Times New Roman" w:hAnsi="Times New Roman" w:cs="Times New Roman"/>
          <w:sz w:val="28"/>
          <w:szCs w:val="28"/>
        </w:rPr>
        <w:t>е дослі</w:t>
      </w:r>
      <w:r w:rsidR="0038069B">
        <w:rPr>
          <w:rFonts w:ascii="Times New Roman" w:hAnsi="Times New Roman" w:cs="Times New Roman"/>
          <w:sz w:val="28"/>
          <w:szCs w:val="28"/>
        </w:rPr>
        <w:t xml:space="preserve">дження складається зі Вступу, </w:t>
      </w:r>
      <w:r w:rsidR="001C4CB3">
        <w:rPr>
          <w:rFonts w:ascii="Times New Roman" w:hAnsi="Times New Roman" w:cs="Times New Roman"/>
          <w:sz w:val="28"/>
          <w:szCs w:val="28"/>
        </w:rPr>
        <w:t>чотирь</w:t>
      </w:r>
      <w:r w:rsidRPr="009F0FD2">
        <w:rPr>
          <w:rFonts w:ascii="Times New Roman" w:hAnsi="Times New Roman" w:cs="Times New Roman"/>
          <w:sz w:val="28"/>
          <w:szCs w:val="28"/>
        </w:rPr>
        <w:t>ох розділів, Висновків і С</w:t>
      </w:r>
      <w:r>
        <w:rPr>
          <w:rFonts w:ascii="Times New Roman" w:hAnsi="Times New Roman" w:cs="Times New Roman"/>
          <w:sz w:val="28"/>
          <w:szCs w:val="28"/>
        </w:rPr>
        <w:t>писку використаних джерел (56</w:t>
      </w:r>
      <w:r w:rsidRPr="009F0FD2">
        <w:rPr>
          <w:rFonts w:ascii="Times New Roman" w:hAnsi="Times New Roman" w:cs="Times New Roman"/>
          <w:sz w:val="28"/>
          <w:szCs w:val="28"/>
        </w:rPr>
        <w:t xml:space="preserve"> позицій)</w:t>
      </w:r>
      <w:r w:rsidR="009F39D0">
        <w:rPr>
          <w:rFonts w:ascii="Times New Roman" w:hAnsi="Times New Roman" w:cs="Times New Roman"/>
          <w:sz w:val="28"/>
          <w:szCs w:val="28"/>
        </w:rPr>
        <w:t>, обсяг роботи 73 сторінки</w:t>
      </w:r>
      <w:r w:rsidRPr="009F0FD2">
        <w:rPr>
          <w:rFonts w:ascii="Times New Roman" w:hAnsi="Times New Roman" w:cs="Times New Roman"/>
          <w:sz w:val="28"/>
          <w:szCs w:val="28"/>
        </w:rPr>
        <w:t>.</w:t>
      </w:r>
    </w:p>
    <w:p w:rsidR="00CA5F86" w:rsidRDefault="001C4CB3" w:rsidP="00CA5F8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Апробація: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F86">
        <w:rPr>
          <w:rFonts w:ascii="Times New Roman" w:hAnsi="Times New Roman" w:cs="Times New Roman"/>
          <w:sz w:val="28"/>
          <w:szCs w:val="28"/>
        </w:rPr>
        <w:t>за результатами дослідження підготовлено і виголошено доповідь  на конференції «Наукові читання, присвячені пам</w:t>
      </w:r>
      <w:r w:rsidR="00CA5F86" w:rsidRPr="00CA5F86">
        <w:rPr>
          <w:rFonts w:ascii="Times New Roman" w:hAnsi="Times New Roman" w:cs="Times New Roman"/>
          <w:sz w:val="28"/>
          <w:szCs w:val="28"/>
        </w:rPr>
        <w:t>’</w:t>
      </w:r>
      <w:r w:rsidR="00CA5F86">
        <w:rPr>
          <w:rFonts w:ascii="Times New Roman" w:hAnsi="Times New Roman" w:cs="Times New Roman"/>
          <w:sz w:val="28"/>
          <w:szCs w:val="28"/>
        </w:rPr>
        <w:t>яті доктора філологічних наук, професора Н. М. Шляхової». Тема доповіді: «</w:t>
      </w:r>
      <w:r w:rsidR="00CA5F8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Інтермедіальний переклад: між синестезією та авторським креативом»</w:t>
      </w:r>
    </w:p>
    <w:p w:rsidR="001C4CB3" w:rsidRPr="009F0FD2" w:rsidRDefault="001C4CB3" w:rsidP="00CA5F8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C504F" w:rsidRPr="009F0FD2" w:rsidRDefault="003C504F" w:rsidP="003C504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F0FD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9F0FD2">
        <w:rPr>
          <w:rFonts w:ascii="Times New Roman" w:hAnsi="Times New Roman" w:cs="Times New Roman"/>
          <w:sz w:val="28"/>
          <w:szCs w:val="28"/>
        </w:rPr>
        <w:t>Для того, щоб виявити основні проблеми компаративістики, слід спочатку з</w:t>
      </w:r>
      <w:r>
        <w:rPr>
          <w:rFonts w:ascii="Times New Roman" w:hAnsi="Times New Roman" w:cs="Times New Roman"/>
          <w:sz w:val="28"/>
          <w:szCs w:val="28"/>
        </w:rPr>
        <w:t>азначити, що компаративістика, н</w:t>
      </w:r>
      <w:r w:rsidRPr="009F0FD2">
        <w:rPr>
          <w:rFonts w:ascii="Times New Roman" w:hAnsi="Times New Roman" w:cs="Times New Roman"/>
          <w:sz w:val="28"/>
          <w:szCs w:val="28"/>
        </w:rPr>
        <w:t>а думку А. Ткаченка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0FD2">
        <w:rPr>
          <w:rFonts w:ascii="Times New Roman" w:hAnsi="Times New Roman" w:cs="Times New Roman"/>
          <w:sz w:val="28"/>
          <w:szCs w:val="28"/>
        </w:rPr>
        <w:t xml:space="preserve"> Т. Денисової, Василя Будного  є однією з основних дисциплін літературознавства поруч з історією літератури, теорією літератури та літературною критикою. Це «галузь науки про красне письменство, яка займається зіставленням еволюційних тенденцій національних літератур, вивченням безпосередніх та опосередкованих взаємин між ними, їхніх подібностей і відмінностей… це дослідження літератури, що виходить за межі окремої країни… як наукова галузь виникла з потреби досліджувати національне письменство в міжнаціональному просторі – спершу в культурних контекстах, близьких мовно або географічно, а в</w:t>
      </w:r>
      <w:r>
        <w:rPr>
          <w:rFonts w:ascii="Times New Roman" w:hAnsi="Times New Roman" w:cs="Times New Roman"/>
          <w:sz w:val="28"/>
          <w:szCs w:val="28"/>
        </w:rPr>
        <w:t xml:space="preserve">ідтак – у світовому масштабі»[3, </w:t>
      </w:r>
      <w:r w:rsidRPr="009F0FD2">
        <w:rPr>
          <w:rFonts w:ascii="Times New Roman" w:hAnsi="Times New Roman" w:cs="Times New Roman"/>
          <w:sz w:val="28"/>
          <w:szCs w:val="28"/>
        </w:rPr>
        <w:t xml:space="preserve"> 8 – 9].</w:t>
      </w:r>
    </w:p>
    <w:p w:rsidR="003C504F" w:rsidRDefault="003C504F" w:rsidP="003C504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F0FD2">
        <w:rPr>
          <w:rFonts w:ascii="Times New Roman" w:hAnsi="Times New Roman" w:cs="Times New Roman"/>
          <w:sz w:val="28"/>
          <w:szCs w:val="28"/>
        </w:rPr>
        <w:lastRenderedPageBreak/>
        <w:t xml:space="preserve">      Серед основних питань, які вивчає компаративістика, назвемо дослідження міжлітературних взаємодій (контактні, генетичні, типологічні зв’язки), проблем імагології (образів-іміджів народів в іншому національному середовищі), міжмистецької взаємодії, перекладу та ін. За Р. Гром’яком, основними концептами літературознавчої компаративістики є рецепція та трансформація літерату</w:t>
      </w:r>
      <w:r>
        <w:rPr>
          <w:rFonts w:ascii="Times New Roman" w:hAnsi="Times New Roman" w:cs="Times New Roman"/>
          <w:sz w:val="28"/>
          <w:szCs w:val="28"/>
        </w:rPr>
        <w:t xml:space="preserve">рно-мистецьких феноменів </w:t>
      </w:r>
      <w:r w:rsidRPr="00230EF6">
        <w:rPr>
          <w:rFonts w:ascii="Times New Roman" w:hAnsi="Times New Roman" w:cs="Times New Roman"/>
          <w:sz w:val="28"/>
          <w:szCs w:val="28"/>
          <w:lang w:val="ru-RU"/>
        </w:rPr>
        <w:t>[21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F0FD2">
        <w:rPr>
          <w:rFonts w:ascii="Times New Roman" w:hAnsi="Times New Roman" w:cs="Times New Roman"/>
          <w:sz w:val="28"/>
          <w:szCs w:val="28"/>
        </w:rPr>
        <w:t xml:space="preserve"> 5].</w:t>
      </w:r>
    </w:p>
    <w:p w:rsidR="00887F3A" w:rsidRDefault="00887F3A" w:rsidP="003C504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87F3A" w:rsidRDefault="00887F3A" w:rsidP="003C504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87F3A" w:rsidRDefault="00887F3A" w:rsidP="003C504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87F3A" w:rsidRDefault="00887F3A" w:rsidP="003C504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87F3A" w:rsidRDefault="00887F3A" w:rsidP="003C504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87F3A" w:rsidRDefault="00887F3A" w:rsidP="003C504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87F3A" w:rsidRDefault="00887F3A" w:rsidP="003C504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87F3A" w:rsidRDefault="00887F3A" w:rsidP="003C504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87F3A" w:rsidRDefault="00887F3A" w:rsidP="003C504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87F3A" w:rsidRDefault="00887F3A" w:rsidP="003C504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87F3A" w:rsidRDefault="00887F3A" w:rsidP="003C504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87F3A" w:rsidRDefault="00887F3A" w:rsidP="003C504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87F3A" w:rsidRDefault="00887F3A" w:rsidP="003C504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87F3A" w:rsidRDefault="00887F3A" w:rsidP="003C504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87F3A" w:rsidRDefault="00887F3A" w:rsidP="003C504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87F3A" w:rsidRDefault="00887F3A" w:rsidP="003C504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87F3A" w:rsidRDefault="00887F3A" w:rsidP="003C504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87F3A" w:rsidRDefault="00887F3A" w:rsidP="003C504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87F3A" w:rsidRDefault="00887F3A" w:rsidP="003C504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87F3A" w:rsidRDefault="00887F3A" w:rsidP="003C504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87F3A" w:rsidRDefault="00887F3A" w:rsidP="003C504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C504F" w:rsidRDefault="003C504F" w:rsidP="003C504F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1"/>
      <w:bookmarkEnd w:id="0"/>
    </w:p>
    <w:p w:rsidR="00F62C70" w:rsidRDefault="00F62C70" w:rsidP="003C504F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3C504F" w:rsidRPr="00B86951" w:rsidRDefault="003C504F" w:rsidP="003C504F">
      <w:pPr>
        <w:widowControl w:val="0"/>
        <w:autoSpaceDE w:val="0"/>
        <w:autoSpaceDN w:val="0"/>
        <w:adjustRightInd w:val="0"/>
        <w:spacing w:line="360" w:lineRule="auto"/>
        <w:ind w:firstLine="36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86951">
        <w:rPr>
          <w:rFonts w:ascii="Times New Roman" w:hAnsi="Times New Roman" w:cs="Times New Roman"/>
          <w:b/>
          <w:sz w:val="40"/>
          <w:szCs w:val="40"/>
        </w:rPr>
        <w:lastRenderedPageBreak/>
        <w:t>ВИСНОВКИ</w:t>
      </w:r>
    </w:p>
    <w:p w:rsidR="003C504F" w:rsidRPr="00B86951" w:rsidRDefault="003C504F" w:rsidP="003C504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04F" w:rsidRPr="00B86951" w:rsidRDefault="003C504F" w:rsidP="003C504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951">
        <w:rPr>
          <w:rFonts w:ascii="Times New Roman" w:hAnsi="Times New Roman" w:cs="Times New Roman"/>
          <w:sz w:val="28"/>
          <w:szCs w:val="28"/>
        </w:rPr>
        <w:t xml:space="preserve">       Розглядаючи національну літературу в контексті міжлітературної комунікації, І. Франко визначив національну літературу як органічний синтез «свого, місцевого, оригінального і своєрідного з привозним, чужим, перейнятим із довго вікових міжнародних відносин». Відповідно І. Франко визначив і завдання для історика літератури, яке полягає в тому, щоб розрізнити «своєрідно національне» й «загально міжнародне».</w:t>
      </w:r>
    </w:p>
    <w:p w:rsidR="003C504F" w:rsidRPr="00B86951" w:rsidRDefault="003C504F" w:rsidP="003C504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951">
        <w:rPr>
          <w:rFonts w:ascii="Times New Roman" w:hAnsi="Times New Roman" w:cs="Times New Roman"/>
          <w:sz w:val="28"/>
          <w:szCs w:val="28"/>
        </w:rPr>
        <w:t xml:space="preserve">      Процес інтернаціоналізації літератур, </w:t>
      </w:r>
      <w:r>
        <w:rPr>
          <w:rFonts w:ascii="Times New Roman" w:hAnsi="Times New Roman" w:cs="Times New Roman"/>
          <w:sz w:val="28"/>
          <w:szCs w:val="28"/>
        </w:rPr>
        <w:t>на думку</w:t>
      </w:r>
      <w:r w:rsidRPr="00B86951">
        <w:rPr>
          <w:rFonts w:ascii="Times New Roman" w:hAnsi="Times New Roman" w:cs="Times New Roman"/>
          <w:sz w:val="28"/>
          <w:szCs w:val="28"/>
        </w:rPr>
        <w:t xml:space="preserve"> І. Франка,  відкриває можливість увиразнення їхніх національних особливостей, поглиблюючи вже саме поняття «світова література». Усвідомлення національної самобутності української літератури має першочергове значення для процесу її входження у світовий міжлітературний простір. Не випадково значну увагу вчений приділяв вивченню зв’язків питомо національної літератури із зарубіжними і в цьому контексті стверджував винятково важливу роль перекладу. Це виявилось, зокрема, в аналізованих нами статтях «Інтернаціоналізм і націоналізм у сучасних літературах», «З останніх десятиліть ХІХ віку».</w:t>
      </w:r>
    </w:p>
    <w:p w:rsidR="003C504F" w:rsidRPr="00B86951" w:rsidRDefault="003C504F" w:rsidP="003C504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951">
        <w:rPr>
          <w:rFonts w:ascii="Times New Roman" w:hAnsi="Times New Roman" w:cs="Times New Roman"/>
          <w:sz w:val="28"/>
          <w:szCs w:val="28"/>
        </w:rPr>
        <w:t xml:space="preserve">       Слід зазначит</w:t>
      </w:r>
      <w:r>
        <w:rPr>
          <w:rFonts w:ascii="Times New Roman" w:hAnsi="Times New Roman" w:cs="Times New Roman"/>
          <w:sz w:val="28"/>
          <w:szCs w:val="28"/>
        </w:rPr>
        <w:t>и, що І. Франка у історико-порів</w:t>
      </w:r>
      <w:r w:rsidRPr="00B86951">
        <w:rPr>
          <w:rFonts w:ascii="Times New Roman" w:hAnsi="Times New Roman" w:cs="Times New Roman"/>
          <w:sz w:val="28"/>
          <w:szCs w:val="28"/>
        </w:rPr>
        <w:t>няльних студіях перш за все цікавила самобутня неповторність мистецького явища, співвіднесення в ньому національного і загальнолюдського. Розрізняючи національне й інтернаціональне, на думку І. Франка, можна вдаватися до зіставлення загального плану (за аналогією і за контрастом) з метою створити національне і світове тло окремого твору, письменника, національної літератури в цілому; до конкретного з’ясування контактів однієї літератури з іншою (тут можуть бути і особисті зв’язки письменників, і сприйняття твору за межами національної літератури, і різні форми впливів і взаємодій, перекладацьке мистецтво.</w:t>
      </w:r>
    </w:p>
    <w:p w:rsidR="003C504F" w:rsidRPr="00B86951" w:rsidRDefault="003C504F" w:rsidP="003C504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</w:t>
      </w:r>
      <w:r w:rsidRPr="00B86951">
        <w:rPr>
          <w:rFonts w:ascii="Times New Roman" w:hAnsi="Times New Roman" w:cs="Times New Roman"/>
          <w:sz w:val="28"/>
          <w:szCs w:val="28"/>
        </w:rPr>
        <w:t xml:space="preserve">ереклади І. Франка створили б цілу антологію всесвітньої літератури. Для Франка-історика і теоретика літератури переклад – вагоме явище </w:t>
      </w:r>
      <w:r w:rsidRPr="00B86951">
        <w:rPr>
          <w:rFonts w:ascii="Times New Roman" w:hAnsi="Times New Roman" w:cs="Times New Roman"/>
          <w:sz w:val="28"/>
          <w:szCs w:val="28"/>
        </w:rPr>
        <w:lastRenderedPageBreak/>
        <w:t>національного літературного розвитку, а також об’єкт компаративістичних студій (наприклад, аналіз «Іліади», перекладеної українською мовою С. Руданським). Переклад для Франка є і стимулом власної творчості. Так, переклад поеми Байрона «Каїн» спонукав Франка до написання поеми «Смерть Каїна».</w:t>
      </w:r>
    </w:p>
    <w:p w:rsidR="003C504F" w:rsidRPr="00B86951" w:rsidRDefault="003C504F" w:rsidP="003C504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951">
        <w:rPr>
          <w:rFonts w:ascii="Times New Roman" w:hAnsi="Times New Roman" w:cs="Times New Roman"/>
          <w:sz w:val="28"/>
          <w:szCs w:val="28"/>
        </w:rPr>
        <w:t xml:space="preserve">      Вивчаючи буддизм, І. Франко виявив себе, по-перше, як учений (доводячи, що мандрівні, казкові сюжети переміщувалися зі сходу на захід; наприклад, стаття «Хто такий «Лис Микита» і звідки він родом?», а також праця «Варлаам і Йосааф. Старохристиянський духовний роман і його літературна історія», за яку Франкові присуджено докторський ступінь ( Франко довів, що грецький варіант «Повісті про Варлама і Йосаафа» є переробленою версією індійської (буддійської) легенди про Будду). По-друге,  перекладач (переклади-адаптації французького буддолога Леона Фера) і , по-третє, як поет (лірична драма «Зів’яле листя»).</w:t>
      </w:r>
    </w:p>
    <w:p w:rsidR="003C504F" w:rsidRPr="00B86951" w:rsidRDefault="003C504F" w:rsidP="003C504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951">
        <w:rPr>
          <w:rFonts w:ascii="Times New Roman" w:hAnsi="Times New Roman" w:cs="Times New Roman"/>
          <w:sz w:val="28"/>
          <w:szCs w:val="28"/>
        </w:rPr>
        <w:t xml:space="preserve">        Окремо слід сказати про Біблію як джерело, що було об’єктом постійного зацікавлення І. Франка. Христос, Богоматір, Мойсей – це постаті, які найчастіше постають у творчості митця. Як літературознавець, Франко вважав Біблію невичерпним джерелом символічних образів і мотивів, до яких звертатимуться митці рвзних часів і народів.</w:t>
      </w:r>
    </w:p>
    <w:p w:rsidR="003C504F" w:rsidRPr="00B86951" w:rsidRDefault="003C504F" w:rsidP="003C504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951">
        <w:rPr>
          <w:rFonts w:ascii="Times New Roman" w:hAnsi="Times New Roman" w:cs="Times New Roman"/>
          <w:sz w:val="28"/>
          <w:szCs w:val="28"/>
        </w:rPr>
        <w:t xml:space="preserve">       Проблема взаємодії різних видів мистецтв є однією із центральних у трактаті «Із секретів поетичної творчості».</w:t>
      </w:r>
    </w:p>
    <w:p w:rsidR="003C504F" w:rsidRPr="00B86951" w:rsidRDefault="003C504F" w:rsidP="003C504F">
      <w:pPr>
        <w:widowControl w:val="0"/>
        <w:autoSpaceDE w:val="0"/>
        <w:autoSpaceDN w:val="0"/>
        <w:adjustRightInd w:val="0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86951">
        <w:rPr>
          <w:rFonts w:ascii="Times New Roman" w:hAnsi="Times New Roman" w:cs="Times New Roman"/>
          <w:sz w:val="28"/>
          <w:szCs w:val="28"/>
        </w:rPr>
        <w:t xml:space="preserve">   Отже, за І. Франком, кожен iз вищих opганів чуття пов'язаний з конкретними видами мистецтва: орган слуху - з музикою, орган зору - з образотворчим ми</w:t>
      </w:r>
      <w:r w:rsidRPr="00B86951">
        <w:rPr>
          <w:rFonts w:ascii="Times New Roman" w:hAnsi="Times New Roman" w:cs="Times New Roman"/>
          <w:sz w:val="28"/>
          <w:szCs w:val="28"/>
        </w:rPr>
        <w:softHyphen/>
        <w:t>стецтвом. Художня лiтература за допомогою слова може поєднувати слуховi, зоровi та iншi вiдчуття i вiд</w:t>
      </w:r>
      <w:r w:rsidRPr="00B86951">
        <w:rPr>
          <w:rFonts w:ascii="Times New Roman" w:hAnsi="Times New Roman" w:cs="Times New Roman"/>
          <w:sz w:val="28"/>
          <w:szCs w:val="28"/>
        </w:rPr>
        <w:softHyphen/>
        <w:t>повiдно є мистецтвом синтетичним.</w:t>
      </w:r>
    </w:p>
    <w:p w:rsidR="003C504F" w:rsidRPr="00B86951" w:rsidRDefault="003C504F" w:rsidP="003C504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951">
        <w:rPr>
          <w:rFonts w:ascii="Times New Roman" w:hAnsi="Times New Roman" w:cs="Times New Roman"/>
          <w:sz w:val="28"/>
          <w:szCs w:val="28"/>
        </w:rPr>
        <w:t xml:space="preserve">    Якщо орган слуху надзвичайно важливий у психiч</w:t>
      </w:r>
      <w:r w:rsidRPr="00B86951">
        <w:rPr>
          <w:rFonts w:ascii="Times New Roman" w:hAnsi="Times New Roman" w:cs="Times New Roman"/>
          <w:sz w:val="28"/>
          <w:szCs w:val="28"/>
        </w:rPr>
        <w:softHyphen/>
        <w:t>ному життi, бо на основі тонів, шелестiв, тишi, звукiв виробилася мова, то вiдчуття слуху, контрастне до вiд</w:t>
      </w:r>
      <w:r w:rsidRPr="00B86951">
        <w:rPr>
          <w:rFonts w:ascii="Times New Roman" w:hAnsi="Times New Roman" w:cs="Times New Roman"/>
          <w:sz w:val="28"/>
          <w:szCs w:val="28"/>
        </w:rPr>
        <w:softHyphen/>
        <w:t>чуття дотику, дає змогу пiзнати явища моментальнi, не</w:t>
      </w:r>
      <w:r w:rsidRPr="00B86951">
        <w:rPr>
          <w:rFonts w:ascii="Times New Roman" w:hAnsi="Times New Roman" w:cs="Times New Roman"/>
          <w:sz w:val="28"/>
          <w:szCs w:val="28"/>
        </w:rPr>
        <w:softHyphen/>
        <w:t xml:space="preserve">вловимi, якi </w:t>
      </w:r>
      <w:r w:rsidRPr="00B86951">
        <w:rPr>
          <w:rFonts w:ascii="Times New Roman" w:hAnsi="Times New Roman" w:cs="Times New Roman"/>
          <w:sz w:val="28"/>
          <w:szCs w:val="28"/>
        </w:rPr>
        <w:lastRenderedPageBreak/>
        <w:t>швидко змiнюються. Тому i в художнiй лi</w:t>
      </w:r>
      <w:r w:rsidRPr="00B86951">
        <w:rPr>
          <w:rFonts w:ascii="Times New Roman" w:hAnsi="Times New Roman" w:cs="Times New Roman"/>
          <w:sz w:val="28"/>
          <w:szCs w:val="28"/>
        </w:rPr>
        <w:softHyphen/>
        <w:t>тературi вiдчуття слуху вiдiграє важливу роль, коли поет часто апелюе до нього. Тут І. Франко звернувся до синкретизму раннього мистецтва, яке поєднувало спiв, речитатив, оповiдання та гру. Тому художня лiтература i музика мають спiльне джерело, а в давнiх народiв пое</w:t>
      </w:r>
      <w:r w:rsidRPr="00B86951">
        <w:rPr>
          <w:rFonts w:ascii="Times New Roman" w:hAnsi="Times New Roman" w:cs="Times New Roman"/>
          <w:sz w:val="28"/>
          <w:szCs w:val="28"/>
        </w:rPr>
        <w:softHyphen/>
        <w:t xml:space="preserve">зiя i музика надзвичайно тісно взаємодіяли. </w:t>
      </w:r>
    </w:p>
    <w:p w:rsidR="003C504F" w:rsidRPr="00B86951" w:rsidRDefault="003C504F" w:rsidP="003C504F">
      <w:pPr>
        <w:widowControl w:val="0"/>
        <w:autoSpaceDE w:val="0"/>
        <w:autoSpaceDN w:val="0"/>
        <w:adjustRightInd w:val="0"/>
        <w:spacing w:line="360" w:lineRule="auto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 w:rsidRPr="00B86951">
        <w:rPr>
          <w:rFonts w:ascii="Times New Roman" w:hAnsi="Times New Roman" w:cs="Times New Roman"/>
          <w:sz w:val="28"/>
          <w:szCs w:val="28"/>
        </w:rPr>
        <w:t>Поезiя, на вiдмiну вiд музики, може репродукувати образи, недоступнi для музичного представлення. На</w:t>
      </w:r>
      <w:r w:rsidRPr="00B86951">
        <w:rPr>
          <w:rFonts w:ascii="Times New Roman" w:hAnsi="Times New Roman" w:cs="Times New Roman"/>
          <w:sz w:val="28"/>
          <w:szCs w:val="28"/>
        </w:rPr>
        <w:softHyphen/>
        <w:t xml:space="preserve">приклад, у першiй i останнiй парi рядкiв початкової строфи Шевченкової балади «Причинна» зiбрано кiлька слухових образiв, якi за допомогою слова передають рев рiки, свист i виття вітру, крик сичiв, скрип дерева </w:t>
      </w:r>
      <w:r w:rsidRPr="00B86951">
        <w:rPr>
          <w:rFonts w:ascii="Times New Roman" w:hAnsi="Times New Roman" w:cs="Times New Roman"/>
          <w:sz w:val="28"/>
          <w:szCs w:val="28"/>
        </w:rPr>
        <w:softHyphen/>
        <w:t>отже, чисто музичнi ефекти доступнi для музичного по</w:t>
      </w:r>
      <w:r w:rsidRPr="00B86951">
        <w:rPr>
          <w:rFonts w:ascii="Times New Roman" w:hAnsi="Times New Roman" w:cs="Times New Roman"/>
          <w:sz w:val="28"/>
          <w:szCs w:val="28"/>
        </w:rPr>
        <w:softHyphen/>
        <w:t xml:space="preserve">трактування. Тут І. Франко порушив дуже важливу проблему, яку розробляла теорiя синтезу мистецтв - </w:t>
      </w:r>
      <w:r w:rsidRPr="00AC5858">
        <w:rPr>
          <w:rFonts w:ascii="Times New Roman" w:hAnsi="Times New Roman" w:cs="Times New Roman"/>
          <w:sz w:val="28"/>
          <w:szCs w:val="28"/>
        </w:rPr>
        <w:t xml:space="preserve">перекодування одного мистецького образу на iнший. </w:t>
      </w:r>
      <w:r w:rsidRPr="00B86951">
        <w:rPr>
          <w:rFonts w:ascii="Times New Roman" w:hAnsi="Times New Roman" w:cs="Times New Roman"/>
          <w:sz w:val="28"/>
          <w:szCs w:val="28"/>
        </w:rPr>
        <w:t xml:space="preserve"> Свою позицiю І. Франко розвиває аналізом балади «Причинна».  Перекодування музичних образiв на поетичнi І. Франко побачив i в поемi «Гамалiя». На основі аналiзу взаемодiї рiзних видiв образiв І. Франко показав генiальнiсть поезії Т. Шевченка. </w:t>
      </w:r>
    </w:p>
    <w:p w:rsidR="003C504F" w:rsidRPr="00B86951" w:rsidRDefault="003C504F" w:rsidP="003C504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951">
        <w:rPr>
          <w:rFonts w:ascii="Times New Roman" w:hAnsi="Times New Roman" w:cs="Times New Roman"/>
          <w:sz w:val="28"/>
          <w:szCs w:val="28"/>
        </w:rPr>
        <w:t xml:space="preserve">      І. Франко вважав, що Лессiнгова антитеза по</w:t>
      </w:r>
      <w:r w:rsidRPr="00B86951">
        <w:rPr>
          <w:rFonts w:ascii="Times New Roman" w:hAnsi="Times New Roman" w:cs="Times New Roman"/>
          <w:sz w:val="28"/>
          <w:szCs w:val="28"/>
        </w:rPr>
        <w:softHyphen/>
        <w:t>езії i малярства не може бути правильною, бо обидвi галузi мистецтва простягаються в категорiях простору i часу.</w:t>
      </w:r>
    </w:p>
    <w:p w:rsidR="003C504F" w:rsidRDefault="003C504F" w:rsidP="003C504F">
      <w:pPr>
        <w:widowControl w:val="0"/>
        <w:autoSpaceDE w:val="0"/>
        <w:autoSpaceDN w:val="0"/>
        <w:adjustRightInd w:val="0"/>
        <w:spacing w:line="360" w:lineRule="auto"/>
        <w:ind w:firstLine="345"/>
        <w:jc w:val="both"/>
        <w:rPr>
          <w:rFonts w:ascii="Times New Roman" w:hAnsi="Times New Roman" w:cs="Times New Roman"/>
          <w:sz w:val="28"/>
          <w:szCs w:val="28"/>
        </w:rPr>
      </w:pPr>
      <w:r w:rsidRPr="00B86951">
        <w:rPr>
          <w:rFonts w:ascii="Times New Roman" w:hAnsi="Times New Roman" w:cs="Times New Roman"/>
          <w:sz w:val="28"/>
          <w:szCs w:val="28"/>
        </w:rPr>
        <w:t>Висновки І. Франка щодо взаємин мiж поезiєю i му</w:t>
      </w:r>
      <w:r w:rsidRPr="00B86951">
        <w:rPr>
          <w:rFonts w:ascii="Times New Roman" w:hAnsi="Times New Roman" w:cs="Times New Roman"/>
          <w:sz w:val="28"/>
          <w:szCs w:val="28"/>
        </w:rPr>
        <w:softHyphen/>
        <w:t>зикою, мiж поезiєю i малярством визрiвали в контексті тогочасної теоретико-естетичної думки. Як слушно за</w:t>
      </w:r>
      <w:r w:rsidRPr="00B86951">
        <w:rPr>
          <w:rFonts w:ascii="Times New Roman" w:hAnsi="Times New Roman" w:cs="Times New Roman"/>
          <w:sz w:val="28"/>
          <w:szCs w:val="28"/>
        </w:rPr>
        <w:softHyphen/>
        <w:t>уважив Д. Наливайко, Франковi iнтерпретацiї специфi</w:t>
      </w:r>
      <w:r w:rsidRPr="00B86951">
        <w:rPr>
          <w:rFonts w:ascii="Times New Roman" w:hAnsi="Times New Roman" w:cs="Times New Roman"/>
          <w:sz w:val="28"/>
          <w:szCs w:val="28"/>
        </w:rPr>
        <w:softHyphen/>
        <w:t>ки мистецтв були реалiзацiєю його тези про вивчення лiтератури в системi мистецтв як галузi компаративi</w:t>
      </w:r>
      <w:r w:rsidRPr="00B86951">
        <w:rPr>
          <w:rFonts w:ascii="Times New Roman" w:hAnsi="Times New Roman" w:cs="Times New Roman"/>
          <w:sz w:val="28"/>
          <w:szCs w:val="28"/>
        </w:rPr>
        <w:softHyphen/>
        <w:t>стики. Однак «починання І. Франка не отримало у нас належного продовження, вiдтак студії зв' язкiв лiтера</w:t>
      </w:r>
      <w:r w:rsidRPr="00B86951">
        <w:rPr>
          <w:rFonts w:ascii="Times New Roman" w:hAnsi="Times New Roman" w:cs="Times New Roman"/>
          <w:sz w:val="28"/>
          <w:szCs w:val="28"/>
        </w:rPr>
        <w:softHyphen/>
        <w:t>тури з iншими мистецтвами мали переваж</w:t>
      </w:r>
      <w:r>
        <w:rPr>
          <w:rFonts w:ascii="Times New Roman" w:hAnsi="Times New Roman" w:cs="Times New Roman"/>
          <w:sz w:val="28"/>
          <w:szCs w:val="28"/>
        </w:rPr>
        <w:t>но факто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графiчний характер» [27, </w:t>
      </w:r>
      <w:r w:rsidRPr="00B86951">
        <w:rPr>
          <w:rFonts w:ascii="Times New Roman" w:hAnsi="Times New Roman" w:cs="Times New Roman"/>
          <w:sz w:val="28"/>
          <w:szCs w:val="28"/>
        </w:rPr>
        <w:t>11]. На теоретичному piвнi цi про</w:t>
      </w:r>
      <w:r w:rsidRPr="00B86951">
        <w:rPr>
          <w:rFonts w:ascii="Times New Roman" w:hAnsi="Times New Roman" w:cs="Times New Roman"/>
          <w:sz w:val="28"/>
          <w:szCs w:val="28"/>
        </w:rPr>
        <w:softHyphen/>
        <w:t xml:space="preserve">блеми розглянуто значно пiзнiше, передусiм у працях </w:t>
      </w:r>
      <w:r>
        <w:rPr>
          <w:rFonts w:ascii="Times New Roman" w:hAnsi="Times New Roman" w:cs="Times New Roman"/>
          <w:sz w:val="28"/>
          <w:szCs w:val="28"/>
        </w:rPr>
        <w:t>Р. Гром</w:t>
      </w:r>
      <w:r w:rsidRPr="00C84826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яка, </w:t>
      </w:r>
      <w:r w:rsidRPr="00B86951">
        <w:rPr>
          <w:rFonts w:ascii="Times New Roman" w:hAnsi="Times New Roman" w:cs="Times New Roman"/>
          <w:sz w:val="28"/>
          <w:szCs w:val="28"/>
        </w:rPr>
        <w:t>Д. Наливайка.</w:t>
      </w:r>
    </w:p>
    <w:p w:rsidR="003C504F" w:rsidRDefault="003C504F" w:rsidP="003C504F">
      <w:pPr>
        <w:widowControl w:val="0"/>
        <w:autoSpaceDE w:val="0"/>
        <w:autoSpaceDN w:val="0"/>
        <w:adjustRightInd w:val="0"/>
        <w:spacing w:line="360" w:lineRule="auto"/>
        <w:ind w:firstLine="345"/>
        <w:jc w:val="both"/>
        <w:rPr>
          <w:rFonts w:ascii="Times New Roman" w:hAnsi="Times New Roman" w:cs="Times New Roman"/>
          <w:sz w:val="28"/>
          <w:szCs w:val="28"/>
        </w:rPr>
      </w:pPr>
    </w:p>
    <w:p w:rsidR="003C504F" w:rsidRDefault="003C504F" w:rsidP="003C504F">
      <w:pPr>
        <w:widowControl w:val="0"/>
        <w:autoSpaceDE w:val="0"/>
        <w:autoSpaceDN w:val="0"/>
        <w:adjustRightInd w:val="0"/>
        <w:spacing w:line="360" w:lineRule="auto"/>
        <w:ind w:firstLine="345"/>
        <w:jc w:val="both"/>
        <w:rPr>
          <w:rFonts w:ascii="Times New Roman" w:hAnsi="Times New Roman" w:cs="Times New Roman"/>
          <w:sz w:val="28"/>
          <w:szCs w:val="28"/>
        </w:rPr>
      </w:pPr>
    </w:p>
    <w:p w:rsidR="003C504F" w:rsidRPr="00B86951" w:rsidRDefault="003C504F" w:rsidP="003C504F">
      <w:pPr>
        <w:widowControl w:val="0"/>
        <w:autoSpaceDE w:val="0"/>
        <w:autoSpaceDN w:val="0"/>
        <w:adjustRightInd w:val="0"/>
        <w:spacing w:line="360" w:lineRule="auto"/>
        <w:ind w:firstLine="345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3C504F" w:rsidRPr="005A0B78" w:rsidRDefault="003C504F" w:rsidP="003C504F">
      <w:pPr>
        <w:widowControl w:val="0"/>
        <w:autoSpaceDE w:val="0"/>
        <w:autoSpaceDN w:val="0"/>
        <w:adjustRightInd w:val="0"/>
        <w:spacing w:before="124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A0B78">
        <w:rPr>
          <w:rFonts w:ascii="Times New Roman" w:hAnsi="Times New Roman" w:cs="Times New Roman"/>
          <w:b/>
          <w:sz w:val="44"/>
          <w:szCs w:val="44"/>
        </w:rPr>
        <w:t xml:space="preserve">СПИСОК </w:t>
      </w:r>
    </w:p>
    <w:p w:rsidR="003C504F" w:rsidRPr="005A0B78" w:rsidRDefault="003C504F" w:rsidP="003C504F">
      <w:pPr>
        <w:widowControl w:val="0"/>
        <w:autoSpaceDE w:val="0"/>
        <w:autoSpaceDN w:val="0"/>
        <w:adjustRightInd w:val="0"/>
        <w:spacing w:before="124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A0B78">
        <w:rPr>
          <w:rFonts w:ascii="Times New Roman" w:hAnsi="Times New Roman" w:cs="Times New Roman"/>
          <w:b/>
          <w:sz w:val="44"/>
          <w:szCs w:val="44"/>
        </w:rPr>
        <w:t>ВИКОРИСТАНОЇ ЛІТЕРАТУРИ</w:t>
      </w:r>
    </w:p>
    <w:p w:rsidR="003C504F" w:rsidRPr="00050B95" w:rsidRDefault="003C504F" w:rsidP="003C504F">
      <w:pPr>
        <w:spacing w:line="360" w:lineRule="auto"/>
        <w:ind w:left="360"/>
        <w:jc w:val="both"/>
        <w:rPr>
          <w:sz w:val="28"/>
          <w:szCs w:val="28"/>
          <w:lang w:val="en-US"/>
        </w:rPr>
      </w:pPr>
    </w:p>
    <w:p w:rsidR="003C504F" w:rsidRDefault="003C504F" w:rsidP="003C504F">
      <w:pPr>
        <w:pStyle w:val="ab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Александрова Г. Помежів</w:t>
      </w:r>
      <w:r w:rsidRPr="005A2AB3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я (українське порівняльне літературознавство кінця ХІХ – першої третини ХХ століття) : монографія </w:t>
      </w:r>
      <w:r w:rsidRPr="005A2AB3">
        <w:rPr>
          <w:rFonts w:ascii="Times New Roman" w:hAnsi="Times New Roman"/>
          <w:sz w:val="28"/>
          <w:szCs w:val="28"/>
          <w:lang w:val="ru-RU"/>
        </w:rPr>
        <w:t xml:space="preserve">/ </w:t>
      </w:r>
      <w:r>
        <w:rPr>
          <w:rFonts w:ascii="Times New Roman" w:hAnsi="Times New Roman"/>
          <w:sz w:val="28"/>
          <w:szCs w:val="28"/>
          <w:lang w:val="uk-UA"/>
        </w:rPr>
        <w:t xml:space="preserve">Г. Александрова. – К. : Київський університет, 2009. – 415 с. </w:t>
      </w:r>
    </w:p>
    <w:p w:rsidR="003C504F" w:rsidRDefault="003C504F" w:rsidP="003C504F">
      <w:pPr>
        <w:pStyle w:val="ab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Барт Р. Избранные работы. Семиотика. Поэтика / Р. Барт. – М. : Прогресс, 1989. – 616 с. </w:t>
      </w:r>
    </w:p>
    <w:p w:rsidR="003C504F" w:rsidRDefault="003C504F" w:rsidP="003C504F">
      <w:pPr>
        <w:numPr>
          <w:ilvl w:val="0"/>
          <w:numId w:val="3"/>
        </w:numPr>
        <w:shd w:val="clear" w:color="auto" w:fill="FFFFFF"/>
        <w:tabs>
          <w:tab w:val="left" w:pos="333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Будний В. Порівняльне літературознавство</w:t>
      </w:r>
      <w:r w:rsidRPr="006E2707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/ Будний В., Ільницький М. – К. : Вид. дім «Києво-могилянська академія», 2008. – 430 с. </w:t>
      </w:r>
    </w:p>
    <w:p w:rsidR="003C504F" w:rsidRPr="005A2AB3" w:rsidRDefault="003C504F" w:rsidP="003C504F">
      <w:pPr>
        <w:numPr>
          <w:ilvl w:val="0"/>
          <w:numId w:val="3"/>
        </w:numPr>
        <w:shd w:val="clear" w:color="auto" w:fill="FFFFFF"/>
        <w:tabs>
          <w:tab w:val="left" w:pos="333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Гнатюк М. Іван Франко і проблеми теорії літератури </w:t>
      </w:r>
      <w:r w:rsidRPr="005A2AB3">
        <w:rPr>
          <w:rFonts w:ascii="Times New Roman" w:hAnsi="Times New Roman"/>
          <w:sz w:val="28"/>
          <w:szCs w:val="28"/>
        </w:rPr>
        <w:t xml:space="preserve">/ М. Гнатюк. – К. : Вид. центр «Академія», </w:t>
      </w:r>
      <w:r>
        <w:rPr>
          <w:rFonts w:ascii="Times New Roman" w:hAnsi="Times New Roman"/>
          <w:sz w:val="28"/>
          <w:szCs w:val="28"/>
        </w:rPr>
        <w:t xml:space="preserve">2011. – 240 с. </w:t>
      </w:r>
    </w:p>
    <w:p w:rsidR="003C504F" w:rsidRDefault="003C504F" w:rsidP="003C504F">
      <w:pPr>
        <w:numPr>
          <w:ilvl w:val="0"/>
          <w:numId w:val="3"/>
        </w:numPr>
        <w:shd w:val="clear" w:color="auto" w:fill="FFFFFF"/>
        <w:tabs>
          <w:tab w:val="left" w:pos="333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5A2AB3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Грицик Л. Укра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їнська компаративістика: концептуальні проекції </w:t>
      </w:r>
      <w:r w:rsidRPr="005A2AB3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/ 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Л. Грицик. – Донецьк : Юго-Восток, 2010. – 298 с. </w:t>
      </w:r>
    </w:p>
    <w:p w:rsidR="003C504F" w:rsidRPr="00CD43DF" w:rsidRDefault="003C504F" w:rsidP="003C504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3DF">
        <w:rPr>
          <w:rFonts w:ascii="Times New Roman" w:hAnsi="Times New Roman" w:cs="Times New Roman"/>
          <w:sz w:val="28"/>
          <w:szCs w:val="28"/>
        </w:rPr>
        <w:t>Гром’як Р. Грані й глибини Франкового трактату / Р. Гром’як // Гром’як Р. Давнє і сучасне. Вибрані статті з літературознавства. – Тернопіль: Лілея, 1997. – С. 86 – 91.</w:t>
      </w:r>
    </w:p>
    <w:p w:rsidR="003C504F" w:rsidRPr="00CD43DF" w:rsidRDefault="003C504F" w:rsidP="003C504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3DF">
        <w:rPr>
          <w:rFonts w:ascii="Times New Roman" w:hAnsi="Times New Roman" w:cs="Times New Roman"/>
          <w:sz w:val="28"/>
          <w:szCs w:val="28"/>
        </w:rPr>
        <w:t>Гром’як Р. Проблеми естетичного сприймання в літературній критиці І. Я. Франка / Р. Гром’як // Гром’як Р. Давнє і сучасне. Вибрані статті з літературознавства. – Тернопіль : Лілея, 1997. – С. 9 – 17.</w:t>
      </w:r>
    </w:p>
    <w:p w:rsidR="003C504F" w:rsidRPr="00CD43DF" w:rsidRDefault="003C504F" w:rsidP="003C504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3DF">
        <w:rPr>
          <w:rFonts w:ascii="Times New Roman" w:hAnsi="Times New Roman" w:cs="Times New Roman"/>
          <w:sz w:val="28"/>
          <w:szCs w:val="28"/>
        </w:rPr>
        <w:t>Гром’як Р. Роль І. Франка у зміцненні українсько-чесько-словацьких культурних взаємин / Р. Гром’як // Гром’як Р. Давнє і сучасне. Вибрані статті з літературознавства. – Тернопіль: Лілея, 1997. – С. 183 – 190.</w:t>
      </w:r>
    </w:p>
    <w:p w:rsidR="003C504F" w:rsidRPr="00596987" w:rsidRDefault="003C504F" w:rsidP="003C504F">
      <w:pPr>
        <w:numPr>
          <w:ilvl w:val="0"/>
          <w:numId w:val="3"/>
        </w:numPr>
        <w:shd w:val="clear" w:color="auto" w:fill="FFFFFF"/>
        <w:tabs>
          <w:tab w:val="left" w:pos="333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F50FED">
        <w:rPr>
          <w:rFonts w:ascii="Times New Roman" w:hAnsi="Times New Roman" w:cs="Times New Roman"/>
          <w:color w:val="auto"/>
          <w:sz w:val="28"/>
          <w:szCs w:val="28"/>
        </w:rPr>
        <w:t xml:space="preserve">Енциклопедія постмодернізму </w:t>
      </w:r>
      <w:r w:rsidRPr="00F50FED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/ За ред. Ч. Е. </w:t>
      </w:r>
      <w:r w:rsidRPr="00F50FED">
        <w:rPr>
          <w:rFonts w:ascii="Times New Roman" w:hAnsi="Times New Roman" w:cs="Times New Roman"/>
          <w:color w:val="auto"/>
          <w:sz w:val="28"/>
          <w:szCs w:val="28"/>
        </w:rPr>
        <w:t xml:space="preserve">Вінквіста </w:t>
      </w:r>
      <w:r w:rsidRPr="00F50FED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та В. Е. Тейлора. - К.: </w:t>
      </w:r>
      <w:r w:rsidRPr="00F50FED">
        <w:rPr>
          <w:rFonts w:ascii="Times New Roman" w:hAnsi="Times New Roman" w:cs="Times New Roman"/>
          <w:color w:val="auto"/>
          <w:sz w:val="28"/>
          <w:szCs w:val="28"/>
        </w:rPr>
        <w:t xml:space="preserve">Основи, </w:t>
      </w:r>
      <w:r w:rsidRPr="00F50FED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2003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.</w:t>
      </w:r>
    </w:p>
    <w:p w:rsidR="003C504F" w:rsidRPr="004510F0" w:rsidRDefault="003C504F" w:rsidP="003C504F">
      <w:pPr>
        <w:numPr>
          <w:ilvl w:val="0"/>
          <w:numId w:val="3"/>
        </w:numPr>
        <w:shd w:val="clear" w:color="auto" w:fill="FFFFFF"/>
        <w:tabs>
          <w:tab w:val="left" w:pos="333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F50FED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lastRenderedPageBreak/>
        <w:t>Ильин, И. П. Интертекстуальность // Западное литературоведение XX века: Энцик</w:t>
      </w:r>
      <w:r w:rsidRPr="00F50FED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softHyphen/>
        <w:t>лопедия. - М.: Интрада, 2004. - С. 164-165.</w:t>
      </w:r>
    </w:p>
    <w:p w:rsidR="003C504F" w:rsidRPr="00857741" w:rsidRDefault="003C504F" w:rsidP="003C504F">
      <w:pPr>
        <w:numPr>
          <w:ilvl w:val="0"/>
          <w:numId w:val="3"/>
        </w:numPr>
        <w:shd w:val="clear" w:color="auto" w:fill="FFFFFF"/>
        <w:tabs>
          <w:tab w:val="left" w:pos="333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Ильин И. П. Постмодернизм. Словарь терминов / И. П. Ильин. – Москва: </w:t>
      </w:r>
      <w:r>
        <w:rPr>
          <w:rFonts w:ascii="Times New Roman" w:hAnsi="Times New Roman"/>
          <w:sz w:val="28"/>
          <w:szCs w:val="28"/>
        </w:rPr>
        <w:t>Intrada</w:t>
      </w:r>
      <w:r>
        <w:rPr>
          <w:rFonts w:ascii="Times New Roman" w:hAnsi="Times New Roman"/>
          <w:sz w:val="28"/>
          <w:szCs w:val="28"/>
          <w:lang w:val="ru-RU"/>
        </w:rPr>
        <w:t>, 2001. – 300 с.</w:t>
      </w:r>
    </w:p>
    <w:p w:rsidR="003C504F" w:rsidRPr="00857741" w:rsidRDefault="003C504F" w:rsidP="003C504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741">
        <w:rPr>
          <w:rFonts w:ascii="Times New Roman" w:hAnsi="Times New Roman" w:cs="Times New Roman"/>
          <w:sz w:val="28"/>
          <w:szCs w:val="28"/>
        </w:rPr>
        <w:t>Іванишин М. Українська ідентичність у тлумаченні Івана Франка / М. Іванишин // Слово і час. – 2009. - № 2. – С. 46 – 52.</w:t>
      </w:r>
    </w:p>
    <w:p w:rsidR="003C504F" w:rsidRDefault="003C504F" w:rsidP="003C504F">
      <w:pPr>
        <w:numPr>
          <w:ilvl w:val="0"/>
          <w:numId w:val="3"/>
        </w:numPr>
        <w:shd w:val="clear" w:color="auto" w:fill="FFFFFF"/>
        <w:tabs>
          <w:tab w:val="left" w:pos="333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Ільницький О</w:t>
      </w:r>
      <w:r w:rsidRPr="00F50FED">
        <w:rPr>
          <w:rFonts w:ascii="Times New Roman" w:hAnsi="Times New Roman" w:cs="Times New Roman"/>
          <w:color w:val="auto"/>
          <w:sz w:val="28"/>
          <w:szCs w:val="28"/>
        </w:rPr>
        <w:t>. Візуальні експери</w:t>
      </w:r>
      <w:r>
        <w:rPr>
          <w:rFonts w:ascii="Times New Roman" w:hAnsi="Times New Roman" w:cs="Times New Roman"/>
          <w:color w:val="auto"/>
          <w:sz w:val="28"/>
          <w:szCs w:val="28"/>
        </w:rPr>
        <w:t>менти в поезії та прозі // Ільницький О</w:t>
      </w:r>
      <w:r w:rsidRPr="00F50FED">
        <w:rPr>
          <w:rFonts w:ascii="Times New Roman" w:hAnsi="Times New Roman" w:cs="Times New Roman"/>
          <w:color w:val="auto"/>
          <w:sz w:val="28"/>
          <w:szCs w:val="28"/>
        </w:rPr>
        <w:t>. Український футуризм: 1914-1930 / Пер. з англ. Рая Тхорук. - Львів: Літо</w:t>
      </w:r>
      <w:r w:rsidRPr="00F50FED">
        <w:rPr>
          <w:rFonts w:ascii="Times New Roman" w:hAnsi="Times New Roman" w:cs="Times New Roman"/>
          <w:color w:val="auto"/>
          <w:sz w:val="28"/>
          <w:szCs w:val="28"/>
        </w:rPr>
        <w:softHyphen/>
        <w:t>пис, 2003. - С. 353-364.</w:t>
      </w:r>
    </w:p>
    <w:p w:rsidR="003C504F" w:rsidRPr="00CD43DF" w:rsidRDefault="003C504F" w:rsidP="003C504F">
      <w:pPr>
        <w:numPr>
          <w:ilvl w:val="0"/>
          <w:numId w:val="3"/>
        </w:numPr>
        <w:shd w:val="clear" w:color="auto" w:fill="FFFFFF"/>
        <w:tabs>
          <w:tab w:val="left" w:pos="333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D43DF">
        <w:rPr>
          <w:rFonts w:ascii="Times New Roman" w:hAnsi="Times New Roman" w:cs="Times New Roman"/>
          <w:sz w:val="28"/>
          <w:szCs w:val="28"/>
        </w:rPr>
        <w:t>Жулинський М. Іван Франко: душа, дух, духовність, або Що визначає суспільний поступ / М. Жулинський // Слово і час. – 2007. - № 1. – С. 37 – 50.</w:t>
      </w:r>
    </w:p>
    <w:p w:rsidR="003C504F" w:rsidRDefault="003C504F" w:rsidP="003C504F">
      <w:pPr>
        <w:numPr>
          <w:ilvl w:val="0"/>
          <w:numId w:val="3"/>
        </w:numPr>
        <w:shd w:val="clear" w:color="auto" w:fill="FFFFFF"/>
        <w:tabs>
          <w:tab w:val="left" w:pos="333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Касперський Е</w:t>
      </w:r>
      <w:r w:rsidRPr="00F50FED">
        <w:rPr>
          <w:rFonts w:ascii="Times New Roman" w:hAnsi="Times New Roman" w:cs="Times New Roman"/>
          <w:color w:val="auto"/>
          <w:sz w:val="28"/>
          <w:szCs w:val="28"/>
        </w:rPr>
        <w:t xml:space="preserve">. Про теорію компаративістики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/ Е. Касперський </w:t>
      </w:r>
      <w:r w:rsidRPr="00F50FED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// </w:t>
      </w:r>
      <w:r w:rsidRPr="00F50FED">
        <w:rPr>
          <w:rFonts w:ascii="Times New Roman" w:hAnsi="Times New Roman" w:cs="Times New Roman"/>
          <w:color w:val="auto"/>
          <w:sz w:val="28"/>
          <w:szCs w:val="28"/>
        </w:rPr>
        <w:t>Література. Теорія. Методо</w:t>
      </w:r>
      <w:r w:rsidRPr="00F50FED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логія. 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–</w:t>
      </w:r>
      <w:r w:rsidRPr="00F50FED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К. : Вид. дім. «Києво-могилянська академія», </w:t>
      </w:r>
      <w:r w:rsidRPr="00F50F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50FED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2006. - </w:t>
      </w:r>
      <w:r w:rsidRPr="00F50FED">
        <w:rPr>
          <w:rFonts w:ascii="Times New Roman" w:hAnsi="Times New Roman" w:cs="Times New Roman"/>
          <w:color w:val="auto"/>
          <w:sz w:val="28"/>
          <w:szCs w:val="28"/>
        </w:rPr>
        <w:t xml:space="preserve">С. 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518 - 537</w:t>
      </w:r>
      <w:r w:rsidRPr="00F50FED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3C504F" w:rsidRPr="004510F0" w:rsidRDefault="003C504F" w:rsidP="003C504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C6F">
        <w:rPr>
          <w:rFonts w:ascii="Times New Roman" w:hAnsi="Times New Roman" w:cs="Times New Roman"/>
          <w:sz w:val="28"/>
          <w:szCs w:val="28"/>
        </w:rPr>
        <w:t xml:space="preserve">Кодак М. Іван Франко </w:t>
      </w:r>
      <w:r w:rsidRPr="001B6C6F">
        <w:rPr>
          <w:rFonts w:ascii="Times New Roman" w:hAnsi="Times New Roman" w:cs="Times New Roman"/>
          <w:sz w:val="28"/>
          <w:szCs w:val="28"/>
          <w:lang w:val="en-US"/>
        </w:rPr>
        <w:t>versus</w:t>
      </w:r>
      <w:r w:rsidRPr="001B6C6F">
        <w:rPr>
          <w:rFonts w:ascii="Times New Roman" w:hAnsi="Times New Roman" w:cs="Times New Roman"/>
          <w:sz w:val="28"/>
          <w:szCs w:val="28"/>
        </w:rPr>
        <w:t xml:space="preserve"> Вільям Шекспір, або «і зоря до зорі промовля» / М. Кодак // Слово і час. – 2009. - № 8. – С. 73 – 83.</w:t>
      </w:r>
    </w:p>
    <w:p w:rsidR="003C504F" w:rsidRDefault="003C504F" w:rsidP="003C504F">
      <w:pPr>
        <w:pStyle w:val="ab"/>
        <w:numPr>
          <w:ilvl w:val="0"/>
          <w:numId w:val="3"/>
        </w:numPr>
        <w:tabs>
          <w:tab w:val="left" w:pos="0"/>
        </w:tabs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Корабльова Н.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В. Інтертекстуальність літературного твору (на матеріалі роману А.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Бітова "Пушкінський дім"): Автореф. дис. канд. філол. наук / Наталя Вікторівна Корабльова.– Донецьк, 1999.  – 18 с.</w:t>
      </w:r>
    </w:p>
    <w:p w:rsidR="003C504F" w:rsidRPr="004510F0" w:rsidRDefault="003C504F" w:rsidP="003C504F">
      <w:pPr>
        <w:numPr>
          <w:ilvl w:val="0"/>
          <w:numId w:val="3"/>
        </w:numPr>
        <w:shd w:val="clear" w:color="auto" w:fill="FFFFFF"/>
        <w:tabs>
          <w:tab w:val="left" w:pos="342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Кристєва Ю</w:t>
      </w:r>
      <w:r w:rsidRPr="00F50FED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. Бахтин, слово, диалог и роман 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/ Крістєва Ю.</w:t>
      </w:r>
      <w:r w:rsidRPr="00F50FED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// Французская семиотика: От структурализма к постструктурализму / Пер. и вступ. ст. Г. К. Косикова. - М.: Изд. группа «Прогресс», 2000. - С. 429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- 436</w:t>
      </w:r>
      <w:r w:rsidRPr="00F50FED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.</w:t>
      </w:r>
    </w:p>
    <w:p w:rsidR="003C504F" w:rsidRDefault="003C504F" w:rsidP="003C504F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</w:t>
      </w:r>
      <w:r>
        <w:rPr>
          <w:rFonts w:ascii="Times New Roman" w:hAnsi="Times New Roman"/>
          <w:sz w:val="28"/>
          <w:szCs w:val="28"/>
          <w:lang w:val="ru-RU"/>
        </w:rPr>
        <w:t>зьмина Н. А. Интертекст и его роль в процессах эволюции поэтического языка / Н. А. Кузьмина. – М. : КомКнига, 2007. – 272 с.</w:t>
      </w:r>
    </w:p>
    <w:p w:rsidR="003C504F" w:rsidRPr="004D1E3C" w:rsidRDefault="003C504F" w:rsidP="003C504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E3C">
        <w:rPr>
          <w:rFonts w:ascii="Times New Roman" w:hAnsi="Times New Roman" w:cs="Times New Roman"/>
          <w:sz w:val="28"/>
          <w:szCs w:val="28"/>
        </w:rPr>
        <w:t>Лессинг Г.Э. Лаокоон, или О границах живописи и поэзии</w:t>
      </w:r>
      <w:r>
        <w:rPr>
          <w:rFonts w:ascii="Times New Roman" w:hAnsi="Times New Roman" w:cs="Times New Roman"/>
          <w:sz w:val="28"/>
          <w:szCs w:val="28"/>
        </w:rPr>
        <w:t xml:space="preserve"> / Г. Лєссинг</w:t>
      </w:r>
      <w:r w:rsidRPr="004D1E3C">
        <w:rPr>
          <w:rFonts w:ascii="Times New Roman" w:hAnsi="Times New Roman" w:cs="Times New Roman"/>
          <w:sz w:val="28"/>
          <w:szCs w:val="28"/>
        </w:rPr>
        <w:t>.   – М. : “Гослитиздат” ,1957. – 519 С.</w:t>
      </w:r>
    </w:p>
    <w:p w:rsidR="003C504F" w:rsidRPr="001B6C6F" w:rsidRDefault="003C504F" w:rsidP="003C504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C6F">
        <w:rPr>
          <w:rFonts w:ascii="Times New Roman" w:hAnsi="Times New Roman" w:cs="Times New Roman"/>
          <w:sz w:val="28"/>
          <w:szCs w:val="28"/>
        </w:rPr>
        <w:lastRenderedPageBreak/>
        <w:t xml:space="preserve">Літературознавча компаративістика : навчальний посібник / За ред. Гром’яка Р. – Тернопіль : РВД ТДПУ ім. В. Гнатюка, 2002. – 334 с. </w:t>
      </w:r>
    </w:p>
    <w:p w:rsidR="003C504F" w:rsidRPr="001B6C6F" w:rsidRDefault="003C504F" w:rsidP="003C504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C6F">
        <w:rPr>
          <w:rFonts w:ascii="Times New Roman" w:hAnsi="Times New Roman" w:cs="Times New Roman"/>
          <w:sz w:val="28"/>
          <w:szCs w:val="28"/>
        </w:rPr>
        <w:t>Літературознавчий словник-довідник / За ред. Гром’яка Р. та Коваліва Ю.  – К. : «Академія», 1997. – 752 С.</w:t>
      </w:r>
    </w:p>
    <w:p w:rsidR="003C504F" w:rsidRPr="001B6C6F" w:rsidRDefault="003C504F" w:rsidP="003C504F">
      <w:pPr>
        <w:numPr>
          <w:ilvl w:val="0"/>
          <w:numId w:val="3"/>
        </w:numPr>
        <w:shd w:val="clear" w:color="auto" w:fill="FFFFFF"/>
        <w:tabs>
          <w:tab w:val="left" w:pos="342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Лосев А</w:t>
      </w:r>
      <w:r w:rsidRPr="00F50FED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. История античной эстетики (ранняя классика)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/ А. Лосев</w:t>
      </w:r>
      <w:r w:rsidRPr="00F50FED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. - М., 1963. - С. 209.</w:t>
      </w:r>
    </w:p>
    <w:p w:rsidR="003C504F" w:rsidRPr="001B6C6F" w:rsidRDefault="003C504F" w:rsidP="003C504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C6F">
        <w:rPr>
          <w:rFonts w:ascii="Times New Roman" w:hAnsi="Times New Roman" w:cs="Times New Roman"/>
          <w:sz w:val="28"/>
          <w:szCs w:val="28"/>
        </w:rPr>
        <w:t xml:space="preserve">Луцишин О. Літературознавча спадщина Івана Франка у ракурсі проблеми національної ідентичності української літератури / О. Луцишин  // Матеріали </w:t>
      </w:r>
      <w:r w:rsidRPr="001B6C6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B6C6F">
        <w:rPr>
          <w:rFonts w:ascii="Times New Roman" w:hAnsi="Times New Roman" w:cs="Times New Roman"/>
          <w:sz w:val="28"/>
          <w:szCs w:val="28"/>
        </w:rPr>
        <w:t xml:space="preserve"> конгресу Міжнародної асоціації україністів: Літературознавство : у 2 книгах. – Книга 2 / Упор. і відп. ред. В. Антофійчук. – Чернівці : Рута, 2003. – С. 158 – 161.</w:t>
      </w:r>
    </w:p>
    <w:p w:rsidR="003C504F" w:rsidRPr="001B6C6F" w:rsidRDefault="003C504F" w:rsidP="003C504F">
      <w:pPr>
        <w:numPr>
          <w:ilvl w:val="0"/>
          <w:numId w:val="3"/>
        </w:numPr>
        <w:shd w:val="clear" w:color="auto" w:fill="FFFFFF"/>
        <w:tabs>
          <w:tab w:val="left" w:pos="342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F50FED">
        <w:rPr>
          <w:rFonts w:ascii="Times New Roman" w:hAnsi="Times New Roman"/>
          <w:color w:val="auto"/>
          <w:sz w:val="28"/>
          <w:szCs w:val="28"/>
          <w:lang w:val="fr-FR" w:eastAsia="fr-FR"/>
        </w:rPr>
        <w:t xml:space="preserve">M. </w:t>
      </w:r>
      <w:r w:rsidRPr="00F50FED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М</w:t>
      </w:r>
      <w:r w:rsidRPr="004D1E3C">
        <w:rPr>
          <w:rFonts w:ascii="Times New Roman" w:hAnsi="Times New Roman" w:cs="Times New Roman"/>
          <w:color w:val="auto"/>
          <w:sz w:val="28"/>
          <w:szCs w:val="28"/>
          <w:lang w:val="en-US" w:eastAsia="ru-RU"/>
        </w:rPr>
        <w:t xml:space="preserve">. </w:t>
      </w:r>
      <w:r w:rsidRPr="00F50FED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Бахтин</w:t>
      </w:r>
      <w:r w:rsidRPr="004D1E3C">
        <w:rPr>
          <w:rFonts w:ascii="Times New Roman" w:hAnsi="Times New Roman" w:cs="Times New Roman"/>
          <w:color w:val="auto"/>
          <w:sz w:val="28"/>
          <w:szCs w:val="28"/>
          <w:lang w:val="en-US" w:eastAsia="ru-RU"/>
        </w:rPr>
        <w:t xml:space="preserve">: </w:t>
      </w:r>
      <w:r w:rsidRPr="00F50FED">
        <w:rPr>
          <w:rFonts w:ascii="Times New Roman" w:hAnsi="Times New Roman"/>
          <w:color w:val="auto"/>
          <w:sz w:val="28"/>
          <w:szCs w:val="28"/>
          <w:lang w:val="en-US" w:eastAsia="en-US"/>
        </w:rPr>
        <w:t>pro</w:t>
      </w:r>
      <w:r w:rsidRPr="004D1E3C">
        <w:rPr>
          <w:rFonts w:ascii="Times New Roman" w:hAnsi="Times New Roman"/>
          <w:color w:val="auto"/>
          <w:sz w:val="28"/>
          <w:szCs w:val="28"/>
          <w:lang w:val="en-US" w:eastAsia="en-US"/>
        </w:rPr>
        <w:t xml:space="preserve"> </w:t>
      </w:r>
      <w:r w:rsidRPr="00F50FED">
        <w:rPr>
          <w:rFonts w:ascii="Times New Roman" w:hAnsi="Times New Roman"/>
          <w:color w:val="auto"/>
          <w:sz w:val="28"/>
          <w:szCs w:val="28"/>
          <w:lang w:val="fr-FR" w:eastAsia="fr-FR"/>
        </w:rPr>
        <w:t xml:space="preserve">et contra. </w:t>
      </w:r>
      <w:r w:rsidRPr="00F50FED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Творчест</w:t>
      </w:r>
      <w:r w:rsidRPr="00F50FED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softHyphen/>
        <w:t xml:space="preserve">во и наследие </w:t>
      </w:r>
      <w:r w:rsidRPr="00F50FED">
        <w:rPr>
          <w:rFonts w:ascii="Times New Roman" w:hAnsi="Times New Roman"/>
          <w:color w:val="auto"/>
          <w:sz w:val="28"/>
          <w:szCs w:val="28"/>
          <w:lang w:val="fr-FR" w:eastAsia="fr-FR"/>
        </w:rPr>
        <w:t xml:space="preserve">M. </w:t>
      </w:r>
      <w:r w:rsidRPr="00F50FED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М. Бахтина в контексте мировой культуры. - Том II / Сост. и коммент. К. Г. Исупова. - СПб.: Русский христианский гуманитарный институт, 2002. - С. 202.</w:t>
      </w:r>
    </w:p>
    <w:p w:rsidR="003C504F" w:rsidRPr="001B6C6F" w:rsidRDefault="003C504F" w:rsidP="003C504F">
      <w:pPr>
        <w:numPr>
          <w:ilvl w:val="0"/>
          <w:numId w:val="3"/>
        </w:numPr>
        <w:shd w:val="clear" w:color="auto" w:fill="FFFFFF"/>
        <w:tabs>
          <w:tab w:val="left" w:pos="342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B6C6F">
        <w:rPr>
          <w:rFonts w:ascii="Times New Roman" w:hAnsi="Times New Roman" w:cs="Times New Roman"/>
          <w:sz w:val="28"/>
          <w:szCs w:val="28"/>
        </w:rPr>
        <w:t>Наєнко М. Історія українського літературознавства</w:t>
      </w:r>
      <w:r>
        <w:rPr>
          <w:rFonts w:ascii="Times New Roman" w:hAnsi="Times New Roman" w:cs="Times New Roman"/>
          <w:sz w:val="28"/>
          <w:szCs w:val="28"/>
        </w:rPr>
        <w:t xml:space="preserve"> / М. Наєнко</w:t>
      </w:r>
      <w:r w:rsidRPr="001B6C6F">
        <w:rPr>
          <w:rFonts w:ascii="Times New Roman" w:hAnsi="Times New Roman" w:cs="Times New Roman"/>
          <w:sz w:val="28"/>
          <w:szCs w:val="28"/>
        </w:rPr>
        <w:t>. – К.: «Академія»,2001. – 360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504F" w:rsidRPr="004510F0" w:rsidRDefault="003C504F" w:rsidP="003C504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C6F">
        <w:rPr>
          <w:rFonts w:ascii="Times New Roman" w:hAnsi="Times New Roman" w:cs="Times New Roman"/>
          <w:sz w:val="28"/>
          <w:szCs w:val="28"/>
        </w:rPr>
        <w:t>Наливайко Д. С. Література в системі мистецтв як галузь компаративістики / Д. С. Наливайко // Наливайко Д. С. Теорія літератури й компаративістика. – К. : Видавничий дім «Києво-Могилянська академія», 2006. – С. 9 – 38.</w:t>
      </w:r>
    </w:p>
    <w:p w:rsidR="003C504F" w:rsidRDefault="003C504F" w:rsidP="003C504F">
      <w:pPr>
        <w:pStyle w:val="ab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Науменко Н. Інтертекстуальність музичного символу в образній структурі тексту (в новелах І. Франка, О.</w:t>
      </w:r>
      <w:r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Кобилянської, М. Яцкова) / Н. Науменко // Слово і час. – 2002. –  № 11. – С.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20-25. </w:t>
      </w:r>
    </w:p>
    <w:p w:rsidR="003C504F" w:rsidRPr="001B6C6F" w:rsidRDefault="003C504F" w:rsidP="003C504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C6F">
        <w:rPr>
          <w:rFonts w:ascii="Times New Roman" w:hAnsi="Times New Roman" w:cs="Times New Roman"/>
          <w:sz w:val="28"/>
          <w:szCs w:val="28"/>
        </w:rPr>
        <w:t>Неврлий М. Іван Франко і словаки / М. Неврлий // Слово і час. - 2010. - № 5.  – С. 28 – 38.</w:t>
      </w:r>
    </w:p>
    <w:p w:rsidR="003C504F" w:rsidRPr="004510F0" w:rsidRDefault="003C504F" w:rsidP="003C504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C6F">
        <w:rPr>
          <w:rFonts w:ascii="Times New Roman" w:hAnsi="Times New Roman" w:cs="Times New Roman"/>
          <w:sz w:val="28"/>
          <w:szCs w:val="28"/>
        </w:rPr>
        <w:t>Порівняльне літературознавство : підручник / Будний В., Ільницький М. – К. : Видавництво «Києво-Могилянська академія», 2008. – 432 с.</w:t>
      </w:r>
    </w:p>
    <w:p w:rsidR="003C504F" w:rsidRDefault="003C504F" w:rsidP="003C504F">
      <w:pPr>
        <w:pStyle w:val="ab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Смирнов И. П. Порождение интертекста</w:t>
      </w:r>
      <w:r>
        <w:rPr>
          <w:rFonts w:ascii="Times New Roman" w:hAnsi="Times New Roman"/>
          <w:sz w:val="28"/>
          <w:szCs w:val="28"/>
          <w:lang w:val="ru-RU"/>
        </w:rPr>
        <w:t xml:space="preserve"> / И. П. Смирнов</w:t>
      </w:r>
      <w:r>
        <w:rPr>
          <w:rFonts w:ascii="Times New Roman" w:hAnsi="Times New Roman"/>
          <w:sz w:val="28"/>
          <w:szCs w:val="28"/>
          <w:lang w:val="uk-UA"/>
        </w:rPr>
        <w:t>. – СПб. : Искусство, 1995. – 212 с.</w:t>
      </w:r>
    </w:p>
    <w:p w:rsidR="003C504F" w:rsidRPr="004510F0" w:rsidRDefault="003C504F" w:rsidP="003C504F">
      <w:pPr>
        <w:pStyle w:val="ab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Современное зарубежное литературоведение: Энциклопедический справочник. (Страны Западной Европиы и США. Концепции, школы, термины). – Москва: </w:t>
      </w:r>
      <w:r>
        <w:rPr>
          <w:rFonts w:ascii="Times New Roman" w:hAnsi="Times New Roman"/>
          <w:sz w:val="28"/>
          <w:szCs w:val="28"/>
        </w:rPr>
        <w:t>Intrada</w:t>
      </w:r>
      <w:r>
        <w:rPr>
          <w:rFonts w:ascii="Times New Roman" w:hAnsi="Times New Roman"/>
          <w:sz w:val="28"/>
          <w:szCs w:val="28"/>
          <w:lang w:val="ru-RU"/>
        </w:rPr>
        <w:t>, 1999. – 290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с.</w:t>
      </w:r>
    </w:p>
    <w:p w:rsidR="003C504F" w:rsidRDefault="003C504F" w:rsidP="003C504F">
      <w:pPr>
        <w:pStyle w:val="ab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Сокол Л. Гіпертекст і постмодерністський роман / Л. Сокол  // Слово і час. – 2002. – № 11. – С. 76-80.</w:t>
      </w:r>
    </w:p>
    <w:p w:rsidR="003C504F" w:rsidRPr="00BE62BE" w:rsidRDefault="003C504F" w:rsidP="003C504F">
      <w:pPr>
        <w:numPr>
          <w:ilvl w:val="0"/>
          <w:numId w:val="3"/>
        </w:numPr>
        <w:shd w:val="clear" w:color="auto" w:fill="FFFFFF"/>
        <w:tabs>
          <w:tab w:val="left" w:pos="342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BE62BE">
        <w:rPr>
          <w:rFonts w:ascii="Times New Roman" w:hAnsi="Times New Roman" w:cs="Times New Roman"/>
          <w:color w:val="auto"/>
          <w:sz w:val="28"/>
          <w:szCs w:val="28"/>
        </w:rPr>
        <w:t>Сорока 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BE62BE">
        <w:rPr>
          <w:rFonts w:ascii="Times New Roman" w:hAnsi="Times New Roman" w:cs="Times New Roman"/>
          <w:color w:val="auto"/>
          <w:sz w:val="28"/>
          <w:szCs w:val="28"/>
        </w:rPr>
        <w:t xml:space="preserve">Зорова поезія в сучасній українській літературі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/ М. Сорока </w:t>
      </w:r>
      <w:r w:rsidRPr="00BE62BE">
        <w:rPr>
          <w:rFonts w:ascii="Times New Roman" w:hAnsi="Times New Roman" w:cs="Times New Roman"/>
          <w:color w:val="auto"/>
          <w:sz w:val="28"/>
          <w:szCs w:val="28"/>
        </w:rPr>
        <w:t>// Сло</w:t>
      </w:r>
      <w:r w:rsidRPr="00BE62BE">
        <w:rPr>
          <w:rFonts w:ascii="Times New Roman" w:hAnsi="Times New Roman" w:cs="Times New Roman"/>
          <w:color w:val="auto"/>
          <w:sz w:val="28"/>
          <w:szCs w:val="28"/>
        </w:rPr>
        <w:softHyphen/>
        <w:t>во і час. - 1994. - № 4-5.</w:t>
      </w:r>
    </w:p>
    <w:p w:rsidR="003C504F" w:rsidRDefault="003C504F" w:rsidP="003C504F">
      <w:pPr>
        <w:numPr>
          <w:ilvl w:val="0"/>
          <w:numId w:val="3"/>
        </w:numPr>
        <w:shd w:val="clear" w:color="auto" w:fill="FFFFFF"/>
        <w:tabs>
          <w:tab w:val="left" w:pos="342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Татаркєвич В</w:t>
      </w:r>
      <w:r w:rsidRPr="00F50FED">
        <w:rPr>
          <w:rFonts w:ascii="Times New Roman" w:hAnsi="Times New Roman" w:cs="Times New Roman"/>
          <w:color w:val="auto"/>
          <w:sz w:val="28"/>
          <w:szCs w:val="28"/>
        </w:rPr>
        <w:t>. Історія шести понять: Мистецтво. Прекрасне. Форма. Твор</w:t>
      </w:r>
      <w:r w:rsidRPr="00F50FED">
        <w:rPr>
          <w:rFonts w:ascii="Times New Roman" w:hAnsi="Times New Roman" w:cs="Times New Roman"/>
          <w:color w:val="auto"/>
          <w:sz w:val="28"/>
          <w:szCs w:val="28"/>
        </w:rPr>
        <w:softHyphen/>
        <w:t>чість. Відтворництво. Естетичне переживання / Пер. з по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льськ. В. Корніенка. - К.: Юніверс, 2001. -  </w:t>
      </w:r>
      <w:r w:rsidRPr="00F50FED">
        <w:rPr>
          <w:rFonts w:ascii="Times New Roman" w:hAnsi="Times New Roman" w:cs="Times New Roman"/>
          <w:color w:val="auto"/>
          <w:sz w:val="28"/>
          <w:szCs w:val="28"/>
        </w:rPr>
        <w:t>80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</w:t>
      </w:r>
      <w:r w:rsidRPr="00F50FE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C504F" w:rsidRDefault="003C504F" w:rsidP="003C504F">
      <w:pPr>
        <w:numPr>
          <w:ilvl w:val="0"/>
          <w:numId w:val="3"/>
        </w:numPr>
        <w:shd w:val="clear" w:color="auto" w:fill="FFFFFF"/>
        <w:tabs>
          <w:tab w:val="left" w:pos="342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Тишунина</w:t>
      </w:r>
      <w:r w:rsidRPr="00F50FED">
        <w:rPr>
          <w:rFonts w:ascii="Times New Roman" w:hAnsi="Times New Roman" w:cs="Times New Roman"/>
          <w:color w:val="auto"/>
          <w:sz w:val="28"/>
          <w:szCs w:val="28"/>
        </w:rPr>
        <w:t xml:space="preserve"> Н. </w:t>
      </w:r>
      <w:r w:rsidRPr="00F50FED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В. Методология интермедиального анализа </w:t>
      </w:r>
      <w:r w:rsidRPr="00F50FED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Pr="00F50FED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свете междисциплинар</w:t>
      </w:r>
      <w:r w:rsidRPr="00F50FED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softHyphen/>
        <w:t xml:space="preserve">ных исследований 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/ Н. Тишунина </w:t>
      </w:r>
      <w:r w:rsidRPr="00F50FED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// Методология гуманитарного знания в перспективе XXI века. К 80- летию проф. М. С. Кагана: Материалы международной научной конференции. - Серия </w:t>
      </w:r>
      <w:r w:rsidRPr="00050B95">
        <w:rPr>
          <w:rFonts w:ascii="Times New Roman" w:hAnsi="Times New Roman"/>
          <w:color w:val="auto"/>
          <w:sz w:val="28"/>
          <w:szCs w:val="28"/>
          <w:lang w:val="ru-RU" w:eastAsia="en-US"/>
        </w:rPr>
        <w:t>"</w:t>
      </w:r>
      <w:r w:rsidRPr="00F50FED">
        <w:rPr>
          <w:rFonts w:ascii="Times New Roman" w:hAnsi="Times New Roman"/>
          <w:color w:val="auto"/>
          <w:sz w:val="28"/>
          <w:szCs w:val="28"/>
          <w:lang w:val="en-US" w:eastAsia="en-US"/>
        </w:rPr>
        <w:t>Symposium</w:t>
      </w:r>
      <w:r w:rsidRPr="00050B95">
        <w:rPr>
          <w:rFonts w:ascii="Times New Roman" w:hAnsi="Times New Roman"/>
          <w:color w:val="auto"/>
          <w:sz w:val="28"/>
          <w:szCs w:val="28"/>
          <w:lang w:val="ru-RU" w:eastAsia="en-US"/>
        </w:rPr>
        <w:t xml:space="preserve">". </w:t>
      </w:r>
      <w:r w:rsidRPr="00F50FED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Вып. 12. - СПб.: Веб-кафедра философской антропологии, 2001. - С. 153. Цит. за: </w:t>
      </w:r>
      <w:hyperlink r:id="rId9" w:history="1">
        <w:r w:rsidRPr="00F50FED">
          <w:rPr>
            <w:rFonts w:ascii="Times New Roman" w:hAnsi="Times New Roman"/>
            <w:color w:val="auto"/>
            <w:sz w:val="28"/>
            <w:szCs w:val="28"/>
            <w:lang w:val="en-US" w:eastAsia="en-US"/>
          </w:rPr>
          <w:t>http</w:t>
        </w:r>
        <w:r w:rsidRPr="00050B95">
          <w:rPr>
            <w:rFonts w:ascii="Times New Roman" w:hAnsi="Times New Roman"/>
            <w:color w:val="auto"/>
            <w:sz w:val="28"/>
            <w:szCs w:val="28"/>
            <w:lang w:val="ru-RU" w:eastAsia="en-US"/>
          </w:rPr>
          <w:t>://</w:t>
        </w:r>
        <w:r w:rsidRPr="00F50FED">
          <w:rPr>
            <w:rFonts w:ascii="Times New Roman" w:hAnsi="Times New Roman"/>
            <w:color w:val="auto"/>
            <w:sz w:val="28"/>
            <w:szCs w:val="28"/>
            <w:lang w:val="en-US" w:eastAsia="en-US"/>
          </w:rPr>
          <w:t>anthropology</w:t>
        </w:r>
        <w:r w:rsidRPr="00050B95">
          <w:rPr>
            <w:rFonts w:ascii="Times New Roman" w:hAnsi="Times New Roman"/>
            <w:color w:val="auto"/>
            <w:sz w:val="28"/>
            <w:szCs w:val="28"/>
            <w:lang w:val="ru-RU" w:eastAsia="en-US"/>
          </w:rPr>
          <w:t>.</w:t>
        </w:r>
        <w:r w:rsidRPr="00F50FED">
          <w:rPr>
            <w:rFonts w:ascii="Times New Roman" w:hAnsi="Times New Roman"/>
            <w:color w:val="auto"/>
            <w:sz w:val="28"/>
            <w:szCs w:val="28"/>
            <w:lang w:val="en-US" w:eastAsia="en-US"/>
          </w:rPr>
          <w:t>ru</w:t>
        </w:r>
        <w:r w:rsidRPr="00050B95">
          <w:rPr>
            <w:rFonts w:ascii="Times New Roman" w:hAnsi="Times New Roman"/>
            <w:color w:val="auto"/>
            <w:sz w:val="28"/>
            <w:szCs w:val="28"/>
            <w:lang w:val="ru-RU" w:eastAsia="en-US"/>
          </w:rPr>
          <w:t>/</w:t>
        </w:r>
        <w:r w:rsidRPr="00F50FED">
          <w:rPr>
            <w:rFonts w:ascii="Times New Roman" w:hAnsi="Times New Roman"/>
            <w:color w:val="auto"/>
            <w:sz w:val="28"/>
            <w:szCs w:val="28"/>
            <w:lang w:val="en-US" w:eastAsia="en-US"/>
          </w:rPr>
          <w:t>ru</w:t>
        </w:r>
        <w:r w:rsidRPr="00050B95">
          <w:rPr>
            <w:rFonts w:ascii="Times New Roman" w:hAnsi="Times New Roman"/>
            <w:color w:val="auto"/>
            <w:sz w:val="28"/>
            <w:szCs w:val="28"/>
            <w:lang w:val="ru-RU" w:eastAsia="en-US"/>
          </w:rPr>
          <w:t>/</w:t>
        </w:r>
        <w:r w:rsidRPr="00F50FED">
          <w:rPr>
            <w:rFonts w:ascii="Times New Roman" w:hAnsi="Times New Roman"/>
            <w:color w:val="auto"/>
            <w:sz w:val="28"/>
            <w:szCs w:val="28"/>
            <w:lang w:val="en-US" w:eastAsia="en-US"/>
          </w:rPr>
          <w:t>texts</w:t>
        </w:r>
        <w:r w:rsidRPr="00050B95">
          <w:rPr>
            <w:rFonts w:ascii="Times New Roman" w:hAnsi="Times New Roman"/>
            <w:color w:val="auto"/>
            <w:sz w:val="28"/>
            <w:szCs w:val="28"/>
            <w:lang w:val="ru-RU" w:eastAsia="en-US"/>
          </w:rPr>
          <w:t>/</w:t>
        </w:r>
        <w:r w:rsidRPr="00F50FED">
          <w:rPr>
            <w:rFonts w:ascii="Times New Roman" w:hAnsi="Times New Roman"/>
            <w:color w:val="auto"/>
            <w:sz w:val="28"/>
            <w:szCs w:val="28"/>
            <w:lang w:val="en-US" w:eastAsia="en-US"/>
          </w:rPr>
          <w:t>tishunina</w:t>
        </w:r>
        <w:r w:rsidRPr="00050B95">
          <w:rPr>
            <w:rFonts w:ascii="Times New Roman" w:hAnsi="Times New Roman"/>
            <w:color w:val="auto"/>
            <w:sz w:val="28"/>
            <w:szCs w:val="28"/>
            <w:lang w:val="ru-RU" w:eastAsia="en-US"/>
          </w:rPr>
          <w:t>/</w:t>
        </w:r>
        <w:r w:rsidRPr="00F50FED">
          <w:rPr>
            <w:rFonts w:ascii="Times New Roman" w:hAnsi="Times New Roman"/>
            <w:color w:val="auto"/>
            <w:sz w:val="28"/>
            <w:szCs w:val="28"/>
            <w:lang w:val="en-US" w:eastAsia="en-US"/>
          </w:rPr>
          <w:t>sympl</w:t>
        </w:r>
        <w:r w:rsidRPr="00050B95">
          <w:rPr>
            <w:rFonts w:ascii="Times New Roman" w:hAnsi="Times New Roman"/>
            <w:color w:val="auto"/>
            <w:sz w:val="28"/>
            <w:szCs w:val="28"/>
            <w:lang w:val="ru-RU" w:eastAsia="en-US"/>
          </w:rPr>
          <w:t>2_32.</w:t>
        </w:r>
        <w:r w:rsidRPr="00F50FED">
          <w:rPr>
            <w:rFonts w:ascii="Times New Roman" w:hAnsi="Times New Roman"/>
            <w:color w:val="auto"/>
            <w:sz w:val="28"/>
            <w:szCs w:val="28"/>
            <w:lang w:val="en-US" w:eastAsia="en-US"/>
          </w:rPr>
          <w:t>html</w:t>
        </w:r>
      </w:hyperlink>
    </w:p>
    <w:p w:rsidR="003C504F" w:rsidRPr="001B6C6F" w:rsidRDefault="003C504F" w:rsidP="003C504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C6F">
        <w:rPr>
          <w:rFonts w:ascii="Times New Roman" w:hAnsi="Times New Roman" w:cs="Times New Roman"/>
          <w:sz w:val="28"/>
          <w:szCs w:val="28"/>
        </w:rPr>
        <w:t>Франко І. Адам Міцкевич в українській літературі / І. Франко // Франко І. Зібрання творів у 50 т. – Т. 26. – К. :  Наукова думка, 1980.-  С. 384 –  390.</w:t>
      </w:r>
    </w:p>
    <w:p w:rsidR="003C504F" w:rsidRPr="001B6C6F" w:rsidRDefault="003C504F" w:rsidP="003C504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C6F">
        <w:rPr>
          <w:rFonts w:ascii="Times New Roman" w:hAnsi="Times New Roman" w:cs="Times New Roman"/>
          <w:sz w:val="28"/>
          <w:szCs w:val="28"/>
        </w:rPr>
        <w:t>Франко І. Автобіографія, написана для лексикону Гердера / І. Франко // Франко І. Зібрання творів у 50 т. – Т. 30. – К. :  Наукова думка, 1981.-  С. 657 – 690 .</w:t>
      </w:r>
    </w:p>
    <w:p w:rsidR="003C504F" w:rsidRPr="001B6C6F" w:rsidRDefault="003C504F" w:rsidP="003C504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C6F">
        <w:rPr>
          <w:rFonts w:ascii="Times New Roman" w:hAnsi="Times New Roman" w:cs="Times New Roman"/>
          <w:sz w:val="28"/>
          <w:szCs w:val="28"/>
        </w:rPr>
        <w:t>Франко І. Відгуки грецької та латинської літератур в українському письменстві / І. Франко // Франко І. Зібрання творів у 50 т. – Т. 17. – К. :  Наукова думка, 1980.-  С. 249 –  263.</w:t>
      </w:r>
    </w:p>
    <w:p w:rsidR="003C504F" w:rsidRPr="001B6C6F" w:rsidRDefault="003C504F" w:rsidP="003C504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C6F">
        <w:rPr>
          <w:rFonts w:ascii="Times New Roman" w:hAnsi="Times New Roman" w:cs="Times New Roman"/>
          <w:sz w:val="28"/>
          <w:szCs w:val="28"/>
        </w:rPr>
        <w:t xml:space="preserve">Франко І. Відповідь критикові «Перебенді» / І. Франко // Франко І. Зібрання творів у 50 т. – Т. 27. –  К. : Наукова думка, 1980. – С. 308 – 311. </w:t>
      </w:r>
    </w:p>
    <w:p w:rsidR="003C504F" w:rsidRPr="001B6C6F" w:rsidRDefault="003C504F" w:rsidP="003C504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C6F">
        <w:rPr>
          <w:rFonts w:ascii="Times New Roman" w:hAnsi="Times New Roman" w:cs="Times New Roman"/>
          <w:sz w:val="28"/>
          <w:szCs w:val="28"/>
        </w:rPr>
        <w:lastRenderedPageBreak/>
        <w:t xml:space="preserve">Франко І. До питання про перекази про Магомета у слов’ян / І. Франко // Франко І. Зібрання творів у 50 т. – Т. 29. – К. :  Наукова думка, 1981.-  С. 122 –  148. </w:t>
      </w:r>
    </w:p>
    <w:p w:rsidR="003C504F" w:rsidRPr="001B6C6F" w:rsidRDefault="003C504F" w:rsidP="003C504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C6F">
        <w:rPr>
          <w:rFonts w:ascii="Times New Roman" w:hAnsi="Times New Roman" w:cs="Times New Roman"/>
          <w:sz w:val="28"/>
          <w:szCs w:val="28"/>
        </w:rPr>
        <w:t xml:space="preserve">Франко І. Два образи в церкві Завалівській / І. Франко // Франко І. Зібрання творів у 50 т. – Т. 26. – К. :  Наукова думка, 1980.-  С. 280 –  287. </w:t>
      </w:r>
    </w:p>
    <w:p w:rsidR="003C504F" w:rsidRPr="001B6C6F" w:rsidRDefault="003C504F" w:rsidP="003C504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C6F">
        <w:rPr>
          <w:rFonts w:ascii="Times New Roman" w:hAnsi="Times New Roman" w:cs="Times New Roman"/>
          <w:sz w:val="28"/>
          <w:szCs w:val="28"/>
        </w:rPr>
        <w:t xml:space="preserve">Франко І. Думки профана на музикальні теми  / І. Франко // Франко І. Зібрання творів у 50 т. – Т. 36. – К. :  Наукова думка, 1981.-  С. 51 –  55. </w:t>
      </w:r>
    </w:p>
    <w:p w:rsidR="003C504F" w:rsidRPr="001B6C6F" w:rsidRDefault="003C504F" w:rsidP="003C504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C6F">
        <w:rPr>
          <w:rFonts w:ascii="Times New Roman" w:hAnsi="Times New Roman" w:cs="Times New Roman"/>
          <w:sz w:val="28"/>
          <w:szCs w:val="28"/>
        </w:rPr>
        <w:t xml:space="preserve">Франко І. З останніх десятиліть ХІХ віку / І. Франко // Франко І. Зібрання творів у 50 т. – Т. 41. – К. :  Наукова думка, 1981. -  С. 525 –  568. </w:t>
      </w:r>
    </w:p>
    <w:p w:rsidR="003C504F" w:rsidRPr="001B6C6F" w:rsidRDefault="003C504F" w:rsidP="003C504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C6F">
        <w:rPr>
          <w:rFonts w:ascii="Times New Roman" w:hAnsi="Times New Roman" w:cs="Times New Roman"/>
          <w:sz w:val="28"/>
          <w:szCs w:val="28"/>
        </w:rPr>
        <w:t>Франко І. Із секретів поетичної творчості / І. Франко // Франко І. Зібрання творів у 50 т. – Т. 31. – К. :  Наук</w:t>
      </w:r>
      <w:r>
        <w:rPr>
          <w:rFonts w:ascii="Times New Roman" w:hAnsi="Times New Roman" w:cs="Times New Roman"/>
          <w:sz w:val="28"/>
          <w:szCs w:val="28"/>
        </w:rPr>
        <w:t>ова думка, 1981. -  С. 45 – 122.</w:t>
      </w:r>
    </w:p>
    <w:p w:rsidR="003C504F" w:rsidRPr="001B6C6F" w:rsidRDefault="003C504F" w:rsidP="003C504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C6F">
        <w:rPr>
          <w:rFonts w:ascii="Times New Roman" w:hAnsi="Times New Roman" w:cs="Times New Roman"/>
          <w:sz w:val="28"/>
          <w:szCs w:val="28"/>
        </w:rPr>
        <w:t>Франко І. Інтернаціоналізм і націоналізм у сучасних літературах / І. Франко // Франко І. Зібрання творів у 50 т. – Т. 31. – К. :  Наукова думка, 1981. -  С. 33 –  44.</w:t>
      </w:r>
    </w:p>
    <w:p w:rsidR="003C504F" w:rsidRPr="001B6C6F" w:rsidRDefault="003C504F" w:rsidP="003C504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C6F">
        <w:rPr>
          <w:rFonts w:ascii="Times New Roman" w:hAnsi="Times New Roman" w:cs="Times New Roman"/>
          <w:sz w:val="28"/>
          <w:szCs w:val="28"/>
        </w:rPr>
        <w:t>Франко І. Музика… та й годі / І. Франко // Франко І. Зібрання творів у 50 т. – Т. 28. – К. :  Наукова думка, 1980. -  С. 128 – 133 .</w:t>
      </w:r>
    </w:p>
    <w:p w:rsidR="003C504F" w:rsidRPr="001B6C6F" w:rsidRDefault="003C504F" w:rsidP="003C504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C6F">
        <w:rPr>
          <w:rFonts w:ascii="Times New Roman" w:hAnsi="Times New Roman" w:cs="Times New Roman"/>
          <w:sz w:val="28"/>
          <w:szCs w:val="28"/>
        </w:rPr>
        <w:t>Франко І. Наш театр / І. Франко // Франко І. Зібрання творів у 50 т. – Т. 28. – К. :  Наукова думка, 1980. -  С. 264 – 286 .</w:t>
      </w:r>
    </w:p>
    <w:p w:rsidR="003C504F" w:rsidRPr="001B6C6F" w:rsidRDefault="003C504F" w:rsidP="003C504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C6F">
        <w:rPr>
          <w:rFonts w:ascii="Times New Roman" w:hAnsi="Times New Roman" w:cs="Times New Roman"/>
          <w:sz w:val="28"/>
          <w:szCs w:val="28"/>
        </w:rPr>
        <w:t>Франко І. Нові праці про Україну. А. А. Потебня «Объяснение малорусских и сродных песен», т. ІІ; Н. П. Дашкевич. «Отзыв о сочинении Г. Петрова «Очерки истории украинской литературы ХІХ столетия» и др.  / І. Франко // Франко І. Зібрання творів у 50 т. – Т. 27. – К. :  Наукова думка, 1980. –  С. 187 – 195.</w:t>
      </w:r>
    </w:p>
    <w:p w:rsidR="003C504F" w:rsidRPr="001B6C6F" w:rsidRDefault="003C504F" w:rsidP="003C504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C6F">
        <w:rPr>
          <w:rFonts w:ascii="Times New Roman" w:hAnsi="Times New Roman" w:cs="Times New Roman"/>
          <w:sz w:val="28"/>
          <w:szCs w:val="28"/>
        </w:rPr>
        <w:t>Франко І. Русько-український театр / І. Франко // Франко І. Зібрання творів у 50 т. – Т. 33. – К. :  Наукова думка, 1981. –  С. 20 – 35.</w:t>
      </w:r>
    </w:p>
    <w:p w:rsidR="003C504F" w:rsidRPr="001B6C6F" w:rsidRDefault="003C504F" w:rsidP="003C504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C6F">
        <w:rPr>
          <w:rFonts w:ascii="Times New Roman" w:hAnsi="Times New Roman" w:cs="Times New Roman"/>
          <w:sz w:val="28"/>
          <w:szCs w:val="28"/>
        </w:rPr>
        <w:lastRenderedPageBreak/>
        <w:t>Франко І. Слово про критику / І. Франко // Франко І. Зібрання творів у 50 т. – Т. 30. – К. :  Наукова думка, 1981.-  С. 218 –  230.</w:t>
      </w:r>
    </w:p>
    <w:p w:rsidR="003C504F" w:rsidRPr="001B6C6F" w:rsidRDefault="003C504F" w:rsidP="003C504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C6F">
        <w:rPr>
          <w:rFonts w:ascii="Times New Roman" w:hAnsi="Times New Roman" w:cs="Times New Roman"/>
          <w:sz w:val="28"/>
          <w:szCs w:val="28"/>
        </w:rPr>
        <w:t>Франко І. Старинна романсько-германська новела в устах руського народу / І. Франко // Франко І. Зібрання творів у 50 т. – Т. 26. – К. : Наукова думка, 1980.  – С. 266 – 279.</w:t>
      </w:r>
    </w:p>
    <w:p w:rsidR="003C504F" w:rsidRPr="001B6C6F" w:rsidRDefault="003C504F" w:rsidP="003C504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C6F">
        <w:rPr>
          <w:rFonts w:ascii="Times New Roman" w:hAnsi="Times New Roman" w:cs="Times New Roman"/>
          <w:sz w:val="28"/>
          <w:szCs w:val="28"/>
        </w:rPr>
        <w:t>Франко І. Теорія і розвій історії літератури / І. Франко // Франко І. Зібрання творів у 50 т. – Т. 40. – К. : Наукова думка, 1982.  – С. 8 – 15.</w:t>
      </w:r>
    </w:p>
    <w:p w:rsidR="003C504F" w:rsidRPr="001B6C6F" w:rsidRDefault="003C504F" w:rsidP="003C504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C6F">
        <w:rPr>
          <w:rFonts w:ascii="Times New Roman" w:hAnsi="Times New Roman" w:cs="Times New Roman"/>
          <w:sz w:val="28"/>
          <w:szCs w:val="28"/>
        </w:rPr>
        <w:t xml:space="preserve">Франко І. «Тополя» Т. Шевченка / І. Франко // Франко І. Зібрання творів у 50 т. – Т. 28. – К. : Наукова думка, 1980. - С. 73 – 88. </w:t>
      </w:r>
    </w:p>
    <w:p w:rsidR="003C504F" w:rsidRPr="001B6C6F" w:rsidRDefault="003C504F" w:rsidP="003C504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C6F">
        <w:rPr>
          <w:rFonts w:ascii="Times New Roman" w:hAnsi="Times New Roman" w:cs="Times New Roman"/>
          <w:sz w:val="28"/>
          <w:szCs w:val="28"/>
        </w:rPr>
        <w:t>Шляхова Н. М. Психологічні основи художності / Н. М. Шляхова // Проблеми сучасного літературознавства. – Одеса : “Маяк”,1999. - №4. – С. 5 - 17.</w:t>
      </w:r>
    </w:p>
    <w:p w:rsidR="003C504F" w:rsidRPr="0073483A" w:rsidRDefault="003C504F" w:rsidP="003C504F">
      <w:pPr>
        <w:numPr>
          <w:ilvl w:val="0"/>
          <w:numId w:val="3"/>
        </w:numPr>
        <w:shd w:val="clear" w:color="auto" w:fill="FFFFFF"/>
        <w:tabs>
          <w:tab w:val="left" w:pos="342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F50FED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Энциклопедия символизма: Живопись, графика и скульптура. Литера</w:t>
      </w:r>
      <w:r w:rsidRPr="00F50FED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softHyphen/>
        <w:t xml:space="preserve">тура. Музыка / Жан Кассу, Пьер Брюнель, Франсис Клодон и 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др. - М.: Республика, 1998. - </w:t>
      </w:r>
      <w:r w:rsidRPr="00F50FED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300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с</w:t>
      </w:r>
      <w:r w:rsidRPr="00F50FED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.</w:t>
      </w:r>
    </w:p>
    <w:p w:rsidR="003C504F" w:rsidRDefault="003C504F" w:rsidP="003C504F">
      <w:pPr>
        <w:shd w:val="clear" w:color="auto" w:fill="FFFFFF"/>
        <w:tabs>
          <w:tab w:val="left" w:pos="342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3C504F" w:rsidRDefault="003C504F" w:rsidP="003C504F">
      <w:pPr>
        <w:shd w:val="clear" w:color="auto" w:fill="FFFFFF"/>
        <w:tabs>
          <w:tab w:val="left" w:pos="342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3C504F" w:rsidRDefault="003C504F" w:rsidP="003C504F">
      <w:pPr>
        <w:shd w:val="clear" w:color="auto" w:fill="FFFFFF"/>
        <w:tabs>
          <w:tab w:val="left" w:pos="342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3C504F" w:rsidRDefault="003C504F" w:rsidP="003C504F">
      <w:pPr>
        <w:shd w:val="clear" w:color="auto" w:fill="FFFFFF"/>
        <w:tabs>
          <w:tab w:val="left" w:pos="342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3C504F" w:rsidRDefault="003C504F" w:rsidP="003C504F">
      <w:pPr>
        <w:shd w:val="clear" w:color="auto" w:fill="FFFFFF"/>
        <w:tabs>
          <w:tab w:val="left" w:pos="342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3C504F" w:rsidRDefault="003C504F" w:rsidP="003C504F">
      <w:pPr>
        <w:shd w:val="clear" w:color="auto" w:fill="FFFFFF"/>
        <w:tabs>
          <w:tab w:val="left" w:pos="342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3C504F" w:rsidRDefault="003C504F" w:rsidP="003C504F">
      <w:pPr>
        <w:shd w:val="clear" w:color="auto" w:fill="FFFFFF"/>
        <w:tabs>
          <w:tab w:val="left" w:pos="342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3C504F" w:rsidRDefault="003C504F" w:rsidP="003C504F">
      <w:pPr>
        <w:shd w:val="clear" w:color="auto" w:fill="FFFFFF"/>
        <w:tabs>
          <w:tab w:val="left" w:pos="342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3C504F" w:rsidRDefault="003C504F" w:rsidP="003C504F">
      <w:pPr>
        <w:shd w:val="clear" w:color="auto" w:fill="FFFFFF"/>
        <w:tabs>
          <w:tab w:val="left" w:pos="342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3C504F" w:rsidRDefault="003C504F" w:rsidP="003C504F">
      <w:pPr>
        <w:shd w:val="clear" w:color="auto" w:fill="FFFFFF"/>
        <w:tabs>
          <w:tab w:val="left" w:pos="342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3C504F" w:rsidRDefault="003C504F" w:rsidP="003C504F">
      <w:pPr>
        <w:shd w:val="clear" w:color="auto" w:fill="FFFFFF"/>
        <w:tabs>
          <w:tab w:val="left" w:pos="342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3C504F" w:rsidRDefault="003C504F" w:rsidP="003C504F">
      <w:pPr>
        <w:shd w:val="clear" w:color="auto" w:fill="FFFFFF"/>
        <w:tabs>
          <w:tab w:val="left" w:pos="342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3C504F" w:rsidRDefault="003C504F" w:rsidP="003C504F">
      <w:pPr>
        <w:shd w:val="clear" w:color="auto" w:fill="FFFFFF"/>
        <w:tabs>
          <w:tab w:val="left" w:pos="342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3C504F" w:rsidRDefault="003C504F" w:rsidP="003C504F">
      <w:pPr>
        <w:shd w:val="clear" w:color="auto" w:fill="FFFFFF"/>
        <w:tabs>
          <w:tab w:val="left" w:pos="342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3C504F" w:rsidRDefault="003C504F" w:rsidP="003C504F">
      <w:pPr>
        <w:shd w:val="clear" w:color="auto" w:fill="FFFFFF"/>
        <w:tabs>
          <w:tab w:val="left" w:pos="342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3C504F" w:rsidRDefault="003C504F" w:rsidP="003C504F">
      <w:pPr>
        <w:shd w:val="clear" w:color="auto" w:fill="FFFFFF"/>
        <w:tabs>
          <w:tab w:val="left" w:pos="342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3C504F" w:rsidRDefault="003C504F" w:rsidP="003C504F">
      <w:pPr>
        <w:shd w:val="clear" w:color="auto" w:fill="FFFFFF"/>
        <w:tabs>
          <w:tab w:val="left" w:pos="342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3C504F" w:rsidRDefault="003C504F" w:rsidP="003C504F">
      <w:pPr>
        <w:shd w:val="clear" w:color="auto" w:fill="FFFFFF"/>
        <w:tabs>
          <w:tab w:val="left" w:pos="342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3C504F" w:rsidRDefault="003C504F" w:rsidP="003C504F">
      <w:pPr>
        <w:shd w:val="clear" w:color="auto" w:fill="FFFFFF"/>
        <w:tabs>
          <w:tab w:val="left" w:pos="342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3C504F" w:rsidRDefault="003C504F" w:rsidP="003C504F">
      <w:pPr>
        <w:shd w:val="clear" w:color="auto" w:fill="FFFFFF"/>
        <w:tabs>
          <w:tab w:val="left" w:pos="342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3C504F" w:rsidRPr="00F50FED" w:rsidRDefault="003C504F" w:rsidP="003C504F">
      <w:pPr>
        <w:shd w:val="clear" w:color="auto" w:fill="FFFFFF"/>
        <w:tabs>
          <w:tab w:val="left" w:pos="342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E00933" w:rsidRDefault="00E00933"/>
    <w:sectPr w:rsidR="00E00933" w:rsidSect="00A71B8D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F67" w:rsidRDefault="00166F67" w:rsidP="00C75068">
      <w:r>
        <w:separator/>
      </w:r>
    </w:p>
  </w:endnote>
  <w:endnote w:type="continuationSeparator" w:id="0">
    <w:p w:rsidR="00166F67" w:rsidRDefault="00166F67" w:rsidP="00C7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panose1 w:val="020B0603030804020204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F67" w:rsidRDefault="00166F67" w:rsidP="00C75068">
      <w:r>
        <w:separator/>
      </w:r>
    </w:p>
  </w:footnote>
  <w:footnote w:type="continuationSeparator" w:id="0">
    <w:p w:rsidR="00166F67" w:rsidRDefault="00166F67" w:rsidP="00C75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B8D" w:rsidRDefault="00A71B8D" w:rsidP="00A71B8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1B8D" w:rsidRDefault="00A71B8D" w:rsidP="00A71B8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681971"/>
      <w:docPartObj>
        <w:docPartGallery w:val="Page Numbers (Top of Page)"/>
        <w:docPartUnique/>
      </w:docPartObj>
    </w:sdtPr>
    <w:sdtEndPr/>
    <w:sdtContent>
      <w:p w:rsidR="00A71B8D" w:rsidRDefault="00F62C70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71B8D" w:rsidRDefault="00A71B8D" w:rsidP="00A71B8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RTF_Num 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5D20BEB"/>
    <w:multiLevelType w:val="hybridMultilevel"/>
    <w:tmpl w:val="B3402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646CE"/>
    <w:multiLevelType w:val="hybridMultilevel"/>
    <w:tmpl w:val="CF22CB6E"/>
    <w:lvl w:ilvl="0" w:tplc="F746F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51A8E"/>
    <w:multiLevelType w:val="hybridMultilevel"/>
    <w:tmpl w:val="B942AF54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12712B2D"/>
    <w:multiLevelType w:val="hybridMultilevel"/>
    <w:tmpl w:val="678E2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C0B5D"/>
    <w:multiLevelType w:val="hybridMultilevel"/>
    <w:tmpl w:val="5C767856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A2E006C6">
      <w:start w:val="2"/>
      <w:numFmt w:val="bullet"/>
      <w:lvlText w:val="-"/>
      <w:lvlJc w:val="left"/>
      <w:pPr>
        <w:tabs>
          <w:tab w:val="num" w:pos="2577"/>
        </w:tabs>
        <w:ind w:left="2577" w:hanging="93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ACC41B6"/>
    <w:multiLevelType w:val="hybridMultilevel"/>
    <w:tmpl w:val="24182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B712F3"/>
    <w:multiLevelType w:val="multilevel"/>
    <w:tmpl w:val="83F61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32680DFB"/>
    <w:multiLevelType w:val="hybridMultilevel"/>
    <w:tmpl w:val="D7882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8C6043"/>
    <w:multiLevelType w:val="multilevel"/>
    <w:tmpl w:val="EE781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AE90700"/>
    <w:multiLevelType w:val="hybridMultilevel"/>
    <w:tmpl w:val="5802B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CC77EA"/>
    <w:multiLevelType w:val="hybridMultilevel"/>
    <w:tmpl w:val="C95EC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A7237A"/>
    <w:multiLevelType w:val="multilevel"/>
    <w:tmpl w:val="790AD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7"/>
  </w:num>
  <w:num w:numId="12">
    <w:abstractNumId w:val="10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04F"/>
    <w:rsid w:val="0000212A"/>
    <w:rsid w:val="00014118"/>
    <w:rsid w:val="0002380B"/>
    <w:rsid w:val="000E7C43"/>
    <w:rsid w:val="00123285"/>
    <w:rsid w:val="001659B8"/>
    <w:rsid w:val="00166F67"/>
    <w:rsid w:val="001A0301"/>
    <w:rsid w:val="001C4CB3"/>
    <w:rsid w:val="002F15EB"/>
    <w:rsid w:val="00353523"/>
    <w:rsid w:val="0038069B"/>
    <w:rsid w:val="003C504F"/>
    <w:rsid w:val="0047010E"/>
    <w:rsid w:val="005930EB"/>
    <w:rsid w:val="005A0B78"/>
    <w:rsid w:val="00642BBC"/>
    <w:rsid w:val="00694557"/>
    <w:rsid w:val="006E39E4"/>
    <w:rsid w:val="00763908"/>
    <w:rsid w:val="00785CB9"/>
    <w:rsid w:val="007C5743"/>
    <w:rsid w:val="007E2502"/>
    <w:rsid w:val="008346F6"/>
    <w:rsid w:val="00887F3A"/>
    <w:rsid w:val="00895514"/>
    <w:rsid w:val="00976AAF"/>
    <w:rsid w:val="009F39D0"/>
    <w:rsid w:val="00A12A2C"/>
    <w:rsid w:val="00A42775"/>
    <w:rsid w:val="00A71B8D"/>
    <w:rsid w:val="00A944B8"/>
    <w:rsid w:val="00B16BCB"/>
    <w:rsid w:val="00B3211B"/>
    <w:rsid w:val="00B404BA"/>
    <w:rsid w:val="00C75068"/>
    <w:rsid w:val="00CA024A"/>
    <w:rsid w:val="00CA5F86"/>
    <w:rsid w:val="00DF20F2"/>
    <w:rsid w:val="00E00933"/>
    <w:rsid w:val="00E747AF"/>
    <w:rsid w:val="00F31416"/>
    <w:rsid w:val="00F6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4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3C504F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color w:val="auto"/>
      <w:sz w:val="32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504F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3">
    <w:name w:val="header"/>
    <w:basedOn w:val="a"/>
    <w:link w:val="a4"/>
    <w:uiPriority w:val="99"/>
    <w:rsid w:val="003C50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504F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styleId="a5">
    <w:name w:val="page number"/>
    <w:basedOn w:val="a0"/>
    <w:rsid w:val="003C504F"/>
  </w:style>
  <w:style w:type="table" w:styleId="a6">
    <w:name w:val="Table Grid"/>
    <w:basedOn w:val="a1"/>
    <w:rsid w:val="003C504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Символ сноски"/>
    <w:rsid w:val="003C504F"/>
  </w:style>
  <w:style w:type="paragraph" w:customStyle="1" w:styleId="1">
    <w:name w:val="Текст сноски1"/>
    <w:basedOn w:val="a"/>
    <w:rsid w:val="003C504F"/>
    <w:pPr>
      <w:widowControl w:val="0"/>
      <w:suppressAutoHyphens/>
    </w:pPr>
    <w:rPr>
      <w:rFonts w:ascii="Arial" w:eastAsia="DejaVu Sans" w:hAnsi="Arial" w:cs="Times New Roman"/>
      <w:color w:val="auto"/>
      <w:kern w:val="1"/>
      <w:sz w:val="20"/>
      <w:lang w:val="en-US"/>
    </w:rPr>
  </w:style>
  <w:style w:type="paragraph" w:customStyle="1" w:styleId="a8">
    <w:name w:val="Òåêñò_ñòàòò³ Çíàê"/>
    <w:basedOn w:val="a"/>
    <w:rsid w:val="003C504F"/>
    <w:pPr>
      <w:widowControl w:val="0"/>
      <w:suppressAutoHyphens/>
      <w:ind w:firstLine="284"/>
      <w:jc w:val="both"/>
    </w:pPr>
    <w:rPr>
      <w:rFonts w:ascii="Arial" w:eastAsia="DejaVu Sans" w:hAnsi="Arial" w:cs="Times New Roman"/>
      <w:color w:val="auto"/>
      <w:kern w:val="1"/>
      <w:sz w:val="20"/>
      <w:lang w:val="en-US"/>
    </w:rPr>
  </w:style>
  <w:style w:type="paragraph" w:styleId="a9">
    <w:name w:val="Body Text Indent"/>
    <w:basedOn w:val="a"/>
    <w:link w:val="aa"/>
    <w:rsid w:val="003C504F"/>
    <w:pPr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3C504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Body Text 3"/>
    <w:basedOn w:val="a"/>
    <w:link w:val="30"/>
    <w:rsid w:val="003C504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C504F"/>
    <w:rPr>
      <w:rFonts w:ascii="Arial Unicode MS" w:eastAsia="Arial Unicode MS" w:hAnsi="Arial Unicode MS" w:cs="Arial Unicode MS"/>
      <w:color w:val="000000"/>
      <w:sz w:val="16"/>
      <w:szCs w:val="16"/>
      <w:lang w:val="uk-UA" w:eastAsia="uk-UA"/>
    </w:rPr>
  </w:style>
  <w:style w:type="paragraph" w:customStyle="1" w:styleId="ab">
    <w:name w:val="ë³òåðàòóðà"/>
    <w:basedOn w:val="a"/>
    <w:rsid w:val="003C504F"/>
    <w:pPr>
      <w:widowControl w:val="0"/>
      <w:tabs>
        <w:tab w:val="left" w:pos="360"/>
      </w:tabs>
      <w:suppressAutoHyphens/>
      <w:jc w:val="both"/>
    </w:pPr>
    <w:rPr>
      <w:rFonts w:ascii="Arial" w:eastAsia="DejaVu Sans" w:hAnsi="Arial" w:cs="Times New Roman"/>
      <w:color w:val="auto"/>
      <w:kern w:val="2"/>
      <w:sz w:val="18"/>
      <w:szCs w:val="18"/>
      <w:lang w:val="en-US" w:eastAsia="ru-RU"/>
    </w:rPr>
  </w:style>
  <w:style w:type="character" w:styleId="ac">
    <w:name w:val="Hyperlink"/>
    <w:basedOn w:val="a0"/>
    <w:uiPriority w:val="99"/>
    <w:semiHidden/>
    <w:unhideWhenUsed/>
    <w:rsid w:val="003C504F"/>
    <w:rPr>
      <w:color w:val="0000FF" w:themeColor="hyperlink"/>
      <w:u w:val="single"/>
    </w:rPr>
  </w:style>
  <w:style w:type="paragraph" w:styleId="ad">
    <w:name w:val="footer"/>
    <w:basedOn w:val="a"/>
    <w:link w:val="ae"/>
    <w:uiPriority w:val="99"/>
    <w:semiHidden/>
    <w:unhideWhenUsed/>
    <w:rsid w:val="00A71B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71B8D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af">
    <w:name w:val="List Paragraph"/>
    <w:basedOn w:val="a"/>
    <w:uiPriority w:val="34"/>
    <w:qFormat/>
    <w:rsid w:val="000141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4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3C504F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color w:val="auto"/>
      <w:sz w:val="32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504F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3">
    <w:name w:val="header"/>
    <w:basedOn w:val="a"/>
    <w:link w:val="a4"/>
    <w:uiPriority w:val="99"/>
    <w:rsid w:val="003C50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504F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styleId="a5">
    <w:name w:val="page number"/>
    <w:basedOn w:val="a0"/>
    <w:rsid w:val="003C504F"/>
  </w:style>
  <w:style w:type="table" w:styleId="a6">
    <w:name w:val="Table Grid"/>
    <w:basedOn w:val="a1"/>
    <w:rsid w:val="003C504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Символ сноски"/>
    <w:rsid w:val="003C504F"/>
  </w:style>
  <w:style w:type="paragraph" w:customStyle="1" w:styleId="1">
    <w:name w:val="Текст сноски1"/>
    <w:basedOn w:val="a"/>
    <w:rsid w:val="003C504F"/>
    <w:pPr>
      <w:widowControl w:val="0"/>
      <w:suppressAutoHyphens/>
    </w:pPr>
    <w:rPr>
      <w:rFonts w:ascii="Arial" w:eastAsia="DejaVu Sans" w:hAnsi="Arial" w:cs="Times New Roman"/>
      <w:color w:val="auto"/>
      <w:kern w:val="1"/>
      <w:sz w:val="20"/>
      <w:lang w:val="en-US"/>
    </w:rPr>
  </w:style>
  <w:style w:type="paragraph" w:customStyle="1" w:styleId="a8">
    <w:name w:val="Òåêñò_ñòàòò³ Çíàê"/>
    <w:basedOn w:val="a"/>
    <w:rsid w:val="003C504F"/>
    <w:pPr>
      <w:widowControl w:val="0"/>
      <w:suppressAutoHyphens/>
      <w:ind w:firstLine="284"/>
      <w:jc w:val="both"/>
    </w:pPr>
    <w:rPr>
      <w:rFonts w:ascii="Arial" w:eastAsia="DejaVu Sans" w:hAnsi="Arial" w:cs="Times New Roman"/>
      <w:color w:val="auto"/>
      <w:kern w:val="1"/>
      <w:sz w:val="20"/>
      <w:lang w:val="en-US"/>
    </w:rPr>
  </w:style>
  <w:style w:type="paragraph" w:styleId="a9">
    <w:name w:val="Body Text Indent"/>
    <w:basedOn w:val="a"/>
    <w:link w:val="aa"/>
    <w:rsid w:val="003C504F"/>
    <w:pPr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3C504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Body Text 3"/>
    <w:basedOn w:val="a"/>
    <w:link w:val="30"/>
    <w:rsid w:val="003C504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C504F"/>
    <w:rPr>
      <w:rFonts w:ascii="Arial Unicode MS" w:eastAsia="Arial Unicode MS" w:hAnsi="Arial Unicode MS" w:cs="Arial Unicode MS"/>
      <w:color w:val="000000"/>
      <w:sz w:val="16"/>
      <w:szCs w:val="16"/>
      <w:lang w:val="uk-UA" w:eastAsia="uk-UA"/>
    </w:rPr>
  </w:style>
  <w:style w:type="paragraph" w:customStyle="1" w:styleId="ab">
    <w:name w:val="ë³òåðàòóðà"/>
    <w:basedOn w:val="a"/>
    <w:rsid w:val="003C504F"/>
    <w:pPr>
      <w:widowControl w:val="0"/>
      <w:tabs>
        <w:tab w:val="left" w:pos="360"/>
      </w:tabs>
      <w:suppressAutoHyphens/>
      <w:jc w:val="both"/>
    </w:pPr>
    <w:rPr>
      <w:rFonts w:ascii="Arial" w:eastAsia="DejaVu Sans" w:hAnsi="Arial" w:cs="Times New Roman"/>
      <w:color w:val="auto"/>
      <w:kern w:val="2"/>
      <w:sz w:val="18"/>
      <w:szCs w:val="18"/>
      <w:lang w:val="en-US" w:eastAsia="ru-RU"/>
    </w:rPr>
  </w:style>
  <w:style w:type="character" w:styleId="ac">
    <w:name w:val="Hyperlink"/>
    <w:basedOn w:val="a0"/>
    <w:uiPriority w:val="99"/>
    <w:semiHidden/>
    <w:unhideWhenUsed/>
    <w:rsid w:val="003C504F"/>
    <w:rPr>
      <w:color w:val="0000FF" w:themeColor="hyperlink"/>
      <w:u w:val="single"/>
    </w:rPr>
  </w:style>
  <w:style w:type="paragraph" w:styleId="ad">
    <w:name w:val="footer"/>
    <w:basedOn w:val="a"/>
    <w:link w:val="ae"/>
    <w:uiPriority w:val="99"/>
    <w:semiHidden/>
    <w:unhideWhenUsed/>
    <w:rsid w:val="00A71B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71B8D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af">
    <w:name w:val="List Paragraph"/>
    <w:basedOn w:val="a"/>
    <w:uiPriority w:val="34"/>
    <w:qFormat/>
    <w:rsid w:val="00014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nthropology.ru/ru/texts/tishunina/sympl2_3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982BC-2007-4851-99BC-ED0AC63A6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15061</Words>
  <Characters>8586</Characters>
  <Application>Microsoft Office Word</Application>
  <DocSecurity>0</DocSecurity>
  <Lines>71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250</dc:creator>
  <cp:lastModifiedBy>admin</cp:lastModifiedBy>
  <cp:revision>2</cp:revision>
  <dcterms:created xsi:type="dcterms:W3CDTF">2019-11-30T09:17:00Z</dcterms:created>
  <dcterms:modified xsi:type="dcterms:W3CDTF">2019-11-30T09:17:00Z</dcterms:modified>
</cp:coreProperties>
</file>