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FD" w:rsidRDefault="008F3EFD" w:rsidP="008F3EFD">
      <w:pPr>
        <w:pStyle w:val="a8"/>
        <w:spacing w:before="0" w:beforeAutospacing="0" w:after="0" w:afterAutospacing="0" w:line="360" w:lineRule="auto"/>
        <w:ind w:left="360"/>
        <w:jc w:val="both"/>
        <w:textAlignment w:val="baseline"/>
        <w:rPr>
          <w:sz w:val="28"/>
          <w:szCs w:val="28"/>
          <w:lang w:val="uk-UA"/>
        </w:rPr>
      </w:pPr>
      <w:r>
        <w:rPr>
          <w:sz w:val="28"/>
          <w:szCs w:val="28"/>
          <w:lang w:val="uk-UA"/>
        </w:rPr>
        <w:t>Романченко</w:t>
      </w:r>
      <w:r w:rsidRPr="008F3EFD">
        <w:rPr>
          <w:sz w:val="28"/>
          <w:szCs w:val="28"/>
          <w:lang w:val="uk-UA"/>
        </w:rPr>
        <w:t xml:space="preserve"> </w:t>
      </w:r>
      <w:r>
        <w:rPr>
          <w:sz w:val="28"/>
          <w:szCs w:val="28"/>
          <w:lang w:val="uk-UA"/>
        </w:rPr>
        <w:t>А. П</w:t>
      </w:r>
      <w:bookmarkStart w:id="0" w:name="_GoBack"/>
      <w:bookmarkEnd w:id="0"/>
      <w:r>
        <w:rPr>
          <w:sz w:val="28"/>
          <w:szCs w:val="28"/>
          <w:lang w:val="uk-UA"/>
        </w:rPr>
        <w:t xml:space="preserve">. </w:t>
      </w:r>
      <w:r>
        <w:rPr>
          <w:sz w:val="28"/>
          <w:szCs w:val="28"/>
          <w:lang w:val="uk-UA"/>
        </w:rPr>
        <w:t xml:space="preserve">Критика як комунікативна стратегія в лінгвістичному дискурсі / </w:t>
      </w:r>
      <w:proofErr w:type="spellStart"/>
      <w:r>
        <w:rPr>
          <w:sz w:val="28"/>
          <w:szCs w:val="28"/>
          <w:lang w:val="uk-UA"/>
        </w:rPr>
        <w:t>А. П. Романче</w:t>
      </w:r>
      <w:proofErr w:type="spellEnd"/>
      <w:r>
        <w:rPr>
          <w:sz w:val="28"/>
          <w:szCs w:val="28"/>
          <w:lang w:val="uk-UA"/>
        </w:rPr>
        <w:t>нко // Наукові записки Острозької академії. Серія «Філологічна». – Острог, 2017. – Вип. 64. – Ч. 2. – С.102-105.</w:t>
      </w:r>
    </w:p>
    <w:p w:rsidR="008F3EFD" w:rsidRDefault="008F3EFD" w:rsidP="004A6E08">
      <w:pPr>
        <w:spacing w:after="0" w:line="360" w:lineRule="auto"/>
        <w:ind w:firstLine="709"/>
        <w:rPr>
          <w:rFonts w:ascii="Times New Roman" w:hAnsi="Times New Roman" w:cs="Times New Roman"/>
          <w:sz w:val="28"/>
          <w:szCs w:val="28"/>
        </w:rPr>
      </w:pPr>
    </w:p>
    <w:p w:rsidR="00A37CF8" w:rsidRDefault="004A6E08" w:rsidP="004A6E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УДК</w:t>
      </w:r>
      <w:r w:rsidR="004D4E60">
        <w:rPr>
          <w:rFonts w:ascii="Times New Roman" w:hAnsi="Times New Roman" w:cs="Times New Roman"/>
          <w:sz w:val="28"/>
          <w:szCs w:val="28"/>
        </w:rPr>
        <w:t xml:space="preserve">  </w:t>
      </w:r>
      <w:r w:rsidR="004D4E60" w:rsidRPr="004D4E60">
        <w:rPr>
          <w:rFonts w:ascii="Times New Roman" w:hAnsi="Times New Roman" w:cs="Times New Roman"/>
          <w:sz w:val="28"/>
          <w:szCs w:val="28"/>
        </w:rPr>
        <w:t>808.1:81’42:316.77</w:t>
      </w:r>
    </w:p>
    <w:p w:rsidR="004A6E08" w:rsidRDefault="004A6E08" w:rsidP="004A6E0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А. П. Романченко</w:t>
      </w:r>
    </w:p>
    <w:p w:rsidR="004A6E08" w:rsidRDefault="004A6E08" w:rsidP="004A6E0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Одеський національний університет імені І. І. Мечникова, </w:t>
      </w:r>
      <w:r w:rsidR="00F90B3D">
        <w:rPr>
          <w:rFonts w:ascii="Times New Roman" w:hAnsi="Times New Roman" w:cs="Times New Roman"/>
          <w:sz w:val="28"/>
          <w:szCs w:val="28"/>
        </w:rPr>
        <w:t>м. </w:t>
      </w:r>
      <w:r>
        <w:rPr>
          <w:rFonts w:ascii="Times New Roman" w:hAnsi="Times New Roman" w:cs="Times New Roman"/>
          <w:sz w:val="28"/>
          <w:szCs w:val="28"/>
        </w:rPr>
        <w:t>Одеса</w:t>
      </w:r>
    </w:p>
    <w:p w:rsidR="004A6E08" w:rsidRPr="00F90B3D" w:rsidRDefault="004A6E08" w:rsidP="004A6E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КРИТИКА ЯК КОМ</w:t>
      </w:r>
      <w:r w:rsidR="00923788">
        <w:rPr>
          <w:rFonts w:ascii="Times New Roman" w:hAnsi="Times New Roman" w:cs="Times New Roman"/>
          <w:b/>
          <w:sz w:val="28"/>
          <w:szCs w:val="28"/>
        </w:rPr>
        <w:t>УНІКАТИВНА СТРАТЕГІЯ В ЛІНГВІСТИЧНОМУ</w:t>
      </w:r>
      <w:r w:rsidR="00F90B3D">
        <w:rPr>
          <w:rFonts w:ascii="Times New Roman" w:hAnsi="Times New Roman" w:cs="Times New Roman"/>
          <w:b/>
          <w:sz w:val="28"/>
          <w:szCs w:val="28"/>
        </w:rPr>
        <w:t xml:space="preserve"> ДИСКУРСІ</w:t>
      </w:r>
    </w:p>
    <w:p w:rsidR="00F90B3D" w:rsidRDefault="00F90B3D" w:rsidP="00711009">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 </w:t>
      </w:r>
      <w:r w:rsidR="00711009">
        <w:rPr>
          <w:rFonts w:ascii="Times New Roman" w:hAnsi="Times New Roman" w:cs="Times New Roman"/>
          <w:i/>
          <w:sz w:val="28"/>
          <w:szCs w:val="28"/>
        </w:rPr>
        <w:t>У статті</w:t>
      </w:r>
      <w:r w:rsidR="00711009" w:rsidRPr="00711009">
        <w:rPr>
          <w:rFonts w:ascii="Times New Roman" w:hAnsi="Times New Roman" w:cs="Times New Roman"/>
          <w:i/>
          <w:sz w:val="28"/>
          <w:szCs w:val="28"/>
          <w:lang w:val="ru-RU"/>
        </w:rPr>
        <w:t xml:space="preserve"> </w:t>
      </w:r>
      <w:r w:rsidR="00711009">
        <w:rPr>
          <w:rFonts w:ascii="Times New Roman" w:hAnsi="Times New Roman" w:cs="Times New Roman"/>
          <w:i/>
          <w:sz w:val="28"/>
          <w:szCs w:val="28"/>
        </w:rPr>
        <w:t xml:space="preserve">вирізнено тактики в межах комунікативної стратегії критики. Тактики </w:t>
      </w:r>
      <w:r w:rsidR="00711009" w:rsidRPr="00711009">
        <w:rPr>
          <w:rFonts w:ascii="Times New Roman" w:hAnsi="Times New Roman" w:cs="Times New Roman"/>
          <w:i/>
          <w:sz w:val="28"/>
          <w:szCs w:val="28"/>
        </w:rPr>
        <w:t>категоричної незгоди</w:t>
      </w:r>
      <w:r w:rsidR="00711009">
        <w:rPr>
          <w:rFonts w:ascii="Times New Roman" w:hAnsi="Times New Roman" w:cs="Times New Roman"/>
          <w:i/>
          <w:sz w:val="28"/>
          <w:szCs w:val="28"/>
        </w:rPr>
        <w:t>,</w:t>
      </w:r>
      <w:r w:rsidR="00711009" w:rsidRPr="00711009">
        <w:rPr>
          <w:rFonts w:ascii="Times New Roman" w:hAnsi="Times New Roman" w:cs="Times New Roman"/>
          <w:i/>
          <w:sz w:val="28"/>
          <w:szCs w:val="28"/>
        </w:rPr>
        <w:t xml:space="preserve"> констатації конкретних недоліків, вказівки на нестачу інформації, жалкування та висловлення сумніву</w:t>
      </w:r>
      <w:r w:rsidR="00711009">
        <w:rPr>
          <w:rFonts w:ascii="Times New Roman" w:hAnsi="Times New Roman" w:cs="Times New Roman"/>
          <w:i/>
          <w:sz w:val="28"/>
          <w:szCs w:val="28"/>
        </w:rPr>
        <w:t xml:space="preserve"> схарактеризовано з огляду на специфіку їхньої вербалізації в лінгвістичному дискурсі на матеріалі наукових рецензій </w:t>
      </w:r>
      <w:proofErr w:type="spellStart"/>
      <w:r w:rsidR="00711009">
        <w:rPr>
          <w:rFonts w:ascii="Times New Roman" w:hAnsi="Times New Roman" w:cs="Times New Roman"/>
          <w:i/>
          <w:sz w:val="28"/>
          <w:szCs w:val="28"/>
        </w:rPr>
        <w:t>А. Й. Баг</w:t>
      </w:r>
      <w:proofErr w:type="spellEnd"/>
      <w:r w:rsidR="00711009">
        <w:rPr>
          <w:rFonts w:ascii="Times New Roman" w:hAnsi="Times New Roman" w:cs="Times New Roman"/>
          <w:i/>
          <w:sz w:val="28"/>
          <w:szCs w:val="28"/>
        </w:rPr>
        <w:t xml:space="preserve">мут, </w:t>
      </w:r>
      <w:proofErr w:type="spellStart"/>
      <w:r w:rsidR="00711009">
        <w:rPr>
          <w:rFonts w:ascii="Times New Roman" w:hAnsi="Times New Roman" w:cs="Times New Roman"/>
          <w:i/>
          <w:sz w:val="28"/>
          <w:szCs w:val="28"/>
        </w:rPr>
        <w:t>О. І. Бонд</w:t>
      </w:r>
      <w:proofErr w:type="spellEnd"/>
      <w:r w:rsidR="00711009">
        <w:rPr>
          <w:rFonts w:ascii="Times New Roman" w:hAnsi="Times New Roman" w:cs="Times New Roman"/>
          <w:i/>
          <w:sz w:val="28"/>
          <w:szCs w:val="28"/>
        </w:rPr>
        <w:t xml:space="preserve">аря, </w:t>
      </w:r>
      <w:proofErr w:type="spellStart"/>
      <w:r w:rsidR="00711009">
        <w:rPr>
          <w:rFonts w:ascii="Times New Roman" w:hAnsi="Times New Roman" w:cs="Times New Roman"/>
          <w:i/>
          <w:sz w:val="28"/>
          <w:szCs w:val="28"/>
        </w:rPr>
        <w:t>Ю. О. Карпе</w:t>
      </w:r>
      <w:proofErr w:type="spellEnd"/>
      <w:r w:rsidR="00711009">
        <w:rPr>
          <w:rFonts w:ascii="Times New Roman" w:hAnsi="Times New Roman" w:cs="Times New Roman"/>
          <w:i/>
          <w:sz w:val="28"/>
          <w:szCs w:val="28"/>
        </w:rPr>
        <w:t>нка.</w:t>
      </w:r>
    </w:p>
    <w:p w:rsidR="00711009" w:rsidRPr="00711009" w:rsidRDefault="00F90B3D" w:rsidP="0023507A">
      <w:pPr>
        <w:spacing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Ключові слова:</w:t>
      </w:r>
      <w:r>
        <w:rPr>
          <w:rFonts w:ascii="Times New Roman" w:hAnsi="Times New Roman" w:cs="Times New Roman"/>
          <w:i/>
          <w:sz w:val="28"/>
          <w:szCs w:val="28"/>
        </w:rPr>
        <w:t xml:space="preserve"> </w:t>
      </w:r>
      <w:r w:rsidR="00926DD7">
        <w:rPr>
          <w:rFonts w:ascii="Times New Roman" w:hAnsi="Times New Roman" w:cs="Times New Roman"/>
          <w:i/>
          <w:sz w:val="28"/>
          <w:szCs w:val="28"/>
        </w:rPr>
        <w:t>тактика,</w:t>
      </w:r>
      <w:r w:rsidR="00926DD7">
        <w:rPr>
          <w:rFonts w:ascii="Times New Roman" w:hAnsi="Times New Roman" w:cs="Times New Roman"/>
          <w:i/>
          <w:sz w:val="28"/>
          <w:szCs w:val="28"/>
          <w:lang w:val="ru-RU"/>
        </w:rPr>
        <w:t xml:space="preserve"> </w:t>
      </w:r>
      <w:r w:rsidR="00FD6E43">
        <w:rPr>
          <w:rFonts w:ascii="Times New Roman" w:hAnsi="Times New Roman" w:cs="Times New Roman"/>
          <w:i/>
          <w:sz w:val="28"/>
          <w:szCs w:val="28"/>
        </w:rPr>
        <w:t xml:space="preserve">стратегія, критика, лінгвістичний дискурс, рецензія, </w:t>
      </w:r>
      <w:proofErr w:type="spellStart"/>
      <w:r w:rsidR="003B2520">
        <w:rPr>
          <w:rFonts w:ascii="Times New Roman" w:hAnsi="Times New Roman" w:cs="Times New Roman"/>
          <w:i/>
          <w:sz w:val="28"/>
          <w:szCs w:val="28"/>
        </w:rPr>
        <w:t>А. Й. Баг</w:t>
      </w:r>
      <w:proofErr w:type="spellEnd"/>
      <w:r w:rsidR="003B2520">
        <w:rPr>
          <w:rFonts w:ascii="Times New Roman" w:hAnsi="Times New Roman" w:cs="Times New Roman"/>
          <w:i/>
          <w:sz w:val="28"/>
          <w:szCs w:val="28"/>
        </w:rPr>
        <w:t xml:space="preserve">мут, </w:t>
      </w:r>
      <w:proofErr w:type="spellStart"/>
      <w:r w:rsidR="003B2520">
        <w:rPr>
          <w:rFonts w:ascii="Times New Roman" w:hAnsi="Times New Roman" w:cs="Times New Roman"/>
          <w:i/>
          <w:sz w:val="28"/>
          <w:szCs w:val="28"/>
        </w:rPr>
        <w:t>О. І. </w:t>
      </w:r>
      <w:r w:rsidR="007E5C3D">
        <w:rPr>
          <w:rFonts w:ascii="Times New Roman" w:hAnsi="Times New Roman" w:cs="Times New Roman"/>
          <w:i/>
          <w:sz w:val="28"/>
          <w:szCs w:val="28"/>
        </w:rPr>
        <w:t>Бон</w:t>
      </w:r>
      <w:proofErr w:type="spellEnd"/>
      <w:r w:rsidR="007E5C3D">
        <w:rPr>
          <w:rFonts w:ascii="Times New Roman" w:hAnsi="Times New Roman" w:cs="Times New Roman"/>
          <w:i/>
          <w:sz w:val="28"/>
          <w:szCs w:val="28"/>
        </w:rPr>
        <w:t xml:space="preserve">дар, </w:t>
      </w:r>
      <w:proofErr w:type="spellStart"/>
      <w:r w:rsidR="007E5C3D">
        <w:rPr>
          <w:rFonts w:ascii="Times New Roman" w:hAnsi="Times New Roman" w:cs="Times New Roman"/>
          <w:i/>
          <w:sz w:val="28"/>
          <w:szCs w:val="28"/>
        </w:rPr>
        <w:t>Ю. О. Карпе</w:t>
      </w:r>
      <w:proofErr w:type="spellEnd"/>
      <w:r w:rsidR="007E5C3D">
        <w:rPr>
          <w:rFonts w:ascii="Times New Roman" w:hAnsi="Times New Roman" w:cs="Times New Roman"/>
          <w:i/>
          <w:sz w:val="28"/>
          <w:szCs w:val="28"/>
        </w:rPr>
        <w:t>нко</w:t>
      </w:r>
      <w:r w:rsidR="00FD6E43">
        <w:rPr>
          <w:rFonts w:ascii="Times New Roman" w:hAnsi="Times New Roman" w:cs="Times New Roman"/>
          <w:i/>
          <w:sz w:val="28"/>
          <w:szCs w:val="28"/>
        </w:rPr>
        <w:t>.</w:t>
      </w:r>
    </w:p>
    <w:p w:rsidR="00711009" w:rsidRDefault="00F90B3D" w:rsidP="0023507A">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КРИТИКА КАК КОММУНИКАТИВНАЯ СТРАТЕГИЯ В </w:t>
      </w:r>
      <w:r w:rsidR="00923788">
        <w:rPr>
          <w:rFonts w:ascii="Times New Roman" w:hAnsi="Times New Roman" w:cs="Times New Roman"/>
          <w:i/>
          <w:sz w:val="28"/>
          <w:szCs w:val="28"/>
          <w:lang w:val="ru-RU"/>
        </w:rPr>
        <w:t xml:space="preserve">ЛИНГВИСТИЧЕСКОМ </w:t>
      </w:r>
      <w:r>
        <w:rPr>
          <w:rFonts w:ascii="Times New Roman" w:hAnsi="Times New Roman" w:cs="Times New Roman"/>
          <w:i/>
          <w:sz w:val="28"/>
          <w:szCs w:val="28"/>
          <w:lang w:val="ru-RU"/>
        </w:rPr>
        <w:t>ДИСКУРСЕ</w:t>
      </w:r>
    </w:p>
    <w:p w:rsidR="003B2520" w:rsidRPr="003B2520" w:rsidRDefault="003B2520" w:rsidP="0023507A">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lang w:val="ru-RU"/>
        </w:rPr>
        <w:t>Романченко А.</w:t>
      </w:r>
      <w:r>
        <w:rPr>
          <w:rFonts w:ascii="Times New Roman" w:hAnsi="Times New Roman" w:cs="Times New Roman"/>
          <w:i/>
          <w:sz w:val="28"/>
          <w:szCs w:val="28"/>
        </w:rPr>
        <w:t xml:space="preserve">   П.</w:t>
      </w:r>
    </w:p>
    <w:p w:rsidR="00F90B3D" w:rsidRPr="00711009" w:rsidRDefault="00711009" w:rsidP="0023507A">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В статье выделены</w:t>
      </w:r>
      <w:r w:rsidR="00F90B3D">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тактики в рамках коммуникативной стратегии критики. Тактики категорического несогласия, констатации конкретных </w:t>
      </w:r>
      <w:r w:rsidR="001B3A86">
        <w:rPr>
          <w:rFonts w:ascii="Times New Roman" w:hAnsi="Times New Roman" w:cs="Times New Roman"/>
          <w:i/>
          <w:sz w:val="28"/>
          <w:szCs w:val="28"/>
          <w:lang w:val="ru-RU"/>
        </w:rPr>
        <w:t>недочетов,</w:t>
      </w:r>
      <w:r>
        <w:rPr>
          <w:rFonts w:ascii="Times New Roman" w:hAnsi="Times New Roman" w:cs="Times New Roman"/>
          <w:i/>
          <w:sz w:val="28"/>
          <w:szCs w:val="28"/>
          <w:lang w:val="ru-RU"/>
        </w:rPr>
        <w:t xml:space="preserve"> указания на отсутствие информации, сожаления и выражения сомнения охарактеризованы с учетом специфики их вербализации в лингвистическом дискурсе на материале научных рецензий А. </w:t>
      </w:r>
      <w:r w:rsidR="00926DD7">
        <w:rPr>
          <w:rFonts w:ascii="Times New Roman" w:hAnsi="Times New Roman" w:cs="Times New Roman"/>
          <w:i/>
          <w:sz w:val="28"/>
          <w:szCs w:val="28"/>
          <w:lang w:val="ru-RU"/>
        </w:rPr>
        <w:t>И. </w:t>
      </w:r>
      <w:proofErr w:type="spellStart"/>
      <w:r w:rsidR="00926DD7">
        <w:rPr>
          <w:rFonts w:ascii="Times New Roman" w:hAnsi="Times New Roman" w:cs="Times New Roman"/>
          <w:i/>
          <w:sz w:val="28"/>
          <w:szCs w:val="28"/>
          <w:lang w:val="ru-RU"/>
        </w:rPr>
        <w:t>Багмут</w:t>
      </w:r>
      <w:proofErr w:type="spellEnd"/>
      <w:r w:rsidR="00926DD7">
        <w:rPr>
          <w:rFonts w:ascii="Times New Roman" w:hAnsi="Times New Roman" w:cs="Times New Roman"/>
          <w:i/>
          <w:sz w:val="28"/>
          <w:szCs w:val="28"/>
          <w:lang w:val="ru-RU"/>
        </w:rPr>
        <w:t>, А. </w:t>
      </w:r>
      <w:r w:rsidR="001B3A86">
        <w:rPr>
          <w:rFonts w:ascii="Times New Roman" w:hAnsi="Times New Roman" w:cs="Times New Roman"/>
          <w:i/>
          <w:sz w:val="28"/>
          <w:szCs w:val="28"/>
          <w:lang w:val="ru-RU"/>
        </w:rPr>
        <w:t>И. Бондаря, Ю. А. </w:t>
      </w:r>
      <w:r>
        <w:rPr>
          <w:rFonts w:ascii="Times New Roman" w:hAnsi="Times New Roman" w:cs="Times New Roman"/>
          <w:i/>
          <w:sz w:val="28"/>
          <w:szCs w:val="28"/>
          <w:lang w:val="ru-RU"/>
        </w:rPr>
        <w:t>Карпенко.</w:t>
      </w:r>
    </w:p>
    <w:p w:rsidR="00F90B3D" w:rsidRPr="0023507A" w:rsidRDefault="00F90B3D" w:rsidP="0023507A">
      <w:pPr>
        <w:spacing w:line="360" w:lineRule="auto"/>
        <w:ind w:firstLine="709"/>
        <w:jc w:val="both"/>
        <w:rPr>
          <w:rFonts w:ascii="Times New Roman" w:hAnsi="Times New Roman" w:cs="Times New Roman"/>
          <w:i/>
          <w:sz w:val="28"/>
          <w:szCs w:val="28"/>
          <w:lang w:val="ru-RU"/>
        </w:rPr>
      </w:pPr>
      <w:r w:rsidRPr="00711009">
        <w:rPr>
          <w:rFonts w:ascii="Times New Roman" w:hAnsi="Times New Roman" w:cs="Times New Roman"/>
          <w:b/>
          <w:i/>
          <w:sz w:val="28"/>
          <w:szCs w:val="28"/>
          <w:lang w:val="ru-RU"/>
        </w:rPr>
        <w:t>Ключевые слова:</w:t>
      </w:r>
      <w:r w:rsidR="00711009">
        <w:rPr>
          <w:rFonts w:ascii="Times New Roman" w:hAnsi="Times New Roman" w:cs="Times New Roman"/>
          <w:b/>
          <w:i/>
          <w:sz w:val="28"/>
          <w:szCs w:val="28"/>
          <w:lang w:val="ru-RU"/>
        </w:rPr>
        <w:t xml:space="preserve"> </w:t>
      </w:r>
      <w:r w:rsidR="00711009">
        <w:rPr>
          <w:rFonts w:ascii="Times New Roman" w:hAnsi="Times New Roman" w:cs="Times New Roman"/>
          <w:i/>
          <w:sz w:val="28"/>
          <w:szCs w:val="28"/>
          <w:lang w:val="ru-RU"/>
        </w:rPr>
        <w:t xml:space="preserve">стратегия, тактика, критика, лингвистический дискурс, рецензия, </w:t>
      </w:r>
      <w:r w:rsidR="001B3A86">
        <w:rPr>
          <w:rFonts w:ascii="Times New Roman" w:hAnsi="Times New Roman" w:cs="Times New Roman"/>
          <w:i/>
          <w:sz w:val="28"/>
          <w:szCs w:val="28"/>
          <w:lang w:val="ru-RU"/>
        </w:rPr>
        <w:t>А. И. </w:t>
      </w:r>
      <w:proofErr w:type="spellStart"/>
      <w:r w:rsidR="001B3A86">
        <w:rPr>
          <w:rFonts w:ascii="Times New Roman" w:hAnsi="Times New Roman" w:cs="Times New Roman"/>
          <w:i/>
          <w:sz w:val="28"/>
          <w:szCs w:val="28"/>
          <w:lang w:val="ru-RU"/>
        </w:rPr>
        <w:t>Багмут</w:t>
      </w:r>
      <w:proofErr w:type="spellEnd"/>
      <w:r w:rsidR="001B3A86">
        <w:rPr>
          <w:rFonts w:ascii="Times New Roman" w:hAnsi="Times New Roman" w:cs="Times New Roman"/>
          <w:i/>
          <w:sz w:val="28"/>
          <w:szCs w:val="28"/>
          <w:lang w:val="ru-RU"/>
        </w:rPr>
        <w:t>, А. И. Бондарь, Ю. А. Карпенко.</w:t>
      </w:r>
    </w:p>
    <w:p w:rsidR="0023507A" w:rsidRPr="0023507A" w:rsidRDefault="0023507A" w:rsidP="0023507A">
      <w:pPr>
        <w:spacing w:after="0" w:line="360" w:lineRule="auto"/>
        <w:ind w:firstLine="709"/>
        <w:jc w:val="both"/>
        <w:rPr>
          <w:rFonts w:ascii="Times New Roman" w:hAnsi="Times New Roman" w:cs="Times New Roman"/>
          <w:i/>
          <w:sz w:val="28"/>
          <w:szCs w:val="28"/>
          <w:lang w:val="en-US"/>
        </w:rPr>
      </w:pPr>
      <w:r w:rsidRPr="0023507A">
        <w:rPr>
          <w:rFonts w:ascii="Times New Roman" w:hAnsi="Times New Roman" w:cs="Times New Roman"/>
          <w:i/>
          <w:sz w:val="28"/>
          <w:szCs w:val="28"/>
        </w:rPr>
        <w:lastRenderedPageBreak/>
        <w:t>С</w:t>
      </w:r>
      <w:r w:rsidRPr="0023507A">
        <w:rPr>
          <w:rFonts w:ascii="Times New Roman" w:hAnsi="Times New Roman" w:cs="Times New Roman"/>
          <w:i/>
          <w:sz w:val="28"/>
          <w:szCs w:val="28"/>
          <w:lang w:val="en-US"/>
        </w:rPr>
        <w:t>RITICISM AS COMMUNICATIVE STRATEGY IN LINGUISTIC DISCOURSE</w:t>
      </w:r>
    </w:p>
    <w:p w:rsidR="0023507A" w:rsidRPr="0023507A" w:rsidRDefault="0023507A" w:rsidP="0023507A">
      <w:pPr>
        <w:spacing w:after="0" w:line="360" w:lineRule="auto"/>
        <w:ind w:firstLine="709"/>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Romanchenko</w:t>
      </w:r>
      <w:proofErr w:type="spellEnd"/>
      <w:r>
        <w:rPr>
          <w:rFonts w:ascii="Times New Roman" w:hAnsi="Times New Roman" w:cs="Times New Roman"/>
          <w:i/>
          <w:sz w:val="28"/>
          <w:szCs w:val="28"/>
          <w:lang w:val="en-US"/>
        </w:rPr>
        <w:t xml:space="preserve"> A.P.</w:t>
      </w:r>
    </w:p>
    <w:p w:rsidR="0023507A" w:rsidRPr="0023507A" w:rsidRDefault="0023507A" w:rsidP="0023507A">
      <w:pPr>
        <w:spacing w:after="0" w:line="360" w:lineRule="auto"/>
        <w:ind w:firstLine="709"/>
        <w:jc w:val="both"/>
        <w:rPr>
          <w:rFonts w:ascii="Times New Roman" w:hAnsi="Times New Roman"/>
          <w:i/>
          <w:sz w:val="28"/>
          <w:szCs w:val="28"/>
          <w:lang w:val="en-US"/>
        </w:rPr>
      </w:pPr>
      <w:r w:rsidRPr="0023507A">
        <w:rPr>
          <w:rFonts w:ascii="Times New Roman" w:hAnsi="Times New Roman"/>
          <w:i/>
          <w:sz w:val="28"/>
          <w:szCs w:val="28"/>
          <w:lang w:val="en-US"/>
        </w:rPr>
        <w:t xml:space="preserve">Researchers study scientific communication in Ukrainian linguistics in different aspects. A topical issue is the reference to the communicative aspects of different types of discourse. The article focuses on the determining of tactics within the communicative strategy, which experts qualify as a conflict type of communication. By criticism we mean statements which contain critical comments. The author characterizes different tactics (categorical disagreement, ascertaining of deficiencies, indication on a lack of information, expression of regret and expression of doubt) paying attention to the specificity of their verbalization. Reviewers use mentioned tactics in linguistic discourse, </w:t>
      </w:r>
      <w:proofErr w:type="spellStart"/>
      <w:r w:rsidRPr="0023507A">
        <w:rPr>
          <w:rFonts w:ascii="Times New Roman" w:hAnsi="Times New Roman"/>
          <w:i/>
          <w:sz w:val="28"/>
          <w:szCs w:val="28"/>
          <w:lang w:val="en-US"/>
        </w:rPr>
        <w:t>partic</w:t>
      </w:r>
      <w:r w:rsidR="004E3450">
        <w:rPr>
          <w:rFonts w:ascii="Times New Roman" w:hAnsi="Times New Roman"/>
          <w:i/>
          <w:sz w:val="28"/>
          <w:szCs w:val="28"/>
          <w:lang w:val="en-US"/>
        </w:rPr>
        <w:t>ulary</w:t>
      </w:r>
      <w:proofErr w:type="spellEnd"/>
      <w:r w:rsidR="004E3450">
        <w:rPr>
          <w:rFonts w:ascii="Times New Roman" w:hAnsi="Times New Roman"/>
          <w:i/>
          <w:sz w:val="28"/>
          <w:szCs w:val="28"/>
          <w:lang w:val="en-US"/>
        </w:rPr>
        <w:t xml:space="preserve"> in scientific reviews. </w:t>
      </w:r>
      <w:proofErr w:type="gramStart"/>
      <w:r w:rsidR="004E3450">
        <w:rPr>
          <w:rFonts w:ascii="Times New Roman" w:hAnsi="Times New Roman"/>
          <w:i/>
          <w:sz w:val="28"/>
          <w:szCs w:val="28"/>
          <w:lang w:val="en-US"/>
        </w:rPr>
        <w:t>A. Y. </w:t>
      </w:r>
      <w:proofErr w:type="spellStart"/>
      <w:r w:rsidR="004E3450">
        <w:rPr>
          <w:rFonts w:ascii="Times New Roman" w:hAnsi="Times New Roman"/>
          <w:i/>
          <w:sz w:val="28"/>
          <w:szCs w:val="28"/>
          <w:lang w:val="en-US"/>
        </w:rPr>
        <w:t>Bahmut</w:t>
      </w:r>
      <w:proofErr w:type="spellEnd"/>
      <w:r w:rsidR="004E3450">
        <w:rPr>
          <w:rFonts w:ascii="Times New Roman" w:hAnsi="Times New Roman"/>
          <w:i/>
          <w:sz w:val="28"/>
          <w:szCs w:val="28"/>
          <w:lang w:val="en-US"/>
        </w:rPr>
        <w:t>, O. I. </w:t>
      </w:r>
      <w:proofErr w:type="spellStart"/>
      <w:r w:rsidR="004E3450">
        <w:rPr>
          <w:rFonts w:ascii="Times New Roman" w:hAnsi="Times New Roman"/>
          <w:i/>
          <w:sz w:val="28"/>
          <w:szCs w:val="28"/>
          <w:lang w:val="en-US"/>
        </w:rPr>
        <w:t>Bondar</w:t>
      </w:r>
      <w:proofErr w:type="spellEnd"/>
      <w:r w:rsidR="004E3450">
        <w:rPr>
          <w:rFonts w:ascii="Times New Roman" w:hAnsi="Times New Roman"/>
          <w:i/>
          <w:sz w:val="28"/>
          <w:szCs w:val="28"/>
          <w:lang w:val="en-US"/>
        </w:rPr>
        <w:t xml:space="preserve"> and Yu.</w:t>
      </w:r>
      <w:proofErr w:type="gramEnd"/>
      <w:r w:rsidR="004E3450">
        <w:rPr>
          <w:rFonts w:ascii="Times New Roman" w:hAnsi="Times New Roman"/>
          <w:i/>
          <w:sz w:val="28"/>
          <w:szCs w:val="28"/>
          <w:lang w:val="en-US"/>
        </w:rPr>
        <w:t> O. </w:t>
      </w:r>
      <w:proofErr w:type="spellStart"/>
      <w:r w:rsidRPr="0023507A">
        <w:rPr>
          <w:rFonts w:ascii="Times New Roman" w:hAnsi="Times New Roman"/>
          <w:i/>
          <w:sz w:val="28"/>
          <w:szCs w:val="28"/>
          <w:lang w:val="en-US"/>
        </w:rPr>
        <w:t>Karpenko</w:t>
      </w:r>
      <w:proofErr w:type="spellEnd"/>
      <w:r w:rsidRPr="0023507A">
        <w:rPr>
          <w:rFonts w:ascii="Times New Roman" w:hAnsi="Times New Roman"/>
          <w:i/>
          <w:sz w:val="28"/>
          <w:szCs w:val="28"/>
          <w:lang w:val="en-US"/>
        </w:rPr>
        <w:t xml:space="preserve"> use different tactics to optimize the knowledge of the author of original work in order to identify and eliminate shortcomings. </w:t>
      </w:r>
    </w:p>
    <w:p w:rsidR="0023507A" w:rsidRPr="0023507A" w:rsidRDefault="0023507A" w:rsidP="0023507A">
      <w:pPr>
        <w:spacing w:after="0" w:line="360" w:lineRule="auto"/>
        <w:ind w:firstLine="709"/>
        <w:jc w:val="both"/>
        <w:rPr>
          <w:rFonts w:ascii="Times New Roman" w:hAnsi="Times New Roman"/>
          <w:i/>
          <w:sz w:val="28"/>
          <w:szCs w:val="28"/>
          <w:lang w:val="en-US"/>
        </w:rPr>
      </w:pPr>
      <w:r w:rsidRPr="0023507A">
        <w:rPr>
          <w:rFonts w:ascii="Times New Roman" w:hAnsi="Times New Roman"/>
          <w:i/>
          <w:sz w:val="28"/>
          <w:szCs w:val="28"/>
          <w:lang w:val="en-US"/>
        </w:rPr>
        <w:t xml:space="preserve">The author’s </w:t>
      </w:r>
      <w:proofErr w:type="gramStart"/>
      <w:r w:rsidRPr="0023507A">
        <w:rPr>
          <w:rFonts w:ascii="Times New Roman" w:hAnsi="Times New Roman"/>
          <w:i/>
          <w:sz w:val="28"/>
          <w:szCs w:val="28"/>
          <w:lang w:val="en-US"/>
        </w:rPr>
        <w:t>conception</w:t>
      </w:r>
      <w:proofErr w:type="gramEnd"/>
      <w:r w:rsidRPr="0023507A">
        <w:rPr>
          <w:rFonts w:ascii="Times New Roman" w:hAnsi="Times New Roman"/>
          <w:i/>
          <w:sz w:val="28"/>
          <w:szCs w:val="28"/>
          <w:lang w:val="en-US"/>
        </w:rPr>
        <w:t xml:space="preserve"> of the reviewed work, structure of the work or certain shortcomings, which need to be fixed, are subjects of criticism. Depending on mistakes, criticism can be strong, categorical or weak. The choice of tactics relates with the intention of the </w:t>
      </w:r>
      <w:proofErr w:type="spellStart"/>
      <w:r w:rsidRPr="0023507A">
        <w:rPr>
          <w:rFonts w:ascii="Times New Roman" w:hAnsi="Times New Roman"/>
          <w:i/>
          <w:sz w:val="28"/>
          <w:szCs w:val="28"/>
          <w:lang w:val="en-US"/>
        </w:rPr>
        <w:t>adressant</w:t>
      </w:r>
      <w:proofErr w:type="spellEnd"/>
      <w:r w:rsidRPr="0023507A">
        <w:rPr>
          <w:rFonts w:ascii="Times New Roman" w:hAnsi="Times New Roman"/>
          <w:i/>
          <w:sz w:val="28"/>
          <w:szCs w:val="28"/>
          <w:lang w:val="en-US"/>
        </w:rPr>
        <w:t xml:space="preserve"> of the review, with the need to clearly point out shortcomings of the work and with the ability to help the </w:t>
      </w:r>
      <w:proofErr w:type="spellStart"/>
      <w:r w:rsidRPr="0023507A">
        <w:rPr>
          <w:rFonts w:ascii="Times New Roman" w:hAnsi="Times New Roman"/>
          <w:i/>
          <w:sz w:val="28"/>
          <w:szCs w:val="28"/>
          <w:lang w:val="en-US"/>
        </w:rPr>
        <w:t>adressant</w:t>
      </w:r>
      <w:proofErr w:type="spellEnd"/>
      <w:r w:rsidRPr="0023507A">
        <w:rPr>
          <w:rFonts w:ascii="Times New Roman" w:hAnsi="Times New Roman"/>
          <w:i/>
          <w:sz w:val="28"/>
          <w:szCs w:val="28"/>
          <w:lang w:val="en-US"/>
        </w:rPr>
        <w:t xml:space="preserve"> with the further work on certain issues. </w:t>
      </w:r>
    </w:p>
    <w:p w:rsidR="00F90B3D" w:rsidRPr="0023507A" w:rsidRDefault="00F90B3D" w:rsidP="00F90B3D">
      <w:pPr>
        <w:spacing w:after="0" w:line="360" w:lineRule="auto"/>
        <w:ind w:firstLine="709"/>
        <w:jc w:val="both"/>
        <w:rPr>
          <w:rFonts w:ascii="Times New Roman" w:hAnsi="Times New Roman" w:cs="Times New Roman"/>
          <w:i/>
          <w:sz w:val="28"/>
          <w:szCs w:val="28"/>
          <w:lang w:val="en-US"/>
        </w:rPr>
      </w:pPr>
      <w:r w:rsidRPr="0023507A">
        <w:rPr>
          <w:rFonts w:ascii="Times New Roman" w:hAnsi="Times New Roman" w:cs="Times New Roman"/>
          <w:b/>
          <w:i/>
          <w:sz w:val="28"/>
          <w:szCs w:val="28"/>
          <w:lang w:val="en-US"/>
        </w:rPr>
        <w:t>Key words</w:t>
      </w:r>
      <w:r w:rsidR="0023507A" w:rsidRPr="0023507A">
        <w:rPr>
          <w:rFonts w:ascii="Times New Roman" w:hAnsi="Times New Roman" w:cs="Times New Roman"/>
          <w:b/>
          <w:i/>
          <w:sz w:val="28"/>
          <w:szCs w:val="28"/>
          <w:lang w:val="en-US"/>
        </w:rPr>
        <w:t>:</w:t>
      </w:r>
      <w:r w:rsidR="0023507A" w:rsidRPr="0023507A">
        <w:rPr>
          <w:rFonts w:ascii="Times New Roman" w:hAnsi="Times New Roman"/>
          <w:i/>
          <w:sz w:val="28"/>
          <w:szCs w:val="28"/>
          <w:lang w:val="en-US"/>
        </w:rPr>
        <w:t xml:space="preserve"> </w:t>
      </w:r>
      <w:r w:rsidR="0023507A">
        <w:rPr>
          <w:rFonts w:ascii="Times New Roman" w:hAnsi="Times New Roman"/>
          <w:i/>
          <w:sz w:val="28"/>
          <w:szCs w:val="28"/>
          <w:lang w:val="en-US"/>
        </w:rPr>
        <w:t>tactic</w:t>
      </w:r>
      <w:r w:rsidR="00C10DC2">
        <w:rPr>
          <w:rFonts w:ascii="Times New Roman" w:hAnsi="Times New Roman"/>
          <w:i/>
          <w:sz w:val="28"/>
          <w:szCs w:val="28"/>
          <w:lang w:val="en-US"/>
        </w:rPr>
        <w:t>s</w:t>
      </w:r>
      <w:r w:rsidR="0023507A">
        <w:rPr>
          <w:rFonts w:ascii="Times New Roman" w:hAnsi="Times New Roman"/>
          <w:i/>
          <w:sz w:val="28"/>
          <w:szCs w:val="28"/>
          <w:lang w:val="en-US"/>
        </w:rPr>
        <w:t xml:space="preserve">, </w:t>
      </w:r>
      <w:r w:rsidR="0023507A" w:rsidRPr="0023507A">
        <w:rPr>
          <w:rFonts w:ascii="Times New Roman" w:hAnsi="Times New Roman"/>
          <w:i/>
          <w:sz w:val="28"/>
          <w:szCs w:val="28"/>
          <w:lang w:val="en-US"/>
        </w:rPr>
        <w:t>strategy</w:t>
      </w:r>
      <w:r w:rsidR="0023507A">
        <w:rPr>
          <w:rFonts w:ascii="Times New Roman" w:hAnsi="Times New Roman"/>
          <w:i/>
          <w:sz w:val="28"/>
          <w:szCs w:val="28"/>
          <w:lang w:val="en-US"/>
        </w:rPr>
        <w:t>,</w:t>
      </w:r>
      <w:r w:rsidR="0023507A" w:rsidRPr="0023507A">
        <w:rPr>
          <w:rFonts w:ascii="Times New Roman" w:hAnsi="Times New Roman"/>
          <w:i/>
          <w:sz w:val="28"/>
          <w:szCs w:val="28"/>
          <w:lang w:val="en-US"/>
        </w:rPr>
        <w:t xml:space="preserve"> criticism</w:t>
      </w:r>
      <w:r w:rsidR="0023507A">
        <w:rPr>
          <w:rFonts w:ascii="Times New Roman" w:hAnsi="Times New Roman"/>
          <w:i/>
          <w:sz w:val="28"/>
          <w:szCs w:val="28"/>
          <w:lang w:val="en-US"/>
        </w:rPr>
        <w:t xml:space="preserve">, </w:t>
      </w:r>
      <w:r w:rsidR="0023507A" w:rsidRPr="0023507A">
        <w:rPr>
          <w:rFonts w:ascii="Times New Roman" w:hAnsi="Times New Roman"/>
          <w:i/>
          <w:sz w:val="28"/>
          <w:szCs w:val="28"/>
          <w:lang w:val="en-US"/>
        </w:rPr>
        <w:t>linguistic</w:t>
      </w:r>
      <w:r w:rsidR="0023507A">
        <w:rPr>
          <w:rFonts w:ascii="Times New Roman" w:hAnsi="Times New Roman"/>
          <w:i/>
          <w:sz w:val="28"/>
          <w:szCs w:val="28"/>
          <w:lang w:val="en-US"/>
        </w:rPr>
        <w:t xml:space="preserve"> discourse,</w:t>
      </w:r>
      <w:r w:rsidR="00C10DC2">
        <w:rPr>
          <w:rFonts w:ascii="Times New Roman" w:hAnsi="Times New Roman"/>
          <w:i/>
          <w:sz w:val="28"/>
          <w:szCs w:val="28"/>
          <w:lang w:val="en-US"/>
        </w:rPr>
        <w:t xml:space="preserve"> </w:t>
      </w:r>
      <w:r w:rsidR="00C10DC2" w:rsidRPr="0023507A">
        <w:rPr>
          <w:rFonts w:ascii="Times New Roman" w:hAnsi="Times New Roman"/>
          <w:i/>
          <w:sz w:val="28"/>
          <w:szCs w:val="28"/>
          <w:lang w:val="en-US"/>
        </w:rPr>
        <w:t>review</w:t>
      </w:r>
      <w:r w:rsidR="00C10DC2">
        <w:rPr>
          <w:rFonts w:ascii="Times New Roman" w:hAnsi="Times New Roman"/>
          <w:i/>
          <w:sz w:val="28"/>
          <w:szCs w:val="28"/>
          <w:lang w:val="en-US"/>
        </w:rPr>
        <w:t>, A. Y. </w:t>
      </w:r>
      <w:proofErr w:type="spellStart"/>
      <w:r w:rsidR="00C10DC2">
        <w:rPr>
          <w:rFonts w:ascii="Times New Roman" w:hAnsi="Times New Roman"/>
          <w:i/>
          <w:sz w:val="28"/>
          <w:szCs w:val="28"/>
          <w:lang w:val="en-US"/>
        </w:rPr>
        <w:t>Bahmut</w:t>
      </w:r>
      <w:proofErr w:type="spellEnd"/>
      <w:r w:rsidR="00C10DC2">
        <w:rPr>
          <w:rFonts w:ascii="Times New Roman" w:hAnsi="Times New Roman"/>
          <w:i/>
          <w:sz w:val="28"/>
          <w:szCs w:val="28"/>
          <w:lang w:val="en-US"/>
        </w:rPr>
        <w:t>, O. I. </w:t>
      </w:r>
      <w:proofErr w:type="spellStart"/>
      <w:r w:rsidR="00C10DC2">
        <w:rPr>
          <w:rFonts w:ascii="Times New Roman" w:hAnsi="Times New Roman"/>
          <w:i/>
          <w:sz w:val="28"/>
          <w:szCs w:val="28"/>
          <w:lang w:val="en-US"/>
        </w:rPr>
        <w:t>Bondar</w:t>
      </w:r>
      <w:proofErr w:type="spellEnd"/>
      <w:r w:rsidR="00C10DC2">
        <w:rPr>
          <w:rFonts w:ascii="Times New Roman" w:hAnsi="Times New Roman"/>
          <w:i/>
          <w:sz w:val="28"/>
          <w:szCs w:val="28"/>
          <w:lang w:val="en-US"/>
        </w:rPr>
        <w:t>, Yu. O. </w:t>
      </w:r>
      <w:proofErr w:type="spellStart"/>
      <w:r w:rsidR="00C10DC2" w:rsidRPr="0023507A">
        <w:rPr>
          <w:rFonts w:ascii="Times New Roman" w:hAnsi="Times New Roman"/>
          <w:i/>
          <w:sz w:val="28"/>
          <w:szCs w:val="28"/>
          <w:lang w:val="en-US"/>
        </w:rPr>
        <w:t>Karpenko</w:t>
      </w:r>
      <w:proofErr w:type="spellEnd"/>
      <w:r w:rsidR="00C10DC2">
        <w:rPr>
          <w:rFonts w:ascii="Times New Roman" w:hAnsi="Times New Roman"/>
          <w:i/>
          <w:sz w:val="28"/>
          <w:szCs w:val="28"/>
          <w:lang w:val="en-US"/>
        </w:rPr>
        <w:t>.</w:t>
      </w:r>
    </w:p>
    <w:p w:rsidR="00F90B3D" w:rsidRDefault="00F90B3D" w:rsidP="00F90B3D">
      <w:pPr>
        <w:spacing w:after="0" w:line="360" w:lineRule="auto"/>
        <w:ind w:firstLine="709"/>
        <w:jc w:val="both"/>
        <w:rPr>
          <w:rFonts w:ascii="Times New Roman" w:hAnsi="Times New Roman" w:cs="Times New Roman"/>
          <w:i/>
          <w:sz w:val="28"/>
          <w:szCs w:val="28"/>
        </w:rPr>
      </w:pPr>
    </w:p>
    <w:p w:rsidR="004D4E60" w:rsidRPr="004C03E7" w:rsidRDefault="0049609E" w:rsidP="009C0DED">
      <w:pPr>
        <w:spacing w:after="0" w:line="360" w:lineRule="auto"/>
        <w:ind w:firstLine="709"/>
        <w:jc w:val="both"/>
        <w:rPr>
          <w:rFonts w:ascii="Times New Roman" w:hAnsi="Times New Roman" w:cs="Times New Roman"/>
          <w:sz w:val="28"/>
          <w:szCs w:val="28"/>
        </w:rPr>
      </w:pPr>
      <w:r w:rsidRPr="0049609E">
        <w:rPr>
          <w:rFonts w:ascii="Times New Roman" w:hAnsi="Times New Roman" w:cs="Times New Roman"/>
          <w:b/>
          <w:sz w:val="28"/>
          <w:szCs w:val="28"/>
        </w:rPr>
        <w:t>Постановка проблеми.</w:t>
      </w:r>
      <w:r>
        <w:rPr>
          <w:rFonts w:ascii="Times New Roman" w:hAnsi="Times New Roman" w:cs="Times New Roman"/>
          <w:sz w:val="28"/>
          <w:szCs w:val="28"/>
        </w:rPr>
        <w:t xml:space="preserve"> </w:t>
      </w:r>
      <w:r w:rsidR="0096570A" w:rsidRPr="0049609E">
        <w:rPr>
          <w:rFonts w:ascii="Times New Roman" w:hAnsi="Times New Roman" w:cs="Times New Roman"/>
          <w:sz w:val="28"/>
          <w:szCs w:val="28"/>
        </w:rPr>
        <w:t>Наукову комунікацію вивчають у різних аспектах</w:t>
      </w:r>
      <w:r w:rsidR="0096570A" w:rsidRPr="0096570A">
        <w:rPr>
          <w:sz w:val="28"/>
          <w:szCs w:val="28"/>
        </w:rPr>
        <w:t xml:space="preserve"> </w:t>
      </w:r>
      <w:r w:rsidR="0096570A" w:rsidRPr="0096570A">
        <w:rPr>
          <w:rFonts w:ascii="Times New Roman" w:hAnsi="Times New Roman" w:cs="Times New Roman"/>
          <w:sz w:val="28"/>
          <w:szCs w:val="28"/>
        </w:rPr>
        <w:t>в українському мовознавстві</w:t>
      </w:r>
      <w:r w:rsidR="0096570A" w:rsidRPr="0049609E">
        <w:rPr>
          <w:rFonts w:ascii="Times New Roman" w:hAnsi="Times New Roman" w:cs="Times New Roman"/>
          <w:sz w:val="28"/>
          <w:szCs w:val="28"/>
        </w:rPr>
        <w:t>:</w:t>
      </w:r>
      <w:r w:rsidR="0096570A" w:rsidRPr="00CF38C1">
        <w:rPr>
          <w:sz w:val="28"/>
          <w:szCs w:val="28"/>
        </w:rPr>
        <w:t xml:space="preserve">   </w:t>
      </w:r>
      <w:r w:rsidR="003B2520">
        <w:rPr>
          <w:sz w:val="28"/>
          <w:szCs w:val="28"/>
        </w:rPr>
        <w:t>і</w:t>
      </w:r>
      <w:r w:rsidR="0096570A" w:rsidRPr="0096570A">
        <w:rPr>
          <w:rFonts w:ascii="Times New Roman" w:hAnsi="Times New Roman" w:cs="Times New Roman"/>
          <w:sz w:val="28"/>
          <w:szCs w:val="28"/>
        </w:rPr>
        <w:t xml:space="preserve">з кута зору структурної організації окремих жанрів, семантико-синтаксичних параметрів, </w:t>
      </w:r>
      <w:proofErr w:type="spellStart"/>
      <w:r w:rsidR="0096570A" w:rsidRPr="0096570A">
        <w:rPr>
          <w:rFonts w:ascii="Times New Roman" w:hAnsi="Times New Roman" w:cs="Times New Roman"/>
          <w:sz w:val="28"/>
          <w:szCs w:val="28"/>
        </w:rPr>
        <w:t>функційно-стилістичних</w:t>
      </w:r>
      <w:proofErr w:type="spellEnd"/>
      <w:r w:rsidR="0096570A" w:rsidRPr="0096570A">
        <w:rPr>
          <w:rFonts w:ascii="Times New Roman" w:hAnsi="Times New Roman" w:cs="Times New Roman"/>
          <w:sz w:val="28"/>
          <w:szCs w:val="28"/>
        </w:rPr>
        <w:t xml:space="preserve"> особливостей наукового стилю,</w:t>
      </w:r>
      <w:r w:rsidR="0096570A">
        <w:rPr>
          <w:sz w:val="28"/>
          <w:szCs w:val="28"/>
        </w:rPr>
        <w:t xml:space="preserve"> </w:t>
      </w:r>
      <w:r w:rsidR="0096570A" w:rsidRPr="0096570A">
        <w:rPr>
          <w:rFonts w:ascii="Times New Roman" w:hAnsi="Times New Roman" w:cs="Times New Roman"/>
          <w:sz w:val="28"/>
          <w:szCs w:val="28"/>
        </w:rPr>
        <w:t>а також з огляду на розвиток та культуру наукового тексту</w:t>
      </w:r>
      <w:r w:rsidR="0096570A">
        <w:rPr>
          <w:sz w:val="28"/>
          <w:szCs w:val="28"/>
        </w:rPr>
        <w:t xml:space="preserve"> </w:t>
      </w:r>
      <w:r w:rsidR="0096570A" w:rsidRPr="00675478">
        <w:rPr>
          <w:rFonts w:ascii="Times New Roman" w:hAnsi="Times New Roman" w:cs="Times New Roman"/>
          <w:sz w:val="28"/>
          <w:szCs w:val="28"/>
        </w:rPr>
        <w:t>тощо</w:t>
      </w:r>
      <w:r w:rsidR="0096570A">
        <w:rPr>
          <w:sz w:val="28"/>
          <w:szCs w:val="28"/>
        </w:rPr>
        <w:t xml:space="preserve"> </w:t>
      </w:r>
      <w:r w:rsidR="0096570A" w:rsidRPr="00675478">
        <w:rPr>
          <w:rFonts w:ascii="Times New Roman" w:hAnsi="Times New Roman" w:cs="Times New Roman"/>
          <w:sz w:val="28"/>
          <w:szCs w:val="28"/>
        </w:rPr>
        <w:t>(</w:t>
      </w:r>
      <w:proofErr w:type="spellStart"/>
      <w:r w:rsidR="00675478" w:rsidRPr="00675478">
        <w:rPr>
          <w:rFonts w:ascii="Times New Roman" w:hAnsi="Times New Roman" w:cs="Times New Roman"/>
          <w:sz w:val="28"/>
          <w:szCs w:val="28"/>
        </w:rPr>
        <w:t>О. А. Дол</w:t>
      </w:r>
      <w:proofErr w:type="spellEnd"/>
      <w:r w:rsidR="00675478" w:rsidRPr="00675478">
        <w:rPr>
          <w:rFonts w:ascii="Times New Roman" w:hAnsi="Times New Roman" w:cs="Times New Roman"/>
          <w:sz w:val="28"/>
          <w:szCs w:val="28"/>
        </w:rPr>
        <w:t xml:space="preserve">жич, </w:t>
      </w:r>
      <w:proofErr w:type="spellStart"/>
      <w:r w:rsidR="00471096">
        <w:rPr>
          <w:rFonts w:ascii="Times New Roman" w:hAnsi="Times New Roman" w:cs="Times New Roman"/>
          <w:sz w:val="28"/>
          <w:szCs w:val="28"/>
        </w:rPr>
        <w:t>О. М. Гнізде</w:t>
      </w:r>
      <w:proofErr w:type="spellEnd"/>
      <w:r w:rsidR="00471096">
        <w:rPr>
          <w:rFonts w:ascii="Times New Roman" w:hAnsi="Times New Roman" w:cs="Times New Roman"/>
          <w:sz w:val="28"/>
          <w:szCs w:val="28"/>
        </w:rPr>
        <w:t xml:space="preserve">чко, </w:t>
      </w:r>
      <w:proofErr w:type="spellStart"/>
      <w:r w:rsidR="00675478" w:rsidRPr="00675478">
        <w:rPr>
          <w:rFonts w:ascii="Times New Roman" w:hAnsi="Times New Roman" w:cs="Times New Roman"/>
          <w:sz w:val="28"/>
          <w:szCs w:val="28"/>
        </w:rPr>
        <w:t>Н. Є. Доронк</w:t>
      </w:r>
      <w:proofErr w:type="spellEnd"/>
      <w:r w:rsidR="00675478" w:rsidRPr="00675478">
        <w:rPr>
          <w:rFonts w:ascii="Times New Roman" w:hAnsi="Times New Roman" w:cs="Times New Roman"/>
          <w:sz w:val="28"/>
          <w:szCs w:val="28"/>
        </w:rPr>
        <w:t xml:space="preserve">іна, </w:t>
      </w:r>
      <w:proofErr w:type="spellStart"/>
      <w:r w:rsidR="00675478" w:rsidRPr="00675478">
        <w:rPr>
          <w:rFonts w:ascii="Times New Roman" w:hAnsi="Times New Roman" w:cs="Times New Roman"/>
          <w:sz w:val="28"/>
          <w:szCs w:val="28"/>
        </w:rPr>
        <w:t>С. В. Єлісє</w:t>
      </w:r>
      <w:proofErr w:type="spellEnd"/>
      <w:r w:rsidR="00675478" w:rsidRPr="00675478">
        <w:rPr>
          <w:rFonts w:ascii="Times New Roman" w:hAnsi="Times New Roman" w:cs="Times New Roman"/>
          <w:sz w:val="28"/>
          <w:szCs w:val="28"/>
        </w:rPr>
        <w:t xml:space="preserve">єва, </w:t>
      </w:r>
      <w:proofErr w:type="spellStart"/>
      <w:r w:rsidR="0096570A" w:rsidRPr="00675478">
        <w:rPr>
          <w:rFonts w:ascii="Times New Roman" w:hAnsi="Times New Roman" w:cs="Times New Roman"/>
          <w:sz w:val="28"/>
          <w:szCs w:val="28"/>
        </w:rPr>
        <w:t>С. Я. Єрмоле</w:t>
      </w:r>
      <w:proofErr w:type="spellEnd"/>
      <w:r w:rsidR="0096570A" w:rsidRPr="00675478">
        <w:rPr>
          <w:rFonts w:ascii="Times New Roman" w:hAnsi="Times New Roman" w:cs="Times New Roman"/>
          <w:sz w:val="28"/>
          <w:szCs w:val="28"/>
        </w:rPr>
        <w:t xml:space="preserve">нко, </w:t>
      </w:r>
      <w:proofErr w:type="spellStart"/>
      <w:r w:rsidR="00675478" w:rsidRPr="00675478">
        <w:rPr>
          <w:rFonts w:ascii="Times New Roman" w:hAnsi="Times New Roman" w:cs="Times New Roman"/>
          <w:sz w:val="28"/>
          <w:szCs w:val="28"/>
        </w:rPr>
        <w:t>О. В. Єрче</w:t>
      </w:r>
      <w:proofErr w:type="spellEnd"/>
      <w:r w:rsidR="00675478" w:rsidRPr="00675478">
        <w:rPr>
          <w:rFonts w:ascii="Times New Roman" w:hAnsi="Times New Roman" w:cs="Times New Roman"/>
          <w:sz w:val="28"/>
          <w:szCs w:val="28"/>
        </w:rPr>
        <w:t xml:space="preserve">нко,  </w:t>
      </w:r>
      <w:proofErr w:type="spellStart"/>
      <w:r w:rsidR="0096570A" w:rsidRPr="00675478">
        <w:rPr>
          <w:rFonts w:ascii="Times New Roman" w:hAnsi="Times New Roman" w:cs="Times New Roman"/>
          <w:sz w:val="28"/>
          <w:szCs w:val="28"/>
        </w:rPr>
        <w:lastRenderedPageBreak/>
        <w:t>А. П. Ков</w:t>
      </w:r>
      <w:proofErr w:type="spellEnd"/>
      <w:r w:rsidR="0096570A" w:rsidRPr="00675478">
        <w:rPr>
          <w:rFonts w:ascii="Times New Roman" w:hAnsi="Times New Roman" w:cs="Times New Roman"/>
          <w:sz w:val="28"/>
          <w:szCs w:val="28"/>
        </w:rPr>
        <w:t>аль,</w:t>
      </w:r>
      <w:r w:rsidR="00675478" w:rsidRPr="00675478">
        <w:rPr>
          <w:rFonts w:ascii="Times New Roman" w:hAnsi="Times New Roman" w:cs="Times New Roman"/>
          <w:sz w:val="28"/>
          <w:szCs w:val="28"/>
        </w:rPr>
        <w:t xml:space="preserve"> </w:t>
      </w:r>
      <w:proofErr w:type="spellStart"/>
      <w:r w:rsidR="00675478" w:rsidRPr="00675478">
        <w:rPr>
          <w:rFonts w:ascii="Times New Roman" w:hAnsi="Times New Roman" w:cs="Times New Roman"/>
          <w:sz w:val="28"/>
          <w:szCs w:val="28"/>
        </w:rPr>
        <w:t>І. П. Лев</w:t>
      </w:r>
      <w:proofErr w:type="spellEnd"/>
      <w:r w:rsidR="00675478" w:rsidRPr="00675478">
        <w:rPr>
          <w:rFonts w:ascii="Times New Roman" w:hAnsi="Times New Roman" w:cs="Times New Roman"/>
          <w:sz w:val="28"/>
          <w:szCs w:val="28"/>
        </w:rPr>
        <w:t xml:space="preserve">чук, </w:t>
      </w:r>
      <w:proofErr w:type="spellStart"/>
      <w:r w:rsidR="00675478" w:rsidRPr="00675478">
        <w:rPr>
          <w:rFonts w:ascii="Times New Roman" w:hAnsi="Times New Roman" w:cs="Times New Roman"/>
          <w:sz w:val="28"/>
          <w:szCs w:val="28"/>
        </w:rPr>
        <w:t>О. В. Михайл</w:t>
      </w:r>
      <w:proofErr w:type="spellEnd"/>
      <w:r w:rsidR="00675478" w:rsidRPr="00675478">
        <w:rPr>
          <w:rFonts w:ascii="Times New Roman" w:hAnsi="Times New Roman" w:cs="Times New Roman"/>
          <w:sz w:val="28"/>
          <w:szCs w:val="28"/>
        </w:rPr>
        <w:t>ова,</w:t>
      </w:r>
      <w:r w:rsidR="0096570A" w:rsidRPr="00675478">
        <w:rPr>
          <w:rFonts w:ascii="Times New Roman" w:hAnsi="Times New Roman" w:cs="Times New Roman"/>
          <w:sz w:val="28"/>
          <w:szCs w:val="28"/>
        </w:rPr>
        <w:t xml:space="preserve"> </w:t>
      </w:r>
      <w:proofErr w:type="spellStart"/>
      <w:r w:rsidR="0096570A" w:rsidRPr="00675478">
        <w:rPr>
          <w:rFonts w:ascii="Times New Roman" w:hAnsi="Times New Roman" w:cs="Times New Roman"/>
          <w:sz w:val="28"/>
          <w:szCs w:val="28"/>
        </w:rPr>
        <w:t>Н. Ф. Непийв</w:t>
      </w:r>
      <w:proofErr w:type="spellEnd"/>
      <w:r w:rsidR="0096570A" w:rsidRPr="00675478">
        <w:rPr>
          <w:rFonts w:ascii="Times New Roman" w:hAnsi="Times New Roman" w:cs="Times New Roman"/>
          <w:sz w:val="28"/>
          <w:szCs w:val="28"/>
        </w:rPr>
        <w:t xml:space="preserve">ода,  </w:t>
      </w:r>
      <w:proofErr w:type="spellStart"/>
      <w:r w:rsidR="0096570A" w:rsidRPr="00675478">
        <w:rPr>
          <w:rFonts w:ascii="Times New Roman" w:hAnsi="Times New Roman" w:cs="Times New Roman"/>
          <w:sz w:val="28"/>
          <w:szCs w:val="28"/>
        </w:rPr>
        <w:t>Г. С. Онуфріє</w:t>
      </w:r>
      <w:proofErr w:type="spellEnd"/>
      <w:r w:rsidR="0096570A" w:rsidRPr="00675478">
        <w:rPr>
          <w:rFonts w:ascii="Times New Roman" w:hAnsi="Times New Roman" w:cs="Times New Roman"/>
          <w:sz w:val="28"/>
          <w:szCs w:val="28"/>
        </w:rPr>
        <w:t xml:space="preserve">нко, </w:t>
      </w:r>
      <w:proofErr w:type="spellStart"/>
      <w:r w:rsidR="0096570A" w:rsidRPr="00675478">
        <w:rPr>
          <w:rFonts w:ascii="Times New Roman" w:hAnsi="Times New Roman" w:cs="Times New Roman"/>
          <w:sz w:val="28"/>
          <w:szCs w:val="28"/>
        </w:rPr>
        <w:t>М. М. Пе</w:t>
      </w:r>
      <w:proofErr w:type="spellEnd"/>
      <w:r w:rsidR="0096570A" w:rsidRPr="00675478">
        <w:rPr>
          <w:rFonts w:ascii="Times New Roman" w:hAnsi="Times New Roman" w:cs="Times New Roman"/>
          <w:sz w:val="28"/>
          <w:szCs w:val="28"/>
        </w:rPr>
        <w:t xml:space="preserve">щак, </w:t>
      </w:r>
      <w:proofErr w:type="spellStart"/>
      <w:r w:rsidR="00675478" w:rsidRPr="00675478">
        <w:rPr>
          <w:rFonts w:ascii="Times New Roman" w:hAnsi="Times New Roman" w:cs="Times New Roman"/>
          <w:sz w:val="28"/>
          <w:szCs w:val="28"/>
        </w:rPr>
        <w:t>Я. І. Припиш</w:t>
      </w:r>
      <w:proofErr w:type="spellEnd"/>
      <w:r w:rsidR="00675478" w:rsidRPr="00675478">
        <w:rPr>
          <w:rFonts w:ascii="Times New Roman" w:hAnsi="Times New Roman" w:cs="Times New Roman"/>
          <w:sz w:val="28"/>
          <w:szCs w:val="28"/>
        </w:rPr>
        <w:t xml:space="preserve">нюк, </w:t>
      </w:r>
      <w:proofErr w:type="spellStart"/>
      <w:r w:rsidR="0096570A" w:rsidRPr="00675478">
        <w:rPr>
          <w:rFonts w:ascii="Times New Roman" w:hAnsi="Times New Roman" w:cs="Times New Roman"/>
          <w:sz w:val="28"/>
          <w:szCs w:val="28"/>
        </w:rPr>
        <w:t>О. М. Семе</w:t>
      </w:r>
      <w:proofErr w:type="spellEnd"/>
      <w:r w:rsidR="0096570A" w:rsidRPr="00675478">
        <w:rPr>
          <w:rFonts w:ascii="Times New Roman" w:hAnsi="Times New Roman" w:cs="Times New Roman"/>
          <w:sz w:val="28"/>
          <w:szCs w:val="28"/>
        </w:rPr>
        <w:t xml:space="preserve">ног, </w:t>
      </w:r>
      <w:proofErr w:type="spellStart"/>
      <w:r w:rsidR="00675478" w:rsidRPr="00675478">
        <w:rPr>
          <w:rFonts w:ascii="Times New Roman" w:hAnsi="Times New Roman" w:cs="Times New Roman"/>
          <w:sz w:val="28"/>
          <w:szCs w:val="28"/>
        </w:rPr>
        <w:t>І. А. Скри</w:t>
      </w:r>
      <w:proofErr w:type="spellEnd"/>
      <w:r w:rsidR="00675478" w:rsidRPr="00675478">
        <w:rPr>
          <w:rFonts w:ascii="Times New Roman" w:hAnsi="Times New Roman" w:cs="Times New Roman"/>
          <w:sz w:val="28"/>
          <w:szCs w:val="28"/>
        </w:rPr>
        <w:t xml:space="preserve">пак, </w:t>
      </w:r>
      <w:proofErr w:type="spellStart"/>
      <w:r w:rsidR="00675478" w:rsidRPr="00675478">
        <w:rPr>
          <w:rFonts w:ascii="Times New Roman" w:hAnsi="Times New Roman" w:cs="Times New Roman"/>
          <w:sz w:val="28"/>
          <w:szCs w:val="28"/>
        </w:rPr>
        <w:t>Ю. П. Сур</w:t>
      </w:r>
      <w:proofErr w:type="spellEnd"/>
      <w:r w:rsidR="00675478" w:rsidRPr="00675478">
        <w:rPr>
          <w:rFonts w:ascii="Times New Roman" w:hAnsi="Times New Roman" w:cs="Times New Roman"/>
          <w:sz w:val="28"/>
          <w:szCs w:val="28"/>
        </w:rPr>
        <w:t>мін,</w:t>
      </w:r>
      <w:r w:rsidR="0096570A" w:rsidRPr="00675478">
        <w:rPr>
          <w:rFonts w:ascii="Times New Roman" w:hAnsi="Times New Roman" w:cs="Times New Roman"/>
          <w:sz w:val="28"/>
          <w:szCs w:val="28"/>
        </w:rPr>
        <w:t xml:space="preserve"> </w:t>
      </w:r>
      <w:proofErr w:type="spellStart"/>
      <w:r w:rsidR="0096570A" w:rsidRPr="00675478">
        <w:rPr>
          <w:rFonts w:ascii="Times New Roman" w:hAnsi="Times New Roman" w:cs="Times New Roman"/>
          <w:sz w:val="28"/>
          <w:szCs w:val="28"/>
        </w:rPr>
        <w:t>П. В. Токар</w:t>
      </w:r>
      <w:proofErr w:type="spellEnd"/>
      <w:r w:rsidR="0096570A" w:rsidRPr="00675478">
        <w:rPr>
          <w:rFonts w:ascii="Times New Roman" w:hAnsi="Times New Roman" w:cs="Times New Roman"/>
          <w:sz w:val="28"/>
          <w:szCs w:val="28"/>
        </w:rPr>
        <w:t>ева, В. Яхонтова</w:t>
      </w:r>
      <w:r w:rsidR="00675478" w:rsidRPr="00675478">
        <w:rPr>
          <w:rFonts w:ascii="Times New Roman" w:hAnsi="Times New Roman" w:cs="Times New Roman"/>
          <w:sz w:val="28"/>
          <w:szCs w:val="28"/>
        </w:rPr>
        <w:t>)</w:t>
      </w:r>
      <w:r w:rsidR="0096570A" w:rsidRPr="00675478">
        <w:rPr>
          <w:rFonts w:ascii="Times New Roman" w:hAnsi="Times New Roman" w:cs="Times New Roman"/>
          <w:sz w:val="28"/>
          <w:szCs w:val="28"/>
        </w:rPr>
        <w:t xml:space="preserve">. </w:t>
      </w:r>
    </w:p>
    <w:p w:rsidR="004D4E60" w:rsidRPr="009529D2" w:rsidRDefault="004D4E60" w:rsidP="009529D2">
      <w:pPr>
        <w:spacing w:after="0" w:line="360" w:lineRule="auto"/>
        <w:ind w:firstLine="709"/>
        <w:jc w:val="both"/>
        <w:rPr>
          <w:rFonts w:ascii="Times New Roman" w:hAnsi="Times New Roman" w:cs="Times New Roman"/>
          <w:sz w:val="28"/>
          <w:szCs w:val="28"/>
        </w:rPr>
      </w:pPr>
      <w:r w:rsidRPr="004D4E60">
        <w:rPr>
          <w:rFonts w:ascii="Times New Roman" w:hAnsi="Times New Roman" w:cs="Times New Roman"/>
          <w:b/>
          <w:sz w:val="28"/>
          <w:szCs w:val="28"/>
        </w:rPr>
        <w:t>Огляд останніх публікацій.</w:t>
      </w:r>
      <w:r>
        <w:rPr>
          <w:rFonts w:ascii="Times New Roman" w:hAnsi="Times New Roman" w:cs="Times New Roman"/>
          <w:sz w:val="28"/>
          <w:szCs w:val="28"/>
        </w:rPr>
        <w:t xml:space="preserve"> </w:t>
      </w:r>
      <w:r w:rsidR="009529D2">
        <w:rPr>
          <w:rFonts w:ascii="Times New Roman" w:hAnsi="Times New Roman" w:cs="Times New Roman"/>
          <w:sz w:val="28"/>
          <w:szCs w:val="28"/>
        </w:rPr>
        <w:t xml:space="preserve">Науковий дискурс як тип інституційного спілкування досить широко репрезентують дослідження мовознавців. </w:t>
      </w:r>
      <w:r>
        <w:rPr>
          <w:rFonts w:ascii="Times New Roman" w:hAnsi="Times New Roman" w:cs="Times New Roman"/>
          <w:sz w:val="28"/>
          <w:szCs w:val="28"/>
        </w:rPr>
        <w:t xml:space="preserve">Останнім часом спостерігається активність у </w:t>
      </w:r>
      <w:r w:rsidR="009529D2">
        <w:rPr>
          <w:rFonts w:ascii="Times New Roman" w:hAnsi="Times New Roman" w:cs="Times New Roman"/>
          <w:sz w:val="28"/>
          <w:szCs w:val="28"/>
        </w:rPr>
        <w:t>прац</w:t>
      </w:r>
      <w:r>
        <w:rPr>
          <w:rFonts w:ascii="Times New Roman" w:hAnsi="Times New Roman" w:cs="Times New Roman"/>
          <w:sz w:val="28"/>
          <w:szCs w:val="28"/>
        </w:rPr>
        <w:t xml:space="preserve">ях, пильну увагу яких зосереджено на встановленні </w:t>
      </w:r>
      <w:proofErr w:type="spellStart"/>
      <w:r>
        <w:rPr>
          <w:rFonts w:ascii="Times New Roman" w:hAnsi="Times New Roman" w:cs="Times New Roman"/>
          <w:sz w:val="28"/>
          <w:szCs w:val="28"/>
          <w:lang w:val="ru-RU"/>
        </w:rPr>
        <w:t>комунікативних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стратегій</w:t>
      </w:r>
      <w:proofErr w:type="spellEnd"/>
      <w:r>
        <w:rPr>
          <w:rFonts w:ascii="Times New Roman" w:hAnsi="Times New Roman" w:cs="Times New Roman"/>
          <w:sz w:val="28"/>
          <w:szCs w:val="28"/>
          <w:lang w:val="ru-RU"/>
        </w:rPr>
        <w:t xml:space="preserve"> і тактик. </w:t>
      </w:r>
      <w:r w:rsidRPr="004D4E60">
        <w:rPr>
          <w:rFonts w:ascii="Times New Roman" w:hAnsi="Times New Roman" w:cs="Times New Roman"/>
          <w:sz w:val="28"/>
          <w:szCs w:val="28"/>
        </w:rPr>
        <w:t>На матеріалі наукового дискурсу цими питаннями опікуються українські та зарубіжні лінгвісти (О.</w:t>
      </w:r>
      <w:r>
        <w:rPr>
          <w:rFonts w:ascii="Times New Roman" w:hAnsi="Times New Roman" w:cs="Times New Roman"/>
          <w:sz w:val="28"/>
          <w:szCs w:val="28"/>
          <w:lang w:val="ru-RU"/>
        </w:rPr>
        <w:t> </w:t>
      </w:r>
      <w:r w:rsidRPr="004D4E60">
        <w:rPr>
          <w:rFonts w:ascii="Times New Roman" w:hAnsi="Times New Roman" w:cs="Times New Roman"/>
          <w:sz w:val="28"/>
          <w:szCs w:val="28"/>
        </w:rPr>
        <w:t>Л.</w:t>
      </w:r>
      <w:r>
        <w:rPr>
          <w:rFonts w:ascii="Times New Roman" w:hAnsi="Times New Roman" w:cs="Times New Roman"/>
          <w:sz w:val="28"/>
          <w:szCs w:val="28"/>
          <w:lang w:val="ru-RU"/>
        </w:rPr>
        <w:t> </w:t>
      </w:r>
      <w:proofErr w:type="spellStart"/>
      <w:r w:rsidRPr="004D4E60">
        <w:rPr>
          <w:rFonts w:ascii="Times New Roman" w:hAnsi="Times New Roman" w:cs="Times New Roman"/>
          <w:sz w:val="28"/>
          <w:szCs w:val="28"/>
        </w:rPr>
        <w:t>Балацька</w:t>
      </w:r>
      <w:proofErr w:type="spellEnd"/>
      <w:r w:rsidRPr="004D4E60">
        <w:rPr>
          <w:rFonts w:ascii="Times New Roman" w:hAnsi="Times New Roman" w:cs="Times New Roman"/>
          <w:sz w:val="28"/>
          <w:szCs w:val="28"/>
        </w:rPr>
        <w:t xml:space="preserve">, </w:t>
      </w:r>
      <w:proofErr w:type="spellStart"/>
      <w:r w:rsidRPr="00D27C71">
        <w:rPr>
          <w:rFonts w:ascii="Times New Roman" w:hAnsi="Times New Roman" w:cs="Times New Roman"/>
          <w:sz w:val="28"/>
          <w:szCs w:val="28"/>
        </w:rPr>
        <w:t>О. Б. Галиц</w:t>
      </w:r>
      <w:proofErr w:type="spellEnd"/>
      <w:r w:rsidRPr="00D27C71">
        <w:rPr>
          <w:rFonts w:ascii="Times New Roman" w:hAnsi="Times New Roman" w:cs="Times New Roman"/>
          <w:sz w:val="28"/>
          <w:szCs w:val="28"/>
        </w:rPr>
        <w:t xml:space="preserve">ька, </w:t>
      </w:r>
      <w:proofErr w:type="spellStart"/>
      <w:r w:rsidRPr="00D27C71">
        <w:rPr>
          <w:rFonts w:ascii="Times New Roman" w:hAnsi="Times New Roman" w:cs="Times New Roman"/>
          <w:sz w:val="28"/>
          <w:szCs w:val="28"/>
        </w:rPr>
        <w:t>О. М. Ільче</w:t>
      </w:r>
      <w:proofErr w:type="spellEnd"/>
      <w:r w:rsidRPr="00D27C71">
        <w:rPr>
          <w:rFonts w:ascii="Times New Roman" w:hAnsi="Times New Roman" w:cs="Times New Roman"/>
          <w:sz w:val="28"/>
          <w:szCs w:val="28"/>
        </w:rPr>
        <w:t xml:space="preserve">нко, </w:t>
      </w:r>
      <w:proofErr w:type="spellStart"/>
      <w:r w:rsidRPr="00424000">
        <w:rPr>
          <w:rFonts w:ascii="Times New Roman" w:hAnsi="Times New Roman" w:cs="Times New Roman"/>
          <w:sz w:val="28"/>
          <w:szCs w:val="28"/>
        </w:rPr>
        <w:t>Н. В. Карпусе</w:t>
      </w:r>
      <w:proofErr w:type="spellEnd"/>
      <w:r w:rsidRPr="00424000">
        <w:rPr>
          <w:rFonts w:ascii="Times New Roman" w:hAnsi="Times New Roman" w:cs="Times New Roman"/>
          <w:sz w:val="28"/>
          <w:szCs w:val="28"/>
        </w:rPr>
        <w:t xml:space="preserve">нко, </w:t>
      </w:r>
      <w:proofErr w:type="spellStart"/>
      <w:r>
        <w:rPr>
          <w:rFonts w:ascii="Times New Roman" w:hAnsi="Times New Roman" w:cs="Times New Roman"/>
          <w:sz w:val="28"/>
          <w:szCs w:val="28"/>
        </w:rPr>
        <w:t>О. П. Марю</w:t>
      </w:r>
      <w:proofErr w:type="spellEnd"/>
      <w:r>
        <w:rPr>
          <w:rFonts w:ascii="Times New Roman" w:hAnsi="Times New Roman" w:cs="Times New Roman"/>
          <w:sz w:val="28"/>
          <w:szCs w:val="28"/>
        </w:rPr>
        <w:t xml:space="preserve">хін, </w:t>
      </w:r>
      <w:proofErr w:type="spellStart"/>
      <w:r>
        <w:rPr>
          <w:rFonts w:ascii="Times New Roman" w:hAnsi="Times New Roman" w:cs="Times New Roman"/>
          <w:sz w:val="28"/>
          <w:szCs w:val="28"/>
        </w:rPr>
        <w:t>А. М. Мор</w:t>
      </w:r>
      <w:proofErr w:type="spellEnd"/>
      <w:r>
        <w:rPr>
          <w:rFonts w:ascii="Times New Roman" w:hAnsi="Times New Roman" w:cs="Times New Roman"/>
          <w:sz w:val="28"/>
          <w:szCs w:val="28"/>
        </w:rPr>
        <w:t xml:space="preserve">ева,  </w:t>
      </w:r>
      <w:proofErr w:type="spellStart"/>
      <w:r w:rsidRPr="00424000">
        <w:rPr>
          <w:rFonts w:ascii="Times New Roman" w:hAnsi="Times New Roman" w:cs="Times New Roman"/>
          <w:sz w:val="28"/>
          <w:szCs w:val="28"/>
        </w:rPr>
        <w:t>Н. М. Піль</w:t>
      </w:r>
      <w:proofErr w:type="spellEnd"/>
      <w:r w:rsidRPr="00424000">
        <w:rPr>
          <w:rFonts w:ascii="Times New Roman" w:hAnsi="Times New Roman" w:cs="Times New Roman"/>
          <w:sz w:val="28"/>
          <w:szCs w:val="28"/>
        </w:rPr>
        <w:t xml:space="preserve">гуй, </w:t>
      </w:r>
      <w:proofErr w:type="spellStart"/>
      <w:r>
        <w:rPr>
          <w:rFonts w:ascii="Times New Roman" w:hAnsi="Times New Roman" w:cs="Times New Roman"/>
          <w:sz w:val="28"/>
          <w:szCs w:val="28"/>
        </w:rPr>
        <w:t>І. А. </w:t>
      </w:r>
      <w:r w:rsidRPr="00424000">
        <w:rPr>
          <w:rFonts w:ascii="Times New Roman" w:hAnsi="Times New Roman" w:cs="Times New Roman"/>
          <w:sz w:val="28"/>
          <w:szCs w:val="28"/>
        </w:rPr>
        <w:t>Скри</w:t>
      </w:r>
      <w:proofErr w:type="spellEnd"/>
      <w:r w:rsidRPr="00424000">
        <w:rPr>
          <w:rFonts w:ascii="Times New Roman" w:hAnsi="Times New Roman" w:cs="Times New Roman"/>
          <w:sz w:val="28"/>
          <w:szCs w:val="28"/>
        </w:rPr>
        <w:t xml:space="preserve">пак, </w:t>
      </w:r>
      <w:proofErr w:type="spellStart"/>
      <w:r w:rsidRPr="00424000">
        <w:rPr>
          <w:rFonts w:ascii="Times New Roman" w:hAnsi="Times New Roman" w:cs="Times New Roman"/>
          <w:sz w:val="28"/>
          <w:szCs w:val="28"/>
        </w:rPr>
        <w:t>Л. В. Соло</w:t>
      </w:r>
      <w:proofErr w:type="spellEnd"/>
      <w:r w:rsidRPr="00424000">
        <w:rPr>
          <w:rFonts w:ascii="Times New Roman" w:hAnsi="Times New Roman" w:cs="Times New Roman"/>
          <w:sz w:val="28"/>
          <w:szCs w:val="28"/>
        </w:rPr>
        <w:t xml:space="preserve">губ, А. В. </w:t>
      </w:r>
      <w:proofErr w:type="spellStart"/>
      <w:r w:rsidRPr="00424000">
        <w:rPr>
          <w:rFonts w:ascii="Times New Roman" w:hAnsi="Times New Roman" w:cs="Times New Roman"/>
          <w:sz w:val="28"/>
          <w:szCs w:val="28"/>
        </w:rPr>
        <w:t>Ярхо</w:t>
      </w:r>
      <w:proofErr w:type="spellEnd"/>
      <w:r w:rsidRPr="00424000">
        <w:rPr>
          <w:rFonts w:ascii="Times New Roman" w:hAnsi="Times New Roman" w:cs="Times New Roman"/>
          <w:sz w:val="28"/>
          <w:szCs w:val="28"/>
        </w:rPr>
        <w:t xml:space="preserve">, </w:t>
      </w:r>
      <w:proofErr w:type="spellStart"/>
      <w:r w:rsidRPr="00424000">
        <w:rPr>
          <w:rFonts w:ascii="Times New Roman" w:hAnsi="Times New Roman" w:cs="Times New Roman"/>
          <w:sz w:val="28"/>
          <w:szCs w:val="28"/>
        </w:rPr>
        <w:t>Т. В. Яхонт</w:t>
      </w:r>
      <w:proofErr w:type="spellEnd"/>
      <w:r w:rsidRPr="00424000">
        <w:rPr>
          <w:rFonts w:ascii="Times New Roman" w:hAnsi="Times New Roman" w:cs="Times New Roman"/>
          <w:sz w:val="28"/>
          <w:szCs w:val="28"/>
        </w:rPr>
        <w:t>ова</w:t>
      </w:r>
      <w:r>
        <w:rPr>
          <w:rFonts w:ascii="Times New Roman" w:hAnsi="Times New Roman" w:cs="Times New Roman"/>
          <w:sz w:val="28"/>
          <w:szCs w:val="28"/>
        </w:rPr>
        <w:t xml:space="preserve"> та ін.). Детально вивчено проблеми </w:t>
      </w:r>
      <w:proofErr w:type="spellStart"/>
      <w:r w:rsidR="005808F6">
        <w:rPr>
          <w:rFonts w:ascii="Times New Roman" w:hAnsi="Times New Roman" w:cs="Times New Roman"/>
          <w:sz w:val="28"/>
          <w:szCs w:val="28"/>
        </w:rPr>
        <w:t>деф</w:t>
      </w:r>
      <w:r>
        <w:rPr>
          <w:rFonts w:ascii="Times New Roman" w:hAnsi="Times New Roman" w:cs="Times New Roman"/>
          <w:sz w:val="28"/>
          <w:szCs w:val="28"/>
        </w:rPr>
        <w:t>інування</w:t>
      </w:r>
      <w:proofErr w:type="spellEnd"/>
      <w:r>
        <w:rPr>
          <w:rFonts w:ascii="Times New Roman" w:hAnsi="Times New Roman" w:cs="Times New Roman"/>
          <w:sz w:val="28"/>
          <w:szCs w:val="28"/>
        </w:rPr>
        <w:t xml:space="preserve">, </w:t>
      </w:r>
      <w:r w:rsidR="005808F6">
        <w:rPr>
          <w:rFonts w:ascii="Times New Roman" w:hAnsi="Times New Roman" w:cs="Times New Roman"/>
          <w:sz w:val="28"/>
          <w:szCs w:val="28"/>
        </w:rPr>
        <w:t xml:space="preserve">основних </w:t>
      </w:r>
      <w:r>
        <w:rPr>
          <w:rFonts w:ascii="Times New Roman" w:hAnsi="Times New Roman" w:cs="Times New Roman"/>
          <w:sz w:val="28"/>
          <w:szCs w:val="28"/>
        </w:rPr>
        <w:t>кате</w:t>
      </w:r>
      <w:r w:rsidR="005808F6">
        <w:rPr>
          <w:rFonts w:ascii="Times New Roman" w:hAnsi="Times New Roman" w:cs="Times New Roman"/>
          <w:sz w:val="28"/>
          <w:szCs w:val="28"/>
        </w:rPr>
        <w:t xml:space="preserve">горій, типології дискурсів, жанрів наукового дискурсу. </w:t>
      </w:r>
      <w:r w:rsidR="00A15558">
        <w:rPr>
          <w:rFonts w:ascii="Times New Roman" w:hAnsi="Times New Roman" w:cs="Times New Roman"/>
          <w:sz w:val="28"/>
          <w:szCs w:val="28"/>
        </w:rPr>
        <w:t xml:space="preserve"> Зокрема </w:t>
      </w:r>
      <w:r w:rsidR="008221B7">
        <w:rPr>
          <w:rFonts w:ascii="Times New Roman" w:hAnsi="Times New Roman" w:cs="Times New Roman"/>
          <w:sz w:val="28"/>
          <w:szCs w:val="28"/>
        </w:rPr>
        <w:t>досліджено</w:t>
      </w:r>
      <w:r w:rsidR="00023568">
        <w:rPr>
          <w:rFonts w:ascii="Times New Roman" w:hAnsi="Times New Roman" w:cs="Times New Roman"/>
          <w:sz w:val="28"/>
          <w:szCs w:val="28"/>
        </w:rPr>
        <w:t xml:space="preserve"> комунікативно-прагматичні особливості лінгвістичного дискурсу в аспекті авторизації </w:t>
      </w:r>
      <w:r w:rsidR="00A15558">
        <w:rPr>
          <w:rFonts w:ascii="Times New Roman" w:hAnsi="Times New Roman" w:cs="Times New Roman"/>
          <w:sz w:val="28"/>
          <w:szCs w:val="28"/>
        </w:rPr>
        <w:t xml:space="preserve">на матеріалі англомовних наукових статей європейських та американських мовознавців </w:t>
      </w:r>
      <w:r w:rsidR="008221B7">
        <w:rPr>
          <w:rFonts w:ascii="Times New Roman" w:hAnsi="Times New Roman" w:cs="Times New Roman"/>
          <w:sz w:val="28"/>
          <w:szCs w:val="28"/>
        </w:rPr>
        <w:t>(</w:t>
      </w:r>
      <w:proofErr w:type="spellStart"/>
      <w:r w:rsidR="008221B7">
        <w:rPr>
          <w:rFonts w:ascii="Times New Roman" w:hAnsi="Times New Roman" w:cs="Times New Roman"/>
          <w:sz w:val="28"/>
          <w:szCs w:val="28"/>
        </w:rPr>
        <w:t>О. М. Гнізде</w:t>
      </w:r>
      <w:proofErr w:type="spellEnd"/>
      <w:r w:rsidR="008221B7">
        <w:rPr>
          <w:rFonts w:ascii="Times New Roman" w:hAnsi="Times New Roman" w:cs="Times New Roman"/>
          <w:sz w:val="28"/>
          <w:szCs w:val="28"/>
        </w:rPr>
        <w:t>чко, 2005)</w:t>
      </w:r>
      <w:r w:rsidR="00255EB0">
        <w:rPr>
          <w:rFonts w:ascii="Times New Roman" w:hAnsi="Times New Roman" w:cs="Times New Roman"/>
          <w:sz w:val="28"/>
          <w:szCs w:val="28"/>
        </w:rPr>
        <w:t>.</w:t>
      </w:r>
      <w:r w:rsidR="008221B7">
        <w:rPr>
          <w:rFonts w:ascii="Times New Roman" w:hAnsi="Times New Roman" w:cs="Times New Roman"/>
          <w:sz w:val="28"/>
          <w:szCs w:val="28"/>
        </w:rPr>
        <w:t xml:space="preserve"> Також д</w:t>
      </w:r>
      <w:r w:rsidR="009529D2">
        <w:rPr>
          <w:rFonts w:ascii="Times New Roman" w:hAnsi="Times New Roman" w:cs="Times New Roman"/>
          <w:sz w:val="28"/>
          <w:szCs w:val="28"/>
        </w:rPr>
        <w:t>оклад</w:t>
      </w:r>
      <w:r w:rsidR="00A15558">
        <w:rPr>
          <w:rFonts w:ascii="Times New Roman" w:hAnsi="Times New Roman" w:cs="Times New Roman"/>
          <w:sz w:val="28"/>
          <w:szCs w:val="28"/>
        </w:rPr>
        <w:t xml:space="preserve">но </w:t>
      </w:r>
      <w:r w:rsidR="008221B7">
        <w:rPr>
          <w:rFonts w:ascii="Times New Roman" w:hAnsi="Times New Roman" w:cs="Times New Roman"/>
          <w:sz w:val="28"/>
          <w:szCs w:val="28"/>
        </w:rPr>
        <w:t>опрацьовано</w:t>
      </w:r>
      <w:r w:rsidR="00A15558">
        <w:rPr>
          <w:rFonts w:ascii="Times New Roman" w:hAnsi="Times New Roman" w:cs="Times New Roman"/>
          <w:sz w:val="28"/>
          <w:szCs w:val="28"/>
        </w:rPr>
        <w:t xml:space="preserve"> сучасний німецькомовний</w:t>
      </w:r>
      <w:r w:rsidR="009529D2">
        <w:rPr>
          <w:rFonts w:ascii="Times New Roman" w:hAnsi="Times New Roman" w:cs="Times New Roman"/>
          <w:sz w:val="28"/>
          <w:szCs w:val="28"/>
        </w:rPr>
        <w:t xml:space="preserve"> науковий дискурс із мовознавч</w:t>
      </w:r>
      <w:r w:rsidR="00A15558">
        <w:rPr>
          <w:rFonts w:ascii="Times New Roman" w:hAnsi="Times New Roman" w:cs="Times New Roman"/>
          <w:sz w:val="28"/>
          <w:szCs w:val="28"/>
        </w:rPr>
        <w:t>ої проблематики на широкому фактичному матеріалі</w:t>
      </w:r>
      <w:r w:rsidR="00255EB0">
        <w:rPr>
          <w:rFonts w:ascii="Times New Roman" w:hAnsi="Times New Roman" w:cs="Times New Roman"/>
          <w:sz w:val="28"/>
          <w:szCs w:val="28"/>
        </w:rPr>
        <w:t xml:space="preserve">, описано стратегії </w:t>
      </w:r>
      <w:proofErr w:type="spellStart"/>
      <w:r w:rsidR="00255EB0">
        <w:rPr>
          <w:rFonts w:ascii="Times New Roman" w:hAnsi="Times New Roman" w:cs="Times New Roman"/>
          <w:sz w:val="28"/>
          <w:szCs w:val="28"/>
        </w:rPr>
        <w:t>репрезентаційної</w:t>
      </w:r>
      <w:proofErr w:type="spellEnd"/>
      <w:r w:rsidR="00255EB0">
        <w:rPr>
          <w:rFonts w:ascii="Times New Roman" w:hAnsi="Times New Roman" w:cs="Times New Roman"/>
          <w:sz w:val="28"/>
          <w:szCs w:val="28"/>
        </w:rPr>
        <w:t xml:space="preserve"> та </w:t>
      </w:r>
      <w:proofErr w:type="spellStart"/>
      <w:r w:rsidR="00255EB0">
        <w:rPr>
          <w:rFonts w:ascii="Times New Roman" w:hAnsi="Times New Roman" w:cs="Times New Roman"/>
          <w:sz w:val="28"/>
          <w:szCs w:val="28"/>
        </w:rPr>
        <w:t>га</w:t>
      </w:r>
      <w:r w:rsidR="009529D2">
        <w:rPr>
          <w:rFonts w:ascii="Times New Roman" w:hAnsi="Times New Roman" w:cs="Times New Roman"/>
          <w:sz w:val="28"/>
          <w:szCs w:val="28"/>
        </w:rPr>
        <w:t>рмонізаційної</w:t>
      </w:r>
      <w:proofErr w:type="spellEnd"/>
      <w:r w:rsidR="009529D2">
        <w:rPr>
          <w:rFonts w:ascii="Times New Roman" w:hAnsi="Times New Roman" w:cs="Times New Roman"/>
          <w:sz w:val="28"/>
          <w:szCs w:val="28"/>
        </w:rPr>
        <w:t xml:space="preserve"> спрямованості, реалізовані</w:t>
      </w:r>
      <w:r w:rsidR="00255EB0">
        <w:rPr>
          <w:rFonts w:ascii="Times New Roman" w:hAnsi="Times New Roman" w:cs="Times New Roman"/>
          <w:sz w:val="28"/>
          <w:szCs w:val="28"/>
        </w:rPr>
        <w:t xml:space="preserve"> в німецькому </w:t>
      </w:r>
      <w:r w:rsidR="009529D2">
        <w:rPr>
          <w:rFonts w:ascii="Times New Roman" w:hAnsi="Times New Roman" w:cs="Times New Roman"/>
          <w:sz w:val="28"/>
          <w:szCs w:val="28"/>
        </w:rPr>
        <w:t>лінгвістичн</w:t>
      </w:r>
      <w:r w:rsidR="00255EB0">
        <w:rPr>
          <w:rFonts w:ascii="Times New Roman" w:hAnsi="Times New Roman" w:cs="Times New Roman"/>
          <w:sz w:val="28"/>
          <w:szCs w:val="28"/>
        </w:rPr>
        <w:t xml:space="preserve">ому дискурсі за допомогою тактик полегшення декодування інформації, солідаризації з адресатом і привертання уваги адресата, </w:t>
      </w:r>
      <w:proofErr w:type="spellStart"/>
      <w:r w:rsidR="00255EB0">
        <w:rPr>
          <w:rFonts w:ascii="Times New Roman" w:hAnsi="Times New Roman" w:cs="Times New Roman"/>
          <w:sz w:val="28"/>
          <w:szCs w:val="28"/>
        </w:rPr>
        <w:t>вуалювання</w:t>
      </w:r>
      <w:proofErr w:type="spellEnd"/>
      <w:r w:rsidR="00255EB0">
        <w:rPr>
          <w:rFonts w:ascii="Times New Roman" w:hAnsi="Times New Roman" w:cs="Times New Roman"/>
          <w:sz w:val="28"/>
          <w:szCs w:val="28"/>
        </w:rPr>
        <w:t xml:space="preserve"> негативної думки та зменшення впливу на адресата (</w:t>
      </w:r>
      <w:proofErr w:type="spellStart"/>
      <w:r w:rsidR="00255EB0">
        <w:rPr>
          <w:rFonts w:ascii="Times New Roman" w:hAnsi="Times New Roman" w:cs="Times New Roman"/>
          <w:sz w:val="28"/>
          <w:szCs w:val="28"/>
        </w:rPr>
        <w:t>О. Б. Галиц</w:t>
      </w:r>
      <w:proofErr w:type="spellEnd"/>
      <w:r w:rsidR="00255EB0">
        <w:rPr>
          <w:rFonts w:ascii="Times New Roman" w:hAnsi="Times New Roman" w:cs="Times New Roman"/>
          <w:sz w:val="28"/>
          <w:szCs w:val="28"/>
        </w:rPr>
        <w:t xml:space="preserve">ька, 2008, 2009). </w:t>
      </w:r>
      <w:r w:rsidR="00702CE3">
        <w:rPr>
          <w:rFonts w:ascii="Times New Roman" w:hAnsi="Times New Roman" w:cs="Times New Roman"/>
          <w:sz w:val="28"/>
          <w:szCs w:val="28"/>
        </w:rPr>
        <w:t>Кваліфікован</w:t>
      </w:r>
      <w:r w:rsidR="009529D2">
        <w:rPr>
          <w:rFonts w:ascii="Times New Roman" w:hAnsi="Times New Roman" w:cs="Times New Roman"/>
          <w:sz w:val="28"/>
          <w:szCs w:val="28"/>
        </w:rPr>
        <w:t>о наукову критику як дискурсивну</w:t>
      </w:r>
      <w:r w:rsidR="00702CE3">
        <w:rPr>
          <w:rFonts w:ascii="Times New Roman" w:hAnsi="Times New Roman" w:cs="Times New Roman"/>
          <w:sz w:val="28"/>
          <w:szCs w:val="28"/>
        </w:rPr>
        <w:t xml:space="preserve"> сутність, як компонент англомовної статті, як стратегію, що реалізується за допомогою формальних, змістових і прагматичних засобів </w:t>
      </w:r>
      <w:r w:rsidR="00255EB0">
        <w:rPr>
          <w:rFonts w:ascii="Times New Roman" w:hAnsi="Times New Roman" w:cs="Times New Roman"/>
          <w:sz w:val="28"/>
          <w:szCs w:val="28"/>
        </w:rPr>
        <w:t xml:space="preserve">(О. Л. </w:t>
      </w:r>
      <w:proofErr w:type="spellStart"/>
      <w:r w:rsidR="00255EB0">
        <w:rPr>
          <w:rFonts w:ascii="Times New Roman" w:hAnsi="Times New Roman" w:cs="Times New Roman"/>
          <w:sz w:val="28"/>
          <w:szCs w:val="28"/>
        </w:rPr>
        <w:t>Балацька</w:t>
      </w:r>
      <w:proofErr w:type="spellEnd"/>
      <w:r w:rsidR="00255EB0">
        <w:rPr>
          <w:rFonts w:ascii="Times New Roman" w:hAnsi="Times New Roman" w:cs="Times New Roman"/>
          <w:sz w:val="28"/>
          <w:szCs w:val="28"/>
        </w:rPr>
        <w:t xml:space="preserve">, 2013). </w:t>
      </w:r>
      <w:r w:rsidR="00620E96">
        <w:rPr>
          <w:rFonts w:ascii="Times New Roman" w:hAnsi="Times New Roman" w:cs="Times New Roman"/>
          <w:sz w:val="28"/>
          <w:szCs w:val="28"/>
        </w:rPr>
        <w:t xml:space="preserve">Українськомовний науковий лінгвістичний дискурс із погляду комунікативної лінгвістики ще мало вивчений, за винятком окремих стратегій і тактик. </w:t>
      </w:r>
    </w:p>
    <w:p w:rsidR="004D4E60" w:rsidRPr="009529D2" w:rsidRDefault="004D4E60" w:rsidP="009529D2">
      <w:pPr>
        <w:spacing w:after="0" w:line="360" w:lineRule="auto"/>
        <w:ind w:firstLine="709"/>
        <w:jc w:val="both"/>
        <w:rPr>
          <w:rFonts w:ascii="Times New Roman" w:hAnsi="Times New Roman" w:cs="Times New Roman"/>
          <w:b/>
          <w:color w:val="FF0000"/>
          <w:sz w:val="28"/>
          <w:szCs w:val="28"/>
        </w:rPr>
      </w:pPr>
      <w:r>
        <w:rPr>
          <w:rFonts w:ascii="Times New Roman" w:hAnsi="Times New Roman" w:cs="Times New Roman"/>
          <w:b/>
          <w:sz w:val="28"/>
          <w:szCs w:val="28"/>
        </w:rPr>
        <w:t xml:space="preserve">Мета </w:t>
      </w:r>
      <w:r w:rsidR="00620E96">
        <w:rPr>
          <w:rFonts w:ascii="Times New Roman" w:hAnsi="Times New Roman" w:cs="Times New Roman"/>
          <w:b/>
          <w:sz w:val="28"/>
          <w:szCs w:val="28"/>
        </w:rPr>
        <w:t xml:space="preserve">розвідки </w:t>
      </w:r>
      <w:r w:rsidRPr="004D4E60">
        <w:rPr>
          <w:rFonts w:ascii="Times New Roman" w:hAnsi="Times New Roman" w:cs="Times New Roman"/>
          <w:sz w:val="28"/>
          <w:szCs w:val="28"/>
        </w:rPr>
        <w:t>– визначити</w:t>
      </w:r>
      <w:r>
        <w:rPr>
          <w:rFonts w:ascii="Times New Roman" w:hAnsi="Times New Roman" w:cs="Times New Roman"/>
          <w:b/>
          <w:sz w:val="28"/>
          <w:szCs w:val="28"/>
        </w:rPr>
        <w:t xml:space="preserve"> </w:t>
      </w:r>
      <w:r>
        <w:rPr>
          <w:rFonts w:ascii="Times New Roman" w:hAnsi="Times New Roman" w:cs="Times New Roman"/>
          <w:sz w:val="28"/>
          <w:szCs w:val="28"/>
        </w:rPr>
        <w:t xml:space="preserve">тактики комунікативної стратегії критики та </w:t>
      </w:r>
      <w:r w:rsidRPr="004D4E60">
        <w:rPr>
          <w:rFonts w:ascii="Times New Roman" w:hAnsi="Times New Roman" w:cs="Times New Roman"/>
          <w:sz w:val="28"/>
          <w:szCs w:val="28"/>
        </w:rPr>
        <w:t>з</w:t>
      </w:r>
      <w:r>
        <w:rPr>
          <w:rFonts w:ascii="Times New Roman" w:hAnsi="Times New Roman" w:cs="Times New Roman"/>
          <w:sz w:val="28"/>
          <w:szCs w:val="28"/>
        </w:rPr>
        <w:t>’</w:t>
      </w:r>
      <w:r w:rsidRPr="004D4E60">
        <w:rPr>
          <w:rFonts w:ascii="Times New Roman" w:hAnsi="Times New Roman" w:cs="Times New Roman"/>
          <w:sz w:val="28"/>
          <w:szCs w:val="28"/>
        </w:rPr>
        <w:t>ясувати</w:t>
      </w:r>
      <w:r>
        <w:rPr>
          <w:rFonts w:ascii="Times New Roman" w:hAnsi="Times New Roman" w:cs="Times New Roman"/>
          <w:b/>
          <w:sz w:val="28"/>
          <w:szCs w:val="28"/>
        </w:rPr>
        <w:t xml:space="preserve"> </w:t>
      </w:r>
      <w:r>
        <w:rPr>
          <w:rFonts w:ascii="Times New Roman" w:hAnsi="Times New Roman" w:cs="Times New Roman"/>
          <w:sz w:val="28"/>
          <w:szCs w:val="28"/>
        </w:rPr>
        <w:t>особливості їх вербалізації</w:t>
      </w:r>
      <w:r w:rsidR="008B3A58">
        <w:rPr>
          <w:rFonts w:ascii="Times New Roman" w:hAnsi="Times New Roman" w:cs="Times New Roman"/>
          <w:sz w:val="28"/>
          <w:szCs w:val="28"/>
        </w:rPr>
        <w:t>.</w:t>
      </w:r>
      <w:r w:rsidR="009529D2">
        <w:rPr>
          <w:rFonts w:ascii="Times New Roman" w:hAnsi="Times New Roman" w:cs="Times New Roman"/>
          <w:sz w:val="28"/>
          <w:szCs w:val="28"/>
        </w:rPr>
        <w:t xml:space="preserve"> </w:t>
      </w:r>
      <w:r>
        <w:rPr>
          <w:rFonts w:ascii="Times New Roman" w:hAnsi="Times New Roman" w:cs="Times New Roman"/>
          <w:b/>
          <w:sz w:val="28"/>
          <w:szCs w:val="28"/>
        </w:rPr>
        <w:t xml:space="preserve">Матеріалом дослідження </w:t>
      </w:r>
      <w:r>
        <w:rPr>
          <w:rFonts w:ascii="Times New Roman" w:hAnsi="Times New Roman" w:cs="Times New Roman"/>
          <w:sz w:val="28"/>
          <w:szCs w:val="28"/>
        </w:rPr>
        <w:t>слугували наукові рецензії та огляди, написані видатними українськими мовознавцями,</w:t>
      </w:r>
      <w:r w:rsidR="009529D2">
        <w:rPr>
          <w:rFonts w:ascii="Times New Roman" w:hAnsi="Times New Roman" w:cs="Times New Roman"/>
          <w:sz w:val="28"/>
          <w:szCs w:val="28"/>
        </w:rPr>
        <w:t xml:space="preserve"> </w:t>
      </w:r>
      <w:r w:rsidR="009529D2">
        <w:rPr>
          <w:rFonts w:ascii="Times New Roman" w:hAnsi="Times New Roman" w:cs="Times New Roman"/>
          <w:sz w:val="28"/>
          <w:szCs w:val="28"/>
        </w:rPr>
        <w:lastRenderedPageBreak/>
        <w:t xml:space="preserve">які мають велику наукову спадщину, </w:t>
      </w:r>
      <w:r>
        <w:rPr>
          <w:rFonts w:ascii="Times New Roman" w:hAnsi="Times New Roman" w:cs="Times New Roman"/>
          <w:sz w:val="28"/>
          <w:szCs w:val="28"/>
        </w:rPr>
        <w:t xml:space="preserve">– </w:t>
      </w:r>
      <w:proofErr w:type="spellStart"/>
      <w:r w:rsidR="009529D2">
        <w:rPr>
          <w:rFonts w:ascii="Times New Roman" w:hAnsi="Times New Roman" w:cs="Times New Roman"/>
          <w:sz w:val="28"/>
          <w:szCs w:val="28"/>
        </w:rPr>
        <w:t>А. Й. Баг</w:t>
      </w:r>
      <w:proofErr w:type="spellEnd"/>
      <w:r w:rsidR="009529D2">
        <w:rPr>
          <w:rFonts w:ascii="Times New Roman" w:hAnsi="Times New Roman" w:cs="Times New Roman"/>
          <w:sz w:val="28"/>
          <w:szCs w:val="28"/>
        </w:rPr>
        <w:t xml:space="preserve">мут, </w:t>
      </w:r>
      <w:proofErr w:type="spellStart"/>
      <w:r w:rsidRPr="009529D2">
        <w:rPr>
          <w:rFonts w:ascii="Times New Roman" w:hAnsi="Times New Roman" w:cs="Times New Roman"/>
          <w:sz w:val="28"/>
          <w:szCs w:val="28"/>
        </w:rPr>
        <w:t>О. І. Бонда</w:t>
      </w:r>
      <w:proofErr w:type="spellEnd"/>
      <w:r w:rsidRPr="009529D2">
        <w:rPr>
          <w:rFonts w:ascii="Times New Roman" w:hAnsi="Times New Roman" w:cs="Times New Roman"/>
          <w:sz w:val="28"/>
          <w:szCs w:val="28"/>
        </w:rPr>
        <w:t xml:space="preserve">рем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Ю. О. Карпен</w:t>
      </w:r>
      <w:proofErr w:type="spellEnd"/>
      <w:r>
        <w:rPr>
          <w:rFonts w:ascii="Times New Roman" w:hAnsi="Times New Roman" w:cs="Times New Roman"/>
          <w:sz w:val="28"/>
          <w:szCs w:val="28"/>
        </w:rPr>
        <w:t>ком.</w:t>
      </w:r>
      <w:r>
        <w:rPr>
          <w:rFonts w:ascii="Times New Roman" w:hAnsi="Times New Roman" w:cs="Times New Roman"/>
          <w:b/>
          <w:sz w:val="28"/>
          <w:szCs w:val="28"/>
        </w:rPr>
        <w:t xml:space="preserve">  </w:t>
      </w:r>
    </w:p>
    <w:p w:rsidR="007971C7" w:rsidRDefault="004D4E60" w:rsidP="009C0DED">
      <w:pPr>
        <w:spacing w:after="0" w:line="360" w:lineRule="auto"/>
        <w:ind w:firstLine="709"/>
        <w:jc w:val="both"/>
        <w:rPr>
          <w:rFonts w:ascii="Times New Roman" w:hAnsi="Times New Roman" w:cs="Times New Roman"/>
          <w:sz w:val="28"/>
          <w:szCs w:val="28"/>
        </w:rPr>
      </w:pPr>
      <w:proofErr w:type="spellStart"/>
      <w:r w:rsidRPr="004D4E60">
        <w:rPr>
          <w:rFonts w:ascii="Times New Roman" w:hAnsi="Times New Roman" w:cs="Times New Roman"/>
          <w:b/>
          <w:sz w:val="28"/>
          <w:szCs w:val="28"/>
          <w:lang w:val="ru-RU"/>
        </w:rPr>
        <w:t>Виклад</w:t>
      </w:r>
      <w:proofErr w:type="spellEnd"/>
      <w:r w:rsidRPr="004D4E60">
        <w:rPr>
          <w:rFonts w:ascii="Times New Roman" w:hAnsi="Times New Roman" w:cs="Times New Roman"/>
          <w:b/>
          <w:sz w:val="28"/>
          <w:szCs w:val="28"/>
          <w:lang w:val="ru-RU"/>
        </w:rPr>
        <w:t xml:space="preserve"> основного  </w:t>
      </w:r>
      <w:proofErr w:type="spellStart"/>
      <w:proofErr w:type="gramStart"/>
      <w:r w:rsidRPr="004D4E60">
        <w:rPr>
          <w:rFonts w:ascii="Times New Roman" w:hAnsi="Times New Roman" w:cs="Times New Roman"/>
          <w:b/>
          <w:sz w:val="28"/>
          <w:szCs w:val="28"/>
          <w:lang w:val="ru-RU"/>
        </w:rPr>
        <w:t>матер</w:t>
      </w:r>
      <w:proofErr w:type="gramEnd"/>
      <w:r w:rsidRPr="004D4E60">
        <w:rPr>
          <w:rFonts w:ascii="Times New Roman" w:hAnsi="Times New Roman" w:cs="Times New Roman"/>
          <w:b/>
          <w:sz w:val="28"/>
          <w:szCs w:val="28"/>
          <w:lang w:val="ru-RU"/>
        </w:rPr>
        <w:t>іалу</w:t>
      </w:r>
      <w:proofErr w:type="spellEnd"/>
      <w:r w:rsidRPr="004D4E60">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Оскільки</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р</w:t>
      </w:r>
      <w:r w:rsidR="00C35F3F">
        <w:rPr>
          <w:rFonts w:ascii="Times New Roman" w:hAnsi="Times New Roman" w:cs="Times New Roman"/>
          <w:sz w:val="28"/>
          <w:szCs w:val="28"/>
          <w:lang w:val="ru-RU"/>
        </w:rPr>
        <w:t>еципієнт</w:t>
      </w:r>
      <w:proofErr w:type="spellEnd"/>
      <w:r w:rsidR="00C35F3F">
        <w:rPr>
          <w:rFonts w:ascii="Times New Roman" w:hAnsi="Times New Roman" w:cs="Times New Roman"/>
          <w:sz w:val="28"/>
          <w:szCs w:val="28"/>
          <w:lang w:val="ru-RU"/>
        </w:rPr>
        <w:t xml:space="preserve"> і </w:t>
      </w:r>
      <w:proofErr w:type="spellStart"/>
      <w:r w:rsidR="00C35F3F">
        <w:rPr>
          <w:rFonts w:ascii="Times New Roman" w:hAnsi="Times New Roman" w:cs="Times New Roman"/>
          <w:sz w:val="28"/>
          <w:szCs w:val="28"/>
          <w:lang w:val="ru-RU"/>
        </w:rPr>
        <w:t>відправник</w:t>
      </w:r>
      <w:proofErr w:type="spellEnd"/>
      <w:r w:rsidR="00C35F3F">
        <w:rPr>
          <w:rFonts w:ascii="Times New Roman" w:hAnsi="Times New Roman" w:cs="Times New Roman"/>
          <w:sz w:val="28"/>
          <w:szCs w:val="28"/>
          <w:lang w:val="ru-RU"/>
        </w:rPr>
        <w:t xml:space="preserve"> не </w:t>
      </w:r>
      <w:proofErr w:type="spellStart"/>
      <w:r w:rsidR="00C35F3F">
        <w:rPr>
          <w:rFonts w:ascii="Times New Roman" w:hAnsi="Times New Roman" w:cs="Times New Roman"/>
          <w:sz w:val="28"/>
          <w:szCs w:val="28"/>
          <w:lang w:val="ru-RU"/>
        </w:rPr>
        <w:t>обов’язково</w:t>
      </w:r>
      <w:proofErr w:type="spellEnd"/>
      <w:r w:rsidR="00C35F3F">
        <w:rPr>
          <w:rFonts w:ascii="Times New Roman" w:hAnsi="Times New Roman" w:cs="Times New Roman"/>
          <w:sz w:val="28"/>
          <w:szCs w:val="28"/>
          <w:lang w:val="ru-RU"/>
        </w:rPr>
        <w:t xml:space="preserve"> належать до одного «</w:t>
      </w:r>
      <w:proofErr w:type="spellStart"/>
      <w:r w:rsidR="00C35F3F">
        <w:rPr>
          <w:rFonts w:ascii="Times New Roman" w:hAnsi="Times New Roman" w:cs="Times New Roman"/>
          <w:sz w:val="28"/>
          <w:szCs w:val="28"/>
          <w:lang w:val="ru-RU"/>
        </w:rPr>
        <w:t>наукового</w:t>
      </w:r>
      <w:proofErr w:type="spellEnd"/>
      <w:r w:rsidR="00C35F3F">
        <w:rPr>
          <w:rFonts w:ascii="Times New Roman" w:hAnsi="Times New Roman" w:cs="Times New Roman"/>
          <w:sz w:val="28"/>
          <w:szCs w:val="28"/>
          <w:lang w:val="ru-RU"/>
        </w:rPr>
        <w:t xml:space="preserve"> табору»</w:t>
      </w:r>
      <w:r w:rsidR="00FE7853">
        <w:rPr>
          <w:rFonts w:ascii="Times New Roman" w:hAnsi="Times New Roman" w:cs="Times New Roman"/>
          <w:sz w:val="28"/>
          <w:szCs w:val="28"/>
          <w:lang w:val="ru-RU"/>
        </w:rPr>
        <w:t xml:space="preserve">, а є </w:t>
      </w:r>
      <w:proofErr w:type="spellStart"/>
      <w:r w:rsidR="00FE7853">
        <w:rPr>
          <w:rFonts w:ascii="Times New Roman" w:hAnsi="Times New Roman" w:cs="Times New Roman"/>
          <w:sz w:val="28"/>
          <w:szCs w:val="28"/>
          <w:lang w:val="ru-RU"/>
        </w:rPr>
        <w:t>науковими</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опонентами</w:t>
      </w:r>
      <w:proofErr w:type="spellEnd"/>
      <w:r w:rsidR="00FE7853">
        <w:rPr>
          <w:rFonts w:ascii="Times New Roman" w:hAnsi="Times New Roman" w:cs="Times New Roman"/>
          <w:sz w:val="28"/>
          <w:szCs w:val="28"/>
          <w:lang w:val="ru-RU"/>
        </w:rPr>
        <w:t>,</w:t>
      </w:r>
      <w:r w:rsidR="000403C0">
        <w:rPr>
          <w:rFonts w:ascii="Times New Roman" w:hAnsi="Times New Roman" w:cs="Times New Roman"/>
          <w:sz w:val="28"/>
          <w:szCs w:val="28"/>
          <w:lang w:val="ru-RU"/>
        </w:rPr>
        <w:t xml:space="preserve"> дух </w:t>
      </w:r>
      <w:proofErr w:type="spellStart"/>
      <w:r w:rsidR="000403C0">
        <w:rPr>
          <w:rFonts w:ascii="Times New Roman" w:hAnsi="Times New Roman" w:cs="Times New Roman"/>
          <w:sz w:val="28"/>
          <w:szCs w:val="28"/>
          <w:lang w:val="ru-RU"/>
        </w:rPr>
        <w:t>полемі</w:t>
      </w:r>
      <w:proofErr w:type="gramStart"/>
      <w:r w:rsidR="000403C0">
        <w:rPr>
          <w:rFonts w:ascii="Times New Roman" w:hAnsi="Times New Roman" w:cs="Times New Roman"/>
          <w:sz w:val="28"/>
          <w:szCs w:val="28"/>
          <w:lang w:val="ru-RU"/>
        </w:rPr>
        <w:t>ки</w:t>
      </w:r>
      <w:proofErr w:type="spellEnd"/>
      <w:r w:rsidR="00FE7853">
        <w:rPr>
          <w:rFonts w:ascii="Times New Roman" w:hAnsi="Times New Roman" w:cs="Times New Roman"/>
          <w:sz w:val="28"/>
          <w:szCs w:val="28"/>
          <w:lang w:val="ru-RU"/>
        </w:rPr>
        <w:t xml:space="preserve"> й</w:t>
      </w:r>
      <w:proofErr w:type="gram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аргументованого</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переконання</w:t>
      </w:r>
      <w:proofErr w:type="spellEnd"/>
      <w:r w:rsidR="00FE7853">
        <w:rPr>
          <w:rFonts w:ascii="Times New Roman" w:hAnsi="Times New Roman" w:cs="Times New Roman"/>
          <w:sz w:val="28"/>
          <w:szCs w:val="28"/>
          <w:lang w:val="ru-RU"/>
        </w:rPr>
        <w:t xml:space="preserve"> адресата в </w:t>
      </w:r>
      <w:proofErr w:type="spellStart"/>
      <w:r w:rsidR="00FE7853">
        <w:rPr>
          <w:rFonts w:ascii="Times New Roman" w:hAnsi="Times New Roman" w:cs="Times New Roman"/>
          <w:sz w:val="28"/>
          <w:szCs w:val="28"/>
          <w:lang w:val="ru-RU"/>
        </w:rPr>
        <w:t>правильності</w:t>
      </w:r>
      <w:proofErr w:type="spellEnd"/>
      <w:r w:rsidR="00FE7853">
        <w:rPr>
          <w:rFonts w:ascii="Times New Roman" w:hAnsi="Times New Roman" w:cs="Times New Roman"/>
          <w:sz w:val="28"/>
          <w:szCs w:val="28"/>
          <w:lang w:val="ru-RU"/>
        </w:rPr>
        <w:t xml:space="preserve"> та </w:t>
      </w:r>
      <w:proofErr w:type="spellStart"/>
      <w:r w:rsidR="00FE7853">
        <w:rPr>
          <w:rFonts w:ascii="Times New Roman" w:hAnsi="Times New Roman" w:cs="Times New Roman"/>
          <w:sz w:val="28"/>
          <w:szCs w:val="28"/>
          <w:lang w:val="ru-RU"/>
        </w:rPr>
        <w:t>об’єктивності</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викладеної</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концепції</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пронизує</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кожне</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повідомлення</w:t>
      </w:r>
      <w:proofErr w:type="spellEnd"/>
      <w:r w:rsidR="00FE7853">
        <w:rPr>
          <w:rFonts w:ascii="Times New Roman" w:hAnsi="Times New Roman" w:cs="Times New Roman"/>
          <w:sz w:val="28"/>
          <w:szCs w:val="28"/>
          <w:lang w:val="ru-RU"/>
        </w:rPr>
        <w:t xml:space="preserve">, яке </w:t>
      </w:r>
      <w:proofErr w:type="spellStart"/>
      <w:r w:rsidR="00FE7853">
        <w:rPr>
          <w:rFonts w:ascii="Times New Roman" w:hAnsi="Times New Roman" w:cs="Times New Roman"/>
          <w:sz w:val="28"/>
          <w:szCs w:val="28"/>
          <w:lang w:val="ru-RU"/>
        </w:rPr>
        <w:t>відповідає</w:t>
      </w:r>
      <w:proofErr w:type="spellEnd"/>
      <w:r w:rsidR="00FE7853">
        <w:rPr>
          <w:rFonts w:ascii="Times New Roman" w:hAnsi="Times New Roman" w:cs="Times New Roman"/>
          <w:sz w:val="28"/>
          <w:szCs w:val="28"/>
          <w:lang w:val="ru-RU"/>
        </w:rPr>
        <w:t xml:space="preserve"> законам </w:t>
      </w:r>
      <w:proofErr w:type="spellStart"/>
      <w:r w:rsidR="00FE7853">
        <w:rPr>
          <w:rFonts w:ascii="Times New Roman" w:hAnsi="Times New Roman" w:cs="Times New Roman"/>
          <w:sz w:val="28"/>
          <w:szCs w:val="28"/>
          <w:lang w:val="ru-RU"/>
        </w:rPr>
        <w:t>наукової</w:t>
      </w:r>
      <w:proofErr w:type="spellEnd"/>
      <w:r w:rsidR="00FE7853">
        <w:rPr>
          <w:rFonts w:ascii="Times New Roman" w:hAnsi="Times New Roman" w:cs="Times New Roman"/>
          <w:sz w:val="28"/>
          <w:szCs w:val="28"/>
          <w:lang w:val="ru-RU"/>
        </w:rPr>
        <w:t xml:space="preserve"> </w:t>
      </w:r>
      <w:proofErr w:type="spellStart"/>
      <w:r w:rsidR="00FE7853">
        <w:rPr>
          <w:rFonts w:ascii="Times New Roman" w:hAnsi="Times New Roman" w:cs="Times New Roman"/>
          <w:sz w:val="28"/>
          <w:szCs w:val="28"/>
          <w:lang w:val="ru-RU"/>
        </w:rPr>
        <w:t>комунікації</w:t>
      </w:r>
      <w:proofErr w:type="spellEnd"/>
      <w:r w:rsidR="008C0533">
        <w:rPr>
          <w:rFonts w:ascii="Times New Roman" w:hAnsi="Times New Roman" w:cs="Times New Roman"/>
          <w:sz w:val="28"/>
          <w:szCs w:val="28"/>
          <w:lang w:val="ru-RU"/>
        </w:rPr>
        <w:t xml:space="preserve"> </w:t>
      </w:r>
      <w:r w:rsidR="00FE7853" w:rsidRPr="00FE7853">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3</w:t>
      </w:r>
      <w:r w:rsidR="00FE7853">
        <w:rPr>
          <w:rFonts w:ascii="Times New Roman" w:hAnsi="Times New Roman" w:cs="Times New Roman"/>
          <w:sz w:val="28"/>
          <w:szCs w:val="28"/>
          <w:lang w:val="ru-RU"/>
        </w:rPr>
        <w:t>, с. 21</w:t>
      </w:r>
      <w:r w:rsidR="00FE7853" w:rsidRPr="00FE7853">
        <w:rPr>
          <w:rFonts w:ascii="Times New Roman" w:hAnsi="Times New Roman" w:cs="Times New Roman"/>
          <w:sz w:val="28"/>
          <w:szCs w:val="28"/>
          <w:lang w:val="ru-RU"/>
        </w:rPr>
        <w:t>]</w:t>
      </w:r>
      <w:r w:rsidR="00FE7853">
        <w:rPr>
          <w:rFonts w:ascii="Times New Roman" w:hAnsi="Times New Roman" w:cs="Times New Roman"/>
          <w:sz w:val="28"/>
          <w:szCs w:val="28"/>
          <w:lang w:val="ru-RU"/>
        </w:rPr>
        <w:t xml:space="preserve">. </w:t>
      </w:r>
      <w:r w:rsidR="00DA2646">
        <w:rPr>
          <w:rFonts w:ascii="Times New Roman" w:hAnsi="Times New Roman" w:cs="Times New Roman"/>
          <w:sz w:val="28"/>
          <w:szCs w:val="28"/>
          <w:lang w:val="ru-RU"/>
        </w:rPr>
        <w:t>Це особливо</w:t>
      </w:r>
      <w:r w:rsidR="00210390">
        <w:rPr>
          <w:rFonts w:ascii="Times New Roman" w:hAnsi="Times New Roman" w:cs="Times New Roman"/>
          <w:sz w:val="28"/>
          <w:szCs w:val="28"/>
          <w:lang w:val="ru-RU"/>
        </w:rPr>
        <w:t xml:space="preserve"> актуально для жанру</w:t>
      </w:r>
      <w:r w:rsidR="0067678C">
        <w:rPr>
          <w:rFonts w:ascii="Times New Roman" w:hAnsi="Times New Roman" w:cs="Times New Roman"/>
          <w:sz w:val="28"/>
          <w:szCs w:val="28"/>
          <w:lang w:val="ru-RU"/>
        </w:rPr>
        <w:t xml:space="preserve"> </w:t>
      </w:r>
      <w:proofErr w:type="spellStart"/>
      <w:r w:rsidR="0067678C">
        <w:rPr>
          <w:rFonts w:ascii="Times New Roman" w:hAnsi="Times New Roman" w:cs="Times New Roman"/>
          <w:sz w:val="28"/>
          <w:szCs w:val="28"/>
          <w:lang w:val="ru-RU"/>
        </w:rPr>
        <w:t>рецензії</w:t>
      </w:r>
      <w:proofErr w:type="spellEnd"/>
      <w:r w:rsidR="0067678C">
        <w:rPr>
          <w:rFonts w:ascii="Times New Roman" w:hAnsi="Times New Roman" w:cs="Times New Roman"/>
          <w:sz w:val="28"/>
          <w:szCs w:val="28"/>
          <w:lang w:val="ru-RU"/>
        </w:rPr>
        <w:t xml:space="preserve">. </w:t>
      </w:r>
      <w:r w:rsidR="0067678C">
        <w:rPr>
          <w:rFonts w:ascii="Times New Roman" w:hAnsi="Times New Roman" w:cs="Times New Roman"/>
          <w:sz w:val="28"/>
          <w:szCs w:val="28"/>
        </w:rPr>
        <w:t xml:space="preserve"> </w:t>
      </w:r>
      <w:r w:rsidR="0067678C" w:rsidRPr="0067678C">
        <w:rPr>
          <w:rFonts w:ascii="Times New Roman" w:hAnsi="Times New Roman" w:cs="Times New Roman"/>
          <w:sz w:val="28"/>
          <w:szCs w:val="28"/>
        </w:rPr>
        <w:t xml:space="preserve"> </w:t>
      </w:r>
      <w:r w:rsidR="00DA2646">
        <w:rPr>
          <w:rFonts w:ascii="Times New Roman" w:hAnsi="Times New Roman" w:cs="Times New Roman"/>
          <w:sz w:val="28"/>
          <w:szCs w:val="28"/>
        </w:rPr>
        <w:t>Н</w:t>
      </w:r>
      <w:r w:rsidR="0067678C">
        <w:rPr>
          <w:rFonts w:ascii="Times New Roman" w:hAnsi="Times New Roman" w:cs="Times New Roman"/>
          <w:sz w:val="28"/>
          <w:szCs w:val="28"/>
        </w:rPr>
        <w:t xml:space="preserve">аписана </w:t>
      </w:r>
      <w:r w:rsidR="0067678C" w:rsidRPr="0067678C">
        <w:rPr>
          <w:rFonts w:ascii="Times New Roman" w:hAnsi="Times New Roman" w:cs="Times New Roman"/>
          <w:sz w:val="28"/>
          <w:szCs w:val="28"/>
        </w:rPr>
        <w:t xml:space="preserve">фахівцем </w:t>
      </w:r>
      <w:r w:rsidR="0067678C">
        <w:rPr>
          <w:rFonts w:ascii="Times New Roman" w:hAnsi="Times New Roman" w:cs="Times New Roman"/>
          <w:sz w:val="28"/>
          <w:szCs w:val="28"/>
        </w:rPr>
        <w:t xml:space="preserve">у певній галузі знань, </w:t>
      </w:r>
      <w:r w:rsidR="00DA2646">
        <w:rPr>
          <w:rFonts w:ascii="Times New Roman" w:hAnsi="Times New Roman" w:cs="Times New Roman"/>
          <w:sz w:val="28"/>
          <w:szCs w:val="28"/>
        </w:rPr>
        <w:t xml:space="preserve">вона </w:t>
      </w:r>
      <w:r w:rsidR="0067678C">
        <w:rPr>
          <w:rFonts w:ascii="Times New Roman" w:hAnsi="Times New Roman" w:cs="Times New Roman"/>
          <w:sz w:val="28"/>
          <w:szCs w:val="28"/>
        </w:rPr>
        <w:t xml:space="preserve">не тільки </w:t>
      </w:r>
      <w:r w:rsidR="0067678C" w:rsidRPr="0067678C">
        <w:rPr>
          <w:rFonts w:ascii="Times New Roman" w:hAnsi="Times New Roman" w:cs="Times New Roman"/>
          <w:sz w:val="28"/>
          <w:szCs w:val="28"/>
        </w:rPr>
        <w:t>дає змогу іншим науковцям зорієнтуватися у висвітлених проблемах, визначити для себе ступінь необхідності в детально</w:t>
      </w:r>
      <w:r w:rsidR="0080480C">
        <w:rPr>
          <w:rFonts w:ascii="Times New Roman" w:hAnsi="Times New Roman" w:cs="Times New Roman"/>
          <w:sz w:val="28"/>
          <w:szCs w:val="28"/>
        </w:rPr>
        <w:t xml:space="preserve">му ознайомленні з першоджерелом, </w:t>
      </w:r>
      <w:proofErr w:type="gramStart"/>
      <w:r w:rsidR="0067678C">
        <w:rPr>
          <w:rFonts w:ascii="Times New Roman" w:hAnsi="Times New Roman" w:cs="Times New Roman"/>
          <w:sz w:val="28"/>
          <w:szCs w:val="28"/>
        </w:rPr>
        <w:t>а й</w:t>
      </w:r>
      <w:proofErr w:type="gramEnd"/>
      <w:r w:rsidR="0067678C">
        <w:rPr>
          <w:rFonts w:ascii="Times New Roman" w:hAnsi="Times New Roman" w:cs="Times New Roman"/>
          <w:sz w:val="28"/>
          <w:szCs w:val="28"/>
        </w:rPr>
        <w:t xml:space="preserve"> скеровує в подальшій роботі автора, указуючи йому на виявлені недоліки та сумнівні моменти, що потребують додаткового </w:t>
      </w:r>
      <w:r w:rsidR="007971C7">
        <w:rPr>
          <w:rFonts w:ascii="Times New Roman" w:hAnsi="Times New Roman" w:cs="Times New Roman"/>
          <w:sz w:val="28"/>
          <w:szCs w:val="28"/>
        </w:rPr>
        <w:t>опрацювання та осмислення.</w:t>
      </w:r>
    </w:p>
    <w:p w:rsidR="004636A1" w:rsidRDefault="00210390" w:rsidP="005B5DC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Критичність – один із регулятивних принципів наукового дискурсу. Учені, які займаються дослідженням тієї самої галузі знань, можуть мати підходи й погляди, що не збігаються з думками іншого дослідника, а іноді й протиставлені їм. Названий принцип «передбачає вміння вислухати контраргументи, спробувати стати на точку зору іншого, подивитися на свою позицію ніби збоку і вступити в плідний діалог з іншим поглядом» </w:t>
      </w:r>
      <w:r w:rsidRPr="00210390">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4</w:t>
      </w:r>
      <w:r>
        <w:rPr>
          <w:rFonts w:ascii="Times New Roman" w:hAnsi="Times New Roman" w:cs="Times New Roman"/>
          <w:sz w:val="28"/>
          <w:szCs w:val="28"/>
          <w:lang w:val="ru-RU"/>
        </w:rPr>
        <w:t>, с. </w:t>
      </w:r>
      <w:proofErr w:type="gramStart"/>
      <w:r>
        <w:rPr>
          <w:rFonts w:ascii="Times New Roman" w:hAnsi="Times New Roman" w:cs="Times New Roman"/>
          <w:sz w:val="28"/>
          <w:szCs w:val="28"/>
          <w:lang w:val="ru-RU"/>
        </w:rPr>
        <w:t>8</w:t>
      </w:r>
      <w:r w:rsidRPr="00210390">
        <w:rPr>
          <w:rFonts w:ascii="Times New Roman" w:hAnsi="Times New Roman" w:cs="Times New Roman"/>
          <w:sz w:val="28"/>
          <w:szCs w:val="28"/>
          <w:lang w:val="ru-RU"/>
        </w:rPr>
        <w:t>]</w:t>
      </w:r>
      <w:r w:rsidR="007971C7">
        <w:rPr>
          <w:rFonts w:ascii="Times New Roman" w:hAnsi="Times New Roman" w:cs="Times New Roman"/>
          <w:sz w:val="28"/>
          <w:szCs w:val="28"/>
          <w:lang w:val="ru-RU"/>
        </w:rPr>
        <w:t>.</w:t>
      </w:r>
      <w:proofErr w:type="gramEnd"/>
      <w:r w:rsidR="007971C7">
        <w:rPr>
          <w:rFonts w:ascii="Times New Roman" w:hAnsi="Times New Roman" w:cs="Times New Roman"/>
          <w:sz w:val="28"/>
          <w:szCs w:val="28"/>
          <w:lang w:val="ru-RU"/>
        </w:rPr>
        <w:t xml:space="preserve"> </w:t>
      </w:r>
      <w:proofErr w:type="spellStart"/>
      <w:r w:rsidR="007971C7">
        <w:rPr>
          <w:rFonts w:ascii="Times New Roman" w:hAnsi="Times New Roman" w:cs="Times New Roman"/>
          <w:sz w:val="28"/>
          <w:szCs w:val="28"/>
          <w:lang w:val="ru-RU"/>
        </w:rPr>
        <w:t>Обов’язок</w:t>
      </w:r>
      <w:proofErr w:type="spellEnd"/>
      <w:r w:rsidR="007971C7">
        <w:rPr>
          <w:rFonts w:ascii="Times New Roman" w:hAnsi="Times New Roman" w:cs="Times New Roman"/>
          <w:sz w:val="28"/>
          <w:szCs w:val="28"/>
          <w:lang w:val="ru-RU"/>
        </w:rPr>
        <w:t xml:space="preserve"> ученого, за Р. Мертоном, –</w:t>
      </w:r>
      <w:r w:rsidR="00E03B48">
        <w:rPr>
          <w:rFonts w:ascii="Times New Roman" w:hAnsi="Times New Roman" w:cs="Times New Roman"/>
          <w:sz w:val="28"/>
          <w:szCs w:val="28"/>
          <w:lang w:val="ru-RU"/>
        </w:rPr>
        <w:t xml:space="preserve"> </w:t>
      </w:r>
      <w:proofErr w:type="spellStart"/>
      <w:r w:rsidR="00E03B48">
        <w:rPr>
          <w:rFonts w:ascii="Times New Roman" w:hAnsi="Times New Roman" w:cs="Times New Roman"/>
          <w:sz w:val="28"/>
          <w:szCs w:val="28"/>
          <w:lang w:val="ru-RU"/>
        </w:rPr>
        <w:t>дотримуватися</w:t>
      </w:r>
      <w:proofErr w:type="spellEnd"/>
      <w:r w:rsidR="00E03B48">
        <w:rPr>
          <w:rFonts w:ascii="Times New Roman" w:hAnsi="Times New Roman" w:cs="Times New Roman"/>
          <w:sz w:val="28"/>
          <w:szCs w:val="28"/>
          <w:lang w:val="ru-RU"/>
        </w:rPr>
        <w:t xml:space="preserve"> «</w:t>
      </w:r>
      <w:proofErr w:type="spellStart"/>
      <w:r w:rsidR="00E03B48">
        <w:rPr>
          <w:rFonts w:ascii="Times New Roman" w:hAnsi="Times New Roman" w:cs="Times New Roman"/>
          <w:sz w:val="28"/>
          <w:szCs w:val="28"/>
          <w:lang w:val="ru-RU"/>
        </w:rPr>
        <w:t>організованого</w:t>
      </w:r>
      <w:proofErr w:type="spellEnd"/>
      <w:r w:rsidR="007971C7">
        <w:rPr>
          <w:rFonts w:ascii="Times New Roman" w:hAnsi="Times New Roman" w:cs="Times New Roman"/>
          <w:sz w:val="28"/>
          <w:szCs w:val="28"/>
          <w:lang w:val="ru-RU"/>
        </w:rPr>
        <w:t xml:space="preserve"> скептицизму», </w:t>
      </w:r>
      <w:proofErr w:type="spellStart"/>
      <w:r w:rsidR="007971C7">
        <w:rPr>
          <w:rFonts w:ascii="Times New Roman" w:hAnsi="Times New Roman" w:cs="Times New Roman"/>
          <w:sz w:val="28"/>
          <w:szCs w:val="28"/>
          <w:lang w:val="ru-RU"/>
        </w:rPr>
        <w:t>тобто</w:t>
      </w:r>
      <w:proofErr w:type="spellEnd"/>
      <w:r w:rsidR="007971C7">
        <w:rPr>
          <w:rFonts w:ascii="Times New Roman" w:hAnsi="Times New Roman" w:cs="Times New Roman"/>
          <w:sz w:val="28"/>
          <w:szCs w:val="28"/>
          <w:lang w:val="ru-RU"/>
        </w:rPr>
        <w:t xml:space="preserve"> критично </w:t>
      </w:r>
      <w:proofErr w:type="spellStart"/>
      <w:r w:rsidR="007971C7">
        <w:rPr>
          <w:rFonts w:ascii="Times New Roman" w:hAnsi="Times New Roman" w:cs="Times New Roman"/>
          <w:sz w:val="28"/>
          <w:szCs w:val="28"/>
          <w:lang w:val="ru-RU"/>
        </w:rPr>
        <w:t>оцінювати</w:t>
      </w:r>
      <w:proofErr w:type="spellEnd"/>
      <w:r w:rsidR="007971C7">
        <w:rPr>
          <w:rFonts w:ascii="Times New Roman" w:hAnsi="Times New Roman" w:cs="Times New Roman"/>
          <w:sz w:val="28"/>
          <w:szCs w:val="28"/>
          <w:lang w:val="ru-RU"/>
        </w:rPr>
        <w:t xml:space="preserve"> роботу </w:t>
      </w:r>
      <w:proofErr w:type="spellStart"/>
      <w:r w:rsidR="007971C7">
        <w:rPr>
          <w:rFonts w:ascii="Times New Roman" w:hAnsi="Times New Roman" w:cs="Times New Roman"/>
          <w:sz w:val="28"/>
          <w:szCs w:val="28"/>
          <w:lang w:val="ru-RU"/>
        </w:rPr>
        <w:t>св</w:t>
      </w:r>
      <w:r w:rsidR="00E03B48">
        <w:rPr>
          <w:rFonts w:ascii="Times New Roman" w:hAnsi="Times New Roman" w:cs="Times New Roman"/>
          <w:sz w:val="28"/>
          <w:szCs w:val="28"/>
          <w:lang w:val="ru-RU"/>
        </w:rPr>
        <w:t>оїх</w:t>
      </w:r>
      <w:proofErr w:type="spellEnd"/>
      <w:r w:rsidR="00E03B48">
        <w:rPr>
          <w:rFonts w:ascii="Times New Roman" w:hAnsi="Times New Roman" w:cs="Times New Roman"/>
          <w:sz w:val="28"/>
          <w:szCs w:val="28"/>
          <w:lang w:val="ru-RU"/>
        </w:rPr>
        <w:t xml:space="preserve"> </w:t>
      </w:r>
      <w:proofErr w:type="spellStart"/>
      <w:r w:rsidR="00E03B48">
        <w:rPr>
          <w:rFonts w:ascii="Times New Roman" w:hAnsi="Times New Roman" w:cs="Times New Roman"/>
          <w:sz w:val="28"/>
          <w:szCs w:val="28"/>
          <w:lang w:val="ru-RU"/>
        </w:rPr>
        <w:t>колег</w:t>
      </w:r>
      <w:proofErr w:type="spellEnd"/>
      <w:r w:rsidR="00E03B48">
        <w:rPr>
          <w:rFonts w:ascii="Times New Roman" w:hAnsi="Times New Roman" w:cs="Times New Roman"/>
          <w:sz w:val="28"/>
          <w:szCs w:val="28"/>
          <w:lang w:val="ru-RU"/>
        </w:rPr>
        <w:t xml:space="preserve"> і </w:t>
      </w:r>
      <w:proofErr w:type="spellStart"/>
      <w:r w:rsidR="00E03B48">
        <w:rPr>
          <w:rFonts w:ascii="Times New Roman" w:hAnsi="Times New Roman" w:cs="Times New Roman"/>
          <w:sz w:val="28"/>
          <w:szCs w:val="28"/>
          <w:lang w:val="ru-RU"/>
        </w:rPr>
        <w:t>робити</w:t>
      </w:r>
      <w:proofErr w:type="spellEnd"/>
      <w:r w:rsidR="00E03B48">
        <w:rPr>
          <w:rFonts w:ascii="Times New Roman" w:hAnsi="Times New Roman" w:cs="Times New Roman"/>
          <w:sz w:val="28"/>
          <w:szCs w:val="28"/>
          <w:lang w:val="ru-RU"/>
        </w:rPr>
        <w:t xml:space="preserve"> свою критику </w:t>
      </w:r>
      <w:proofErr w:type="spellStart"/>
      <w:r w:rsidR="00E03B48">
        <w:rPr>
          <w:rFonts w:ascii="Times New Roman" w:hAnsi="Times New Roman" w:cs="Times New Roman"/>
          <w:sz w:val="28"/>
          <w:szCs w:val="28"/>
          <w:lang w:val="ru-RU"/>
        </w:rPr>
        <w:t>надбанням</w:t>
      </w:r>
      <w:proofErr w:type="spellEnd"/>
      <w:r w:rsidR="00DA2646">
        <w:rPr>
          <w:rFonts w:ascii="Times New Roman" w:hAnsi="Times New Roman" w:cs="Times New Roman"/>
          <w:sz w:val="28"/>
          <w:szCs w:val="28"/>
          <w:lang w:val="ru-RU"/>
        </w:rPr>
        <w:t xml:space="preserve"> </w:t>
      </w:r>
      <w:proofErr w:type="spellStart"/>
      <w:r w:rsidR="00DA2646">
        <w:rPr>
          <w:rFonts w:ascii="Times New Roman" w:hAnsi="Times New Roman" w:cs="Times New Roman"/>
          <w:sz w:val="28"/>
          <w:szCs w:val="28"/>
          <w:lang w:val="ru-RU"/>
        </w:rPr>
        <w:t>гласності</w:t>
      </w:r>
      <w:proofErr w:type="spellEnd"/>
      <w:r w:rsidR="00DA2646">
        <w:rPr>
          <w:rFonts w:ascii="Times New Roman" w:hAnsi="Times New Roman" w:cs="Times New Roman"/>
          <w:sz w:val="28"/>
          <w:szCs w:val="28"/>
          <w:lang w:val="ru-RU"/>
        </w:rPr>
        <w:t xml:space="preserve"> </w:t>
      </w:r>
      <w:r w:rsidRPr="00210390">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5</w:t>
      </w:r>
      <w:r w:rsidRPr="00210390">
        <w:rPr>
          <w:rFonts w:ascii="Times New Roman" w:hAnsi="Times New Roman" w:cs="Times New Roman"/>
          <w:sz w:val="28"/>
          <w:szCs w:val="28"/>
          <w:lang w:val="ru-RU"/>
        </w:rPr>
        <w:t>]</w:t>
      </w:r>
      <w:r w:rsidR="00DA2646">
        <w:rPr>
          <w:rFonts w:ascii="Times New Roman" w:hAnsi="Times New Roman" w:cs="Times New Roman"/>
          <w:sz w:val="28"/>
          <w:szCs w:val="28"/>
          <w:lang w:val="ru-RU"/>
        </w:rPr>
        <w:t xml:space="preserve">. </w:t>
      </w:r>
    </w:p>
    <w:p w:rsidR="00800193" w:rsidRDefault="00DA2646" w:rsidP="005B5DC6">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Рецензії</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лінгвістичних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літературознавчих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історичних</w:t>
      </w:r>
      <w:proofErr w:type="spellEnd"/>
      <w:r>
        <w:rPr>
          <w:rFonts w:ascii="Times New Roman" w:hAnsi="Times New Roman" w:cs="Times New Roman"/>
          <w:sz w:val="28"/>
          <w:szCs w:val="28"/>
          <w:lang w:val="ru-RU"/>
        </w:rPr>
        <w:t xml:space="preserve"> проблем та </w:t>
      </w:r>
      <w:proofErr w:type="spellStart"/>
      <w:r>
        <w:rPr>
          <w:rFonts w:ascii="Times New Roman" w:hAnsi="Times New Roman" w:cs="Times New Roman"/>
          <w:sz w:val="28"/>
          <w:szCs w:val="28"/>
          <w:lang w:val="ru-RU"/>
        </w:rPr>
        <w:t>гуманітарних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дисциплін</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цілому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вивчають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аспекті</w:t>
      </w:r>
      <w:proofErr w:type="spellEnd"/>
      <w:r>
        <w:rPr>
          <w:rFonts w:ascii="Times New Roman" w:hAnsi="Times New Roman" w:cs="Times New Roman"/>
          <w:sz w:val="28"/>
          <w:szCs w:val="28"/>
          <w:lang w:val="ru-RU"/>
        </w:rPr>
        <w:t xml:space="preserve"> формально-</w:t>
      </w:r>
      <w:proofErr w:type="spellStart"/>
      <w:r>
        <w:rPr>
          <w:rFonts w:ascii="Times New Roman" w:hAnsi="Times New Roman" w:cs="Times New Roman"/>
          <w:sz w:val="28"/>
          <w:szCs w:val="28"/>
          <w:lang w:val="ru-RU"/>
        </w:rPr>
        <w:t>структурних</w:t>
      </w:r>
      <w:proofErr w:type="spellEnd"/>
      <w:r>
        <w:rPr>
          <w:rFonts w:ascii="Times New Roman" w:hAnsi="Times New Roman" w:cs="Times New Roman"/>
          <w:sz w:val="28"/>
          <w:szCs w:val="28"/>
          <w:lang w:val="ru-RU"/>
        </w:rPr>
        <w:t>, структурно-</w:t>
      </w:r>
      <w:proofErr w:type="spellStart"/>
      <w:r>
        <w:rPr>
          <w:rFonts w:ascii="Times New Roman" w:hAnsi="Times New Roman" w:cs="Times New Roman"/>
          <w:sz w:val="28"/>
          <w:szCs w:val="28"/>
          <w:lang w:val="ru-RU"/>
        </w:rPr>
        <w:t>семантичних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комунікативно-функційних</w:t>
      </w:r>
      <w:proofErr w:type="spellEnd"/>
      <w:r w:rsidR="00800193">
        <w:rPr>
          <w:rFonts w:ascii="Times New Roman" w:hAnsi="Times New Roman" w:cs="Times New Roman"/>
          <w:sz w:val="28"/>
          <w:szCs w:val="28"/>
          <w:lang w:val="ru-RU"/>
        </w:rPr>
        <w:t xml:space="preserve"> </w:t>
      </w:r>
      <w:r w:rsidR="004636A1">
        <w:rPr>
          <w:rFonts w:ascii="Times New Roman" w:hAnsi="Times New Roman" w:cs="Times New Roman"/>
          <w:sz w:val="28"/>
          <w:szCs w:val="28"/>
          <w:lang w:val="ru-RU"/>
        </w:rPr>
        <w:t xml:space="preserve">та </w:t>
      </w:r>
      <w:proofErr w:type="spellStart"/>
      <w:r w:rsidR="004636A1">
        <w:rPr>
          <w:rFonts w:ascii="Times New Roman" w:hAnsi="Times New Roman" w:cs="Times New Roman"/>
          <w:sz w:val="28"/>
          <w:szCs w:val="28"/>
          <w:lang w:val="ru-RU"/>
        </w:rPr>
        <w:t>мовних</w:t>
      </w:r>
      <w:proofErr w:type="spellEnd"/>
      <w:r w:rsidR="005B5DC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параметрів</w:t>
      </w:r>
      <w:proofErr w:type="spellEnd"/>
      <w:r w:rsidR="00D301D4">
        <w:rPr>
          <w:rFonts w:ascii="Times New Roman" w:hAnsi="Times New Roman" w:cs="Times New Roman"/>
          <w:sz w:val="28"/>
          <w:szCs w:val="28"/>
          <w:lang w:val="ru-RU"/>
        </w:rPr>
        <w:t xml:space="preserve"> </w:t>
      </w:r>
      <w:proofErr w:type="gramStart"/>
      <w:r w:rsidR="004636A1">
        <w:rPr>
          <w:rFonts w:ascii="Times New Roman" w:hAnsi="Times New Roman" w:cs="Times New Roman"/>
          <w:sz w:val="28"/>
          <w:szCs w:val="28"/>
          <w:lang w:val="ru-RU"/>
        </w:rPr>
        <w:t>в</w:t>
      </w:r>
      <w:proofErr w:type="gramEnd"/>
      <w:r w:rsidR="004636A1">
        <w:rPr>
          <w:rFonts w:ascii="Times New Roman" w:hAnsi="Times New Roman" w:cs="Times New Roman"/>
          <w:sz w:val="28"/>
          <w:szCs w:val="28"/>
          <w:lang w:val="ru-RU"/>
        </w:rPr>
        <w:t xml:space="preserve"> основному на </w:t>
      </w:r>
      <w:proofErr w:type="spellStart"/>
      <w:r w:rsidR="004636A1">
        <w:rPr>
          <w:rFonts w:ascii="Times New Roman" w:hAnsi="Times New Roman" w:cs="Times New Roman"/>
          <w:sz w:val="28"/>
          <w:szCs w:val="28"/>
          <w:lang w:val="ru-RU"/>
        </w:rPr>
        <w:t>матеріалі</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романських</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рідше</w:t>
      </w:r>
      <w:proofErr w:type="spellEnd"/>
      <w:r w:rsidR="004636A1">
        <w:rPr>
          <w:rFonts w:ascii="Times New Roman" w:hAnsi="Times New Roman" w:cs="Times New Roman"/>
          <w:sz w:val="28"/>
          <w:szCs w:val="28"/>
          <w:lang w:val="ru-RU"/>
        </w:rPr>
        <w:t xml:space="preserve"> – </w:t>
      </w:r>
      <w:proofErr w:type="spellStart"/>
      <w:r w:rsidR="004636A1">
        <w:rPr>
          <w:rFonts w:ascii="Times New Roman" w:hAnsi="Times New Roman" w:cs="Times New Roman"/>
          <w:sz w:val="28"/>
          <w:szCs w:val="28"/>
          <w:lang w:val="ru-RU"/>
        </w:rPr>
        <w:t>слов’янських</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мов</w:t>
      </w:r>
      <w:proofErr w:type="spellEnd"/>
      <w:r w:rsidR="003202F0">
        <w:rPr>
          <w:rFonts w:ascii="Times New Roman" w:hAnsi="Times New Roman" w:cs="Times New Roman"/>
          <w:sz w:val="28"/>
          <w:szCs w:val="28"/>
          <w:lang w:val="ru-RU"/>
        </w:rPr>
        <w:t xml:space="preserve"> </w:t>
      </w:r>
      <w:r w:rsidR="005B5DC6">
        <w:rPr>
          <w:rFonts w:ascii="Times New Roman" w:hAnsi="Times New Roman" w:cs="Times New Roman"/>
          <w:sz w:val="28"/>
          <w:szCs w:val="28"/>
          <w:lang w:val="ru-RU"/>
        </w:rPr>
        <w:t>(О. Л.</w:t>
      </w:r>
      <w:r w:rsidR="005B5DC6">
        <w:rPr>
          <w:rFonts w:ascii="Times New Roman" w:hAnsi="Times New Roman" w:cs="Times New Roman"/>
          <w:sz w:val="28"/>
          <w:szCs w:val="28"/>
        </w:rPr>
        <w:t> </w:t>
      </w:r>
      <w:proofErr w:type="spellStart"/>
      <w:r w:rsidR="005B5DC6">
        <w:rPr>
          <w:rFonts w:ascii="Times New Roman" w:hAnsi="Times New Roman" w:cs="Times New Roman"/>
          <w:sz w:val="28"/>
          <w:szCs w:val="28"/>
        </w:rPr>
        <w:t>Балацька</w:t>
      </w:r>
      <w:proofErr w:type="spellEnd"/>
      <w:r w:rsidR="005B5DC6">
        <w:rPr>
          <w:rFonts w:ascii="Times New Roman" w:hAnsi="Times New Roman" w:cs="Times New Roman"/>
          <w:sz w:val="28"/>
          <w:szCs w:val="28"/>
        </w:rPr>
        <w:t xml:space="preserve">, </w:t>
      </w:r>
      <w:r w:rsidR="005B5DC6">
        <w:rPr>
          <w:rFonts w:ascii="Times New Roman" w:hAnsi="Times New Roman" w:cs="Times New Roman"/>
          <w:sz w:val="28"/>
          <w:szCs w:val="28"/>
          <w:lang w:val="ru-RU"/>
        </w:rPr>
        <w:t>Н. А. </w:t>
      </w:r>
      <w:proofErr w:type="spellStart"/>
      <w:r w:rsidR="005B5DC6">
        <w:rPr>
          <w:rFonts w:ascii="Times New Roman" w:hAnsi="Times New Roman" w:cs="Times New Roman"/>
          <w:sz w:val="28"/>
          <w:szCs w:val="28"/>
          <w:lang w:val="ru-RU"/>
        </w:rPr>
        <w:t>Корнєва</w:t>
      </w:r>
      <w:proofErr w:type="spellEnd"/>
      <w:r w:rsidR="005B5DC6">
        <w:rPr>
          <w:rFonts w:ascii="Times New Roman" w:hAnsi="Times New Roman" w:cs="Times New Roman"/>
          <w:sz w:val="28"/>
          <w:szCs w:val="28"/>
          <w:lang w:val="ru-RU"/>
        </w:rPr>
        <w:t xml:space="preserve">, </w:t>
      </w:r>
      <w:r w:rsidR="003202F0">
        <w:rPr>
          <w:rFonts w:ascii="Times New Roman" w:hAnsi="Times New Roman" w:cs="Times New Roman"/>
          <w:sz w:val="28"/>
          <w:szCs w:val="28"/>
          <w:lang w:val="ru-RU"/>
        </w:rPr>
        <w:t xml:space="preserve">Л. В. Красильникова, </w:t>
      </w:r>
      <w:r w:rsidR="005B5DC6">
        <w:rPr>
          <w:rFonts w:ascii="Times New Roman" w:hAnsi="Times New Roman" w:cs="Times New Roman"/>
          <w:sz w:val="28"/>
          <w:szCs w:val="28"/>
          <w:lang w:val="ru-RU"/>
        </w:rPr>
        <w:t>Н.</w:t>
      </w:r>
      <w:r w:rsidR="005B5DC6">
        <w:rPr>
          <w:rFonts w:ascii="Times New Roman" w:hAnsi="Times New Roman" w:cs="Times New Roman"/>
          <w:sz w:val="28"/>
          <w:szCs w:val="28"/>
        </w:rPr>
        <w:t> </w:t>
      </w:r>
      <w:proofErr w:type="spellStart"/>
      <w:r w:rsidR="005B5DC6">
        <w:rPr>
          <w:rFonts w:ascii="Times New Roman" w:hAnsi="Times New Roman" w:cs="Times New Roman"/>
          <w:sz w:val="28"/>
          <w:szCs w:val="28"/>
        </w:rPr>
        <w:t>А. Крисан</w:t>
      </w:r>
      <w:proofErr w:type="spellEnd"/>
      <w:r w:rsidR="005B5DC6">
        <w:rPr>
          <w:rFonts w:ascii="Times New Roman" w:hAnsi="Times New Roman" w:cs="Times New Roman"/>
          <w:sz w:val="28"/>
          <w:szCs w:val="28"/>
        </w:rPr>
        <w:t xml:space="preserve">ова, </w:t>
      </w:r>
      <w:r w:rsidR="005B5DC6">
        <w:rPr>
          <w:rFonts w:ascii="Times New Roman" w:hAnsi="Times New Roman" w:cs="Times New Roman"/>
          <w:sz w:val="28"/>
          <w:szCs w:val="28"/>
          <w:lang w:val="ru-RU"/>
        </w:rPr>
        <w:t xml:space="preserve">І. П. Левчук, </w:t>
      </w:r>
      <w:r w:rsidR="003202F0">
        <w:rPr>
          <w:rFonts w:ascii="Times New Roman" w:hAnsi="Times New Roman" w:cs="Times New Roman"/>
          <w:sz w:val="28"/>
          <w:szCs w:val="28"/>
          <w:lang w:val="ru-RU"/>
        </w:rPr>
        <w:t>В. Г. Ляпунова, О. Д. </w:t>
      </w:r>
      <w:proofErr w:type="spellStart"/>
      <w:proofErr w:type="gramStart"/>
      <w:r w:rsidR="003202F0">
        <w:rPr>
          <w:rFonts w:ascii="Times New Roman" w:hAnsi="Times New Roman" w:cs="Times New Roman"/>
          <w:sz w:val="28"/>
          <w:szCs w:val="28"/>
          <w:lang w:val="ru-RU"/>
        </w:rPr>
        <w:t>Мєшков</w:t>
      </w:r>
      <w:proofErr w:type="spellEnd"/>
      <w:r w:rsidR="003202F0">
        <w:rPr>
          <w:rFonts w:ascii="Times New Roman" w:hAnsi="Times New Roman" w:cs="Times New Roman"/>
          <w:sz w:val="28"/>
          <w:szCs w:val="28"/>
          <w:lang w:val="ru-RU"/>
        </w:rPr>
        <w:t xml:space="preserve">, </w:t>
      </w:r>
      <w:r w:rsidR="00B90F02">
        <w:rPr>
          <w:rFonts w:ascii="Times New Roman" w:hAnsi="Times New Roman" w:cs="Times New Roman"/>
          <w:sz w:val="28"/>
          <w:szCs w:val="28"/>
          <w:lang w:val="ru-RU"/>
        </w:rPr>
        <w:t>М. Ю. </w:t>
      </w:r>
      <w:proofErr w:type="spellStart"/>
      <w:r w:rsidR="00B90F02">
        <w:rPr>
          <w:rFonts w:ascii="Times New Roman" w:hAnsi="Times New Roman" w:cs="Times New Roman"/>
          <w:sz w:val="28"/>
          <w:szCs w:val="28"/>
          <w:lang w:val="ru-RU"/>
        </w:rPr>
        <w:t>Федосюк</w:t>
      </w:r>
      <w:proofErr w:type="spellEnd"/>
      <w:r w:rsidR="00B90F02">
        <w:rPr>
          <w:rFonts w:ascii="Times New Roman" w:hAnsi="Times New Roman" w:cs="Times New Roman"/>
          <w:sz w:val="28"/>
          <w:szCs w:val="28"/>
          <w:lang w:val="ru-RU"/>
        </w:rPr>
        <w:t xml:space="preserve">, </w:t>
      </w:r>
      <w:r w:rsidR="005B5DC6">
        <w:rPr>
          <w:rFonts w:ascii="Times New Roman" w:hAnsi="Times New Roman" w:cs="Times New Roman"/>
          <w:sz w:val="28"/>
          <w:szCs w:val="28"/>
          <w:lang w:val="ru-RU"/>
        </w:rPr>
        <w:t xml:space="preserve">С. М. </w:t>
      </w:r>
      <w:proofErr w:type="spellStart"/>
      <w:r w:rsidR="005B5DC6">
        <w:rPr>
          <w:rFonts w:ascii="Times New Roman" w:hAnsi="Times New Roman" w:cs="Times New Roman"/>
          <w:sz w:val="28"/>
          <w:szCs w:val="28"/>
          <w:lang w:val="ru-RU"/>
        </w:rPr>
        <w:t>Яворська</w:t>
      </w:r>
      <w:proofErr w:type="spellEnd"/>
      <w:r w:rsidR="005B5DC6">
        <w:rPr>
          <w:rFonts w:ascii="Times New Roman" w:hAnsi="Times New Roman" w:cs="Times New Roman"/>
          <w:sz w:val="28"/>
          <w:szCs w:val="28"/>
          <w:lang w:val="ru-RU"/>
        </w:rPr>
        <w:t>, Т. В. </w:t>
      </w:r>
      <w:proofErr w:type="spellStart"/>
      <w:r w:rsidR="005B5DC6">
        <w:rPr>
          <w:rFonts w:ascii="Times New Roman" w:hAnsi="Times New Roman" w:cs="Times New Roman"/>
          <w:sz w:val="28"/>
          <w:szCs w:val="28"/>
          <w:lang w:val="ru-RU"/>
        </w:rPr>
        <w:t>Яхонтова</w:t>
      </w:r>
      <w:proofErr w:type="spellEnd"/>
      <w:r w:rsidR="005B5DC6">
        <w:rPr>
          <w:rFonts w:ascii="Times New Roman" w:hAnsi="Times New Roman" w:cs="Times New Roman"/>
          <w:sz w:val="28"/>
          <w:szCs w:val="28"/>
          <w:lang w:val="ru-RU"/>
        </w:rPr>
        <w:t>).</w:t>
      </w:r>
      <w:proofErr w:type="gram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Здебільшого</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рецензія</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містить</w:t>
      </w:r>
      <w:proofErr w:type="spellEnd"/>
      <w:r w:rsidR="004636A1">
        <w:rPr>
          <w:rFonts w:ascii="Times New Roman" w:hAnsi="Times New Roman" w:cs="Times New Roman"/>
          <w:sz w:val="28"/>
          <w:szCs w:val="28"/>
          <w:lang w:val="ru-RU"/>
        </w:rPr>
        <w:t>,</w:t>
      </w:r>
      <w:r w:rsidR="009529D2">
        <w:rPr>
          <w:rFonts w:ascii="Times New Roman" w:hAnsi="Times New Roman" w:cs="Times New Roman"/>
          <w:sz w:val="28"/>
          <w:szCs w:val="28"/>
          <w:lang w:val="ru-RU"/>
        </w:rPr>
        <w:t xml:space="preserve"> </w:t>
      </w:r>
      <w:proofErr w:type="spellStart"/>
      <w:proofErr w:type="gramStart"/>
      <w:r w:rsidR="009529D2">
        <w:rPr>
          <w:rFonts w:ascii="Times New Roman" w:hAnsi="Times New Roman" w:cs="Times New Roman"/>
          <w:sz w:val="28"/>
          <w:szCs w:val="28"/>
          <w:lang w:val="ru-RU"/>
        </w:rPr>
        <w:t>кр</w:t>
      </w:r>
      <w:proofErr w:type="gramEnd"/>
      <w:r w:rsidR="009529D2">
        <w:rPr>
          <w:rFonts w:ascii="Times New Roman" w:hAnsi="Times New Roman" w:cs="Times New Roman"/>
          <w:sz w:val="28"/>
          <w:szCs w:val="28"/>
          <w:lang w:val="ru-RU"/>
        </w:rPr>
        <w:t>ім</w:t>
      </w:r>
      <w:proofErr w:type="spellEnd"/>
      <w:r w:rsidR="009529D2">
        <w:rPr>
          <w:rFonts w:ascii="Times New Roman" w:hAnsi="Times New Roman" w:cs="Times New Roman"/>
          <w:sz w:val="28"/>
          <w:szCs w:val="28"/>
          <w:lang w:val="ru-RU"/>
        </w:rPr>
        <w:t xml:space="preserve"> </w:t>
      </w:r>
      <w:proofErr w:type="spellStart"/>
      <w:r w:rsidR="009529D2">
        <w:rPr>
          <w:rFonts w:ascii="Times New Roman" w:hAnsi="Times New Roman" w:cs="Times New Roman"/>
          <w:sz w:val="28"/>
          <w:szCs w:val="28"/>
          <w:lang w:val="ru-RU"/>
        </w:rPr>
        <w:t>інформації</w:t>
      </w:r>
      <w:proofErr w:type="spellEnd"/>
      <w:r w:rsidR="009529D2">
        <w:rPr>
          <w:rFonts w:ascii="Times New Roman" w:hAnsi="Times New Roman" w:cs="Times New Roman"/>
          <w:sz w:val="28"/>
          <w:szCs w:val="28"/>
          <w:lang w:val="ru-RU"/>
        </w:rPr>
        <w:t xml:space="preserve"> про структуру й</w:t>
      </w:r>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зміст</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праці</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оцінно-критичну</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lastRenderedPageBreak/>
        <w:t>частину</w:t>
      </w:r>
      <w:proofErr w:type="spellEnd"/>
      <w:r w:rsidR="004636A1">
        <w:rPr>
          <w:rFonts w:ascii="Times New Roman" w:hAnsi="Times New Roman" w:cs="Times New Roman"/>
          <w:sz w:val="28"/>
          <w:szCs w:val="28"/>
          <w:lang w:val="ru-RU"/>
        </w:rPr>
        <w:t xml:space="preserve">, у </w:t>
      </w:r>
      <w:proofErr w:type="spellStart"/>
      <w:r w:rsidR="004636A1">
        <w:rPr>
          <w:rFonts w:ascii="Times New Roman" w:hAnsi="Times New Roman" w:cs="Times New Roman"/>
          <w:sz w:val="28"/>
          <w:szCs w:val="28"/>
          <w:lang w:val="ru-RU"/>
        </w:rPr>
        <w:t>якій</w:t>
      </w:r>
      <w:proofErr w:type="spellEnd"/>
      <w:r w:rsidR="004636A1">
        <w:rPr>
          <w:rFonts w:ascii="Times New Roman" w:hAnsi="Times New Roman" w:cs="Times New Roman"/>
          <w:sz w:val="28"/>
          <w:szCs w:val="28"/>
          <w:lang w:val="ru-RU"/>
        </w:rPr>
        <w:t xml:space="preserve"> </w:t>
      </w:r>
      <w:proofErr w:type="spellStart"/>
      <w:r w:rsidR="004636A1">
        <w:rPr>
          <w:rFonts w:ascii="Times New Roman" w:hAnsi="Times New Roman" w:cs="Times New Roman"/>
          <w:sz w:val="28"/>
          <w:szCs w:val="28"/>
          <w:lang w:val="ru-RU"/>
        </w:rPr>
        <w:t>зроблено</w:t>
      </w:r>
      <w:proofErr w:type="spellEnd"/>
      <w:r w:rsidR="004636A1">
        <w:rPr>
          <w:rFonts w:ascii="Times New Roman" w:hAnsi="Times New Roman" w:cs="Times New Roman"/>
          <w:sz w:val="28"/>
          <w:szCs w:val="28"/>
          <w:lang w:val="ru-RU"/>
        </w:rPr>
        <w:t xml:space="preserve"> зауваження рецензента</w:t>
      </w:r>
      <w:r w:rsidR="00800193">
        <w:rPr>
          <w:rFonts w:ascii="Times New Roman" w:hAnsi="Times New Roman" w:cs="Times New Roman"/>
          <w:sz w:val="28"/>
          <w:szCs w:val="28"/>
          <w:lang w:val="ru-RU"/>
        </w:rPr>
        <w:t xml:space="preserve">. </w:t>
      </w:r>
      <w:proofErr w:type="gramStart"/>
      <w:r w:rsidR="00800193">
        <w:rPr>
          <w:rFonts w:ascii="Times New Roman" w:hAnsi="Times New Roman" w:cs="Times New Roman"/>
          <w:sz w:val="28"/>
          <w:szCs w:val="28"/>
          <w:lang w:val="ru-RU"/>
        </w:rPr>
        <w:t>З</w:t>
      </w:r>
      <w:proofErr w:type="gram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огляду</w:t>
      </w:r>
      <w:proofErr w:type="spellEnd"/>
      <w:r w:rsidR="00800193">
        <w:rPr>
          <w:rFonts w:ascii="Times New Roman" w:hAnsi="Times New Roman" w:cs="Times New Roman"/>
          <w:sz w:val="28"/>
          <w:szCs w:val="28"/>
          <w:lang w:val="ru-RU"/>
        </w:rPr>
        <w:t xml:space="preserve"> на  </w:t>
      </w:r>
      <w:proofErr w:type="spellStart"/>
      <w:r w:rsidR="00800193">
        <w:rPr>
          <w:rFonts w:ascii="Times New Roman" w:hAnsi="Times New Roman" w:cs="Times New Roman"/>
          <w:sz w:val="28"/>
          <w:szCs w:val="28"/>
          <w:lang w:val="ru-RU"/>
        </w:rPr>
        <w:t>такий</w:t>
      </w:r>
      <w:proofErr w:type="spell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складник</w:t>
      </w:r>
      <w:proofErr w:type="spellEnd"/>
      <w:r w:rsidR="00800193">
        <w:rPr>
          <w:rFonts w:ascii="Times New Roman" w:hAnsi="Times New Roman" w:cs="Times New Roman"/>
          <w:sz w:val="28"/>
          <w:szCs w:val="28"/>
          <w:lang w:val="ru-RU"/>
        </w:rPr>
        <w:t xml:space="preserve"> у </w:t>
      </w:r>
      <w:proofErr w:type="spellStart"/>
      <w:r w:rsidR="00800193">
        <w:rPr>
          <w:rFonts w:ascii="Times New Roman" w:hAnsi="Times New Roman" w:cs="Times New Roman"/>
          <w:sz w:val="28"/>
          <w:szCs w:val="28"/>
          <w:lang w:val="ru-RU"/>
        </w:rPr>
        <w:t>рецензії</w:t>
      </w:r>
      <w:proofErr w:type="spellEnd"/>
      <w:r w:rsidR="00800193">
        <w:rPr>
          <w:rFonts w:ascii="Times New Roman" w:hAnsi="Times New Roman" w:cs="Times New Roman"/>
          <w:sz w:val="28"/>
          <w:szCs w:val="28"/>
          <w:lang w:val="ru-RU"/>
        </w:rPr>
        <w:t xml:space="preserve">, а </w:t>
      </w:r>
      <w:proofErr w:type="spellStart"/>
      <w:r w:rsidR="00800193">
        <w:rPr>
          <w:rFonts w:ascii="Times New Roman" w:hAnsi="Times New Roman" w:cs="Times New Roman"/>
          <w:sz w:val="28"/>
          <w:szCs w:val="28"/>
          <w:lang w:val="ru-RU"/>
        </w:rPr>
        <w:t>також</w:t>
      </w:r>
      <w:proofErr w:type="spellEnd"/>
      <w:r w:rsidR="00800193">
        <w:rPr>
          <w:rFonts w:ascii="Times New Roman" w:hAnsi="Times New Roman" w:cs="Times New Roman"/>
          <w:sz w:val="28"/>
          <w:szCs w:val="28"/>
          <w:lang w:val="ru-RU"/>
        </w:rPr>
        <w:t xml:space="preserve"> у </w:t>
      </w:r>
      <w:proofErr w:type="spellStart"/>
      <w:r w:rsidR="00800193">
        <w:rPr>
          <w:rFonts w:ascii="Times New Roman" w:hAnsi="Times New Roman" w:cs="Times New Roman"/>
          <w:sz w:val="28"/>
          <w:szCs w:val="28"/>
          <w:lang w:val="ru-RU"/>
        </w:rPr>
        <w:t>деяких</w:t>
      </w:r>
      <w:proofErr w:type="spell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інших</w:t>
      </w:r>
      <w:proofErr w:type="spellEnd"/>
      <w:r w:rsidR="00800193">
        <w:rPr>
          <w:rFonts w:ascii="Times New Roman" w:hAnsi="Times New Roman" w:cs="Times New Roman"/>
          <w:sz w:val="28"/>
          <w:szCs w:val="28"/>
          <w:lang w:val="ru-RU"/>
        </w:rPr>
        <w:t xml:space="preserve"> жанрах </w:t>
      </w:r>
      <w:proofErr w:type="spellStart"/>
      <w:r w:rsidR="00800193">
        <w:rPr>
          <w:rFonts w:ascii="Times New Roman" w:hAnsi="Times New Roman" w:cs="Times New Roman"/>
          <w:sz w:val="28"/>
          <w:szCs w:val="28"/>
          <w:lang w:val="ru-RU"/>
        </w:rPr>
        <w:t>н</w:t>
      </w:r>
      <w:r w:rsidR="009529D2">
        <w:rPr>
          <w:rFonts w:ascii="Times New Roman" w:hAnsi="Times New Roman" w:cs="Times New Roman"/>
          <w:sz w:val="28"/>
          <w:szCs w:val="28"/>
          <w:lang w:val="ru-RU"/>
        </w:rPr>
        <w:t>аукової</w:t>
      </w:r>
      <w:proofErr w:type="spellEnd"/>
      <w:r w:rsidR="009529D2">
        <w:rPr>
          <w:rFonts w:ascii="Times New Roman" w:hAnsi="Times New Roman" w:cs="Times New Roman"/>
          <w:sz w:val="28"/>
          <w:szCs w:val="28"/>
          <w:lang w:val="ru-RU"/>
        </w:rPr>
        <w:t xml:space="preserve"> </w:t>
      </w:r>
      <w:proofErr w:type="spellStart"/>
      <w:r w:rsidR="009529D2">
        <w:rPr>
          <w:rFonts w:ascii="Times New Roman" w:hAnsi="Times New Roman" w:cs="Times New Roman"/>
          <w:sz w:val="28"/>
          <w:szCs w:val="28"/>
          <w:lang w:val="ru-RU"/>
        </w:rPr>
        <w:t>комунікації</w:t>
      </w:r>
      <w:proofErr w:type="spellEnd"/>
      <w:r w:rsidR="009529D2">
        <w:rPr>
          <w:rFonts w:ascii="Times New Roman" w:hAnsi="Times New Roman" w:cs="Times New Roman"/>
          <w:sz w:val="28"/>
          <w:szCs w:val="28"/>
          <w:lang w:val="ru-RU"/>
        </w:rPr>
        <w:t xml:space="preserve">, </w:t>
      </w:r>
      <w:proofErr w:type="spellStart"/>
      <w:r w:rsidR="009529D2">
        <w:rPr>
          <w:rFonts w:ascii="Times New Roman" w:hAnsi="Times New Roman" w:cs="Times New Roman"/>
          <w:sz w:val="28"/>
          <w:szCs w:val="28"/>
          <w:lang w:val="ru-RU"/>
        </w:rPr>
        <w:t>суттю</w:t>
      </w:r>
      <w:proofErr w:type="spellEnd"/>
      <w:r w:rsidR="009529D2">
        <w:rPr>
          <w:rFonts w:ascii="Times New Roman" w:hAnsi="Times New Roman" w:cs="Times New Roman"/>
          <w:sz w:val="28"/>
          <w:szCs w:val="28"/>
          <w:lang w:val="ru-RU"/>
        </w:rPr>
        <w:t xml:space="preserve"> </w:t>
      </w:r>
      <w:proofErr w:type="spellStart"/>
      <w:r w:rsidR="009529D2">
        <w:rPr>
          <w:rFonts w:ascii="Times New Roman" w:hAnsi="Times New Roman" w:cs="Times New Roman"/>
          <w:sz w:val="28"/>
          <w:szCs w:val="28"/>
          <w:lang w:val="ru-RU"/>
        </w:rPr>
        <w:t>яких</w:t>
      </w:r>
      <w:proofErr w:type="spellEnd"/>
      <w:r w:rsidR="00800193">
        <w:rPr>
          <w:rFonts w:ascii="Times New Roman" w:hAnsi="Times New Roman" w:cs="Times New Roman"/>
          <w:sz w:val="28"/>
          <w:szCs w:val="28"/>
          <w:lang w:val="ru-RU"/>
        </w:rPr>
        <w:t xml:space="preserve"> є </w:t>
      </w:r>
      <w:proofErr w:type="spellStart"/>
      <w:r w:rsidR="00800193">
        <w:rPr>
          <w:rFonts w:ascii="Times New Roman" w:hAnsi="Times New Roman" w:cs="Times New Roman"/>
          <w:sz w:val="28"/>
          <w:szCs w:val="28"/>
          <w:lang w:val="ru-RU"/>
        </w:rPr>
        <w:t>розгляд</w:t>
      </w:r>
      <w:proofErr w:type="spellEnd"/>
      <w:r w:rsidR="00800193">
        <w:rPr>
          <w:rFonts w:ascii="Times New Roman" w:hAnsi="Times New Roman" w:cs="Times New Roman"/>
          <w:sz w:val="28"/>
          <w:szCs w:val="28"/>
          <w:lang w:val="ru-RU"/>
        </w:rPr>
        <w:t xml:space="preserve"> та </w:t>
      </w:r>
      <w:proofErr w:type="spellStart"/>
      <w:r w:rsidR="00800193">
        <w:rPr>
          <w:rFonts w:ascii="Times New Roman" w:hAnsi="Times New Roman" w:cs="Times New Roman"/>
          <w:sz w:val="28"/>
          <w:szCs w:val="28"/>
          <w:lang w:val="ru-RU"/>
        </w:rPr>
        <w:t>оцінка</w:t>
      </w:r>
      <w:proofErr w:type="spellEnd"/>
      <w:r w:rsidR="009529D2">
        <w:rPr>
          <w:rFonts w:ascii="Times New Roman" w:hAnsi="Times New Roman" w:cs="Times New Roman"/>
          <w:sz w:val="28"/>
          <w:szCs w:val="28"/>
          <w:lang w:val="ru-RU"/>
        </w:rPr>
        <w:t xml:space="preserve"> </w:t>
      </w:r>
      <w:proofErr w:type="spellStart"/>
      <w:r w:rsidR="009529D2">
        <w:rPr>
          <w:rFonts w:ascii="Times New Roman" w:hAnsi="Times New Roman" w:cs="Times New Roman"/>
          <w:sz w:val="28"/>
          <w:szCs w:val="28"/>
          <w:lang w:val="ru-RU"/>
        </w:rPr>
        <w:t>публікації</w:t>
      </w:r>
      <w:proofErr w:type="spellEnd"/>
      <w:r w:rsidR="009529D2">
        <w:rPr>
          <w:rFonts w:ascii="Times New Roman" w:hAnsi="Times New Roman" w:cs="Times New Roman"/>
          <w:sz w:val="28"/>
          <w:szCs w:val="28"/>
          <w:lang w:val="ru-RU"/>
        </w:rPr>
        <w:t xml:space="preserve"> з метою </w:t>
      </w:r>
      <w:proofErr w:type="spellStart"/>
      <w:r w:rsidR="009529D2">
        <w:rPr>
          <w:rFonts w:ascii="Times New Roman" w:hAnsi="Times New Roman" w:cs="Times New Roman"/>
          <w:sz w:val="28"/>
          <w:szCs w:val="28"/>
          <w:lang w:val="ru-RU"/>
        </w:rPr>
        <w:t>виявлення</w:t>
      </w:r>
      <w:proofErr w:type="spellEnd"/>
      <w:r w:rsidR="009529D2">
        <w:rPr>
          <w:rFonts w:ascii="Times New Roman" w:hAnsi="Times New Roman" w:cs="Times New Roman"/>
          <w:sz w:val="28"/>
          <w:szCs w:val="28"/>
          <w:lang w:val="ru-RU"/>
        </w:rPr>
        <w:t>,</w:t>
      </w:r>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усунення</w:t>
      </w:r>
      <w:proofErr w:type="spell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хиб</w:t>
      </w:r>
      <w:proofErr w:type="spellEnd"/>
      <w:r w:rsidR="009529D2">
        <w:rPr>
          <w:rFonts w:ascii="Times New Roman" w:hAnsi="Times New Roman" w:cs="Times New Roman"/>
          <w:sz w:val="28"/>
          <w:szCs w:val="28"/>
          <w:lang w:val="ru-RU"/>
        </w:rPr>
        <w:t xml:space="preserve"> та </w:t>
      </w:r>
      <w:proofErr w:type="spellStart"/>
      <w:r w:rsidR="009529D2">
        <w:rPr>
          <w:rFonts w:ascii="Times New Roman" w:hAnsi="Times New Roman" w:cs="Times New Roman"/>
          <w:sz w:val="28"/>
          <w:szCs w:val="28"/>
          <w:lang w:val="ru-RU"/>
        </w:rPr>
        <w:t>удосконалення</w:t>
      </w:r>
      <w:proofErr w:type="spellEnd"/>
      <w:r w:rsidR="009529D2">
        <w:rPr>
          <w:rFonts w:ascii="Times New Roman" w:hAnsi="Times New Roman" w:cs="Times New Roman"/>
          <w:sz w:val="28"/>
          <w:szCs w:val="28"/>
          <w:lang w:val="ru-RU"/>
        </w:rPr>
        <w:t xml:space="preserve"> </w:t>
      </w:r>
      <w:proofErr w:type="spellStart"/>
      <w:r w:rsidR="009529D2">
        <w:rPr>
          <w:rFonts w:ascii="Times New Roman" w:hAnsi="Times New Roman" w:cs="Times New Roman"/>
          <w:sz w:val="28"/>
          <w:szCs w:val="28"/>
          <w:lang w:val="ru-RU"/>
        </w:rPr>
        <w:t>дослідження</w:t>
      </w:r>
      <w:proofErr w:type="spell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уважаємо</w:t>
      </w:r>
      <w:proofErr w:type="spellEnd"/>
      <w:r w:rsidR="00800193">
        <w:rPr>
          <w:rFonts w:ascii="Times New Roman" w:hAnsi="Times New Roman" w:cs="Times New Roman"/>
          <w:sz w:val="28"/>
          <w:szCs w:val="28"/>
          <w:lang w:val="ru-RU"/>
        </w:rPr>
        <w:t xml:space="preserve"> за </w:t>
      </w:r>
      <w:proofErr w:type="spellStart"/>
      <w:r w:rsidR="00800193">
        <w:rPr>
          <w:rFonts w:ascii="Times New Roman" w:hAnsi="Times New Roman" w:cs="Times New Roman"/>
          <w:sz w:val="28"/>
          <w:szCs w:val="28"/>
          <w:lang w:val="ru-RU"/>
        </w:rPr>
        <w:t>потрібне</w:t>
      </w:r>
      <w:proofErr w:type="spell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кваліфікувати</w:t>
      </w:r>
      <w:proofErr w:type="spellEnd"/>
      <w:r w:rsidR="00800193">
        <w:rPr>
          <w:rFonts w:ascii="Times New Roman" w:hAnsi="Times New Roman" w:cs="Times New Roman"/>
          <w:sz w:val="28"/>
          <w:szCs w:val="28"/>
          <w:lang w:val="ru-RU"/>
        </w:rPr>
        <w:t xml:space="preserve"> критику як </w:t>
      </w:r>
      <w:proofErr w:type="spellStart"/>
      <w:r w:rsidR="00800193">
        <w:rPr>
          <w:rFonts w:ascii="Times New Roman" w:hAnsi="Times New Roman" w:cs="Times New Roman"/>
          <w:sz w:val="28"/>
          <w:szCs w:val="28"/>
          <w:lang w:val="ru-RU"/>
        </w:rPr>
        <w:t>комунікативну</w:t>
      </w:r>
      <w:proofErr w:type="spellEnd"/>
      <w:r w:rsidR="00800193">
        <w:rPr>
          <w:rFonts w:ascii="Times New Roman" w:hAnsi="Times New Roman" w:cs="Times New Roman"/>
          <w:sz w:val="28"/>
          <w:szCs w:val="28"/>
          <w:lang w:val="ru-RU"/>
        </w:rPr>
        <w:t xml:space="preserve"> </w:t>
      </w:r>
      <w:proofErr w:type="spellStart"/>
      <w:r w:rsidR="00800193">
        <w:rPr>
          <w:rFonts w:ascii="Times New Roman" w:hAnsi="Times New Roman" w:cs="Times New Roman"/>
          <w:sz w:val="28"/>
          <w:szCs w:val="28"/>
          <w:lang w:val="ru-RU"/>
        </w:rPr>
        <w:t>стратегію</w:t>
      </w:r>
      <w:proofErr w:type="spellEnd"/>
      <w:r w:rsidR="00800193">
        <w:rPr>
          <w:rFonts w:ascii="Times New Roman" w:hAnsi="Times New Roman" w:cs="Times New Roman"/>
          <w:sz w:val="28"/>
          <w:szCs w:val="28"/>
          <w:lang w:val="ru-RU"/>
        </w:rPr>
        <w:t xml:space="preserve">. </w:t>
      </w:r>
    </w:p>
    <w:p w:rsidR="00885637" w:rsidRDefault="00477BDD" w:rsidP="00F67A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цілому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критичні</w:t>
      </w:r>
      <w:proofErr w:type="spellEnd"/>
      <w:r>
        <w:rPr>
          <w:rFonts w:ascii="Times New Roman" w:hAnsi="Times New Roman" w:cs="Times New Roman"/>
          <w:sz w:val="28"/>
          <w:szCs w:val="28"/>
          <w:lang w:val="ru-RU"/>
        </w:rPr>
        <w:t xml:space="preserve"> зауваження </w:t>
      </w:r>
      <w:proofErr w:type="spellStart"/>
      <w:r>
        <w:rPr>
          <w:rFonts w:ascii="Times New Roman" w:hAnsi="Times New Roman" w:cs="Times New Roman"/>
          <w:sz w:val="28"/>
          <w:szCs w:val="28"/>
          <w:lang w:val="ru-RU"/>
        </w:rPr>
        <w:t>стосуються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оптимізації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наукового</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ізнання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усунення</w:t>
      </w:r>
      <w:proofErr w:type="spellEnd"/>
      <w:r>
        <w:rPr>
          <w:rFonts w:ascii="Times New Roman" w:hAnsi="Times New Roman" w:cs="Times New Roman"/>
          <w:sz w:val="28"/>
          <w:szCs w:val="28"/>
          <w:lang w:val="ru-RU"/>
        </w:rPr>
        <w:t xml:space="preserve"> такого </w:t>
      </w:r>
      <w:proofErr w:type="spellStart"/>
      <w:r>
        <w:rPr>
          <w:rFonts w:ascii="Times New Roman" w:hAnsi="Times New Roman" w:cs="Times New Roman"/>
          <w:sz w:val="28"/>
          <w:szCs w:val="28"/>
          <w:lang w:val="ru-RU"/>
        </w:rPr>
        <w:t>порушення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яким</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прогалини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науковому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досвіді</w:t>
      </w:r>
      <w:proofErr w:type="spellEnd"/>
      <w:r w:rsidR="004636A1">
        <w:rPr>
          <w:rFonts w:ascii="Times New Roman" w:hAnsi="Times New Roman" w:cs="Times New Roman"/>
          <w:sz w:val="28"/>
          <w:szCs w:val="28"/>
          <w:lang w:val="ru-RU"/>
        </w:rPr>
        <w:t xml:space="preserve"> </w:t>
      </w:r>
      <w:r w:rsidR="00210390" w:rsidRPr="00210390">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2</w:t>
      </w:r>
      <w:r w:rsidR="00F66D37">
        <w:rPr>
          <w:rFonts w:ascii="Times New Roman" w:hAnsi="Times New Roman" w:cs="Times New Roman"/>
          <w:sz w:val="28"/>
          <w:szCs w:val="28"/>
          <w:lang w:val="ru-RU"/>
        </w:rPr>
        <w:t>, с. 113</w:t>
      </w:r>
      <w:r w:rsidR="00210390" w:rsidRPr="00210390">
        <w:rPr>
          <w:rFonts w:ascii="Times New Roman" w:hAnsi="Times New Roman" w:cs="Times New Roman"/>
          <w:sz w:val="28"/>
          <w:szCs w:val="28"/>
          <w:lang w:val="ru-RU"/>
        </w:rPr>
        <w:t>]</w:t>
      </w:r>
      <w:r w:rsidR="0086740D">
        <w:rPr>
          <w:rFonts w:ascii="Times New Roman" w:hAnsi="Times New Roman" w:cs="Times New Roman"/>
          <w:sz w:val="28"/>
          <w:szCs w:val="28"/>
          <w:lang w:val="ru-RU"/>
        </w:rPr>
        <w:t>,</w:t>
      </w:r>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або</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оптимізації</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наукового</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знання</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скерованого</w:t>
      </w:r>
      <w:proofErr w:type="spellEnd"/>
      <w:r w:rsidR="00822110">
        <w:rPr>
          <w:rFonts w:ascii="Times New Roman" w:hAnsi="Times New Roman" w:cs="Times New Roman"/>
          <w:sz w:val="28"/>
          <w:szCs w:val="28"/>
          <w:lang w:val="ru-RU"/>
        </w:rPr>
        <w:t xml:space="preserve"> на </w:t>
      </w:r>
      <w:proofErr w:type="spellStart"/>
      <w:r w:rsidR="00822110">
        <w:rPr>
          <w:rFonts w:ascii="Times New Roman" w:hAnsi="Times New Roman" w:cs="Times New Roman"/>
          <w:sz w:val="28"/>
          <w:szCs w:val="28"/>
          <w:lang w:val="ru-RU"/>
        </w:rPr>
        <w:t>виправлення</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виявлених</w:t>
      </w:r>
      <w:proofErr w:type="spellEnd"/>
      <w:r w:rsidR="00822110">
        <w:rPr>
          <w:rFonts w:ascii="Times New Roman" w:hAnsi="Times New Roman" w:cs="Times New Roman"/>
          <w:sz w:val="28"/>
          <w:szCs w:val="28"/>
          <w:lang w:val="ru-RU"/>
        </w:rPr>
        <w:t xml:space="preserve"> у </w:t>
      </w:r>
      <w:proofErr w:type="spellStart"/>
      <w:r w:rsidR="00822110">
        <w:rPr>
          <w:rFonts w:ascii="Times New Roman" w:hAnsi="Times New Roman" w:cs="Times New Roman"/>
          <w:sz w:val="28"/>
          <w:szCs w:val="28"/>
          <w:lang w:val="ru-RU"/>
        </w:rPr>
        <w:t>працях</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недоліків</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що</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стосуються</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наукового</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пошуку</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або</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вербалізації</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його</w:t>
      </w:r>
      <w:proofErr w:type="spellEnd"/>
      <w:r w:rsidR="00822110">
        <w:rPr>
          <w:rFonts w:ascii="Times New Roman" w:hAnsi="Times New Roman" w:cs="Times New Roman"/>
          <w:sz w:val="28"/>
          <w:szCs w:val="28"/>
          <w:lang w:val="ru-RU"/>
        </w:rPr>
        <w:t xml:space="preserve"> </w:t>
      </w:r>
      <w:proofErr w:type="spellStart"/>
      <w:r w:rsidR="00822110">
        <w:rPr>
          <w:rFonts w:ascii="Times New Roman" w:hAnsi="Times New Roman" w:cs="Times New Roman"/>
          <w:sz w:val="28"/>
          <w:szCs w:val="28"/>
          <w:lang w:val="ru-RU"/>
        </w:rPr>
        <w:t>наслідків</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удосконалення</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наукового</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знання</w:t>
      </w:r>
      <w:proofErr w:type="spellEnd"/>
      <w:r w:rsidR="008B3A58">
        <w:rPr>
          <w:rFonts w:ascii="Times New Roman" w:hAnsi="Times New Roman" w:cs="Times New Roman"/>
          <w:sz w:val="28"/>
          <w:szCs w:val="28"/>
          <w:lang w:val="ru-RU"/>
        </w:rPr>
        <w:t xml:space="preserve"> шляхом </w:t>
      </w:r>
      <w:proofErr w:type="spellStart"/>
      <w:r w:rsidR="008B3A58">
        <w:rPr>
          <w:rFonts w:ascii="Times New Roman" w:hAnsi="Times New Roman" w:cs="Times New Roman"/>
          <w:sz w:val="28"/>
          <w:szCs w:val="28"/>
          <w:lang w:val="ru-RU"/>
        </w:rPr>
        <w:t>вказівки</w:t>
      </w:r>
      <w:proofErr w:type="spellEnd"/>
      <w:r w:rsidR="008B3A58">
        <w:rPr>
          <w:rFonts w:ascii="Times New Roman" w:hAnsi="Times New Roman" w:cs="Times New Roman"/>
          <w:sz w:val="28"/>
          <w:szCs w:val="28"/>
          <w:lang w:val="ru-RU"/>
        </w:rPr>
        <w:t xml:space="preserve"> на </w:t>
      </w:r>
      <w:proofErr w:type="spellStart"/>
      <w:r w:rsidR="008B3A58">
        <w:rPr>
          <w:rFonts w:ascii="Times New Roman" w:hAnsi="Times New Roman" w:cs="Times New Roman"/>
          <w:sz w:val="28"/>
          <w:szCs w:val="28"/>
          <w:lang w:val="ru-RU"/>
        </w:rPr>
        <w:t>хиби</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помилки</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упущення</w:t>
      </w:r>
      <w:proofErr w:type="spellEnd"/>
      <w:r>
        <w:rPr>
          <w:rFonts w:ascii="Times New Roman" w:hAnsi="Times New Roman" w:cs="Times New Roman"/>
          <w:sz w:val="28"/>
          <w:szCs w:val="28"/>
          <w:lang w:val="ru-RU"/>
        </w:rPr>
        <w:t xml:space="preserve"> </w:t>
      </w:r>
      <w:r w:rsidR="00210390" w:rsidRPr="00210390">
        <w:rPr>
          <w:rFonts w:ascii="Times New Roman" w:hAnsi="Times New Roman" w:cs="Times New Roman"/>
          <w:sz w:val="28"/>
          <w:szCs w:val="28"/>
          <w:lang w:val="ru-RU"/>
        </w:rPr>
        <w:t>[</w:t>
      </w:r>
      <w:proofErr w:type="gramStart"/>
      <w:r w:rsidR="00F66D37" w:rsidRPr="00F66D37">
        <w:rPr>
          <w:rFonts w:ascii="Times New Roman" w:hAnsi="Times New Roman" w:cs="Times New Roman"/>
          <w:sz w:val="28"/>
          <w:szCs w:val="28"/>
          <w:lang w:val="ru-RU"/>
        </w:rPr>
        <w:t>2</w:t>
      </w:r>
      <w:r w:rsidR="008B3A58">
        <w:rPr>
          <w:rFonts w:ascii="Times New Roman" w:hAnsi="Times New Roman" w:cs="Times New Roman"/>
          <w:sz w:val="28"/>
          <w:szCs w:val="28"/>
          <w:lang w:val="ru-RU"/>
        </w:rPr>
        <w:t>, с. 113, 115</w:t>
      </w:r>
      <w:r w:rsidR="00210390" w:rsidRPr="00210390">
        <w:rPr>
          <w:rFonts w:ascii="Times New Roman" w:hAnsi="Times New Roman" w:cs="Times New Roman"/>
          <w:sz w:val="28"/>
          <w:szCs w:val="28"/>
          <w:lang w:val="ru-RU"/>
        </w:rPr>
        <w:t>]</w:t>
      </w:r>
      <w:r w:rsidR="0086740D">
        <w:rPr>
          <w:rFonts w:ascii="Times New Roman" w:hAnsi="Times New Roman" w:cs="Times New Roman"/>
          <w:sz w:val="28"/>
          <w:szCs w:val="28"/>
          <w:lang w:val="ru-RU"/>
        </w:rPr>
        <w:t xml:space="preserve">, а </w:t>
      </w:r>
      <w:proofErr w:type="spellStart"/>
      <w:r w:rsidR="0086740D">
        <w:rPr>
          <w:rFonts w:ascii="Times New Roman" w:hAnsi="Times New Roman" w:cs="Times New Roman"/>
          <w:sz w:val="28"/>
          <w:szCs w:val="28"/>
          <w:lang w:val="ru-RU"/>
        </w:rPr>
        <w:t>також</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завдяки</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певним</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виправленням</w:t>
      </w:r>
      <w:proofErr w:type="spellEnd"/>
      <w:r w:rsidR="0086740D">
        <w:rPr>
          <w:rFonts w:ascii="Times New Roman" w:hAnsi="Times New Roman" w:cs="Times New Roman"/>
          <w:sz w:val="28"/>
          <w:szCs w:val="28"/>
          <w:lang w:val="ru-RU"/>
        </w:rPr>
        <w:t xml:space="preserve"> та </w:t>
      </w:r>
      <w:proofErr w:type="spellStart"/>
      <w:r w:rsidR="0086740D">
        <w:rPr>
          <w:rFonts w:ascii="Times New Roman" w:hAnsi="Times New Roman" w:cs="Times New Roman"/>
          <w:sz w:val="28"/>
          <w:szCs w:val="28"/>
          <w:lang w:val="ru-RU"/>
        </w:rPr>
        <w:t>уточненням</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зробленими</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іншим</w:t>
      </w:r>
      <w:proofErr w:type="spellEnd"/>
      <w:r w:rsidR="0086740D">
        <w:rPr>
          <w:rFonts w:ascii="Times New Roman" w:hAnsi="Times New Roman" w:cs="Times New Roman"/>
          <w:sz w:val="28"/>
          <w:szCs w:val="28"/>
          <w:lang w:val="ru-RU"/>
        </w:rPr>
        <w:t xml:space="preserve"> автором</w:t>
      </w:r>
      <w:r w:rsidR="008B3A58">
        <w:rPr>
          <w:rFonts w:ascii="Times New Roman" w:hAnsi="Times New Roman" w:cs="Times New Roman"/>
          <w:sz w:val="28"/>
          <w:szCs w:val="28"/>
          <w:lang w:val="ru-RU"/>
        </w:rPr>
        <w:t>.</w:t>
      </w:r>
      <w:proofErr w:type="gram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Об</w:t>
      </w:r>
      <w:r w:rsidR="00173B2E">
        <w:rPr>
          <w:rFonts w:ascii="Times New Roman" w:hAnsi="Times New Roman" w:cs="Times New Roman"/>
          <w:sz w:val="28"/>
          <w:szCs w:val="28"/>
          <w:lang w:val="ru-RU"/>
        </w:rPr>
        <w:t>’</w:t>
      </w:r>
      <w:r w:rsidR="008B3A58">
        <w:rPr>
          <w:rFonts w:ascii="Times New Roman" w:hAnsi="Times New Roman" w:cs="Times New Roman"/>
          <w:sz w:val="28"/>
          <w:szCs w:val="28"/>
          <w:lang w:val="ru-RU"/>
        </w:rPr>
        <w:t>єктами</w:t>
      </w:r>
      <w:proofErr w:type="spellEnd"/>
      <w:r w:rsidR="008B3A58">
        <w:rPr>
          <w:rFonts w:ascii="Times New Roman" w:hAnsi="Times New Roman" w:cs="Times New Roman"/>
          <w:sz w:val="28"/>
          <w:szCs w:val="28"/>
          <w:lang w:val="ru-RU"/>
        </w:rPr>
        <w:t xml:space="preserve"> критики </w:t>
      </w:r>
      <w:proofErr w:type="spellStart"/>
      <w:r w:rsidR="008B3A58">
        <w:rPr>
          <w:rFonts w:ascii="Times New Roman" w:hAnsi="Times New Roman" w:cs="Times New Roman"/>
          <w:sz w:val="28"/>
          <w:szCs w:val="28"/>
          <w:lang w:val="ru-RU"/>
        </w:rPr>
        <w:t>можуть</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ставати</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концепція</w:t>
      </w:r>
      <w:proofErr w:type="spellEnd"/>
      <w:r w:rsidR="008B3A58">
        <w:rPr>
          <w:rFonts w:ascii="Times New Roman" w:hAnsi="Times New Roman" w:cs="Times New Roman"/>
          <w:sz w:val="28"/>
          <w:szCs w:val="28"/>
          <w:lang w:val="ru-RU"/>
        </w:rPr>
        <w:t xml:space="preserve"> автора, </w:t>
      </w:r>
      <w:proofErr w:type="spellStart"/>
      <w:r w:rsidR="008B3A58">
        <w:rPr>
          <w:rFonts w:ascii="Times New Roman" w:hAnsi="Times New Roman" w:cs="Times New Roman"/>
          <w:sz w:val="28"/>
          <w:szCs w:val="28"/>
          <w:lang w:val="ru-RU"/>
        </w:rPr>
        <w:t>напрямок</w:t>
      </w:r>
      <w:proofErr w:type="spellEnd"/>
      <w:r w:rsidR="008B3A58">
        <w:rPr>
          <w:rFonts w:ascii="Times New Roman" w:hAnsi="Times New Roman" w:cs="Times New Roman"/>
          <w:sz w:val="28"/>
          <w:szCs w:val="28"/>
          <w:lang w:val="ru-RU"/>
        </w:rPr>
        <w:t xml:space="preserve"> </w:t>
      </w:r>
      <w:proofErr w:type="spellStart"/>
      <w:proofErr w:type="gramStart"/>
      <w:r w:rsidR="008B3A58">
        <w:rPr>
          <w:rFonts w:ascii="Times New Roman" w:hAnsi="Times New Roman" w:cs="Times New Roman"/>
          <w:sz w:val="28"/>
          <w:szCs w:val="28"/>
          <w:lang w:val="ru-RU"/>
        </w:rPr>
        <w:t>студ</w:t>
      </w:r>
      <w:proofErr w:type="gramEnd"/>
      <w:r w:rsidR="008B3A58">
        <w:rPr>
          <w:rFonts w:ascii="Times New Roman" w:hAnsi="Times New Roman" w:cs="Times New Roman"/>
          <w:sz w:val="28"/>
          <w:szCs w:val="28"/>
          <w:lang w:val="ru-RU"/>
        </w:rPr>
        <w:t>ій</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теорія</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невивченість</w:t>
      </w:r>
      <w:proofErr w:type="spellEnd"/>
      <w:r w:rsidR="008B3A58">
        <w:rPr>
          <w:rFonts w:ascii="Times New Roman" w:hAnsi="Times New Roman" w:cs="Times New Roman"/>
          <w:sz w:val="28"/>
          <w:szCs w:val="28"/>
          <w:lang w:val="ru-RU"/>
        </w:rPr>
        <w:t xml:space="preserve"> </w:t>
      </w:r>
      <w:r w:rsidR="00173B2E">
        <w:rPr>
          <w:rFonts w:ascii="Times New Roman" w:hAnsi="Times New Roman" w:cs="Times New Roman"/>
          <w:sz w:val="28"/>
          <w:szCs w:val="28"/>
          <w:lang w:val="ru-RU"/>
        </w:rPr>
        <w:t xml:space="preserve">проблем, </w:t>
      </w:r>
      <w:proofErr w:type="spellStart"/>
      <w:r w:rsidR="00173B2E">
        <w:rPr>
          <w:rFonts w:ascii="Times New Roman" w:hAnsi="Times New Roman" w:cs="Times New Roman"/>
          <w:sz w:val="28"/>
          <w:szCs w:val="28"/>
          <w:lang w:val="ru-RU"/>
        </w:rPr>
        <w:t>неповнота</w:t>
      </w:r>
      <w:proofErr w:type="spellEnd"/>
      <w:r w:rsidR="00173B2E">
        <w:rPr>
          <w:rFonts w:ascii="Times New Roman" w:hAnsi="Times New Roman" w:cs="Times New Roman"/>
          <w:sz w:val="28"/>
          <w:szCs w:val="28"/>
          <w:lang w:val="ru-RU"/>
        </w:rPr>
        <w:t xml:space="preserve"> у </w:t>
      </w:r>
      <w:proofErr w:type="spellStart"/>
      <w:r w:rsidR="00173B2E">
        <w:rPr>
          <w:rFonts w:ascii="Times New Roman" w:hAnsi="Times New Roman" w:cs="Times New Roman"/>
          <w:sz w:val="28"/>
          <w:szCs w:val="28"/>
          <w:lang w:val="ru-RU"/>
        </w:rPr>
        <w:t>викладі</w:t>
      </w:r>
      <w:proofErr w:type="spellEnd"/>
      <w:r w:rsidR="00173B2E">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інформації</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необґрунтованість</w:t>
      </w:r>
      <w:proofErr w:type="spellEnd"/>
      <w:r w:rsidR="008B3A58">
        <w:rPr>
          <w:rFonts w:ascii="Times New Roman" w:hAnsi="Times New Roman" w:cs="Times New Roman"/>
          <w:sz w:val="28"/>
          <w:szCs w:val="28"/>
          <w:lang w:val="ru-RU"/>
        </w:rPr>
        <w:t xml:space="preserve"> </w:t>
      </w:r>
      <w:proofErr w:type="spellStart"/>
      <w:r w:rsidR="008B3A58">
        <w:rPr>
          <w:rFonts w:ascii="Times New Roman" w:hAnsi="Times New Roman" w:cs="Times New Roman"/>
          <w:sz w:val="28"/>
          <w:szCs w:val="28"/>
          <w:lang w:val="ru-RU"/>
        </w:rPr>
        <w:t>висновків</w:t>
      </w:r>
      <w:proofErr w:type="spellEnd"/>
      <w:r w:rsidR="008B3A58">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методологія</w:t>
      </w:r>
      <w:proofErr w:type="spellEnd"/>
      <w:r w:rsidR="008B3A58">
        <w:rPr>
          <w:rFonts w:ascii="Times New Roman" w:hAnsi="Times New Roman" w:cs="Times New Roman"/>
          <w:sz w:val="28"/>
          <w:szCs w:val="28"/>
          <w:lang w:val="ru-RU"/>
        </w:rPr>
        <w:t>, предмет</w:t>
      </w:r>
      <w:r w:rsidR="0086740D">
        <w:rPr>
          <w:rFonts w:ascii="Times New Roman" w:hAnsi="Times New Roman" w:cs="Times New Roman"/>
          <w:sz w:val="28"/>
          <w:szCs w:val="28"/>
          <w:lang w:val="ru-RU"/>
        </w:rPr>
        <w:t xml:space="preserve"> та </w:t>
      </w:r>
      <w:proofErr w:type="spellStart"/>
      <w:r w:rsidR="0086740D">
        <w:rPr>
          <w:rFonts w:ascii="Times New Roman" w:hAnsi="Times New Roman" w:cs="Times New Roman"/>
          <w:sz w:val="28"/>
          <w:szCs w:val="28"/>
          <w:lang w:val="ru-RU"/>
        </w:rPr>
        <w:t>матеріал</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дослідження</w:t>
      </w:r>
      <w:proofErr w:type="spellEnd"/>
      <w:r w:rsidR="0086740D">
        <w:rPr>
          <w:rFonts w:ascii="Times New Roman" w:hAnsi="Times New Roman" w:cs="Times New Roman"/>
          <w:sz w:val="28"/>
          <w:szCs w:val="28"/>
          <w:lang w:val="ru-RU"/>
        </w:rPr>
        <w:t xml:space="preserve">, </w:t>
      </w:r>
      <w:proofErr w:type="spellStart"/>
      <w:r w:rsidR="0086740D">
        <w:rPr>
          <w:rFonts w:ascii="Times New Roman" w:hAnsi="Times New Roman" w:cs="Times New Roman"/>
          <w:sz w:val="28"/>
          <w:szCs w:val="28"/>
          <w:lang w:val="ru-RU"/>
        </w:rPr>
        <w:t>одерж</w:t>
      </w:r>
      <w:r w:rsidR="00F60C6D">
        <w:rPr>
          <w:rFonts w:ascii="Times New Roman" w:hAnsi="Times New Roman" w:cs="Times New Roman"/>
          <w:sz w:val="28"/>
          <w:szCs w:val="28"/>
          <w:lang w:val="ru-RU"/>
        </w:rPr>
        <w:t>ані</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результати</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нерелевантне</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вживання</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термінів</w:t>
      </w:r>
      <w:proofErr w:type="spellEnd"/>
      <w:r w:rsidR="00F60C6D">
        <w:rPr>
          <w:rFonts w:ascii="Times New Roman" w:hAnsi="Times New Roman" w:cs="Times New Roman"/>
          <w:sz w:val="28"/>
          <w:szCs w:val="28"/>
          <w:lang w:val="ru-RU"/>
        </w:rPr>
        <w:t xml:space="preserve"> </w:t>
      </w:r>
      <w:r w:rsidR="00F60C6D" w:rsidRPr="00F60C6D">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1</w:t>
      </w:r>
      <w:r w:rsidR="00F60C6D">
        <w:rPr>
          <w:rFonts w:ascii="Times New Roman" w:hAnsi="Times New Roman" w:cs="Times New Roman"/>
          <w:sz w:val="28"/>
          <w:szCs w:val="28"/>
          <w:lang w:val="ru-RU"/>
        </w:rPr>
        <w:t>, с. 92</w:t>
      </w:r>
      <w:r w:rsidR="00F60C6D" w:rsidRPr="00F60C6D">
        <w:rPr>
          <w:rFonts w:ascii="Times New Roman" w:hAnsi="Times New Roman" w:cs="Times New Roman"/>
          <w:sz w:val="28"/>
          <w:szCs w:val="28"/>
          <w:lang w:val="ru-RU"/>
        </w:rPr>
        <w:t>]</w:t>
      </w:r>
      <w:r w:rsidR="00173B2E">
        <w:rPr>
          <w:rFonts w:ascii="Times New Roman" w:hAnsi="Times New Roman" w:cs="Times New Roman"/>
          <w:sz w:val="28"/>
          <w:szCs w:val="28"/>
          <w:lang w:val="ru-RU"/>
        </w:rPr>
        <w:t xml:space="preserve">, </w:t>
      </w:r>
      <w:proofErr w:type="spellStart"/>
      <w:r w:rsidR="0080480C">
        <w:rPr>
          <w:rFonts w:ascii="Times New Roman" w:hAnsi="Times New Roman" w:cs="Times New Roman"/>
          <w:sz w:val="28"/>
          <w:szCs w:val="28"/>
          <w:lang w:val="ru-RU"/>
        </w:rPr>
        <w:t>відсутність</w:t>
      </w:r>
      <w:proofErr w:type="spellEnd"/>
      <w:r w:rsidR="0080480C">
        <w:rPr>
          <w:rFonts w:ascii="Times New Roman" w:hAnsi="Times New Roman" w:cs="Times New Roman"/>
          <w:sz w:val="28"/>
          <w:szCs w:val="28"/>
          <w:lang w:val="ru-RU"/>
        </w:rPr>
        <w:t xml:space="preserve"> </w:t>
      </w:r>
      <w:proofErr w:type="spellStart"/>
      <w:r w:rsidR="0080480C">
        <w:rPr>
          <w:rFonts w:ascii="Times New Roman" w:hAnsi="Times New Roman" w:cs="Times New Roman"/>
          <w:sz w:val="28"/>
          <w:szCs w:val="28"/>
          <w:lang w:val="ru-RU"/>
        </w:rPr>
        <w:t>новизни</w:t>
      </w:r>
      <w:proofErr w:type="spellEnd"/>
      <w:r w:rsidR="0080480C">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наявність</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фактичних</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помилок</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друкарські</w:t>
      </w:r>
      <w:proofErr w:type="spellEnd"/>
      <w:r w:rsidR="00173B2E">
        <w:rPr>
          <w:rFonts w:ascii="Times New Roman" w:hAnsi="Times New Roman" w:cs="Times New Roman"/>
          <w:sz w:val="28"/>
          <w:szCs w:val="28"/>
          <w:lang w:val="ru-RU"/>
        </w:rPr>
        <w:t xml:space="preserve"> недогляди, </w:t>
      </w:r>
      <w:proofErr w:type="spellStart"/>
      <w:r w:rsidR="00173B2E">
        <w:rPr>
          <w:rFonts w:ascii="Times New Roman" w:hAnsi="Times New Roman" w:cs="Times New Roman"/>
          <w:sz w:val="28"/>
          <w:szCs w:val="28"/>
          <w:lang w:val="ru-RU"/>
        </w:rPr>
        <w:t>відсутність</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покликань</w:t>
      </w:r>
      <w:proofErr w:type="spellEnd"/>
      <w:r w:rsidR="00173B2E">
        <w:rPr>
          <w:rFonts w:ascii="Times New Roman" w:hAnsi="Times New Roman" w:cs="Times New Roman"/>
          <w:sz w:val="28"/>
          <w:szCs w:val="28"/>
          <w:lang w:val="ru-RU"/>
        </w:rPr>
        <w:t xml:space="preserve"> і </w:t>
      </w:r>
      <w:proofErr w:type="spellStart"/>
      <w:r w:rsidR="00173B2E">
        <w:rPr>
          <w:rFonts w:ascii="Times New Roman" w:hAnsi="Times New Roman" w:cs="Times New Roman"/>
          <w:sz w:val="28"/>
          <w:szCs w:val="28"/>
          <w:lang w:val="ru-RU"/>
        </w:rPr>
        <w:t>прикладів</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невиправдана</w:t>
      </w:r>
      <w:proofErr w:type="spellEnd"/>
      <w:r w:rsidR="00173B2E">
        <w:rPr>
          <w:rFonts w:ascii="Times New Roman" w:hAnsi="Times New Roman" w:cs="Times New Roman"/>
          <w:sz w:val="28"/>
          <w:szCs w:val="28"/>
          <w:lang w:val="ru-RU"/>
        </w:rPr>
        <w:t xml:space="preserve"> широта </w:t>
      </w:r>
      <w:proofErr w:type="spellStart"/>
      <w:r w:rsidR="00173B2E">
        <w:rPr>
          <w:rFonts w:ascii="Times New Roman" w:hAnsi="Times New Roman" w:cs="Times New Roman"/>
          <w:sz w:val="28"/>
          <w:szCs w:val="28"/>
          <w:lang w:val="ru-RU"/>
        </w:rPr>
        <w:t>матеріалу</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невідповідність</w:t>
      </w:r>
      <w:proofErr w:type="spellEnd"/>
      <w:r w:rsidR="00173B2E">
        <w:rPr>
          <w:rFonts w:ascii="Times New Roman" w:hAnsi="Times New Roman" w:cs="Times New Roman"/>
          <w:sz w:val="28"/>
          <w:szCs w:val="28"/>
          <w:lang w:val="ru-RU"/>
        </w:rPr>
        <w:t xml:space="preserve"> </w:t>
      </w:r>
      <w:proofErr w:type="spellStart"/>
      <w:r w:rsidR="00173B2E">
        <w:rPr>
          <w:rFonts w:ascii="Times New Roman" w:hAnsi="Times New Roman" w:cs="Times New Roman"/>
          <w:sz w:val="28"/>
          <w:szCs w:val="28"/>
          <w:lang w:val="ru-RU"/>
        </w:rPr>
        <w:t>змісту</w:t>
      </w:r>
      <w:proofErr w:type="spellEnd"/>
      <w:r w:rsidR="00173B2E">
        <w:rPr>
          <w:rFonts w:ascii="Times New Roman" w:hAnsi="Times New Roman" w:cs="Times New Roman"/>
          <w:sz w:val="28"/>
          <w:szCs w:val="28"/>
          <w:lang w:val="ru-RU"/>
        </w:rPr>
        <w:t xml:space="preserve"> книги </w:t>
      </w:r>
      <w:proofErr w:type="spellStart"/>
      <w:r w:rsidR="00173B2E">
        <w:rPr>
          <w:rFonts w:ascii="Times New Roman" w:hAnsi="Times New Roman" w:cs="Times New Roman"/>
          <w:sz w:val="28"/>
          <w:szCs w:val="28"/>
          <w:lang w:val="ru-RU"/>
        </w:rPr>
        <w:t>її</w:t>
      </w:r>
      <w:proofErr w:type="spellEnd"/>
      <w:r w:rsidR="00173B2E">
        <w:rPr>
          <w:rFonts w:ascii="Times New Roman" w:hAnsi="Times New Roman" w:cs="Times New Roman"/>
          <w:sz w:val="28"/>
          <w:szCs w:val="28"/>
          <w:lang w:val="ru-RU"/>
        </w:rPr>
        <w:t xml:space="preserve"> </w:t>
      </w:r>
      <w:proofErr w:type="spellStart"/>
      <w:proofErr w:type="gramStart"/>
      <w:r w:rsidR="00173B2E">
        <w:rPr>
          <w:rFonts w:ascii="Times New Roman" w:hAnsi="Times New Roman" w:cs="Times New Roman"/>
          <w:sz w:val="28"/>
          <w:szCs w:val="28"/>
          <w:lang w:val="ru-RU"/>
        </w:rPr>
        <w:t>назв</w:t>
      </w:r>
      <w:proofErr w:type="gramEnd"/>
      <w:r w:rsidR="00173B2E">
        <w:rPr>
          <w:rFonts w:ascii="Times New Roman" w:hAnsi="Times New Roman" w:cs="Times New Roman"/>
          <w:sz w:val="28"/>
          <w:szCs w:val="28"/>
          <w:lang w:val="ru-RU"/>
        </w:rPr>
        <w:t>і</w:t>
      </w:r>
      <w:proofErr w:type="spellEnd"/>
      <w:r w:rsidR="00876760">
        <w:rPr>
          <w:rFonts w:ascii="Times New Roman" w:hAnsi="Times New Roman" w:cs="Times New Roman"/>
          <w:sz w:val="28"/>
          <w:szCs w:val="28"/>
          <w:lang w:val="ru-RU"/>
        </w:rPr>
        <w:t xml:space="preserve">, </w:t>
      </w:r>
      <w:proofErr w:type="spellStart"/>
      <w:r w:rsidR="00876760">
        <w:rPr>
          <w:rFonts w:ascii="Times New Roman" w:hAnsi="Times New Roman" w:cs="Times New Roman"/>
          <w:sz w:val="28"/>
          <w:szCs w:val="28"/>
          <w:lang w:val="ru-RU"/>
        </w:rPr>
        <w:t>недбалість</w:t>
      </w:r>
      <w:proofErr w:type="spellEnd"/>
      <w:r w:rsidR="00876760">
        <w:rPr>
          <w:rFonts w:ascii="Times New Roman" w:hAnsi="Times New Roman" w:cs="Times New Roman"/>
          <w:sz w:val="28"/>
          <w:szCs w:val="28"/>
          <w:lang w:val="ru-RU"/>
        </w:rPr>
        <w:t xml:space="preserve"> </w:t>
      </w:r>
      <w:proofErr w:type="spellStart"/>
      <w:r w:rsidR="00876760">
        <w:rPr>
          <w:rFonts w:ascii="Times New Roman" w:hAnsi="Times New Roman" w:cs="Times New Roman"/>
          <w:sz w:val="28"/>
          <w:szCs w:val="28"/>
          <w:lang w:val="ru-RU"/>
        </w:rPr>
        <w:t>мови</w:t>
      </w:r>
      <w:proofErr w:type="spellEnd"/>
      <w:r w:rsidR="00876760">
        <w:rPr>
          <w:rFonts w:ascii="Times New Roman" w:hAnsi="Times New Roman" w:cs="Times New Roman"/>
          <w:sz w:val="28"/>
          <w:szCs w:val="28"/>
          <w:lang w:val="ru-RU"/>
        </w:rPr>
        <w:t xml:space="preserve"> </w:t>
      </w:r>
      <w:r w:rsidR="00876760" w:rsidRPr="00876760">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7</w:t>
      </w:r>
      <w:r w:rsidR="0080480C">
        <w:rPr>
          <w:rFonts w:ascii="Times New Roman" w:hAnsi="Times New Roman" w:cs="Times New Roman"/>
          <w:sz w:val="28"/>
          <w:szCs w:val="28"/>
          <w:lang w:val="ru-RU"/>
        </w:rPr>
        <w:t>, с. 223</w:t>
      </w:r>
      <w:r w:rsidR="00876760" w:rsidRPr="00876760">
        <w:rPr>
          <w:rFonts w:ascii="Times New Roman" w:hAnsi="Times New Roman" w:cs="Times New Roman"/>
          <w:sz w:val="28"/>
          <w:szCs w:val="28"/>
          <w:lang w:val="ru-RU"/>
        </w:rPr>
        <w:t>]</w:t>
      </w:r>
      <w:r w:rsidR="00F60C6D">
        <w:rPr>
          <w:rFonts w:ascii="Times New Roman" w:hAnsi="Times New Roman" w:cs="Times New Roman"/>
          <w:sz w:val="28"/>
          <w:szCs w:val="28"/>
          <w:lang w:val="ru-RU"/>
        </w:rPr>
        <w:t xml:space="preserve">. </w:t>
      </w:r>
      <w:r w:rsidR="00154E0F">
        <w:rPr>
          <w:rFonts w:ascii="Times New Roman" w:hAnsi="Times New Roman" w:cs="Times New Roman"/>
          <w:sz w:val="28"/>
          <w:szCs w:val="28"/>
          <w:lang w:val="ru-RU"/>
        </w:rPr>
        <w:t xml:space="preserve"> </w:t>
      </w:r>
      <w:r w:rsidR="00885637">
        <w:rPr>
          <w:rFonts w:ascii="Times New Roman" w:hAnsi="Times New Roman" w:cs="Times New Roman"/>
          <w:sz w:val="28"/>
          <w:szCs w:val="28"/>
        </w:rPr>
        <w:t xml:space="preserve">У критичних зауваженнях учені апелюють до конкретного автора або не називають його. Перший випадок Анна </w:t>
      </w:r>
      <w:proofErr w:type="spellStart"/>
      <w:r w:rsidR="00885637">
        <w:rPr>
          <w:rFonts w:ascii="Times New Roman" w:hAnsi="Times New Roman" w:cs="Times New Roman"/>
          <w:sz w:val="28"/>
          <w:szCs w:val="28"/>
        </w:rPr>
        <w:t>Феген</w:t>
      </w:r>
      <w:proofErr w:type="spellEnd"/>
      <w:r w:rsidR="00885637">
        <w:rPr>
          <w:rFonts w:ascii="Times New Roman" w:hAnsi="Times New Roman" w:cs="Times New Roman"/>
          <w:sz w:val="28"/>
          <w:szCs w:val="28"/>
        </w:rPr>
        <w:t xml:space="preserve"> і Педро Мартін-Мартін кваліфікують як повну відповідальність за критику стосовно інших авторів або попередніх досліджень загалом </w:t>
      </w:r>
      <w:r w:rsidR="00885637" w:rsidRPr="008A22DB">
        <w:rPr>
          <w:rFonts w:ascii="Times New Roman" w:hAnsi="Times New Roman" w:cs="Times New Roman"/>
          <w:sz w:val="28"/>
          <w:szCs w:val="28"/>
        </w:rPr>
        <w:t>[</w:t>
      </w:r>
      <w:r w:rsidR="00F66D37" w:rsidRPr="00F66D37">
        <w:rPr>
          <w:rFonts w:ascii="Times New Roman" w:hAnsi="Times New Roman" w:cs="Times New Roman"/>
          <w:sz w:val="28"/>
          <w:szCs w:val="28"/>
        </w:rPr>
        <w:t>9</w:t>
      </w:r>
      <w:r w:rsidR="00885637">
        <w:rPr>
          <w:rFonts w:ascii="Times New Roman" w:hAnsi="Times New Roman" w:cs="Times New Roman"/>
          <w:sz w:val="28"/>
          <w:szCs w:val="28"/>
        </w:rPr>
        <w:t>, с. 128</w:t>
      </w:r>
      <w:r w:rsidR="00885637" w:rsidRPr="008A22DB">
        <w:rPr>
          <w:rFonts w:ascii="Times New Roman" w:hAnsi="Times New Roman" w:cs="Times New Roman"/>
          <w:sz w:val="28"/>
          <w:szCs w:val="28"/>
        </w:rPr>
        <w:t xml:space="preserve">]. </w:t>
      </w:r>
      <w:r w:rsidR="00F67A98">
        <w:rPr>
          <w:rFonts w:ascii="Times New Roman" w:hAnsi="Times New Roman" w:cs="Times New Roman"/>
          <w:sz w:val="28"/>
          <w:szCs w:val="28"/>
        </w:rPr>
        <w:t>У рецензіях у</w:t>
      </w:r>
      <w:r w:rsidR="00885637">
        <w:rPr>
          <w:rFonts w:ascii="Times New Roman" w:hAnsi="Times New Roman" w:cs="Times New Roman"/>
          <w:sz w:val="28"/>
          <w:szCs w:val="28"/>
        </w:rPr>
        <w:t>казівка на недоліки переважно спрямована на автора першоджерела, дуже рідко зауваження мають узагальнену форму й стосується мовознавців, які опікуються певною проблематикою.</w:t>
      </w:r>
      <w:r w:rsidR="00F67A98">
        <w:rPr>
          <w:rFonts w:ascii="Times New Roman" w:hAnsi="Times New Roman" w:cs="Times New Roman"/>
          <w:sz w:val="28"/>
          <w:szCs w:val="28"/>
        </w:rPr>
        <w:t xml:space="preserve"> З огляду на класифікацію критичних зауважень, запропоновану </w:t>
      </w:r>
      <w:proofErr w:type="spellStart"/>
      <w:r w:rsidR="00F67A98">
        <w:rPr>
          <w:rFonts w:ascii="Times New Roman" w:hAnsi="Times New Roman" w:cs="Times New Roman"/>
          <w:sz w:val="28"/>
          <w:szCs w:val="28"/>
        </w:rPr>
        <w:t>Ф. Салагер-Ме</w:t>
      </w:r>
      <w:proofErr w:type="spellEnd"/>
      <w:r w:rsidR="00F67A98">
        <w:rPr>
          <w:rFonts w:ascii="Times New Roman" w:hAnsi="Times New Roman" w:cs="Times New Roman"/>
          <w:sz w:val="28"/>
          <w:szCs w:val="28"/>
        </w:rPr>
        <w:t xml:space="preserve">йєр </w:t>
      </w:r>
      <w:r w:rsidR="00F67A98" w:rsidRPr="00F409DB">
        <w:rPr>
          <w:rFonts w:ascii="Times New Roman" w:hAnsi="Times New Roman" w:cs="Times New Roman"/>
          <w:sz w:val="28"/>
          <w:szCs w:val="28"/>
          <w:lang w:val="ru-RU"/>
        </w:rPr>
        <w:t>[</w:t>
      </w:r>
      <w:r w:rsidR="00F66D37" w:rsidRPr="00F66D37">
        <w:rPr>
          <w:rFonts w:ascii="Times New Roman" w:hAnsi="Times New Roman" w:cs="Times New Roman"/>
          <w:sz w:val="28"/>
          <w:szCs w:val="28"/>
          <w:lang w:val="ru-RU"/>
        </w:rPr>
        <w:t>10</w:t>
      </w:r>
      <w:r w:rsidR="00F67A98" w:rsidRPr="00F409DB">
        <w:rPr>
          <w:rFonts w:ascii="Times New Roman" w:hAnsi="Times New Roman" w:cs="Times New Roman"/>
          <w:sz w:val="28"/>
          <w:szCs w:val="28"/>
          <w:lang w:val="ru-RU"/>
        </w:rPr>
        <w:t>]</w:t>
      </w:r>
      <w:r w:rsidR="00F67A98">
        <w:rPr>
          <w:rFonts w:ascii="Times New Roman" w:hAnsi="Times New Roman" w:cs="Times New Roman"/>
          <w:sz w:val="28"/>
          <w:szCs w:val="28"/>
        </w:rPr>
        <w:t xml:space="preserve">, розрізняємо особові та безособові їх типи. У </w:t>
      </w:r>
      <w:r w:rsidR="00E33618">
        <w:rPr>
          <w:rFonts w:ascii="Times New Roman" w:hAnsi="Times New Roman" w:cs="Times New Roman"/>
          <w:sz w:val="28"/>
          <w:szCs w:val="28"/>
        </w:rPr>
        <w:t>досліджуваних нами рецензіях</w:t>
      </w:r>
      <w:r w:rsidR="00F67A98">
        <w:rPr>
          <w:rFonts w:ascii="Times New Roman" w:hAnsi="Times New Roman" w:cs="Times New Roman"/>
          <w:sz w:val="28"/>
          <w:szCs w:val="28"/>
        </w:rPr>
        <w:t xml:space="preserve"> реалізовано критичні зауваження першого типу, оскільки в н</w:t>
      </w:r>
      <w:r w:rsidR="00667FFA">
        <w:rPr>
          <w:rFonts w:ascii="Times New Roman" w:hAnsi="Times New Roman" w:cs="Times New Roman"/>
          <w:sz w:val="28"/>
          <w:szCs w:val="28"/>
        </w:rPr>
        <w:t>их</w:t>
      </w:r>
      <w:r w:rsidR="00F67A98">
        <w:rPr>
          <w:rFonts w:ascii="Times New Roman" w:hAnsi="Times New Roman" w:cs="Times New Roman"/>
          <w:sz w:val="28"/>
          <w:szCs w:val="28"/>
        </w:rPr>
        <w:t xml:space="preserve"> дають оцінку праці, написаній конкретним автором або авторським колективом. </w:t>
      </w:r>
    </w:p>
    <w:p w:rsidR="00FA3B72" w:rsidRPr="001D1B7A" w:rsidRDefault="00885637" w:rsidP="00885637">
      <w:pPr>
        <w:spacing w:after="0" w:line="360" w:lineRule="auto"/>
        <w:ind w:firstLine="709"/>
        <w:jc w:val="both"/>
        <w:rPr>
          <w:rFonts w:ascii="Times New Roman" w:hAnsi="Times New Roman" w:cs="Times New Roman"/>
          <w:sz w:val="28"/>
          <w:szCs w:val="28"/>
        </w:rPr>
      </w:pPr>
      <w:r w:rsidRPr="00667FFA">
        <w:rPr>
          <w:rFonts w:ascii="Times New Roman" w:hAnsi="Times New Roman" w:cs="Times New Roman"/>
          <w:sz w:val="28"/>
          <w:szCs w:val="28"/>
        </w:rPr>
        <w:lastRenderedPageBreak/>
        <w:t>Під критикою як комунікатив</w:t>
      </w:r>
      <w:r w:rsidR="004E3450">
        <w:rPr>
          <w:rFonts w:ascii="Times New Roman" w:hAnsi="Times New Roman" w:cs="Times New Roman"/>
          <w:sz w:val="28"/>
          <w:szCs w:val="28"/>
        </w:rPr>
        <w:t>ною стратегією розуміємо</w:t>
      </w:r>
      <w:r w:rsidR="00667FFA" w:rsidRPr="00667FFA">
        <w:rPr>
          <w:rFonts w:ascii="Times New Roman" w:hAnsi="Times New Roman" w:cs="Times New Roman"/>
          <w:sz w:val="28"/>
          <w:szCs w:val="28"/>
        </w:rPr>
        <w:t xml:space="preserve"> осмислений намір адресанта дати об</w:t>
      </w:r>
      <w:r w:rsidR="00667FFA">
        <w:rPr>
          <w:rFonts w:ascii="Times New Roman" w:hAnsi="Times New Roman" w:cs="Times New Roman"/>
          <w:sz w:val="28"/>
          <w:szCs w:val="28"/>
        </w:rPr>
        <w:t>’</w:t>
      </w:r>
      <w:r w:rsidR="00667FFA" w:rsidRPr="00667FFA">
        <w:rPr>
          <w:rFonts w:ascii="Times New Roman" w:hAnsi="Times New Roman" w:cs="Times New Roman"/>
          <w:sz w:val="28"/>
          <w:szCs w:val="28"/>
        </w:rPr>
        <w:t>єктивну оцінку науковій праці</w:t>
      </w:r>
      <w:r w:rsidRPr="00667FFA">
        <w:rPr>
          <w:rFonts w:ascii="Times New Roman" w:hAnsi="Times New Roman" w:cs="Times New Roman"/>
          <w:sz w:val="28"/>
          <w:szCs w:val="28"/>
        </w:rPr>
        <w:t xml:space="preserve"> </w:t>
      </w:r>
      <w:r w:rsidR="004E3450">
        <w:rPr>
          <w:rFonts w:ascii="Times New Roman" w:hAnsi="Times New Roman" w:cs="Times New Roman"/>
          <w:sz w:val="28"/>
          <w:szCs w:val="28"/>
        </w:rPr>
        <w:t xml:space="preserve">або навчальному виданню у вигляді зауважень авторові / авторам. </w:t>
      </w:r>
      <w:r w:rsidR="00154E0F" w:rsidRPr="00667FFA">
        <w:rPr>
          <w:rFonts w:ascii="Times New Roman" w:hAnsi="Times New Roman" w:cs="Times New Roman"/>
          <w:sz w:val="28"/>
          <w:szCs w:val="28"/>
        </w:rPr>
        <w:t>Ві</w:t>
      </w:r>
      <w:r w:rsidRPr="00667FFA">
        <w:rPr>
          <w:rFonts w:ascii="Times New Roman" w:hAnsi="Times New Roman" w:cs="Times New Roman"/>
          <w:sz w:val="28"/>
          <w:szCs w:val="28"/>
        </w:rPr>
        <w:t>д</w:t>
      </w:r>
      <w:r w:rsidR="00154E0F" w:rsidRPr="00667FFA">
        <w:rPr>
          <w:rFonts w:ascii="Times New Roman" w:hAnsi="Times New Roman" w:cs="Times New Roman"/>
          <w:sz w:val="28"/>
          <w:szCs w:val="28"/>
        </w:rPr>
        <w:t>повідно до суті</w:t>
      </w:r>
      <w:r w:rsidR="008B3A58" w:rsidRPr="00667FFA">
        <w:rPr>
          <w:rFonts w:ascii="Times New Roman" w:hAnsi="Times New Roman" w:cs="Times New Roman"/>
          <w:sz w:val="28"/>
          <w:szCs w:val="28"/>
        </w:rPr>
        <w:t xml:space="preserve"> критичних зауважень вирізнимо тактики, у яких реалізується </w:t>
      </w:r>
      <w:r w:rsidR="004E3450">
        <w:rPr>
          <w:rFonts w:ascii="Times New Roman" w:hAnsi="Times New Roman" w:cs="Times New Roman"/>
          <w:sz w:val="28"/>
          <w:szCs w:val="28"/>
        </w:rPr>
        <w:t>наз</w:t>
      </w:r>
      <w:r w:rsidR="008B3A58" w:rsidRPr="00667FFA">
        <w:rPr>
          <w:rFonts w:ascii="Times New Roman" w:hAnsi="Times New Roman" w:cs="Times New Roman"/>
          <w:sz w:val="28"/>
          <w:szCs w:val="28"/>
        </w:rPr>
        <w:t xml:space="preserve">вана стратегія. </w:t>
      </w:r>
      <w:r w:rsidR="00005C35">
        <w:rPr>
          <w:rFonts w:ascii="Times New Roman" w:hAnsi="Times New Roman" w:cs="Times New Roman"/>
          <w:sz w:val="28"/>
          <w:szCs w:val="28"/>
          <w:lang w:val="ru-RU"/>
        </w:rPr>
        <w:t xml:space="preserve">Тактику </w:t>
      </w:r>
      <w:r w:rsidR="00005C35">
        <w:rPr>
          <w:rFonts w:ascii="Times New Roman" w:hAnsi="Times New Roman" w:cs="Times New Roman"/>
          <w:sz w:val="28"/>
          <w:szCs w:val="28"/>
        </w:rPr>
        <w:t xml:space="preserve">розуміємо як «спосіб здійснення </w:t>
      </w:r>
      <w:proofErr w:type="spellStart"/>
      <w:r w:rsidR="00005C35">
        <w:rPr>
          <w:rFonts w:ascii="Times New Roman" w:hAnsi="Times New Roman" w:cs="Times New Roman"/>
          <w:sz w:val="28"/>
          <w:szCs w:val="28"/>
        </w:rPr>
        <w:t>інтенційно-стратегічної</w:t>
      </w:r>
      <w:proofErr w:type="spellEnd"/>
      <w:r w:rsidR="00005C35">
        <w:rPr>
          <w:rFonts w:ascii="Times New Roman" w:hAnsi="Times New Roman" w:cs="Times New Roman"/>
          <w:sz w:val="28"/>
          <w:szCs w:val="28"/>
        </w:rPr>
        <w:t xml:space="preserve"> програми комунікації» </w:t>
      </w:r>
      <w:r w:rsidR="00005C35" w:rsidRPr="006954BB">
        <w:rPr>
          <w:rFonts w:ascii="Times New Roman" w:hAnsi="Times New Roman" w:cs="Times New Roman"/>
          <w:sz w:val="28"/>
          <w:szCs w:val="28"/>
        </w:rPr>
        <w:t>[</w:t>
      </w:r>
      <w:r w:rsidR="00F66D37" w:rsidRPr="00F66D37">
        <w:rPr>
          <w:rFonts w:ascii="Times New Roman" w:hAnsi="Times New Roman" w:cs="Times New Roman"/>
          <w:sz w:val="28"/>
          <w:szCs w:val="28"/>
          <w:lang w:val="ru-RU"/>
        </w:rPr>
        <w:t>8</w:t>
      </w:r>
      <w:r w:rsidR="00005C35">
        <w:rPr>
          <w:rFonts w:ascii="Times New Roman" w:hAnsi="Times New Roman" w:cs="Times New Roman"/>
          <w:sz w:val="28"/>
          <w:szCs w:val="28"/>
        </w:rPr>
        <w:t>, с. 609</w:t>
      </w:r>
      <w:r w:rsidR="00005C35" w:rsidRPr="006954BB">
        <w:rPr>
          <w:rFonts w:ascii="Times New Roman" w:hAnsi="Times New Roman" w:cs="Times New Roman"/>
          <w:sz w:val="28"/>
          <w:szCs w:val="28"/>
        </w:rPr>
        <w:t>]</w:t>
      </w:r>
      <w:r w:rsidR="00005C35">
        <w:rPr>
          <w:rFonts w:ascii="Times New Roman" w:hAnsi="Times New Roman" w:cs="Times New Roman"/>
          <w:sz w:val="28"/>
          <w:szCs w:val="28"/>
        </w:rPr>
        <w:t>.</w:t>
      </w:r>
      <w:r w:rsidR="001D1B7A">
        <w:rPr>
          <w:rFonts w:ascii="Times New Roman" w:hAnsi="Times New Roman" w:cs="Times New Roman"/>
          <w:sz w:val="28"/>
          <w:szCs w:val="28"/>
        </w:rPr>
        <w:t xml:space="preserve"> Погоджуючись із думкою О. О. </w:t>
      </w:r>
      <w:proofErr w:type="spellStart"/>
      <w:r w:rsidR="001D1B7A">
        <w:rPr>
          <w:rFonts w:ascii="Times New Roman" w:hAnsi="Times New Roman" w:cs="Times New Roman"/>
          <w:sz w:val="28"/>
          <w:szCs w:val="28"/>
        </w:rPr>
        <w:t>Селіванової</w:t>
      </w:r>
      <w:proofErr w:type="spellEnd"/>
      <w:r w:rsidR="001D1B7A">
        <w:rPr>
          <w:rFonts w:ascii="Times New Roman" w:hAnsi="Times New Roman" w:cs="Times New Roman"/>
          <w:sz w:val="28"/>
          <w:szCs w:val="28"/>
        </w:rPr>
        <w:t xml:space="preserve"> про складність і суперечливість обґрунтування тієї чи тієї тактики</w:t>
      </w:r>
      <w:r w:rsidR="005833A8">
        <w:rPr>
          <w:rFonts w:ascii="Times New Roman" w:hAnsi="Times New Roman" w:cs="Times New Roman"/>
          <w:sz w:val="28"/>
          <w:szCs w:val="28"/>
        </w:rPr>
        <w:t xml:space="preserve"> </w:t>
      </w:r>
      <w:r w:rsidR="005833A8" w:rsidRPr="005833A8">
        <w:rPr>
          <w:rFonts w:ascii="Times New Roman" w:hAnsi="Times New Roman" w:cs="Times New Roman"/>
          <w:sz w:val="28"/>
          <w:szCs w:val="28"/>
        </w:rPr>
        <w:t>[</w:t>
      </w:r>
      <w:r w:rsidR="005833A8">
        <w:rPr>
          <w:rFonts w:ascii="Times New Roman" w:hAnsi="Times New Roman" w:cs="Times New Roman"/>
          <w:sz w:val="28"/>
          <w:szCs w:val="28"/>
        </w:rPr>
        <w:t>Там само</w:t>
      </w:r>
      <w:r w:rsidR="005833A8" w:rsidRPr="005833A8">
        <w:rPr>
          <w:rFonts w:ascii="Times New Roman" w:hAnsi="Times New Roman" w:cs="Times New Roman"/>
          <w:sz w:val="28"/>
          <w:szCs w:val="28"/>
        </w:rPr>
        <w:t>]</w:t>
      </w:r>
      <w:r w:rsidR="001D1B7A">
        <w:rPr>
          <w:rFonts w:ascii="Times New Roman" w:hAnsi="Times New Roman" w:cs="Times New Roman"/>
          <w:sz w:val="28"/>
          <w:szCs w:val="28"/>
        </w:rPr>
        <w:t xml:space="preserve">, усе ж спробуємо виокремити комунікативні тактики, у яких </w:t>
      </w:r>
      <w:proofErr w:type="spellStart"/>
      <w:r w:rsidR="005833A8">
        <w:rPr>
          <w:rFonts w:ascii="Times New Roman" w:hAnsi="Times New Roman" w:cs="Times New Roman"/>
          <w:sz w:val="28"/>
          <w:szCs w:val="28"/>
        </w:rPr>
        <w:t>вербалізовано</w:t>
      </w:r>
      <w:proofErr w:type="spellEnd"/>
      <w:r w:rsidR="005833A8">
        <w:rPr>
          <w:rFonts w:ascii="Times New Roman" w:hAnsi="Times New Roman" w:cs="Times New Roman"/>
          <w:sz w:val="28"/>
          <w:szCs w:val="28"/>
        </w:rPr>
        <w:t xml:space="preserve"> критичні зауваження, що відрізняються орієнтацією на зміну фрагмента </w:t>
      </w:r>
      <w:r w:rsidR="004E3450">
        <w:rPr>
          <w:rFonts w:ascii="Times New Roman" w:hAnsi="Times New Roman" w:cs="Times New Roman"/>
          <w:sz w:val="28"/>
          <w:szCs w:val="28"/>
        </w:rPr>
        <w:t xml:space="preserve">знання </w:t>
      </w:r>
      <w:r w:rsidR="005833A8">
        <w:rPr>
          <w:rFonts w:ascii="Times New Roman" w:hAnsi="Times New Roman" w:cs="Times New Roman"/>
          <w:sz w:val="28"/>
          <w:szCs w:val="28"/>
        </w:rPr>
        <w:t>адресата і залежать від інтенцій адресанта.</w:t>
      </w:r>
    </w:p>
    <w:p w:rsidR="008C55CF" w:rsidRDefault="006A0BF6" w:rsidP="008C55CF">
      <w:pPr>
        <w:spacing w:after="0" w:line="360" w:lineRule="auto"/>
        <w:ind w:firstLine="709"/>
        <w:jc w:val="both"/>
        <w:rPr>
          <w:rFonts w:ascii="Times New Roman" w:hAnsi="Times New Roman" w:cs="Times New Roman"/>
          <w:sz w:val="28"/>
          <w:szCs w:val="28"/>
        </w:rPr>
      </w:pPr>
      <w:r w:rsidRPr="00FA3B72">
        <w:rPr>
          <w:rFonts w:ascii="Times New Roman" w:hAnsi="Times New Roman" w:cs="Times New Roman"/>
          <w:b/>
          <w:sz w:val="28"/>
          <w:szCs w:val="28"/>
          <w:lang w:val="ru-RU"/>
        </w:rPr>
        <w:t xml:space="preserve">Тактику </w:t>
      </w:r>
      <w:proofErr w:type="spellStart"/>
      <w:r w:rsidR="00C81F1A" w:rsidRPr="00FA3B72">
        <w:rPr>
          <w:rFonts w:ascii="Times New Roman" w:hAnsi="Times New Roman" w:cs="Times New Roman"/>
          <w:b/>
          <w:sz w:val="28"/>
          <w:szCs w:val="28"/>
          <w:lang w:val="ru-RU"/>
        </w:rPr>
        <w:t>категоричної</w:t>
      </w:r>
      <w:proofErr w:type="spellEnd"/>
      <w:r w:rsidR="00C81F1A" w:rsidRPr="00FA3B72">
        <w:rPr>
          <w:rFonts w:ascii="Times New Roman" w:hAnsi="Times New Roman" w:cs="Times New Roman"/>
          <w:b/>
          <w:sz w:val="28"/>
          <w:szCs w:val="28"/>
          <w:lang w:val="ru-RU"/>
        </w:rPr>
        <w:t xml:space="preserve"> </w:t>
      </w:r>
      <w:proofErr w:type="spellStart"/>
      <w:r w:rsidR="00C81F1A" w:rsidRPr="00FA3B72">
        <w:rPr>
          <w:rFonts w:ascii="Times New Roman" w:hAnsi="Times New Roman" w:cs="Times New Roman"/>
          <w:b/>
          <w:sz w:val="28"/>
          <w:szCs w:val="28"/>
          <w:lang w:val="ru-RU"/>
        </w:rPr>
        <w:t>незгоди</w:t>
      </w:r>
      <w:proofErr w:type="spellEnd"/>
      <w:r w:rsidR="00C81F1A">
        <w:rPr>
          <w:b/>
          <w:sz w:val="28"/>
          <w:szCs w:val="28"/>
          <w:lang w:val="ru-RU"/>
        </w:rPr>
        <w:t xml:space="preserve"> </w:t>
      </w:r>
      <w:proofErr w:type="spellStart"/>
      <w:r>
        <w:rPr>
          <w:rFonts w:ascii="Times New Roman" w:hAnsi="Times New Roman" w:cs="Times New Roman"/>
          <w:sz w:val="28"/>
          <w:szCs w:val="28"/>
          <w:lang w:val="ru-RU"/>
        </w:rPr>
        <w:t>репрезентовано</w:t>
      </w:r>
      <w:proofErr w:type="spellEnd"/>
      <w:r>
        <w:rPr>
          <w:rFonts w:ascii="Times New Roman" w:hAnsi="Times New Roman" w:cs="Times New Roman"/>
          <w:sz w:val="28"/>
          <w:szCs w:val="28"/>
          <w:lang w:val="ru-RU"/>
        </w:rPr>
        <w:t xml:space="preserve"> </w:t>
      </w:r>
      <w:r w:rsidR="00FA3B72">
        <w:rPr>
          <w:rFonts w:ascii="Times New Roman" w:hAnsi="Times New Roman" w:cs="Times New Roman"/>
          <w:sz w:val="28"/>
          <w:szCs w:val="28"/>
          <w:lang w:val="ru-RU"/>
        </w:rPr>
        <w:t xml:space="preserve">з </w:t>
      </w:r>
      <w:proofErr w:type="spellStart"/>
      <w:r w:rsidR="00FA3B72">
        <w:rPr>
          <w:rFonts w:ascii="Times New Roman" w:hAnsi="Times New Roman" w:cs="Times New Roman"/>
          <w:sz w:val="28"/>
          <w:szCs w:val="28"/>
          <w:lang w:val="ru-RU"/>
        </w:rPr>
        <w:t>огляду</w:t>
      </w:r>
      <w:proofErr w:type="spellEnd"/>
      <w:r w:rsidR="00FA3B72">
        <w:rPr>
          <w:rFonts w:ascii="Times New Roman" w:hAnsi="Times New Roman" w:cs="Times New Roman"/>
          <w:sz w:val="28"/>
          <w:szCs w:val="28"/>
          <w:lang w:val="ru-RU"/>
        </w:rPr>
        <w:t xml:space="preserve"> на те, </w:t>
      </w:r>
      <w:proofErr w:type="spellStart"/>
      <w:r w:rsidR="00FA3B72">
        <w:rPr>
          <w:rFonts w:ascii="Times New Roman" w:hAnsi="Times New Roman" w:cs="Times New Roman"/>
          <w:sz w:val="28"/>
          <w:szCs w:val="28"/>
          <w:lang w:val="ru-RU"/>
        </w:rPr>
        <w:t>що</w:t>
      </w:r>
      <w:proofErr w:type="spellEnd"/>
      <w:r w:rsidR="00FA3B7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рецензія</w:t>
      </w:r>
      <w:proofErr w:type="spellEnd"/>
      <w:r>
        <w:rPr>
          <w:rFonts w:ascii="Times New Roman" w:hAnsi="Times New Roman" w:cs="Times New Roman"/>
          <w:sz w:val="28"/>
          <w:szCs w:val="28"/>
          <w:lang w:val="ru-RU"/>
        </w:rPr>
        <w:t xml:space="preserve"> </w:t>
      </w:r>
      <w:proofErr w:type="spellStart"/>
      <w:r w:rsidR="00C81F1A">
        <w:rPr>
          <w:rFonts w:ascii="Times New Roman" w:hAnsi="Times New Roman" w:cs="Times New Roman"/>
          <w:sz w:val="28"/>
          <w:szCs w:val="28"/>
          <w:lang w:val="ru-RU"/>
        </w:rPr>
        <w:t>або</w:t>
      </w:r>
      <w:proofErr w:type="spellEnd"/>
      <w:r w:rsidR="00C81F1A">
        <w:rPr>
          <w:rFonts w:ascii="Times New Roman" w:hAnsi="Times New Roman" w:cs="Times New Roman"/>
          <w:sz w:val="28"/>
          <w:szCs w:val="28"/>
          <w:lang w:val="ru-RU"/>
        </w:rPr>
        <w:t xml:space="preserve"> </w:t>
      </w:r>
      <w:proofErr w:type="spellStart"/>
      <w:r w:rsidR="00C81F1A">
        <w:rPr>
          <w:rFonts w:ascii="Times New Roman" w:hAnsi="Times New Roman" w:cs="Times New Roman"/>
          <w:sz w:val="28"/>
          <w:szCs w:val="28"/>
          <w:lang w:val="ru-RU"/>
        </w:rPr>
        <w:t>стаття</w:t>
      </w:r>
      <w:proofErr w:type="spellEnd"/>
      <w:r w:rsidR="00FA3B72">
        <w:rPr>
          <w:rFonts w:ascii="Times New Roman" w:hAnsi="Times New Roman" w:cs="Times New Roman"/>
          <w:sz w:val="28"/>
          <w:szCs w:val="28"/>
          <w:lang w:val="ru-RU"/>
        </w:rPr>
        <w:t xml:space="preserve"> (</w:t>
      </w:r>
      <w:proofErr w:type="spellStart"/>
      <w:r w:rsidR="00FA3B72">
        <w:rPr>
          <w:rFonts w:ascii="Times New Roman" w:hAnsi="Times New Roman" w:cs="Times New Roman"/>
          <w:sz w:val="28"/>
          <w:szCs w:val="28"/>
          <w:lang w:val="ru-RU"/>
        </w:rPr>
        <w:t>меншою</w:t>
      </w:r>
      <w:proofErr w:type="spellEnd"/>
      <w:r w:rsidR="00FA3B72">
        <w:rPr>
          <w:rFonts w:ascii="Times New Roman" w:hAnsi="Times New Roman" w:cs="Times New Roman"/>
          <w:sz w:val="28"/>
          <w:szCs w:val="28"/>
          <w:lang w:val="ru-RU"/>
        </w:rPr>
        <w:t xml:space="preserve"> </w:t>
      </w:r>
      <w:proofErr w:type="spellStart"/>
      <w:r w:rsidR="00FA3B72">
        <w:rPr>
          <w:rFonts w:ascii="Times New Roman" w:hAnsi="Times New Roman" w:cs="Times New Roman"/>
          <w:sz w:val="28"/>
          <w:szCs w:val="28"/>
          <w:lang w:val="ru-RU"/>
        </w:rPr>
        <w:t>мірою</w:t>
      </w:r>
      <w:proofErr w:type="spellEnd"/>
      <w:r w:rsidR="00FA3B7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виявлення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конкретних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хиб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недоглядів</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певній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w:t>
      </w:r>
      <w:proofErr w:type="spellEnd"/>
      <w:r w:rsidR="00C81F1A">
        <w:rPr>
          <w:rFonts w:ascii="Times New Roman" w:hAnsi="Times New Roman" w:cs="Times New Roman"/>
          <w:sz w:val="28"/>
          <w:szCs w:val="28"/>
          <w:lang w:val="ru-RU"/>
        </w:rPr>
        <w:t xml:space="preserve">, </w:t>
      </w:r>
      <w:proofErr w:type="spellStart"/>
      <w:r w:rsidR="00C81F1A">
        <w:rPr>
          <w:rFonts w:ascii="Times New Roman" w:hAnsi="Times New Roman" w:cs="Times New Roman"/>
          <w:sz w:val="28"/>
          <w:szCs w:val="28"/>
          <w:lang w:val="ru-RU"/>
        </w:rPr>
        <w:t>якщо</w:t>
      </w:r>
      <w:proofErr w:type="spellEnd"/>
      <w:r w:rsidR="00C81F1A">
        <w:rPr>
          <w:rFonts w:ascii="Times New Roman" w:hAnsi="Times New Roman" w:cs="Times New Roman"/>
          <w:sz w:val="28"/>
          <w:szCs w:val="28"/>
          <w:lang w:val="ru-RU"/>
        </w:rPr>
        <w:t xml:space="preserve"> вони</w:t>
      </w:r>
      <w:proofErr w:type="gramStart"/>
      <w:r w:rsidR="00C81F1A">
        <w:rPr>
          <w:rFonts w:ascii="Times New Roman" w:hAnsi="Times New Roman" w:cs="Times New Roman"/>
          <w:sz w:val="28"/>
          <w:szCs w:val="28"/>
          <w:lang w:val="ru-RU"/>
        </w:rPr>
        <w:t xml:space="preserve"> є</w:t>
      </w:r>
      <w:r>
        <w:rPr>
          <w:rFonts w:ascii="Times New Roman" w:hAnsi="Times New Roman" w:cs="Times New Roman"/>
          <w:sz w:val="28"/>
          <w:szCs w:val="28"/>
          <w:lang w:val="ru-RU"/>
        </w:rPr>
        <w:t>.</w:t>
      </w:r>
      <w:proofErr w:type="gramEnd"/>
      <w:r w:rsidR="004E3450">
        <w:rPr>
          <w:rFonts w:ascii="Times New Roman" w:hAnsi="Times New Roman" w:cs="Times New Roman"/>
          <w:sz w:val="28"/>
          <w:szCs w:val="28"/>
          <w:lang w:val="ru-RU"/>
        </w:rPr>
        <w:t xml:space="preserve"> </w:t>
      </w:r>
      <w:proofErr w:type="spellStart"/>
      <w:r w:rsidR="004E3450">
        <w:rPr>
          <w:rFonts w:ascii="Times New Roman" w:hAnsi="Times New Roman" w:cs="Times New Roman"/>
          <w:sz w:val="28"/>
          <w:szCs w:val="28"/>
          <w:lang w:val="ru-RU"/>
        </w:rPr>
        <w:t>Із</w:t>
      </w:r>
      <w:proofErr w:type="spellEnd"/>
      <w:r w:rsidR="004E3450">
        <w:rPr>
          <w:rFonts w:ascii="Times New Roman" w:hAnsi="Times New Roman" w:cs="Times New Roman"/>
          <w:sz w:val="28"/>
          <w:szCs w:val="28"/>
          <w:lang w:val="ru-RU"/>
        </w:rPr>
        <w:t xml:space="preserve"> </w:t>
      </w:r>
      <w:proofErr w:type="spellStart"/>
      <w:r w:rsidR="004E3450">
        <w:rPr>
          <w:rFonts w:ascii="Times New Roman" w:hAnsi="Times New Roman" w:cs="Times New Roman"/>
          <w:sz w:val="28"/>
          <w:szCs w:val="28"/>
          <w:lang w:val="ru-RU"/>
        </w:rPr>
        <w:t>цією</w:t>
      </w:r>
      <w:proofErr w:type="spellEnd"/>
      <w:r w:rsidR="004E3450">
        <w:rPr>
          <w:rFonts w:ascii="Times New Roman" w:hAnsi="Times New Roman" w:cs="Times New Roman"/>
          <w:sz w:val="28"/>
          <w:szCs w:val="28"/>
          <w:lang w:val="ru-RU"/>
        </w:rPr>
        <w:t xml:space="preserve"> метою </w:t>
      </w:r>
      <w:proofErr w:type="spellStart"/>
      <w:r w:rsidR="004E3450">
        <w:rPr>
          <w:rFonts w:ascii="Times New Roman" w:hAnsi="Times New Roman" w:cs="Times New Roman"/>
          <w:sz w:val="28"/>
          <w:szCs w:val="28"/>
          <w:lang w:val="ru-RU"/>
        </w:rPr>
        <w:t>в</w:t>
      </w:r>
      <w:r>
        <w:rPr>
          <w:rFonts w:ascii="Times New Roman" w:hAnsi="Times New Roman" w:cs="Times New Roman"/>
          <w:sz w:val="28"/>
          <w:szCs w:val="28"/>
          <w:lang w:val="ru-RU"/>
        </w:rPr>
        <w:t>чений</w:t>
      </w:r>
      <w:proofErr w:type="spellEnd"/>
      <w:r>
        <w:rPr>
          <w:rFonts w:ascii="Times New Roman" w:hAnsi="Times New Roman" w:cs="Times New Roman"/>
          <w:sz w:val="28"/>
          <w:szCs w:val="28"/>
          <w:lang w:val="ru-RU"/>
        </w:rPr>
        <w:t xml:space="preserve"> </w:t>
      </w:r>
      <w:proofErr w:type="spellStart"/>
      <w:r w:rsidR="00C81F1A" w:rsidRPr="00FA3B72">
        <w:rPr>
          <w:rFonts w:ascii="Times New Roman" w:hAnsi="Times New Roman" w:cs="Times New Roman"/>
          <w:sz w:val="28"/>
          <w:szCs w:val="28"/>
          <w:lang w:val="ru-RU"/>
        </w:rPr>
        <w:t>чітко</w:t>
      </w:r>
      <w:proofErr w:type="spellEnd"/>
      <w:r w:rsidR="00C81F1A" w:rsidRPr="00FA3B72">
        <w:rPr>
          <w:rFonts w:ascii="Times New Roman" w:hAnsi="Times New Roman" w:cs="Times New Roman"/>
          <w:sz w:val="28"/>
          <w:szCs w:val="28"/>
          <w:lang w:val="ru-RU"/>
        </w:rPr>
        <w:t xml:space="preserve"> </w:t>
      </w:r>
      <w:proofErr w:type="spellStart"/>
      <w:r w:rsidR="00C81F1A" w:rsidRPr="00FA3B72">
        <w:rPr>
          <w:rFonts w:ascii="Times New Roman" w:hAnsi="Times New Roman" w:cs="Times New Roman"/>
          <w:sz w:val="28"/>
          <w:szCs w:val="28"/>
          <w:lang w:val="ru-RU"/>
        </w:rPr>
        <w:t>вказує</w:t>
      </w:r>
      <w:proofErr w:type="spellEnd"/>
      <w:r w:rsidR="00C81F1A" w:rsidRPr="00FA3B72">
        <w:rPr>
          <w:rFonts w:ascii="Times New Roman" w:hAnsi="Times New Roman" w:cs="Times New Roman"/>
          <w:sz w:val="28"/>
          <w:szCs w:val="28"/>
          <w:lang w:val="ru-RU"/>
        </w:rPr>
        <w:t xml:space="preserve"> на </w:t>
      </w:r>
      <w:proofErr w:type="spellStart"/>
      <w:r w:rsidR="00C81F1A" w:rsidRPr="00FA3B72">
        <w:rPr>
          <w:rFonts w:ascii="Times New Roman" w:hAnsi="Times New Roman" w:cs="Times New Roman"/>
          <w:sz w:val="28"/>
          <w:szCs w:val="28"/>
          <w:lang w:val="ru-RU"/>
        </w:rPr>
        <w:t>ті</w:t>
      </w:r>
      <w:proofErr w:type="spellEnd"/>
      <w:r w:rsidR="00C81F1A" w:rsidRPr="00FA3B72">
        <w:rPr>
          <w:rFonts w:ascii="Times New Roman" w:hAnsi="Times New Roman" w:cs="Times New Roman"/>
          <w:sz w:val="28"/>
          <w:szCs w:val="28"/>
          <w:lang w:val="ru-RU"/>
        </w:rPr>
        <w:t xml:space="preserve"> </w:t>
      </w:r>
      <w:proofErr w:type="spellStart"/>
      <w:r w:rsidR="00C81F1A" w:rsidRPr="00FA3B72">
        <w:rPr>
          <w:rFonts w:ascii="Times New Roman" w:hAnsi="Times New Roman" w:cs="Times New Roman"/>
          <w:sz w:val="28"/>
          <w:szCs w:val="28"/>
          <w:lang w:val="ru-RU"/>
        </w:rPr>
        <w:t>моменти</w:t>
      </w:r>
      <w:proofErr w:type="spellEnd"/>
      <w:r w:rsidR="00C81F1A" w:rsidRPr="00FA3B72">
        <w:rPr>
          <w:rFonts w:ascii="Times New Roman" w:hAnsi="Times New Roman" w:cs="Times New Roman"/>
          <w:sz w:val="28"/>
          <w:szCs w:val="28"/>
          <w:lang w:val="ru-RU"/>
        </w:rPr>
        <w:t xml:space="preserve">, з </w:t>
      </w:r>
      <w:proofErr w:type="spellStart"/>
      <w:r w:rsidR="00C81F1A" w:rsidRPr="00FA3B72">
        <w:rPr>
          <w:rFonts w:ascii="Times New Roman" w:hAnsi="Times New Roman" w:cs="Times New Roman"/>
          <w:sz w:val="28"/>
          <w:szCs w:val="28"/>
          <w:lang w:val="ru-RU"/>
        </w:rPr>
        <w:t>якими</w:t>
      </w:r>
      <w:proofErr w:type="spellEnd"/>
      <w:r w:rsidR="00C81F1A" w:rsidRPr="00FA3B72">
        <w:rPr>
          <w:rFonts w:ascii="Times New Roman" w:hAnsi="Times New Roman" w:cs="Times New Roman"/>
          <w:sz w:val="28"/>
          <w:szCs w:val="28"/>
          <w:lang w:val="ru-RU"/>
        </w:rPr>
        <w:t xml:space="preserve"> не </w:t>
      </w:r>
      <w:proofErr w:type="spellStart"/>
      <w:r w:rsidR="00C81F1A" w:rsidRPr="00FA3B72">
        <w:rPr>
          <w:rFonts w:ascii="Times New Roman" w:hAnsi="Times New Roman" w:cs="Times New Roman"/>
          <w:sz w:val="28"/>
          <w:szCs w:val="28"/>
          <w:lang w:val="ru-RU"/>
        </w:rPr>
        <w:t>можна</w:t>
      </w:r>
      <w:proofErr w:type="spellEnd"/>
      <w:r w:rsidR="00C81F1A" w:rsidRPr="00FA3B72">
        <w:rPr>
          <w:rFonts w:ascii="Times New Roman" w:hAnsi="Times New Roman" w:cs="Times New Roman"/>
          <w:sz w:val="28"/>
          <w:szCs w:val="28"/>
          <w:lang w:val="ru-RU"/>
        </w:rPr>
        <w:t xml:space="preserve"> </w:t>
      </w:r>
      <w:proofErr w:type="spellStart"/>
      <w:r w:rsidR="00C81F1A" w:rsidRPr="00FA3B72">
        <w:rPr>
          <w:rFonts w:ascii="Times New Roman" w:hAnsi="Times New Roman" w:cs="Times New Roman"/>
          <w:sz w:val="28"/>
          <w:szCs w:val="28"/>
          <w:lang w:val="ru-RU"/>
        </w:rPr>
        <w:t>погодитися</w:t>
      </w:r>
      <w:proofErr w:type="spellEnd"/>
      <w:r w:rsidR="004E3450">
        <w:rPr>
          <w:rFonts w:ascii="Times New Roman" w:hAnsi="Times New Roman" w:cs="Times New Roman"/>
          <w:sz w:val="28"/>
          <w:szCs w:val="28"/>
          <w:lang w:val="ru-RU"/>
        </w:rPr>
        <w:t xml:space="preserve"> з автором</w:t>
      </w:r>
      <w:r w:rsidR="00C81F1A" w:rsidRPr="00FA3B72">
        <w:rPr>
          <w:rFonts w:ascii="Times New Roman" w:hAnsi="Times New Roman" w:cs="Times New Roman"/>
          <w:sz w:val="28"/>
          <w:szCs w:val="28"/>
          <w:lang w:val="ru-RU"/>
        </w:rPr>
        <w:t xml:space="preserve">, активно </w:t>
      </w:r>
      <w:proofErr w:type="spellStart"/>
      <w:r w:rsidR="00C81F1A" w:rsidRPr="00FA3B72">
        <w:rPr>
          <w:rFonts w:ascii="Times New Roman" w:hAnsi="Times New Roman" w:cs="Times New Roman"/>
          <w:sz w:val="28"/>
          <w:szCs w:val="28"/>
          <w:lang w:val="ru-RU"/>
        </w:rPr>
        <w:t>послуговуючись</w:t>
      </w:r>
      <w:proofErr w:type="spellEnd"/>
      <w:r w:rsidR="00C81F1A" w:rsidRPr="00FA3B72">
        <w:rPr>
          <w:rFonts w:ascii="Times New Roman" w:hAnsi="Times New Roman" w:cs="Times New Roman"/>
          <w:sz w:val="28"/>
          <w:szCs w:val="28"/>
          <w:lang w:val="ru-RU"/>
        </w:rPr>
        <w:t xml:space="preserve"> </w:t>
      </w:r>
      <w:proofErr w:type="spellStart"/>
      <w:r w:rsidR="00C81F1A" w:rsidRPr="00FA3B72">
        <w:rPr>
          <w:rFonts w:ascii="Times New Roman" w:hAnsi="Times New Roman" w:cs="Times New Roman"/>
          <w:sz w:val="28"/>
          <w:szCs w:val="28"/>
          <w:lang w:val="ru-RU"/>
        </w:rPr>
        <w:t>заперечною</w:t>
      </w:r>
      <w:proofErr w:type="spellEnd"/>
      <w:r w:rsidR="00C81F1A" w:rsidRPr="00FA3B72">
        <w:rPr>
          <w:rFonts w:ascii="Times New Roman" w:hAnsi="Times New Roman" w:cs="Times New Roman"/>
          <w:sz w:val="28"/>
          <w:szCs w:val="28"/>
          <w:lang w:val="ru-RU"/>
        </w:rPr>
        <w:t xml:space="preserve"> </w:t>
      </w:r>
      <w:proofErr w:type="spellStart"/>
      <w:r w:rsidR="00C81F1A" w:rsidRPr="00FA3B72">
        <w:rPr>
          <w:rFonts w:ascii="Times New Roman" w:hAnsi="Times New Roman" w:cs="Times New Roman"/>
          <w:sz w:val="28"/>
          <w:szCs w:val="28"/>
          <w:lang w:val="ru-RU"/>
        </w:rPr>
        <w:t>часткою</w:t>
      </w:r>
      <w:proofErr w:type="spellEnd"/>
      <w:r w:rsidR="00C81F1A" w:rsidRPr="00FA3B72">
        <w:rPr>
          <w:rFonts w:ascii="Times New Roman" w:hAnsi="Times New Roman" w:cs="Times New Roman"/>
          <w:sz w:val="28"/>
          <w:szCs w:val="28"/>
          <w:lang w:val="ru-RU"/>
        </w:rPr>
        <w:t xml:space="preserve"> </w:t>
      </w:r>
      <w:r w:rsidR="00C81F1A" w:rsidRPr="00D336B0">
        <w:rPr>
          <w:rFonts w:ascii="Times New Roman" w:hAnsi="Times New Roman" w:cs="Times New Roman"/>
          <w:i/>
          <w:sz w:val="28"/>
          <w:szCs w:val="28"/>
          <w:lang w:val="ru-RU"/>
        </w:rPr>
        <w:t>не:</w:t>
      </w:r>
      <w:r w:rsidR="00C81F1A" w:rsidRPr="00FA3B72">
        <w:rPr>
          <w:rFonts w:ascii="Times New Roman" w:hAnsi="Times New Roman" w:cs="Times New Roman"/>
          <w:b/>
          <w:i/>
          <w:sz w:val="28"/>
          <w:szCs w:val="28"/>
        </w:rPr>
        <w:t xml:space="preserve"> </w:t>
      </w:r>
      <w:r w:rsidR="00C81F1A" w:rsidRPr="00FA3B72">
        <w:rPr>
          <w:rFonts w:ascii="Times New Roman" w:hAnsi="Times New Roman" w:cs="Times New Roman"/>
          <w:i/>
          <w:sz w:val="28"/>
          <w:szCs w:val="28"/>
        </w:rPr>
        <w:t>Те й друге</w:t>
      </w:r>
      <w:r w:rsidR="00FA3B72" w:rsidRPr="00FA3B72">
        <w:rPr>
          <w:rFonts w:ascii="Times New Roman" w:hAnsi="Times New Roman" w:cs="Times New Roman"/>
          <w:i/>
          <w:sz w:val="28"/>
          <w:szCs w:val="28"/>
        </w:rPr>
        <w:t xml:space="preserve"> </w:t>
      </w:r>
      <w:r w:rsidR="00FA3B72" w:rsidRPr="004E3450">
        <w:rPr>
          <w:rFonts w:ascii="Times New Roman" w:hAnsi="Times New Roman" w:cs="Times New Roman"/>
          <w:sz w:val="28"/>
          <w:szCs w:val="28"/>
        </w:rPr>
        <w:t>(міркування –</w:t>
      </w:r>
      <w:r w:rsidR="004E3450" w:rsidRPr="004E3450">
        <w:rPr>
          <w:rFonts w:ascii="Times New Roman" w:hAnsi="Times New Roman" w:cs="Times New Roman"/>
          <w:sz w:val="28"/>
          <w:szCs w:val="28"/>
        </w:rPr>
        <w:t> А. Р.</w:t>
      </w:r>
      <w:r w:rsidR="00FA3B72" w:rsidRPr="004E3450">
        <w:rPr>
          <w:rFonts w:ascii="Times New Roman" w:hAnsi="Times New Roman" w:cs="Times New Roman"/>
          <w:sz w:val="28"/>
          <w:szCs w:val="28"/>
        </w:rPr>
        <w:t>)</w:t>
      </w:r>
      <w:r w:rsidR="00FA3B72" w:rsidRPr="00FA3B72">
        <w:rPr>
          <w:rFonts w:ascii="Times New Roman" w:hAnsi="Times New Roman" w:cs="Times New Roman"/>
          <w:i/>
          <w:sz w:val="28"/>
          <w:szCs w:val="28"/>
        </w:rPr>
        <w:t xml:space="preserve"> належить </w:t>
      </w:r>
      <w:proofErr w:type="spellStart"/>
      <w:r w:rsidR="00FA3B72" w:rsidRPr="00FA3B72">
        <w:rPr>
          <w:rFonts w:ascii="Times New Roman" w:hAnsi="Times New Roman" w:cs="Times New Roman"/>
          <w:i/>
          <w:sz w:val="28"/>
          <w:szCs w:val="28"/>
        </w:rPr>
        <w:t>П. В. </w:t>
      </w:r>
      <w:r w:rsidR="00C81F1A" w:rsidRPr="00FA3B72">
        <w:rPr>
          <w:rFonts w:ascii="Times New Roman" w:hAnsi="Times New Roman" w:cs="Times New Roman"/>
          <w:i/>
          <w:sz w:val="28"/>
          <w:szCs w:val="28"/>
        </w:rPr>
        <w:t>Чеснок</w:t>
      </w:r>
      <w:proofErr w:type="spellEnd"/>
      <w:r w:rsidR="00C81F1A" w:rsidRPr="00FA3B72">
        <w:rPr>
          <w:rFonts w:ascii="Times New Roman" w:hAnsi="Times New Roman" w:cs="Times New Roman"/>
          <w:i/>
          <w:sz w:val="28"/>
          <w:szCs w:val="28"/>
        </w:rPr>
        <w:t xml:space="preserve">ову і, якщо відверто, </w:t>
      </w:r>
      <w:r w:rsidR="00C81F1A" w:rsidRPr="008C55CF">
        <w:rPr>
          <w:rFonts w:ascii="Times New Roman" w:hAnsi="Times New Roman" w:cs="Times New Roman"/>
          <w:i/>
          <w:sz w:val="28"/>
          <w:szCs w:val="28"/>
        </w:rPr>
        <w:t xml:space="preserve">не може розглядатися як продовження думок Потебні. Потебня тут, власне, думав інакше … </w:t>
      </w:r>
      <w:r w:rsidR="00F25E22" w:rsidRPr="008C55CF">
        <w:rPr>
          <w:rFonts w:ascii="Times New Roman" w:hAnsi="Times New Roman" w:cs="Times New Roman"/>
          <w:sz w:val="28"/>
          <w:szCs w:val="28"/>
        </w:rPr>
        <w:t xml:space="preserve">(Ю. Карпенко – далі Ю. К.); </w:t>
      </w:r>
      <w:r w:rsidR="00C81F1A" w:rsidRPr="008C55CF">
        <w:rPr>
          <w:rFonts w:ascii="Times New Roman" w:hAnsi="Times New Roman" w:cs="Times New Roman"/>
          <w:i/>
          <w:sz w:val="28"/>
          <w:szCs w:val="28"/>
        </w:rPr>
        <w:t xml:space="preserve">Між тим ставити в один ряд </w:t>
      </w:r>
      <w:proofErr w:type="spellStart"/>
      <w:r w:rsidR="00C81F1A" w:rsidRPr="008C55CF">
        <w:rPr>
          <w:rFonts w:ascii="Times New Roman" w:hAnsi="Times New Roman" w:cs="Times New Roman"/>
          <w:i/>
          <w:sz w:val="28"/>
          <w:szCs w:val="28"/>
        </w:rPr>
        <w:t>макротопоніми</w:t>
      </w:r>
      <w:proofErr w:type="spellEnd"/>
      <w:r w:rsidR="00C81F1A" w:rsidRPr="008C55CF">
        <w:rPr>
          <w:rFonts w:ascii="Times New Roman" w:hAnsi="Times New Roman" w:cs="Times New Roman"/>
          <w:i/>
          <w:sz w:val="28"/>
          <w:szCs w:val="28"/>
        </w:rPr>
        <w:t xml:space="preserve"> (у монографії це, крім Європи, Схід, Сибір, Кавказ) та пароніми (Болгарія, Іспанія та ін.) неможливо </w:t>
      </w:r>
      <w:r w:rsidR="00C81F1A" w:rsidRPr="008C55CF">
        <w:rPr>
          <w:rFonts w:ascii="Times New Roman" w:hAnsi="Times New Roman" w:cs="Times New Roman"/>
          <w:sz w:val="28"/>
          <w:szCs w:val="28"/>
        </w:rPr>
        <w:t>(Ю. К</w:t>
      </w:r>
      <w:r w:rsidR="00FA3B72" w:rsidRPr="008C55CF">
        <w:rPr>
          <w:rFonts w:ascii="Times New Roman" w:hAnsi="Times New Roman" w:cs="Times New Roman"/>
          <w:sz w:val="28"/>
          <w:szCs w:val="28"/>
        </w:rPr>
        <w:t xml:space="preserve">.); </w:t>
      </w:r>
      <w:r w:rsidR="00C81F1A" w:rsidRPr="008C55CF">
        <w:rPr>
          <w:rFonts w:ascii="Times New Roman" w:hAnsi="Times New Roman" w:cs="Times New Roman"/>
          <w:i/>
          <w:sz w:val="28"/>
          <w:szCs w:val="28"/>
        </w:rPr>
        <w:t>Зазначимо, що процитовані слова І. Одоєвської «</w:t>
      </w:r>
      <w:proofErr w:type="spellStart"/>
      <w:r w:rsidR="00C81F1A" w:rsidRPr="008C55CF">
        <w:rPr>
          <w:rFonts w:ascii="Times New Roman" w:hAnsi="Times New Roman" w:cs="Times New Roman"/>
          <w:i/>
          <w:sz w:val="28"/>
          <w:szCs w:val="28"/>
        </w:rPr>
        <w:t>Пушкин</w:t>
      </w:r>
      <w:proofErr w:type="spellEnd"/>
      <w:r w:rsidR="00C81F1A" w:rsidRPr="008C55CF">
        <w:rPr>
          <w:rFonts w:ascii="Times New Roman" w:hAnsi="Times New Roman" w:cs="Times New Roman"/>
          <w:i/>
          <w:sz w:val="28"/>
          <w:szCs w:val="28"/>
        </w:rPr>
        <w:t xml:space="preserve"> – от пушки, а не от пушинки» видаються неадекватними: все ж від пушинки! Неадекватністю хибує й теза «</w:t>
      </w:r>
      <w:proofErr w:type="spellStart"/>
      <w:r w:rsidR="00C81F1A" w:rsidRPr="008C55CF">
        <w:rPr>
          <w:rFonts w:ascii="Times New Roman" w:hAnsi="Times New Roman" w:cs="Times New Roman"/>
          <w:i/>
          <w:sz w:val="28"/>
          <w:szCs w:val="28"/>
        </w:rPr>
        <w:t>хоронім</w:t>
      </w:r>
      <w:proofErr w:type="spellEnd"/>
      <w:r w:rsidR="00C81F1A" w:rsidRPr="008C55CF">
        <w:rPr>
          <w:rFonts w:ascii="Times New Roman" w:hAnsi="Times New Roman" w:cs="Times New Roman"/>
          <w:i/>
          <w:sz w:val="28"/>
          <w:szCs w:val="28"/>
        </w:rPr>
        <w:t xml:space="preserve"> – </w:t>
      </w:r>
      <w:proofErr w:type="spellStart"/>
      <w:r w:rsidR="00C81F1A" w:rsidRPr="008C55CF">
        <w:rPr>
          <w:rFonts w:ascii="Times New Roman" w:hAnsi="Times New Roman" w:cs="Times New Roman"/>
          <w:i/>
          <w:sz w:val="28"/>
          <w:szCs w:val="28"/>
        </w:rPr>
        <w:t>відхоронімний</w:t>
      </w:r>
      <w:proofErr w:type="spellEnd"/>
      <w:r w:rsidR="00C81F1A" w:rsidRPr="008C55CF">
        <w:rPr>
          <w:rFonts w:ascii="Times New Roman" w:hAnsi="Times New Roman" w:cs="Times New Roman"/>
          <w:i/>
          <w:sz w:val="28"/>
          <w:szCs w:val="28"/>
        </w:rPr>
        <w:t xml:space="preserve"> прикметник – етнонім» </w:t>
      </w:r>
      <w:r w:rsidR="00C81F1A" w:rsidRPr="008C55CF">
        <w:rPr>
          <w:rFonts w:ascii="Times New Roman" w:hAnsi="Times New Roman" w:cs="Times New Roman"/>
          <w:sz w:val="28"/>
          <w:szCs w:val="28"/>
        </w:rPr>
        <w:t>(Ю. К.)</w:t>
      </w:r>
      <w:r w:rsidR="00FA3B72" w:rsidRPr="008C55CF">
        <w:rPr>
          <w:rFonts w:ascii="Times New Roman" w:hAnsi="Times New Roman" w:cs="Times New Roman"/>
          <w:sz w:val="28"/>
          <w:szCs w:val="28"/>
        </w:rPr>
        <w:t>. Автор</w:t>
      </w:r>
      <w:r w:rsidR="004E3450">
        <w:rPr>
          <w:rFonts w:ascii="Times New Roman" w:hAnsi="Times New Roman" w:cs="Times New Roman"/>
          <w:sz w:val="28"/>
          <w:szCs w:val="28"/>
        </w:rPr>
        <w:t xml:space="preserve"> рецензії</w:t>
      </w:r>
      <w:r w:rsidR="00FA3B72" w:rsidRPr="008C55CF">
        <w:rPr>
          <w:rFonts w:ascii="Times New Roman" w:hAnsi="Times New Roman" w:cs="Times New Roman"/>
          <w:sz w:val="28"/>
          <w:szCs w:val="28"/>
        </w:rPr>
        <w:t xml:space="preserve"> не тільки не погоджується з окремими</w:t>
      </w:r>
      <w:r w:rsidR="004E3450">
        <w:rPr>
          <w:rFonts w:ascii="Times New Roman" w:hAnsi="Times New Roman" w:cs="Times New Roman"/>
          <w:sz w:val="28"/>
          <w:szCs w:val="28"/>
        </w:rPr>
        <w:t xml:space="preserve"> формулюваннями</w:t>
      </w:r>
      <w:r w:rsidR="00F25E22" w:rsidRPr="008C55CF">
        <w:rPr>
          <w:rFonts w:ascii="Times New Roman" w:hAnsi="Times New Roman" w:cs="Times New Roman"/>
          <w:sz w:val="28"/>
          <w:szCs w:val="28"/>
        </w:rPr>
        <w:t xml:space="preserve">, висновками, а й обґрунтовує свою думку, напр.: </w:t>
      </w:r>
      <w:r w:rsidR="00FA3B72" w:rsidRPr="008C55CF">
        <w:rPr>
          <w:rFonts w:ascii="Times New Roman" w:hAnsi="Times New Roman" w:cs="Times New Roman"/>
          <w:i/>
          <w:sz w:val="28"/>
          <w:szCs w:val="28"/>
        </w:rPr>
        <w:t xml:space="preserve"> ... порівняння поодиноких лексем не є науково переконливим у питанні єдиного походження зіставлених мов. Так, відомо, що слово венети засвідчено у різних регіонах Європи і в різних мовах, але ж це не значить, що у цих місцях проживали слов’янські племена венети </w:t>
      </w:r>
      <w:r w:rsidR="00F25E22" w:rsidRPr="008C55CF">
        <w:rPr>
          <w:rFonts w:ascii="Times New Roman" w:hAnsi="Times New Roman" w:cs="Times New Roman"/>
          <w:sz w:val="28"/>
          <w:szCs w:val="28"/>
        </w:rPr>
        <w:t xml:space="preserve">(О. Бондар – далі О. Б.); </w:t>
      </w:r>
      <w:r w:rsidR="00C81F1A" w:rsidRPr="008C55CF">
        <w:rPr>
          <w:rFonts w:ascii="Times New Roman" w:hAnsi="Times New Roman" w:cs="Times New Roman"/>
          <w:i/>
          <w:sz w:val="28"/>
          <w:szCs w:val="28"/>
        </w:rPr>
        <w:t xml:space="preserve">Другий аргумент – відкритість складу – вважаємо також непереконливим відносно визначення витоків зародження української </w:t>
      </w:r>
      <w:r w:rsidR="00C81F1A" w:rsidRPr="008C55CF">
        <w:rPr>
          <w:rFonts w:ascii="Times New Roman" w:hAnsi="Times New Roman" w:cs="Times New Roman"/>
          <w:i/>
          <w:sz w:val="28"/>
          <w:szCs w:val="28"/>
        </w:rPr>
        <w:lastRenderedPageBreak/>
        <w:t>мови, який постулюється автором монографії. Наявність відкритого складу в українській мові і його поширеність у різних мовах світу свідчить лише про універсальність цього фонетичного явища, що підтверджується численними</w:t>
      </w:r>
      <w:r w:rsidR="00F25E22" w:rsidRPr="008C55CF">
        <w:rPr>
          <w:rFonts w:ascii="Times New Roman" w:hAnsi="Times New Roman" w:cs="Times New Roman"/>
          <w:i/>
          <w:sz w:val="28"/>
          <w:szCs w:val="28"/>
        </w:rPr>
        <w:t xml:space="preserve"> дослідженнями починаючи від </w:t>
      </w:r>
      <w:proofErr w:type="spellStart"/>
      <w:r w:rsidR="00F25E22" w:rsidRPr="008C55CF">
        <w:rPr>
          <w:rFonts w:ascii="Times New Roman" w:hAnsi="Times New Roman" w:cs="Times New Roman"/>
          <w:i/>
          <w:sz w:val="28"/>
          <w:szCs w:val="28"/>
        </w:rPr>
        <w:t>М. С. </w:t>
      </w:r>
      <w:r w:rsidR="00C81F1A" w:rsidRPr="008C55CF">
        <w:rPr>
          <w:rFonts w:ascii="Times New Roman" w:hAnsi="Times New Roman" w:cs="Times New Roman"/>
          <w:i/>
          <w:sz w:val="28"/>
          <w:szCs w:val="28"/>
        </w:rPr>
        <w:t>Трубецьк</w:t>
      </w:r>
      <w:proofErr w:type="spellEnd"/>
      <w:r w:rsidR="00C81F1A" w:rsidRPr="008C55CF">
        <w:rPr>
          <w:rFonts w:ascii="Times New Roman" w:hAnsi="Times New Roman" w:cs="Times New Roman"/>
          <w:i/>
          <w:sz w:val="28"/>
          <w:szCs w:val="28"/>
        </w:rPr>
        <w:t xml:space="preserve">ого. Причиною цього є фізіологічна основа мовленнєвих одиниць, які зароджувалися, єдина для всіх мов первісного стану </w:t>
      </w:r>
      <w:r w:rsidR="00C81F1A" w:rsidRPr="008C55CF">
        <w:rPr>
          <w:rFonts w:ascii="Times New Roman" w:hAnsi="Times New Roman" w:cs="Times New Roman"/>
          <w:sz w:val="28"/>
          <w:szCs w:val="28"/>
        </w:rPr>
        <w:t>(О. Б.)</w:t>
      </w:r>
      <w:r w:rsidR="00F25E22" w:rsidRPr="008C55CF">
        <w:rPr>
          <w:rFonts w:ascii="Times New Roman" w:hAnsi="Times New Roman" w:cs="Times New Roman"/>
          <w:sz w:val="28"/>
          <w:szCs w:val="28"/>
        </w:rPr>
        <w:t>.</w:t>
      </w:r>
    </w:p>
    <w:p w:rsidR="00620657" w:rsidRDefault="004D610B" w:rsidP="00620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Незгоду виражають за допомогою заперечення, </w:t>
      </w:r>
      <w:r w:rsidR="005E413B">
        <w:rPr>
          <w:rFonts w:ascii="Times New Roman" w:hAnsi="Times New Roman" w:cs="Times New Roman"/>
          <w:sz w:val="28"/>
          <w:szCs w:val="28"/>
        </w:rPr>
        <w:t xml:space="preserve">за яким іде істинна, на думку вченого, кваліфікація, напр.: </w:t>
      </w:r>
      <w:r w:rsidR="000D0011" w:rsidRPr="000D0011">
        <w:rPr>
          <w:rFonts w:ascii="Times New Roman" w:hAnsi="Times New Roman" w:cs="Times New Roman"/>
          <w:i/>
          <w:sz w:val="28"/>
          <w:szCs w:val="28"/>
        </w:rPr>
        <w:t xml:space="preserve">Першою … описується Венера Мілоська. Але ж це – </w:t>
      </w:r>
      <w:r w:rsidR="000D0011" w:rsidRPr="008C55CF">
        <w:rPr>
          <w:rFonts w:ascii="Times New Roman" w:hAnsi="Times New Roman" w:cs="Times New Roman"/>
          <w:i/>
          <w:sz w:val="28"/>
          <w:szCs w:val="28"/>
        </w:rPr>
        <w:t xml:space="preserve">не </w:t>
      </w:r>
      <w:proofErr w:type="spellStart"/>
      <w:r w:rsidR="000D0011" w:rsidRPr="008C55CF">
        <w:rPr>
          <w:rFonts w:ascii="Times New Roman" w:hAnsi="Times New Roman" w:cs="Times New Roman"/>
          <w:i/>
          <w:sz w:val="28"/>
          <w:szCs w:val="28"/>
        </w:rPr>
        <w:t>міфонім</w:t>
      </w:r>
      <w:proofErr w:type="spellEnd"/>
      <w:r w:rsidR="000D0011" w:rsidRPr="008C55CF">
        <w:rPr>
          <w:rFonts w:ascii="Times New Roman" w:hAnsi="Times New Roman" w:cs="Times New Roman"/>
          <w:i/>
          <w:sz w:val="28"/>
          <w:szCs w:val="28"/>
        </w:rPr>
        <w:t xml:space="preserve">, а знаменита мармурова скульптура, які знайшли на </w:t>
      </w:r>
      <w:proofErr w:type="spellStart"/>
      <w:r w:rsidR="000D0011" w:rsidRPr="008C55CF">
        <w:rPr>
          <w:rFonts w:ascii="Times New Roman" w:hAnsi="Times New Roman" w:cs="Times New Roman"/>
          <w:i/>
          <w:sz w:val="28"/>
          <w:szCs w:val="28"/>
        </w:rPr>
        <w:t>о. Мі</w:t>
      </w:r>
      <w:proofErr w:type="spellEnd"/>
      <w:r w:rsidR="000D0011" w:rsidRPr="008C55CF">
        <w:rPr>
          <w:rFonts w:ascii="Times New Roman" w:hAnsi="Times New Roman" w:cs="Times New Roman"/>
          <w:i/>
          <w:sz w:val="28"/>
          <w:szCs w:val="28"/>
        </w:rPr>
        <w:t xml:space="preserve">лос, а нині зберігають у Луврі. Зображає ця скульптура дійсно богиню кохання, але не Венеру, а Афродіту.  … Після Діогена – </w:t>
      </w:r>
      <w:proofErr w:type="spellStart"/>
      <w:r w:rsidR="000D0011" w:rsidRPr="008C55CF">
        <w:rPr>
          <w:rFonts w:ascii="Times New Roman" w:hAnsi="Times New Roman" w:cs="Times New Roman"/>
          <w:i/>
          <w:sz w:val="28"/>
          <w:szCs w:val="28"/>
        </w:rPr>
        <w:t>Сафо</w:t>
      </w:r>
      <w:proofErr w:type="spellEnd"/>
      <w:r w:rsidR="000D0011" w:rsidRPr="008C55CF">
        <w:rPr>
          <w:rFonts w:ascii="Times New Roman" w:hAnsi="Times New Roman" w:cs="Times New Roman"/>
          <w:i/>
          <w:sz w:val="28"/>
          <w:szCs w:val="28"/>
        </w:rPr>
        <w:t xml:space="preserve"> і </w:t>
      </w:r>
      <w:proofErr w:type="spellStart"/>
      <w:r w:rsidR="000D0011" w:rsidRPr="008C55CF">
        <w:rPr>
          <w:rFonts w:ascii="Times New Roman" w:hAnsi="Times New Roman" w:cs="Times New Roman"/>
          <w:i/>
          <w:sz w:val="28"/>
          <w:szCs w:val="28"/>
        </w:rPr>
        <w:t>Феон</w:t>
      </w:r>
      <w:proofErr w:type="spellEnd"/>
      <w:r w:rsidR="000D0011" w:rsidRPr="008C55CF">
        <w:rPr>
          <w:rFonts w:ascii="Times New Roman" w:hAnsi="Times New Roman" w:cs="Times New Roman"/>
          <w:i/>
          <w:sz w:val="28"/>
          <w:szCs w:val="28"/>
        </w:rPr>
        <w:t xml:space="preserve">. Й це фактично теж не міфологія. </w:t>
      </w:r>
      <w:proofErr w:type="spellStart"/>
      <w:r w:rsidR="000D0011" w:rsidRPr="008C55CF">
        <w:rPr>
          <w:rFonts w:ascii="Times New Roman" w:hAnsi="Times New Roman" w:cs="Times New Roman"/>
          <w:i/>
          <w:sz w:val="28"/>
          <w:szCs w:val="28"/>
        </w:rPr>
        <w:t>Сафо</w:t>
      </w:r>
      <w:proofErr w:type="spellEnd"/>
      <w:r w:rsidR="000D0011" w:rsidRPr="008C55CF">
        <w:rPr>
          <w:rFonts w:ascii="Times New Roman" w:hAnsi="Times New Roman" w:cs="Times New Roman"/>
          <w:i/>
          <w:sz w:val="28"/>
          <w:szCs w:val="28"/>
        </w:rPr>
        <w:t xml:space="preserve"> (чи Сапфо) – видатна давньогрецька поетеса… А </w:t>
      </w:r>
      <w:proofErr w:type="spellStart"/>
      <w:r w:rsidR="000D0011" w:rsidRPr="008C55CF">
        <w:rPr>
          <w:rFonts w:ascii="Times New Roman" w:hAnsi="Times New Roman" w:cs="Times New Roman"/>
          <w:i/>
          <w:sz w:val="28"/>
          <w:szCs w:val="28"/>
        </w:rPr>
        <w:t>Феон</w:t>
      </w:r>
      <w:proofErr w:type="spellEnd"/>
      <w:r w:rsidR="000D0011" w:rsidRPr="008C55CF">
        <w:rPr>
          <w:rFonts w:ascii="Times New Roman" w:hAnsi="Times New Roman" w:cs="Times New Roman"/>
          <w:i/>
          <w:sz w:val="28"/>
          <w:szCs w:val="28"/>
        </w:rPr>
        <w:t xml:space="preserve"> – то вже один з персонажів легенд, що оточили поетесу після її трагічної смерті (Ю. К.)</w:t>
      </w:r>
      <w:r w:rsidR="000D0011" w:rsidRPr="008C55CF">
        <w:rPr>
          <w:i/>
          <w:sz w:val="28"/>
          <w:szCs w:val="28"/>
        </w:rPr>
        <w:t xml:space="preserve">; </w:t>
      </w:r>
      <w:r w:rsidR="000D0011" w:rsidRPr="008C55CF">
        <w:rPr>
          <w:rFonts w:ascii="Times New Roman" w:hAnsi="Times New Roman" w:cs="Times New Roman"/>
          <w:i/>
          <w:sz w:val="28"/>
          <w:szCs w:val="28"/>
        </w:rPr>
        <w:t xml:space="preserve">Можна твердити, що серед </w:t>
      </w:r>
      <w:proofErr w:type="spellStart"/>
      <w:r w:rsidR="000D0011" w:rsidRPr="008C55CF">
        <w:rPr>
          <w:rFonts w:ascii="Times New Roman" w:hAnsi="Times New Roman" w:cs="Times New Roman"/>
          <w:i/>
          <w:sz w:val="28"/>
          <w:szCs w:val="28"/>
        </w:rPr>
        <w:t>дволексемних</w:t>
      </w:r>
      <w:proofErr w:type="spellEnd"/>
      <w:r w:rsidR="000D0011" w:rsidRPr="008C55CF">
        <w:rPr>
          <w:rFonts w:ascii="Times New Roman" w:hAnsi="Times New Roman" w:cs="Times New Roman"/>
          <w:i/>
          <w:sz w:val="28"/>
          <w:szCs w:val="28"/>
        </w:rPr>
        <w:t xml:space="preserve"> іменувань до появи прізвищ було не чотири (</w:t>
      </w:r>
      <w:proofErr w:type="spellStart"/>
      <w:r w:rsidR="000D0011" w:rsidRPr="008C55CF">
        <w:rPr>
          <w:rFonts w:ascii="Times New Roman" w:hAnsi="Times New Roman" w:cs="Times New Roman"/>
          <w:i/>
          <w:sz w:val="28"/>
          <w:szCs w:val="28"/>
        </w:rPr>
        <w:t>М.</w:t>
      </w:r>
      <w:r w:rsidR="008C55CF">
        <w:rPr>
          <w:rFonts w:ascii="Times New Roman" w:hAnsi="Times New Roman" w:cs="Times New Roman"/>
          <w:i/>
          <w:sz w:val="28"/>
          <w:szCs w:val="28"/>
        </w:rPr>
        <w:t> </w:t>
      </w:r>
      <w:r w:rsidR="000D0011" w:rsidRPr="008C55CF">
        <w:rPr>
          <w:rFonts w:ascii="Times New Roman" w:hAnsi="Times New Roman" w:cs="Times New Roman"/>
          <w:i/>
          <w:sz w:val="28"/>
          <w:szCs w:val="28"/>
        </w:rPr>
        <w:t>Ху</w:t>
      </w:r>
      <w:proofErr w:type="spellEnd"/>
      <w:r w:rsidR="000D0011" w:rsidRPr="008C55CF">
        <w:rPr>
          <w:rFonts w:ascii="Times New Roman" w:hAnsi="Times New Roman" w:cs="Times New Roman"/>
          <w:i/>
          <w:sz w:val="28"/>
          <w:szCs w:val="28"/>
        </w:rPr>
        <w:t>даш), і не шість (С.</w:t>
      </w:r>
      <w:proofErr w:type="spellStart"/>
      <w:r w:rsidR="000D0011" w:rsidRPr="008C55CF">
        <w:rPr>
          <w:rFonts w:ascii="Times New Roman" w:hAnsi="Times New Roman" w:cs="Times New Roman"/>
          <w:i/>
          <w:sz w:val="28"/>
          <w:szCs w:val="28"/>
        </w:rPr>
        <w:t>Медвідь-Пахомова</w:t>
      </w:r>
      <w:proofErr w:type="spellEnd"/>
      <w:r w:rsidR="000D0011" w:rsidRPr="008C55CF">
        <w:rPr>
          <w:rFonts w:ascii="Times New Roman" w:hAnsi="Times New Roman" w:cs="Times New Roman"/>
          <w:i/>
          <w:sz w:val="28"/>
          <w:szCs w:val="28"/>
        </w:rPr>
        <w:t xml:space="preserve">) </w:t>
      </w:r>
      <w:proofErr w:type="spellStart"/>
      <w:r w:rsidR="000D0011" w:rsidRPr="008C55CF">
        <w:rPr>
          <w:rFonts w:ascii="Times New Roman" w:hAnsi="Times New Roman" w:cs="Times New Roman"/>
          <w:i/>
          <w:sz w:val="28"/>
          <w:szCs w:val="28"/>
        </w:rPr>
        <w:t>антропоформул</w:t>
      </w:r>
      <w:proofErr w:type="spellEnd"/>
      <w:r w:rsidR="000D0011" w:rsidRPr="008C55CF">
        <w:rPr>
          <w:rFonts w:ascii="Times New Roman" w:hAnsi="Times New Roman" w:cs="Times New Roman"/>
          <w:i/>
          <w:sz w:val="28"/>
          <w:szCs w:val="28"/>
        </w:rPr>
        <w:t xml:space="preserve">, а тільки одна, точніше – один </w:t>
      </w:r>
      <w:r w:rsidR="000D0011" w:rsidRPr="000D50F8">
        <w:rPr>
          <w:rFonts w:ascii="Times New Roman" w:hAnsi="Times New Roman" w:cs="Times New Roman"/>
          <w:i/>
          <w:sz w:val="28"/>
          <w:szCs w:val="28"/>
        </w:rPr>
        <w:t xml:space="preserve">інваріант: ім’я + додаткове ім’я </w:t>
      </w:r>
      <w:r w:rsidR="000D0011" w:rsidRPr="000D50F8">
        <w:rPr>
          <w:rFonts w:ascii="Times New Roman" w:hAnsi="Times New Roman" w:cs="Times New Roman"/>
          <w:sz w:val="28"/>
          <w:szCs w:val="28"/>
        </w:rPr>
        <w:t>(Ю. К.)</w:t>
      </w:r>
      <w:r w:rsidR="00F40C08" w:rsidRPr="000D50F8">
        <w:rPr>
          <w:rFonts w:ascii="Times New Roman" w:hAnsi="Times New Roman" w:cs="Times New Roman"/>
          <w:sz w:val="28"/>
          <w:szCs w:val="28"/>
        </w:rPr>
        <w:t>.</w:t>
      </w:r>
      <w:r w:rsidR="00154E0F" w:rsidRPr="000D50F8">
        <w:rPr>
          <w:rFonts w:ascii="Times New Roman" w:hAnsi="Times New Roman" w:cs="Times New Roman"/>
          <w:sz w:val="28"/>
          <w:szCs w:val="28"/>
        </w:rPr>
        <w:t xml:space="preserve"> </w:t>
      </w:r>
    </w:p>
    <w:p w:rsidR="000D50F8" w:rsidRPr="00620657" w:rsidRDefault="000D50F8" w:rsidP="00620657">
      <w:pPr>
        <w:spacing w:after="0" w:line="360" w:lineRule="auto"/>
        <w:ind w:firstLine="709"/>
        <w:jc w:val="both"/>
        <w:rPr>
          <w:rFonts w:ascii="Times New Roman" w:hAnsi="Times New Roman" w:cs="Times New Roman"/>
          <w:sz w:val="28"/>
          <w:szCs w:val="28"/>
        </w:rPr>
      </w:pPr>
      <w:r w:rsidRPr="000D50F8">
        <w:rPr>
          <w:rFonts w:ascii="Times New Roman" w:hAnsi="Times New Roman" w:cs="Times New Roman"/>
          <w:sz w:val="28"/>
          <w:szCs w:val="28"/>
        </w:rPr>
        <w:t>Рідше  в межах аналізованої тактики використовують інші маркери, що вказують на протилежну думку рецензента</w:t>
      </w:r>
      <w:r>
        <w:rPr>
          <w:rFonts w:ascii="Times New Roman" w:hAnsi="Times New Roman" w:cs="Times New Roman"/>
          <w:sz w:val="28"/>
          <w:szCs w:val="28"/>
        </w:rPr>
        <w:t xml:space="preserve"> </w:t>
      </w:r>
      <w:r w:rsidRPr="000D50F8">
        <w:rPr>
          <w:rFonts w:ascii="Times New Roman" w:hAnsi="Times New Roman" w:cs="Times New Roman"/>
          <w:i/>
          <w:sz w:val="28"/>
          <w:szCs w:val="28"/>
        </w:rPr>
        <w:t>(даремно, плутати)</w:t>
      </w:r>
      <w:r w:rsidRPr="000D50F8">
        <w:rPr>
          <w:rFonts w:ascii="Times New Roman" w:hAnsi="Times New Roman" w:cs="Times New Roman"/>
          <w:sz w:val="28"/>
          <w:szCs w:val="28"/>
        </w:rPr>
        <w:t xml:space="preserve">: </w:t>
      </w:r>
      <w:r w:rsidRPr="000D50F8">
        <w:rPr>
          <w:rFonts w:ascii="Times New Roman" w:hAnsi="Times New Roman" w:cs="Times New Roman"/>
          <w:i/>
          <w:sz w:val="28"/>
          <w:szCs w:val="28"/>
        </w:rPr>
        <w:t xml:space="preserve">… автор … даремно відхиляє глибокі роздуми Потебні про невичерпно можливий зміст твору для читача чи глядача й називає ці роздуми ідеалізмом (с.73) </w:t>
      </w:r>
      <w:r w:rsidRPr="00620657">
        <w:rPr>
          <w:rFonts w:ascii="Times New Roman" w:hAnsi="Times New Roman" w:cs="Times New Roman"/>
          <w:sz w:val="28"/>
          <w:szCs w:val="28"/>
        </w:rPr>
        <w:t>(Ю. К.);</w:t>
      </w:r>
      <w:r w:rsidRPr="000D50F8">
        <w:rPr>
          <w:rFonts w:ascii="Times New Roman" w:hAnsi="Times New Roman" w:cs="Times New Roman"/>
          <w:i/>
          <w:sz w:val="28"/>
          <w:szCs w:val="28"/>
        </w:rPr>
        <w:t xml:space="preserve"> Говорячи про різні </w:t>
      </w:r>
      <w:proofErr w:type="spellStart"/>
      <w:r w:rsidRPr="000D50F8">
        <w:rPr>
          <w:rFonts w:ascii="Times New Roman" w:hAnsi="Times New Roman" w:cs="Times New Roman"/>
          <w:i/>
          <w:sz w:val="28"/>
          <w:szCs w:val="28"/>
        </w:rPr>
        <w:t>антропоформули</w:t>
      </w:r>
      <w:proofErr w:type="spellEnd"/>
      <w:r w:rsidRPr="000D50F8">
        <w:rPr>
          <w:rFonts w:ascii="Times New Roman" w:hAnsi="Times New Roman" w:cs="Times New Roman"/>
          <w:i/>
          <w:sz w:val="28"/>
          <w:szCs w:val="28"/>
        </w:rPr>
        <w:t xml:space="preserve">, дослідники </w:t>
      </w:r>
      <w:r w:rsidRPr="000D50F8">
        <w:rPr>
          <w:rFonts w:ascii="Times New Roman" w:hAnsi="Times New Roman" w:cs="Times New Roman"/>
          <w:sz w:val="28"/>
          <w:szCs w:val="28"/>
        </w:rPr>
        <w:t>плутають</w:t>
      </w:r>
      <w:r w:rsidRPr="000D50F8">
        <w:rPr>
          <w:rFonts w:ascii="Times New Roman" w:hAnsi="Times New Roman" w:cs="Times New Roman"/>
          <w:i/>
          <w:sz w:val="28"/>
          <w:szCs w:val="28"/>
        </w:rPr>
        <w:t xml:space="preserve"> функціональне й генетичне </w:t>
      </w:r>
      <w:r w:rsidRPr="000D50F8">
        <w:rPr>
          <w:rFonts w:ascii="Times New Roman" w:hAnsi="Times New Roman" w:cs="Times New Roman"/>
          <w:sz w:val="28"/>
          <w:szCs w:val="28"/>
        </w:rPr>
        <w:t>(Ю. К.)</w:t>
      </w:r>
      <w:r w:rsidR="00620657">
        <w:rPr>
          <w:rFonts w:ascii="Times New Roman" w:hAnsi="Times New Roman" w:cs="Times New Roman"/>
          <w:sz w:val="28"/>
          <w:szCs w:val="28"/>
        </w:rPr>
        <w:t xml:space="preserve">. Незгоду висловлено також у реченні </w:t>
      </w:r>
      <w:r w:rsidR="00620657" w:rsidRPr="00E53E2E">
        <w:rPr>
          <w:rFonts w:ascii="Times New Roman" w:hAnsi="Times New Roman" w:cs="Times New Roman"/>
          <w:i/>
          <w:sz w:val="28"/>
          <w:szCs w:val="28"/>
        </w:rPr>
        <w:t>Порушення фонетичної закономірності, на я</w:t>
      </w:r>
      <w:r w:rsidR="00620657">
        <w:rPr>
          <w:rFonts w:ascii="Times New Roman" w:hAnsi="Times New Roman" w:cs="Times New Roman"/>
          <w:i/>
          <w:sz w:val="28"/>
          <w:szCs w:val="28"/>
        </w:rPr>
        <w:t>ке посилається О. І. Іліаді …. т</w:t>
      </w:r>
      <w:r w:rsidR="00620657" w:rsidRPr="00E53E2E">
        <w:rPr>
          <w:rFonts w:ascii="Times New Roman" w:hAnsi="Times New Roman" w:cs="Times New Roman"/>
          <w:i/>
          <w:sz w:val="28"/>
          <w:szCs w:val="28"/>
        </w:rPr>
        <w:t xml:space="preserve">ут </w:t>
      </w:r>
      <w:r w:rsidR="00620657" w:rsidRPr="00E53E2E">
        <w:rPr>
          <w:rFonts w:ascii="Times New Roman" w:hAnsi="Times New Roman" w:cs="Times New Roman"/>
          <w:b/>
          <w:i/>
          <w:sz w:val="28"/>
          <w:szCs w:val="28"/>
        </w:rPr>
        <w:t>нічого не доводить</w:t>
      </w:r>
      <w:r w:rsidR="00620657" w:rsidRPr="00E53E2E">
        <w:rPr>
          <w:rFonts w:ascii="Times New Roman" w:hAnsi="Times New Roman" w:cs="Times New Roman"/>
          <w:i/>
          <w:sz w:val="28"/>
          <w:szCs w:val="28"/>
        </w:rPr>
        <w:t xml:space="preserve">: є морфологічні процеси вирівняння основ, аналогії тощо </w:t>
      </w:r>
      <w:r w:rsidR="00620657" w:rsidRPr="00620657">
        <w:rPr>
          <w:rFonts w:ascii="Times New Roman" w:hAnsi="Times New Roman" w:cs="Times New Roman"/>
          <w:sz w:val="28"/>
          <w:szCs w:val="28"/>
        </w:rPr>
        <w:t>(Ю.</w:t>
      </w:r>
      <w:r w:rsidR="00620657">
        <w:rPr>
          <w:rFonts w:ascii="Times New Roman" w:hAnsi="Times New Roman" w:cs="Times New Roman"/>
          <w:sz w:val="28"/>
          <w:szCs w:val="28"/>
        </w:rPr>
        <w:t> </w:t>
      </w:r>
      <w:r w:rsidR="00620657" w:rsidRPr="00620657">
        <w:rPr>
          <w:rFonts w:ascii="Times New Roman" w:hAnsi="Times New Roman" w:cs="Times New Roman"/>
          <w:sz w:val="28"/>
          <w:szCs w:val="28"/>
        </w:rPr>
        <w:t>К.)</w:t>
      </w:r>
      <w:r w:rsidR="00620657">
        <w:rPr>
          <w:rFonts w:ascii="Times New Roman" w:hAnsi="Times New Roman" w:cs="Times New Roman"/>
          <w:sz w:val="28"/>
          <w:szCs w:val="28"/>
        </w:rPr>
        <w:t>.</w:t>
      </w:r>
    </w:p>
    <w:p w:rsidR="00F24D74" w:rsidRDefault="00154E0F" w:rsidP="000D50F8">
      <w:pPr>
        <w:spacing w:after="0" w:line="360" w:lineRule="auto"/>
        <w:ind w:firstLine="709"/>
        <w:jc w:val="both"/>
        <w:rPr>
          <w:rFonts w:ascii="Times New Roman" w:hAnsi="Times New Roman" w:cs="Times New Roman"/>
          <w:i/>
          <w:sz w:val="28"/>
          <w:szCs w:val="28"/>
        </w:rPr>
      </w:pPr>
      <w:r w:rsidRPr="000D50F8">
        <w:rPr>
          <w:rFonts w:ascii="Times New Roman" w:hAnsi="Times New Roman" w:cs="Times New Roman"/>
          <w:sz w:val="28"/>
          <w:szCs w:val="28"/>
        </w:rPr>
        <w:t xml:space="preserve">Категорична незгода може стосуватися не тільки окремих моментів аналізу, а й у цілому авторської концепції, </w:t>
      </w:r>
      <w:r w:rsidR="008C55CF" w:rsidRPr="000D50F8">
        <w:rPr>
          <w:rFonts w:ascii="Times New Roman" w:hAnsi="Times New Roman" w:cs="Times New Roman"/>
          <w:sz w:val="28"/>
          <w:szCs w:val="28"/>
        </w:rPr>
        <w:t xml:space="preserve">що спостерігається дуже рідко, </w:t>
      </w:r>
      <w:r w:rsidRPr="000D50F8">
        <w:rPr>
          <w:rFonts w:ascii="Times New Roman" w:hAnsi="Times New Roman" w:cs="Times New Roman"/>
          <w:sz w:val="28"/>
          <w:szCs w:val="28"/>
        </w:rPr>
        <w:t>напр.:</w:t>
      </w:r>
      <w:r w:rsidRPr="008C55CF">
        <w:rPr>
          <w:i/>
          <w:sz w:val="28"/>
          <w:szCs w:val="28"/>
        </w:rPr>
        <w:t xml:space="preserve">    </w:t>
      </w:r>
      <w:r w:rsidRPr="008C55CF">
        <w:rPr>
          <w:rFonts w:ascii="Times New Roman" w:hAnsi="Times New Roman" w:cs="Times New Roman"/>
          <w:i/>
          <w:sz w:val="28"/>
          <w:szCs w:val="28"/>
        </w:rPr>
        <w:t xml:space="preserve">Принципово помилковою, на нашу думку, є стаття </w:t>
      </w:r>
      <w:proofErr w:type="spellStart"/>
      <w:r w:rsidRPr="008C55CF">
        <w:rPr>
          <w:rFonts w:ascii="Times New Roman" w:hAnsi="Times New Roman" w:cs="Times New Roman"/>
          <w:i/>
          <w:sz w:val="28"/>
          <w:szCs w:val="28"/>
        </w:rPr>
        <w:t>Ю. І. Мінерал</w:t>
      </w:r>
      <w:proofErr w:type="spellEnd"/>
      <w:r w:rsidRPr="008C55CF">
        <w:rPr>
          <w:rFonts w:ascii="Times New Roman" w:hAnsi="Times New Roman" w:cs="Times New Roman"/>
          <w:i/>
          <w:sz w:val="28"/>
          <w:szCs w:val="28"/>
        </w:rPr>
        <w:t xml:space="preserve">ова </w:t>
      </w:r>
      <w:r w:rsidRPr="008C55CF">
        <w:rPr>
          <w:rFonts w:ascii="Times New Roman" w:hAnsi="Times New Roman" w:cs="Times New Roman"/>
          <w:i/>
          <w:sz w:val="28"/>
          <w:szCs w:val="28"/>
          <w:lang w:val="ru-RU"/>
        </w:rPr>
        <w:t>«Практическая семасиология (об абстрактном и конкретном в концепции А. А. </w:t>
      </w:r>
      <w:proofErr w:type="spellStart"/>
      <w:r w:rsidRPr="008C55CF">
        <w:rPr>
          <w:rFonts w:ascii="Times New Roman" w:hAnsi="Times New Roman" w:cs="Times New Roman"/>
          <w:i/>
          <w:sz w:val="28"/>
          <w:szCs w:val="28"/>
          <w:lang w:val="ru-RU"/>
        </w:rPr>
        <w:t>Потебни</w:t>
      </w:r>
      <w:proofErr w:type="spellEnd"/>
      <w:r w:rsidRPr="008C55CF">
        <w:rPr>
          <w:rFonts w:ascii="Times New Roman" w:hAnsi="Times New Roman" w:cs="Times New Roman"/>
          <w:i/>
          <w:sz w:val="28"/>
          <w:szCs w:val="28"/>
          <w:lang w:val="ru-RU"/>
        </w:rPr>
        <w:t xml:space="preserve">». … </w:t>
      </w:r>
      <w:proofErr w:type="spellStart"/>
      <w:r w:rsidRPr="008C55CF">
        <w:rPr>
          <w:rFonts w:ascii="Times New Roman" w:hAnsi="Times New Roman" w:cs="Times New Roman"/>
          <w:i/>
          <w:sz w:val="28"/>
          <w:szCs w:val="28"/>
        </w:rPr>
        <w:t>Ю. І. Мінера</w:t>
      </w:r>
      <w:proofErr w:type="spellEnd"/>
      <w:r w:rsidRPr="008C55CF">
        <w:rPr>
          <w:rFonts w:ascii="Times New Roman" w:hAnsi="Times New Roman" w:cs="Times New Roman"/>
          <w:i/>
          <w:sz w:val="28"/>
          <w:szCs w:val="28"/>
        </w:rPr>
        <w:t xml:space="preserve">лов проголошує Потебню ворогом будь-якої </w:t>
      </w:r>
      <w:r w:rsidRPr="008C55CF">
        <w:rPr>
          <w:rFonts w:ascii="Times New Roman" w:hAnsi="Times New Roman" w:cs="Times New Roman"/>
          <w:i/>
          <w:sz w:val="28"/>
          <w:szCs w:val="28"/>
        </w:rPr>
        <w:lastRenderedPageBreak/>
        <w:t xml:space="preserve">абстракції і, спираючись на його авторитет, влаштовує погром усіх підряд лінгвістичних конструктів, що є, звичайно, анахронізмом. … </w:t>
      </w:r>
      <w:proofErr w:type="spellStart"/>
      <w:r w:rsidRPr="008C55CF">
        <w:rPr>
          <w:rFonts w:ascii="Times New Roman" w:hAnsi="Times New Roman" w:cs="Times New Roman"/>
          <w:i/>
          <w:sz w:val="28"/>
          <w:szCs w:val="28"/>
        </w:rPr>
        <w:t>Неусвідомлення</w:t>
      </w:r>
      <w:proofErr w:type="spellEnd"/>
      <w:r w:rsidRPr="008C55CF">
        <w:rPr>
          <w:rFonts w:ascii="Times New Roman" w:hAnsi="Times New Roman" w:cs="Times New Roman"/>
          <w:i/>
          <w:sz w:val="28"/>
          <w:szCs w:val="28"/>
        </w:rPr>
        <w:t xml:space="preserve"> цієї істини змушуватиме й справді вилучити Потебню з психологічного напряму й зарахувати до риторів, як це й робить </w:t>
      </w:r>
      <w:proofErr w:type="spellStart"/>
      <w:r w:rsidRPr="008C55CF">
        <w:rPr>
          <w:rFonts w:ascii="Times New Roman" w:hAnsi="Times New Roman" w:cs="Times New Roman"/>
          <w:i/>
          <w:sz w:val="28"/>
          <w:szCs w:val="28"/>
        </w:rPr>
        <w:t>Ю. І. Мінера</w:t>
      </w:r>
      <w:proofErr w:type="spellEnd"/>
      <w:r w:rsidRPr="008C55CF">
        <w:rPr>
          <w:rFonts w:ascii="Times New Roman" w:hAnsi="Times New Roman" w:cs="Times New Roman"/>
          <w:i/>
          <w:sz w:val="28"/>
          <w:szCs w:val="28"/>
        </w:rPr>
        <w:t>лов (Ю. К.).</w:t>
      </w:r>
    </w:p>
    <w:p w:rsidR="00F40C08" w:rsidRPr="009B070E" w:rsidRDefault="00F24D74" w:rsidP="00F24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Акцентувати н</w:t>
      </w:r>
      <w:r w:rsidRPr="007B2BF6">
        <w:rPr>
          <w:rFonts w:ascii="Times New Roman" w:hAnsi="Times New Roman" w:cs="Times New Roman"/>
          <w:sz w:val="28"/>
          <w:szCs w:val="28"/>
        </w:rPr>
        <w:t xml:space="preserve">а </w:t>
      </w:r>
      <w:r>
        <w:rPr>
          <w:rFonts w:ascii="Times New Roman" w:hAnsi="Times New Roman" w:cs="Times New Roman"/>
          <w:sz w:val="28"/>
          <w:szCs w:val="28"/>
        </w:rPr>
        <w:t>незгоді</w:t>
      </w:r>
      <w:r w:rsidRPr="007B2BF6">
        <w:rPr>
          <w:rFonts w:ascii="Times New Roman" w:hAnsi="Times New Roman" w:cs="Times New Roman"/>
          <w:sz w:val="28"/>
          <w:szCs w:val="28"/>
        </w:rPr>
        <w:t xml:space="preserve"> </w:t>
      </w:r>
      <w:r>
        <w:rPr>
          <w:rFonts w:ascii="Times New Roman" w:hAnsi="Times New Roman" w:cs="Times New Roman"/>
          <w:sz w:val="28"/>
          <w:szCs w:val="28"/>
        </w:rPr>
        <w:t xml:space="preserve">з кутом зору автора рецензованої праці можна за допомогою запитання, яке має відтінок подиву або особливої категоричності: </w:t>
      </w:r>
      <w:r w:rsidRPr="007B2BF6">
        <w:rPr>
          <w:rFonts w:ascii="Times New Roman" w:hAnsi="Times New Roman" w:cs="Times New Roman"/>
          <w:i/>
          <w:sz w:val="28"/>
          <w:szCs w:val="28"/>
        </w:rPr>
        <w:t>Далі й</w:t>
      </w:r>
      <w:r>
        <w:rPr>
          <w:rFonts w:ascii="Times New Roman" w:hAnsi="Times New Roman" w:cs="Times New Roman"/>
          <w:i/>
          <w:sz w:val="28"/>
          <w:szCs w:val="28"/>
        </w:rPr>
        <w:t>де Діогенів ліхтар. Але ж С. А. </w:t>
      </w:r>
      <w:r w:rsidRPr="007B2BF6">
        <w:rPr>
          <w:rFonts w:ascii="Times New Roman" w:hAnsi="Times New Roman" w:cs="Times New Roman"/>
          <w:i/>
          <w:sz w:val="28"/>
          <w:szCs w:val="28"/>
        </w:rPr>
        <w:t xml:space="preserve">Коротких цілком слушно пише, що йдеться про Діогена </w:t>
      </w:r>
      <w:proofErr w:type="spellStart"/>
      <w:r w:rsidRPr="007B2BF6">
        <w:rPr>
          <w:rFonts w:ascii="Times New Roman" w:hAnsi="Times New Roman" w:cs="Times New Roman"/>
          <w:i/>
          <w:sz w:val="28"/>
          <w:szCs w:val="28"/>
        </w:rPr>
        <w:t>Синопського</w:t>
      </w:r>
      <w:proofErr w:type="spellEnd"/>
      <w:r w:rsidRPr="007B2BF6">
        <w:rPr>
          <w:rFonts w:ascii="Times New Roman" w:hAnsi="Times New Roman" w:cs="Times New Roman"/>
          <w:i/>
          <w:sz w:val="28"/>
          <w:szCs w:val="28"/>
        </w:rPr>
        <w:t xml:space="preserve">, історичну особу, філософа-кініка </w:t>
      </w:r>
      <w:r w:rsidRPr="007B2BF6">
        <w:rPr>
          <w:rFonts w:ascii="Times New Roman" w:hAnsi="Times New Roman" w:cs="Times New Roman"/>
          <w:i/>
          <w:sz w:val="28"/>
          <w:szCs w:val="28"/>
          <w:lang w:val="en-US"/>
        </w:rPr>
        <w:t>IV</w:t>
      </w:r>
      <w:r w:rsidRPr="007B2BF6">
        <w:rPr>
          <w:rFonts w:ascii="Times New Roman" w:hAnsi="Times New Roman" w:cs="Times New Roman"/>
          <w:i/>
          <w:sz w:val="28"/>
          <w:szCs w:val="28"/>
        </w:rPr>
        <w:t xml:space="preserve"> ст. до н. е. Який же це </w:t>
      </w:r>
      <w:proofErr w:type="spellStart"/>
      <w:r w:rsidRPr="007B2BF6">
        <w:rPr>
          <w:rFonts w:ascii="Times New Roman" w:hAnsi="Times New Roman" w:cs="Times New Roman"/>
          <w:i/>
          <w:sz w:val="28"/>
          <w:szCs w:val="28"/>
        </w:rPr>
        <w:t>міфонім</w:t>
      </w:r>
      <w:proofErr w:type="spellEnd"/>
      <w:r w:rsidRPr="007B2BF6">
        <w:rPr>
          <w:rFonts w:ascii="Times New Roman" w:hAnsi="Times New Roman" w:cs="Times New Roman"/>
          <w:i/>
          <w:sz w:val="28"/>
          <w:szCs w:val="28"/>
        </w:rPr>
        <w:t xml:space="preserve">?  </w:t>
      </w:r>
      <w:r w:rsidRPr="007B2BF6">
        <w:rPr>
          <w:rFonts w:ascii="Times New Roman" w:hAnsi="Times New Roman" w:cs="Times New Roman"/>
          <w:sz w:val="28"/>
          <w:szCs w:val="28"/>
        </w:rPr>
        <w:t>(Ю. К.)</w:t>
      </w:r>
      <w:r>
        <w:rPr>
          <w:rFonts w:ascii="Times New Roman" w:hAnsi="Times New Roman" w:cs="Times New Roman"/>
          <w:sz w:val="28"/>
          <w:szCs w:val="28"/>
        </w:rPr>
        <w:t xml:space="preserve">; </w:t>
      </w:r>
      <w:r w:rsidRPr="007B2BF6">
        <w:rPr>
          <w:rFonts w:ascii="Times New Roman" w:hAnsi="Times New Roman" w:cs="Times New Roman"/>
          <w:i/>
          <w:sz w:val="28"/>
          <w:szCs w:val="28"/>
        </w:rPr>
        <w:t xml:space="preserve">… англійське прізвище й топонім </w:t>
      </w:r>
      <w:r w:rsidRPr="007B2BF6">
        <w:rPr>
          <w:rFonts w:ascii="Times New Roman" w:hAnsi="Times New Roman" w:cs="Times New Roman"/>
          <w:i/>
          <w:sz w:val="28"/>
          <w:szCs w:val="28"/>
          <w:lang w:val="en-US"/>
        </w:rPr>
        <w:t>Derby</w:t>
      </w:r>
      <w:r w:rsidRPr="007B2BF6">
        <w:rPr>
          <w:rFonts w:ascii="Times New Roman" w:hAnsi="Times New Roman" w:cs="Times New Roman"/>
          <w:i/>
          <w:sz w:val="28"/>
          <w:szCs w:val="28"/>
        </w:rPr>
        <w:t xml:space="preserve"> </w:t>
      </w:r>
      <w:proofErr w:type="spellStart"/>
      <w:r w:rsidRPr="007B2BF6">
        <w:rPr>
          <w:rFonts w:ascii="Times New Roman" w:hAnsi="Times New Roman" w:cs="Times New Roman"/>
          <w:i/>
          <w:sz w:val="28"/>
          <w:szCs w:val="28"/>
        </w:rPr>
        <w:t>А. Ґудма</w:t>
      </w:r>
      <w:proofErr w:type="spellEnd"/>
      <w:r w:rsidRPr="007B2BF6">
        <w:rPr>
          <w:rFonts w:ascii="Times New Roman" w:hAnsi="Times New Roman" w:cs="Times New Roman"/>
          <w:i/>
          <w:sz w:val="28"/>
          <w:szCs w:val="28"/>
        </w:rPr>
        <w:t xml:space="preserve">нян рекомендує записувати по-українськи </w:t>
      </w:r>
      <w:proofErr w:type="spellStart"/>
      <w:r w:rsidRPr="007B2BF6">
        <w:rPr>
          <w:rFonts w:ascii="Times New Roman" w:hAnsi="Times New Roman" w:cs="Times New Roman"/>
          <w:i/>
          <w:sz w:val="28"/>
          <w:szCs w:val="28"/>
        </w:rPr>
        <w:t>Дарбі</w:t>
      </w:r>
      <w:proofErr w:type="spellEnd"/>
      <w:r w:rsidRPr="007B2BF6">
        <w:rPr>
          <w:rFonts w:ascii="Times New Roman" w:hAnsi="Times New Roman" w:cs="Times New Roman"/>
          <w:i/>
          <w:sz w:val="28"/>
          <w:szCs w:val="28"/>
        </w:rPr>
        <w:t xml:space="preserve">. А як тоді бути з </w:t>
      </w:r>
      <w:proofErr w:type="spellStart"/>
      <w:r w:rsidRPr="007B2BF6">
        <w:rPr>
          <w:rFonts w:ascii="Times New Roman" w:hAnsi="Times New Roman" w:cs="Times New Roman"/>
          <w:i/>
          <w:sz w:val="28"/>
          <w:szCs w:val="28"/>
        </w:rPr>
        <w:t>апелятивом</w:t>
      </w:r>
      <w:proofErr w:type="spellEnd"/>
      <w:r w:rsidRPr="007B2BF6">
        <w:rPr>
          <w:rFonts w:ascii="Times New Roman" w:hAnsi="Times New Roman" w:cs="Times New Roman"/>
          <w:i/>
          <w:sz w:val="28"/>
          <w:szCs w:val="28"/>
        </w:rPr>
        <w:t xml:space="preserve"> дербі, який у «</w:t>
      </w:r>
      <w:proofErr w:type="spellStart"/>
      <w:r w:rsidRPr="007B2BF6">
        <w:rPr>
          <w:rFonts w:ascii="Times New Roman" w:hAnsi="Times New Roman" w:cs="Times New Roman"/>
          <w:i/>
          <w:sz w:val="28"/>
          <w:szCs w:val="28"/>
        </w:rPr>
        <w:t>дарбі</w:t>
      </w:r>
      <w:proofErr w:type="spellEnd"/>
      <w:r w:rsidRPr="007B2BF6">
        <w:rPr>
          <w:rFonts w:ascii="Times New Roman" w:hAnsi="Times New Roman" w:cs="Times New Roman"/>
          <w:i/>
          <w:sz w:val="28"/>
          <w:szCs w:val="28"/>
        </w:rPr>
        <w:t>» вже ніяка сила не змінить? Чи писати, що дербі – то вид кінних з</w:t>
      </w:r>
      <w:r w:rsidR="00F66D37">
        <w:rPr>
          <w:rFonts w:ascii="Times New Roman" w:hAnsi="Times New Roman" w:cs="Times New Roman"/>
          <w:i/>
          <w:sz w:val="28"/>
          <w:szCs w:val="28"/>
        </w:rPr>
        <w:t>магань, які запровадив у 1778</w:t>
      </w:r>
      <w:r w:rsidR="00F66D37">
        <w:rPr>
          <w:rFonts w:ascii="Times New Roman" w:hAnsi="Times New Roman" w:cs="Times New Roman"/>
          <w:i/>
          <w:sz w:val="28"/>
          <w:szCs w:val="28"/>
          <w:lang w:val="en-US"/>
        </w:rPr>
        <w:t> </w:t>
      </w:r>
      <w:r w:rsidRPr="007B2BF6">
        <w:rPr>
          <w:rFonts w:ascii="Times New Roman" w:hAnsi="Times New Roman" w:cs="Times New Roman"/>
          <w:i/>
          <w:sz w:val="28"/>
          <w:szCs w:val="28"/>
        </w:rPr>
        <w:t xml:space="preserve">р. лорд </w:t>
      </w:r>
      <w:proofErr w:type="spellStart"/>
      <w:r w:rsidRPr="007B2BF6">
        <w:rPr>
          <w:rFonts w:ascii="Times New Roman" w:hAnsi="Times New Roman" w:cs="Times New Roman"/>
          <w:i/>
          <w:sz w:val="28"/>
          <w:szCs w:val="28"/>
        </w:rPr>
        <w:t>Дарбі</w:t>
      </w:r>
      <w:proofErr w:type="spellEnd"/>
      <w:r w:rsidRPr="007B2BF6">
        <w:rPr>
          <w:rFonts w:ascii="Times New Roman" w:hAnsi="Times New Roman" w:cs="Times New Roman"/>
          <w:i/>
          <w:sz w:val="28"/>
          <w:szCs w:val="28"/>
        </w:rPr>
        <w:t xml:space="preserve">? </w:t>
      </w:r>
      <w:r w:rsidRPr="007B2BF6">
        <w:rPr>
          <w:rFonts w:ascii="Times New Roman" w:hAnsi="Times New Roman" w:cs="Times New Roman"/>
          <w:sz w:val="28"/>
          <w:szCs w:val="28"/>
        </w:rPr>
        <w:t>(Ю. К.).</w:t>
      </w:r>
      <w:r w:rsidR="00F9047A">
        <w:rPr>
          <w:rFonts w:ascii="Times New Roman" w:hAnsi="Times New Roman" w:cs="Times New Roman"/>
          <w:i/>
          <w:sz w:val="28"/>
          <w:szCs w:val="28"/>
        </w:rPr>
        <w:t xml:space="preserve"> </w:t>
      </w:r>
      <w:r w:rsidR="009B070E">
        <w:rPr>
          <w:rFonts w:ascii="Times New Roman" w:hAnsi="Times New Roman" w:cs="Times New Roman"/>
          <w:sz w:val="28"/>
          <w:szCs w:val="28"/>
        </w:rPr>
        <w:t>Питальні речення як</w:t>
      </w:r>
      <w:r w:rsidR="00F9047A">
        <w:rPr>
          <w:rFonts w:ascii="Times New Roman" w:hAnsi="Times New Roman" w:cs="Times New Roman"/>
          <w:sz w:val="28"/>
          <w:szCs w:val="28"/>
        </w:rPr>
        <w:t xml:space="preserve"> один із способів вираження негативної оцінки</w:t>
      </w:r>
      <w:r w:rsidR="009B070E">
        <w:rPr>
          <w:rFonts w:ascii="Times New Roman" w:hAnsi="Times New Roman" w:cs="Times New Roman"/>
          <w:sz w:val="28"/>
          <w:szCs w:val="28"/>
        </w:rPr>
        <w:t xml:space="preserve"> функціонують у мовознавчих рецензіях Агатангела Кримського уже в ХІХ ст. </w:t>
      </w:r>
      <w:r w:rsidR="009B070E" w:rsidRPr="00D336B0">
        <w:rPr>
          <w:rFonts w:ascii="Times New Roman" w:hAnsi="Times New Roman" w:cs="Times New Roman"/>
          <w:sz w:val="28"/>
          <w:szCs w:val="28"/>
        </w:rPr>
        <w:t>[</w:t>
      </w:r>
      <w:r w:rsidR="00F66D37" w:rsidRPr="003B2520">
        <w:rPr>
          <w:rFonts w:ascii="Times New Roman" w:hAnsi="Times New Roman" w:cs="Times New Roman"/>
          <w:sz w:val="28"/>
          <w:szCs w:val="28"/>
        </w:rPr>
        <w:t>6</w:t>
      </w:r>
      <w:r w:rsidR="009B070E">
        <w:rPr>
          <w:rFonts w:ascii="Times New Roman" w:hAnsi="Times New Roman" w:cs="Times New Roman"/>
          <w:sz w:val="28"/>
          <w:szCs w:val="28"/>
        </w:rPr>
        <w:t>, с. 64</w:t>
      </w:r>
      <w:r w:rsidR="009B070E" w:rsidRPr="00D336B0">
        <w:rPr>
          <w:rFonts w:ascii="Times New Roman" w:hAnsi="Times New Roman" w:cs="Times New Roman"/>
          <w:sz w:val="28"/>
          <w:szCs w:val="28"/>
        </w:rPr>
        <w:t>].</w:t>
      </w:r>
    </w:p>
    <w:p w:rsidR="000D50F8" w:rsidRDefault="00D336B0" w:rsidP="000D50F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Тактику констатації</w:t>
      </w:r>
      <w:r w:rsidR="00F40C08" w:rsidRPr="00154E0F">
        <w:rPr>
          <w:rFonts w:ascii="Times New Roman" w:hAnsi="Times New Roman" w:cs="Times New Roman"/>
          <w:b/>
          <w:sz w:val="28"/>
          <w:szCs w:val="28"/>
        </w:rPr>
        <w:t xml:space="preserve"> конкретних недоліків</w:t>
      </w:r>
      <w:r w:rsidR="00F40C08" w:rsidRPr="00F40C08">
        <w:rPr>
          <w:rFonts w:ascii="Times New Roman" w:hAnsi="Times New Roman" w:cs="Times New Roman"/>
          <w:sz w:val="28"/>
          <w:szCs w:val="28"/>
        </w:rPr>
        <w:t xml:space="preserve"> реалізують тоді, коли потрібно чітко вказати на окремі, часткові огріхи в аналізі</w:t>
      </w:r>
      <w:r w:rsidR="001E24A3">
        <w:rPr>
          <w:rFonts w:ascii="Times New Roman" w:hAnsi="Times New Roman" w:cs="Times New Roman"/>
          <w:sz w:val="28"/>
          <w:szCs w:val="28"/>
        </w:rPr>
        <w:t xml:space="preserve"> предмета дослідження</w:t>
      </w:r>
      <w:r w:rsidR="00F40C08" w:rsidRPr="00F40C08">
        <w:rPr>
          <w:rFonts w:ascii="Times New Roman" w:hAnsi="Times New Roman" w:cs="Times New Roman"/>
          <w:sz w:val="28"/>
          <w:szCs w:val="28"/>
        </w:rPr>
        <w:t>, напр.:</w:t>
      </w:r>
      <w:r w:rsidR="00F40C08" w:rsidRPr="00F40C08">
        <w:rPr>
          <w:rFonts w:ascii="Times New Roman" w:hAnsi="Times New Roman" w:cs="Times New Roman"/>
          <w:i/>
          <w:sz w:val="28"/>
          <w:szCs w:val="28"/>
        </w:rPr>
        <w:t xml:space="preserve"> Проте є багато чого, що </w:t>
      </w:r>
      <w:r w:rsidR="00F40C08" w:rsidRPr="008C55CF">
        <w:rPr>
          <w:rFonts w:ascii="Times New Roman" w:hAnsi="Times New Roman" w:cs="Times New Roman"/>
          <w:i/>
          <w:sz w:val="28"/>
          <w:szCs w:val="28"/>
        </w:rPr>
        <w:t xml:space="preserve">абсолютно несумісне з жодною з наведених чотирьох груп, напр., </w:t>
      </w:r>
      <w:proofErr w:type="spellStart"/>
      <w:r w:rsidR="00F40C08" w:rsidRPr="008C55CF">
        <w:rPr>
          <w:rFonts w:ascii="Times New Roman" w:hAnsi="Times New Roman" w:cs="Times New Roman"/>
          <w:i/>
          <w:sz w:val="28"/>
          <w:szCs w:val="28"/>
        </w:rPr>
        <w:t>педагогический</w:t>
      </w:r>
      <w:proofErr w:type="spellEnd"/>
      <w:r w:rsidR="00F40C08" w:rsidRPr="008C55CF">
        <w:rPr>
          <w:rFonts w:ascii="Times New Roman" w:hAnsi="Times New Roman" w:cs="Times New Roman"/>
          <w:i/>
          <w:sz w:val="28"/>
          <w:szCs w:val="28"/>
        </w:rPr>
        <w:t xml:space="preserve"> с., </w:t>
      </w:r>
      <w:proofErr w:type="spellStart"/>
      <w:r w:rsidR="00F40C08" w:rsidRPr="008C55CF">
        <w:rPr>
          <w:rFonts w:ascii="Times New Roman" w:hAnsi="Times New Roman" w:cs="Times New Roman"/>
          <w:i/>
          <w:sz w:val="28"/>
          <w:szCs w:val="28"/>
        </w:rPr>
        <w:t>перпендикулярный</w:t>
      </w:r>
      <w:proofErr w:type="spellEnd"/>
      <w:r w:rsidR="00F40C08" w:rsidRPr="008C55CF">
        <w:rPr>
          <w:rFonts w:ascii="Times New Roman" w:hAnsi="Times New Roman" w:cs="Times New Roman"/>
          <w:i/>
          <w:sz w:val="28"/>
          <w:szCs w:val="28"/>
        </w:rPr>
        <w:t xml:space="preserve"> с., </w:t>
      </w:r>
      <w:proofErr w:type="spellStart"/>
      <w:r w:rsidR="00F40C08" w:rsidRPr="008C55CF">
        <w:rPr>
          <w:rFonts w:ascii="Times New Roman" w:hAnsi="Times New Roman" w:cs="Times New Roman"/>
          <w:i/>
          <w:sz w:val="28"/>
          <w:szCs w:val="28"/>
        </w:rPr>
        <w:t>эпигонский</w:t>
      </w:r>
      <w:proofErr w:type="spellEnd"/>
      <w:r w:rsidR="00F40C08" w:rsidRPr="008C55CF">
        <w:rPr>
          <w:rFonts w:ascii="Times New Roman" w:hAnsi="Times New Roman" w:cs="Times New Roman"/>
          <w:i/>
          <w:sz w:val="28"/>
          <w:szCs w:val="28"/>
        </w:rPr>
        <w:t xml:space="preserve"> с. </w:t>
      </w:r>
      <w:r w:rsidR="00F40C08" w:rsidRPr="008C55CF">
        <w:rPr>
          <w:rFonts w:ascii="Times New Roman" w:hAnsi="Times New Roman" w:cs="Times New Roman"/>
          <w:sz w:val="28"/>
          <w:szCs w:val="28"/>
        </w:rPr>
        <w:t>(Ю.</w:t>
      </w:r>
      <w:r w:rsidR="00F40C08" w:rsidRPr="008C55CF">
        <w:rPr>
          <w:rFonts w:ascii="Times New Roman" w:hAnsi="Times New Roman" w:cs="Times New Roman"/>
          <w:sz w:val="28"/>
          <w:szCs w:val="28"/>
          <w:lang w:val="ru-RU"/>
        </w:rPr>
        <w:t> </w:t>
      </w:r>
      <w:r w:rsidR="00F40C08" w:rsidRPr="008C55CF">
        <w:rPr>
          <w:rFonts w:ascii="Times New Roman" w:hAnsi="Times New Roman" w:cs="Times New Roman"/>
          <w:sz w:val="28"/>
          <w:szCs w:val="28"/>
        </w:rPr>
        <w:t>К.);</w:t>
      </w:r>
      <w:r w:rsidR="00F40C08" w:rsidRPr="008C55CF">
        <w:rPr>
          <w:rFonts w:ascii="Times New Roman" w:hAnsi="Times New Roman" w:cs="Times New Roman"/>
          <w:i/>
          <w:sz w:val="28"/>
          <w:szCs w:val="28"/>
        </w:rPr>
        <w:t xml:space="preserve"> Якщо форма </w:t>
      </w:r>
      <w:proofErr w:type="spellStart"/>
      <w:r w:rsidR="00F40C08" w:rsidRPr="008C55CF">
        <w:rPr>
          <w:rFonts w:ascii="Times New Roman" w:hAnsi="Times New Roman" w:cs="Times New Roman"/>
          <w:i/>
          <w:sz w:val="28"/>
          <w:szCs w:val="28"/>
        </w:rPr>
        <w:t>Густяків</w:t>
      </w:r>
      <w:proofErr w:type="spellEnd"/>
      <w:r w:rsidR="00F40C08" w:rsidRPr="008C55CF">
        <w:rPr>
          <w:rFonts w:ascii="Times New Roman" w:hAnsi="Times New Roman" w:cs="Times New Roman"/>
          <w:i/>
          <w:sz w:val="28"/>
          <w:szCs w:val="28"/>
        </w:rPr>
        <w:t xml:space="preserve"> потік реально існує, вживається, то треба і </w:t>
      </w:r>
      <w:proofErr w:type="spellStart"/>
      <w:r w:rsidR="00F40C08" w:rsidRPr="008C55CF">
        <w:rPr>
          <w:rFonts w:ascii="Times New Roman" w:hAnsi="Times New Roman" w:cs="Times New Roman"/>
          <w:i/>
          <w:sz w:val="28"/>
          <w:szCs w:val="28"/>
        </w:rPr>
        <w:t>Гущаків</w:t>
      </w:r>
      <w:proofErr w:type="spellEnd"/>
      <w:r w:rsidR="00F40C08" w:rsidRPr="008C55CF">
        <w:rPr>
          <w:rFonts w:ascii="Times New Roman" w:hAnsi="Times New Roman" w:cs="Times New Roman"/>
          <w:i/>
          <w:sz w:val="28"/>
          <w:szCs w:val="28"/>
        </w:rPr>
        <w:t xml:space="preserve"> потік відзначити як варіант, а не як «говіркову вимову», бо за сенсом сказаного у «Передмові» об’єкт реально називається </w:t>
      </w:r>
      <w:proofErr w:type="spellStart"/>
      <w:r w:rsidR="00F40C08" w:rsidRPr="008C55CF">
        <w:rPr>
          <w:rFonts w:ascii="Times New Roman" w:hAnsi="Times New Roman" w:cs="Times New Roman"/>
          <w:i/>
          <w:sz w:val="28"/>
          <w:szCs w:val="28"/>
        </w:rPr>
        <w:t>Гущаків</w:t>
      </w:r>
      <w:proofErr w:type="spellEnd"/>
      <w:r w:rsidR="00F40C08" w:rsidRPr="008C55CF">
        <w:rPr>
          <w:rFonts w:ascii="Times New Roman" w:hAnsi="Times New Roman" w:cs="Times New Roman"/>
          <w:i/>
          <w:sz w:val="28"/>
          <w:szCs w:val="28"/>
        </w:rPr>
        <w:t xml:space="preserve"> потік, а автор воліє замінити його на форму </w:t>
      </w:r>
      <w:proofErr w:type="spellStart"/>
      <w:r w:rsidR="00F40C08" w:rsidRPr="008C55CF">
        <w:rPr>
          <w:rFonts w:ascii="Times New Roman" w:hAnsi="Times New Roman" w:cs="Times New Roman"/>
          <w:i/>
          <w:sz w:val="28"/>
          <w:szCs w:val="28"/>
        </w:rPr>
        <w:t>Густяків</w:t>
      </w:r>
      <w:proofErr w:type="spellEnd"/>
      <w:r w:rsidR="00F40C08" w:rsidRPr="008C55CF">
        <w:rPr>
          <w:rFonts w:ascii="Times New Roman" w:hAnsi="Times New Roman" w:cs="Times New Roman"/>
          <w:i/>
          <w:sz w:val="28"/>
          <w:szCs w:val="28"/>
        </w:rPr>
        <w:t xml:space="preserve"> потік, що є абсолютним суб’єктивізмом і спотворенням, а не «</w:t>
      </w:r>
      <w:proofErr w:type="spellStart"/>
      <w:r w:rsidR="00F40C08" w:rsidRPr="008C55CF">
        <w:rPr>
          <w:rFonts w:ascii="Times New Roman" w:hAnsi="Times New Roman" w:cs="Times New Roman"/>
          <w:i/>
          <w:sz w:val="28"/>
          <w:szCs w:val="28"/>
        </w:rPr>
        <w:t>олітературенням</w:t>
      </w:r>
      <w:proofErr w:type="spellEnd"/>
      <w:r w:rsidR="00F40C08" w:rsidRPr="008C55CF">
        <w:rPr>
          <w:rFonts w:ascii="Times New Roman" w:hAnsi="Times New Roman" w:cs="Times New Roman"/>
          <w:i/>
          <w:sz w:val="28"/>
          <w:szCs w:val="28"/>
        </w:rPr>
        <w:t>» назви. Сказане так само відносить</w:t>
      </w:r>
      <w:r w:rsidR="001E24A3">
        <w:rPr>
          <w:rFonts w:ascii="Times New Roman" w:hAnsi="Times New Roman" w:cs="Times New Roman"/>
          <w:i/>
          <w:sz w:val="28"/>
          <w:szCs w:val="28"/>
        </w:rPr>
        <w:t xml:space="preserve">ся до пар </w:t>
      </w:r>
      <w:proofErr w:type="spellStart"/>
      <w:r w:rsidR="001E24A3">
        <w:rPr>
          <w:rFonts w:ascii="Times New Roman" w:hAnsi="Times New Roman" w:cs="Times New Roman"/>
          <w:i/>
          <w:sz w:val="28"/>
          <w:szCs w:val="28"/>
        </w:rPr>
        <w:t>Дерешин</w:t>
      </w:r>
      <w:proofErr w:type="spellEnd"/>
      <w:r w:rsidR="001E24A3">
        <w:rPr>
          <w:rFonts w:ascii="Times New Roman" w:hAnsi="Times New Roman" w:cs="Times New Roman"/>
          <w:i/>
          <w:sz w:val="28"/>
          <w:szCs w:val="28"/>
        </w:rPr>
        <w:t xml:space="preserve"> – </w:t>
      </w:r>
      <w:proofErr w:type="spellStart"/>
      <w:r w:rsidR="001E24A3">
        <w:rPr>
          <w:rFonts w:ascii="Times New Roman" w:hAnsi="Times New Roman" w:cs="Times New Roman"/>
          <w:i/>
          <w:sz w:val="28"/>
          <w:szCs w:val="28"/>
        </w:rPr>
        <w:t>Джерешин</w:t>
      </w:r>
      <w:proofErr w:type="spellEnd"/>
      <w:r w:rsidR="001E24A3">
        <w:rPr>
          <w:rFonts w:ascii="Times New Roman" w:hAnsi="Times New Roman" w:cs="Times New Roman"/>
          <w:i/>
          <w:sz w:val="28"/>
          <w:szCs w:val="28"/>
        </w:rPr>
        <w:t xml:space="preserve"> (с. </w:t>
      </w:r>
      <w:r w:rsidR="00F40C08" w:rsidRPr="008C55CF">
        <w:rPr>
          <w:rFonts w:ascii="Times New Roman" w:hAnsi="Times New Roman" w:cs="Times New Roman"/>
          <w:i/>
          <w:sz w:val="28"/>
          <w:szCs w:val="28"/>
        </w:rPr>
        <w:t xml:space="preserve">19), 3 Жалоба Дмитра Семеновича – 3 Жолоба Митра </w:t>
      </w:r>
      <w:proofErr w:type="spellStart"/>
      <w:r w:rsidR="00F40C08" w:rsidRPr="008C55CF">
        <w:rPr>
          <w:rFonts w:ascii="Times New Roman" w:hAnsi="Times New Roman" w:cs="Times New Roman"/>
          <w:i/>
          <w:sz w:val="28"/>
          <w:szCs w:val="28"/>
        </w:rPr>
        <w:t>Симньонового</w:t>
      </w:r>
      <w:proofErr w:type="spellEnd"/>
      <w:r w:rsidR="00F40C08" w:rsidRPr="008C55CF">
        <w:rPr>
          <w:rFonts w:ascii="Times New Roman" w:hAnsi="Times New Roman" w:cs="Times New Roman"/>
          <w:i/>
          <w:sz w:val="28"/>
          <w:szCs w:val="28"/>
        </w:rPr>
        <w:t xml:space="preserve"> (с.</w:t>
      </w:r>
      <w:r w:rsidR="001E24A3">
        <w:rPr>
          <w:rFonts w:ascii="Times New Roman" w:hAnsi="Times New Roman" w:cs="Times New Roman"/>
          <w:i/>
          <w:sz w:val="28"/>
          <w:szCs w:val="28"/>
        </w:rPr>
        <w:t> </w:t>
      </w:r>
      <w:r w:rsidR="00F40C08" w:rsidRPr="008C55CF">
        <w:rPr>
          <w:rFonts w:ascii="Times New Roman" w:hAnsi="Times New Roman" w:cs="Times New Roman"/>
          <w:i/>
          <w:sz w:val="28"/>
          <w:szCs w:val="28"/>
        </w:rPr>
        <w:t xml:space="preserve">28), 3 </w:t>
      </w:r>
      <w:proofErr w:type="spellStart"/>
      <w:r w:rsidR="00F40C08" w:rsidRPr="008C55CF">
        <w:rPr>
          <w:rFonts w:ascii="Times New Roman" w:hAnsi="Times New Roman" w:cs="Times New Roman"/>
          <w:i/>
          <w:sz w:val="28"/>
          <w:szCs w:val="28"/>
        </w:rPr>
        <w:t>Осовнів</w:t>
      </w:r>
      <w:proofErr w:type="spellEnd"/>
      <w:r w:rsidR="00F40C08" w:rsidRPr="008C55CF">
        <w:rPr>
          <w:rFonts w:ascii="Times New Roman" w:hAnsi="Times New Roman" w:cs="Times New Roman"/>
          <w:i/>
          <w:sz w:val="28"/>
          <w:szCs w:val="28"/>
        </w:rPr>
        <w:t xml:space="preserve"> – 3 </w:t>
      </w:r>
      <w:proofErr w:type="spellStart"/>
      <w:r w:rsidR="00F40C08" w:rsidRPr="008C55CF">
        <w:rPr>
          <w:rFonts w:ascii="Times New Roman" w:hAnsi="Times New Roman" w:cs="Times New Roman"/>
          <w:i/>
          <w:sz w:val="28"/>
          <w:szCs w:val="28"/>
        </w:rPr>
        <w:t>Осовні</w:t>
      </w:r>
      <w:proofErr w:type="spellEnd"/>
      <w:r w:rsidR="00F40C08" w:rsidRPr="008C55CF">
        <w:rPr>
          <w:rFonts w:ascii="Times New Roman" w:hAnsi="Times New Roman" w:cs="Times New Roman"/>
          <w:i/>
          <w:sz w:val="28"/>
          <w:szCs w:val="28"/>
        </w:rPr>
        <w:t xml:space="preserve"> (с.</w:t>
      </w:r>
      <w:r w:rsidR="001E24A3">
        <w:rPr>
          <w:rFonts w:ascii="Times New Roman" w:hAnsi="Times New Roman" w:cs="Times New Roman"/>
          <w:i/>
          <w:sz w:val="28"/>
          <w:szCs w:val="28"/>
        </w:rPr>
        <w:t> </w:t>
      </w:r>
      <w:r w:rsidR="00F40C08" w:rsidRPr="008C55CF">
        <w:rPr>
          <w:rFonts w:ascii="Times New Roman" w:hAnsi="Times New Roman" w:cs="Times New Roman"/>
          <w:i/>
          <w:sz w:val="28"/>
          <w:szCs w:val="28"/>
        </w:rPr>
        <w:t xml:space="preserve">30) та ін. Якщо йдеться про вибір одного з існуючих варіантів для реєстрового слова, то це одна справа (і про такий підхід обов’язково треба сказати в «Передмові»). А якщо автор </w:t>
      </w:r>
      <w:r w:rsidR="00F40C08" w:rsidRPr="008C55CF">
        <w:rPr>
          <w:rFonts w:ascii="Times New Roman" w:hAnsi="Times New Roman" w:cs="Times New Roman"/>
          <w:i/>
          <w:sz w:val="28"/>
          <w:szCs w:val="28"/>
        </w:rPr>
        <w:lastRenderedPageBreak/>
        <w:t xml:space="preserve">самотужки міняє </w:t>
      </w:r>
      <w:proofErr w:type="spellStart"/>
      <w:r w:rsidR="00F40C08" w:rsidRPr="008C55CF">
        <w:rPr>
          <w:rFonts w:ascii="Times New Roman" w:hAnsi="Times New Roman" w:cs="Times New Roman"/>
          <w:i/>
          <w:sz w:val="28"/>
          <w:szCs w:val="28"/>
        </w:rPr>
        <w:t>Симньонового</w:t>
      </w:r>
      <w:proofErr w:type="spellEnd"/>
      <w:r w:rsidR="00F40C08" w:rsidRPr="008C55CF">
        <w:rPr>
          <w:rFonts w:ascii="Times New Roman" w:hAnsi="Times New Roman" w:cs="Times New Roman"/>
          <w:i/>
          <w:sz w:val="28"/>
          <w:szCs w:val="28"/>
        </w:rPr>
        <w:t xml:space="preserve"> на Семеновича – то  це вже зовсім інша дія, що заслуговує не схвалення, а осуду </w:t>
      </w:r>
      <w:r w:rsidR="00F40C08" w:rsidRPr="008C55CF">
        <w:rPr>
          <w:rFonts w:ascii="Times New Roman" w:hAnsi="Times New Roman" w:cs="Times New Roman"/>
          <w:sz w:val="28"/>
          <w:szCs w:val="28"/>
        </w:rPr>
        <w:t xml:space="preserve">(Ю. К.). </w:t>
      </w:r>
    </w:p>
    <w:p w:rsidR="00F24D74" w:rsidRDefault="00F24D74" w:rsidP="00F24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Через питальну форму рецензент указує на надлишкову інформацію, що теж є конкретним недоліком праці, напр.:</w:t>
      </w:r>
      <w:r>
        <w:rPr>
          <w:rFonts w:ascii="Times New Roman" w:hAnsi="Times New Roman" w:cs="Times New Roman"/>
          <w:i/>
          <w:sz w:val="28"/>
          <w:szCs w:val="28"/>
        </w:rPr>
        <w:t xml:space="preserve"> </w:t>
      </w:r>
      <w:r w:rsidRPr="00F53EAC">
        <w:rPr>
          <w:rFonts w:ascii="Times New Roman" w:hAnsi="Times New Roman" w:cs="Times New Roman"/>
          <w:i/>
          <w:sz w:val="28"/>
          <w:szCs w:val="28"/>
        </w:rPr>
        <w:t xml:space="preserve">Тут, не в докір авторові, звернемо увагу на такий момент. Аргументовано, розумно розкривши інтелектуальне могуття концепції </w:t>
      </w:r>
      <w:proofErr w:type="spellStart"/>
      <w:r w:rsidRPr="00F53EAC">
        <w:rPr>
          <w:rFonts w:ascii="Times New Roman" w:hAnsi="Times New Roman" w:cs="Times New Roman"/>
          <w:i/>
          <w:sz w:val="28"/>
          <w:szCs w:val="28"/>
        </w:rPr>
        <w:t>О. О. Поте</w:t>
      </w:r>
      <w:proofErr w:type="spellEnd"/>
      <w:r w:rsidRPr="00F53EAC">
        <w:rPr>
          <w:rFonts w:ascii="Times New Roman" w:hAnsi="Times New Roman" w:cs="Times New Roman"/>
          <w:i/>
          <w:sz w:val="28"/>
          <w:szCs w:val="28"/>
        </w:rPr>
        <w:t>бні, він робить висновок: «Пропоноване Потебнею пояснення … не</w:t>
      </w:r>
      <w:r w:rsidRPr="007B2BF6">
        <w:rPr>
          <w:rFonts w:ascii="Times New Roman" w:hAnsi="Times New Roman" w:cs="Times New Roman"/>
          <w:i/>
          <w:sz w:val="28"/>
          <w:szCs w:val="28"/>
        </w:rPr>
        <w:t xml:space="preserve"> суперечить марксистському р</w:t>
      </w:r>
      <w:r w:rsidR="001E24A3">
        <w:rPr>
          <w:rFonts w:ascii="Times New Roman" w:hAnsi="Times New Roman" w:cs="Times New Roman"/>
          <w:i/>
          <w:sz w:val="28"/>
          <w:szCs w:val="28"/>
        </w:rPr>
        <w:t xml:space="preserve">озумінню», зокрема словам </w:t>
      </w:r>
      <w:proofErr w:type="spellStart"/>
      <w:r w:rsidR="001E24A3">
        <w:rPr>
          <w:rFonts w:ascii="Times New Roman" w:hAnsi="Times New Roman" w:cs="Times New Roman"/>
          <w:i/>
          <w:sz w:val="28"/>
          <w:szCs w:val="28"/>
        </w:rPr>
        <w:t>В. І. </w:t>
      </w:r>
      <w:r w:rsidRPr="007B2BF6">
        <w:rPr>
          <w:rFonts w:ascii="Times New Roman" w:hAnsi="Times New Roman" w:cs="Times New Roman"/>
          <w:i/>
          <w:sz w:val="28"/>
          <w:szCs w:val="28"/>
        </w:rPr>
        <w:t>Лен</w:t>
      </w:r>
      <w:proofErr w:type="spellEnd"/>
      <w:r w:rsidRPr="007B2BF6">
        <w:rPr>
          <w:rFonts w:ascii="Times New Roman" w:hAnsi="Times New Roman" w:cs="Times New Roman"/>
          <w:i/>
          <w:sz w:val="28"/>
          <w:szCs w:val="28"/>
        </w:rPr>
        <w:t xml:space="preserve">іна «Форма сутнісна. Сутність формована!» (с. 57). А навіщо? Адже думки Потебні тут і глибші, і </w:t>
      </w:r>
      <w:proofErr w:type="spellStart"/>
      <w:r w:rsidRPr="007B2BF6">
        <w:rPr>
          <w:rFonts w:ascii="Times New Roman" w:hAnsi="Times New Roman" w:cs="Times New Roman"/>
          <w:i/>
          <w:sz w:val="28"/>
          <w:szCs w:val="28"/>
        </w:rPr>
        <w:t>розмаїтіші</w:t>
      </w:r>
      <w:proofErr w:type="spellEnd"/>
      <w:r w:rsidRPr="007B2BF6">
        <w:rPr>
          <w:rFonts w:ascii="Times New Roman" w:hAnsi="Times New Roman" w:cs="Times New Roman"/>
          <w:i/>
          <w:sz w:val="28"/>
          <w:szCs w:val="28"/>
        </w:rPr>
        <w:t xml:space="preserve">. Чи варто обов’язково відзначати, що високохудожня чорнолакова амфора не суперечить доброму глечикові? </w:t>
      </w:r>
      <w:r w:rsidRPr="007B2BF6">
        <w:rPr>
          <w:rFonts w:ascii="Times New Roman" w:hAnsi="Times New Roman" w:cs="Times New Roman"/>
          <w:sz w:val="28"/>
          <w:szCs w:val="28"/>
        </w:rPr>
        <w:t>(Ю. К.)</w:t>
      </w:r>
      <w:r>
        <w:rPr>
          <w:rFonts w:ascii="Times New Roman" w:hAnsi="Times New Roman" w:cs="Times New Roman"/>
          <w:sz w:val="28"/>
          <w:szCs w:val="28"/>
        </w:rPr>
        <w:t>.</w:t>
      </w:r>
    </w:p>
    <w:p w:rsidR="002A319E" w:rsidRPr="001E24A3" w:rsidRDefault="002A319E" w:rsidP="000D50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межах цієї тактики роблять </w:t>
      </w:r>
      <w:r w:rsidRPr="002A319E">
        <w:rPr>
          <w:rFonts w:ascii="Times New Roman" w:hAnsi="Times New Roman" w:cs="Times New Roman"/>
          <w:sz w:val="28"/>
          <w:szCs w:val="28"/>
        </w:rPr>
        <w:t>побіжне зауваження або уточнення</w:t>
      </w:r>
      <w:r>
        <w:rPr>
          <w:rFonts w:ascii="Times New Roman" w:hAnsi="Times New Roman" w:cs="Times New Roman"/>
          <w:sz w:val="28"/>
          <w:szCs w:val="28"/>
        </w:rPr>
        <w:t xml:space="preserve">, що є свого роду підказкою, консультацією </w:t>
      </w:r>
      <w:r w:rsidRPr="002A319E">
        <w:rPr>
          <w:rFonts w:ascii="Times New Roman" w:hAnsi="Times New Roman" w:cs="Times New Roman"/>
          <w:sz w:val="28"/>
          <w:szCs w:val="28"/>
        </w:rPr>
        <w:t xml:space="preserve"> </w:t>
      </w:r>
      <w:r>
        <w:rPr>
          <w:rFonts w:ascii="Times New Roman" w:hAnsi="Times New Roman" w:cs="Times New Roman"/>
          <w:sz w:val="28"/>
          <w:szCs w:val="28"/>
        </w:rPr>
        <w:t xml:space="preserve">фахівця, напр.: </w:t>
      </w:r>
      <w:r w:rsidRPr="003C13EB">
        <w:rPr>
          <w:rFonts w:ascii="Times New Roman" w:hAnsi="Times New Roman" w:cs="Times New Roman"/>
          <w:i/>
          <w:sz w:val="28"/>
          <w:szCs w:val="28"/>
        </w:rPr>
        <w:t xml:space="preserve">У словнику подано ряд </w:t>
      </w:r>
      <w:proofErr w:type="spellStart"/>
      <w:r w:rsidRPr="003C13EB">
        <w:rPr>
          <w:rFonts w:ascii="Times New Roman" w:hAnsi="Times New Roman" w:cs="Times New Roman"/>
          <w:i/>
          <w:sz w:val="28"/>
          <w:szCs w:val="28"/>
        </w:rPr>
        <w:t>римоформ</w:t>
      </w:r>
      <w:proofErr w:type="spellEnd"/>
      <w:r w:rsidRPr="003C13EB">
        <w:rPr>
          <w:rFonts w:ascii="Times New Roman" w:hAnsi="Times New Roman" w:cs="Times New Roman"/>
          <w:i/>
          <w:sz w:val="28"/>
          <w:szCs w:val="28"/>
        </w:rPr>
        <w:t xml:space="preserve"> із точною паспортизацією та вказівкою на частотність вживання. Хоч варто уточнити, що насправді подано не частотність вживання, а кількість фіксацій цих </w:t>
      </w:r>
      <w:proofErr w:type="spellStart"/>
      <w:r w:rsidRPr="003C13EB">
        <w:rPr>
          <w:rFonts w:ascii="Times New Roman" w:hAnsi="Times New Roman" w:cs="Times New Roman"/>
          <w:i/>
          <w:sz w:val="28"/>
          <w:szCs w:val="28"/>
        </w:rPr>
        <w:t>римоформ</w:t>
      </w:r>
      <w:proofErr w:type="spellEnd"/>
      <w:r w:rsidRPr="003C13EB">
        <w:rPr>
          <w:rFonts w:ascii="Times New Roman" w:hAnsi="Times New Roman" w:cs="Times New Roman"/>
          <w:i/>
          <w:sz w:val="28"/>
          <w:szCs w:val="28"/>
        </w:rPr>
        <w:t xml:space="preserve"> </w:t>
      </w:r>
      <w:r w:rsidRPr="003C13EB">
        <w:rPr>
          <w:rFonts w:ascii="Times New Roman" w:hAnsi="Times New Roman" w:cs="Times New Roman"/>
          <w:sz w:val="28"/>
          <w:szCs w:val="28"/>
        </w:rPr>
        <w:t>(О. </w:t>
      </w:r>
      <w:r>
        <w:rPr>
          <w:rFonts w:ascii="Times New Roman" w:hAnsi="Times New Roman" w:cs="Times New Roman"/>
          <w:sz w:val="28"/>
          <w:szCs w:val="28"/>
        </w:rPr>
        <w:t xml:space="preserve">Б.); </w:t>
      </w:r>
      <w:r w:rsidRPr="00BE2400">
        <w:rPr>
          <w:rFonts w:ascii="Times New Roman" w:hAnsi="Times New Roman" w:cs="Times New Roman"/>
          <w:i/>
          <w:sz w:val="28"/>
          <w:szCs w:val="28"/>
        </w:rPr>
        <w:t xml:space="preserve">Скажімо, для назви 3 </w:t>
      </w:r>
      <w:proofErr w:type="spellStart"/>
      <w:r w:rsidRPr="003C13EB">
        <w:rPr>
          <w:rFonts w:ascii="Times New Roman" w:hAnsi="Times New Roman" w:cs="Times New Roman"/>
          <w:i/>
          <w:sz w:val="28"/>
          <w:szCs w:val="28"/>
        </w:rPr>
        <w:t>Осовні</w:t>
      </w:r>
      <w:proofErr w:type="spellEnd"/>
      <w:r w:rsidRPr="003C13EB">
        <w:rPr>
          <w:rFonts w:ascii="Times New Roman" w:hAnsi="Times New Roman" w:cs="Times New Roman"/>
          <w:i/>
          <w:sz w:val="28"/>
          <w:szCs w:val="28"/>
        </w:rPr>
        <w:t xml:space="preserve"> дуже цінним було б уточнення: «тече від гори (горба, яру, лісу?) </w:t>
      </w:r>
      <w:proofErr w:type="spellStart"/>
      <w:r w:rsidRPr="003C13EB">
        <w:rPr>
          <w:rFonts w:ascii="Times New Roman" w:hAnsi="Times New Roman" w:cs="Times New Roman"/>
          <w:i/>
          <w:sz w:val="28"/>
          <w:szCs w:val="28"/>
        </w:rPr>
        <w:t>Осовня</w:t>
      </w:r>
      <w:proofErr w:type="spellEnd"/>
      <w:r w:rsidRPr="003C13EB">
        <w:rPr>
          <w:rFonts w:ascii="Times New Roman" w:hAnsi="Times New Roman" w:cs="Times New Roman"/>
          <w:i/>
          <w:sz w:val="28"/>
          <w:szCs w:val="28"/>
        </w:rPr>
        <w:t xml:space="preserve">» </w:t>
      </w:r>
      <w:r w:rsidRPr="003C13EB">
        <w:rPr>
          <w:rFonts w:ascii="Times New Roman" w:hAnsi="Times New Roman" w:cs="Times New Roman"/>
          <w:sz w:val="28"/>
          <w:szCs w:val="28"/>
        </w:rPr>
        <w:t>(Ю. К.)</w:t>
      </w:r>
      <w:r w:rsidR="001E24A3">
        <w:rPr>
          <w:rFonts w:ascii="Times New Roman" w:hAnsi="Times New Roman" w:cs="Times New Roman"/>
          <w:sz w:val="28"/>
          <w:szCs w:val="28"/>
        </w:rPr>
        <w:t xml:space="preserve">; </w:t>
      </w:r>
      <w:r w:rsidR="001E24A3">
        <w:rPr>
          <w:rFonts w:ascii="Times New Roman" w:hAnsi="Times New Roman" w:cs="Times New Roman"/>
          <w:i/>
          <w:sz w:val="28"/>
          <w:szCs w:val="28"/>
        </w:rPr>
        <w:t xml:space="preserve">… </w:t>
      </w:r>
      <w:r w:rsidR="001E24A3" w:rsidRPr="00BE2400">
        <w:rPr>
          <w:rFonts w:ascii="Times New Roman" w:hAnsi="Times New Roman" w:cs="Times New Roman"/>
          <w:i/>
          <w:sz w:val="28"/>
          <w:szCs w:val="28"/>
        </w:rPr>
        <w:t>тут особливо виділ</w:t>
      </w:r>
      <w:r w:rsidR="001E24A3">
        <w:rPr>
          <w:rFonts w:ascii="Times New Roman" w:hAnsi="Times New Roman" w:cs="Times New Roman"/>
          <w:i/>
          <w:sz w:val="28"/>
          <w:szCs w:val="28"/>
        </w:rPr>
        <w:t xml:space="preserve">яються </w:t>
      </w:r>
      <w:proofErr w:type="spellStart"/>
      <w:r w:rsidR="001E24A3">
        <w:rPr>
          <w:rFonts w:ascii="Times New Roman" w:hAnsi="Times New Roman" w:cs="Times New Roman"/>
          <w:i/>
          <w:sz w:val="28"/>
          <w:szCs w:val="28"/>
        </w:rPr>
        <w:t>етнонімічні</w:t>
      </w:r>
      <w:proofErr w:type="spellEnd"/>
      <w:r w:rsidR="001E24A3">
        <w:rPr>
          <w:rFonts w:ascii="Times New Roman" w:hAnsi="Times New Roman" w:cs="Times New Roman"/>
          <w:i/>
          <w:sz w:val="28"/>
          <w:szCs w:val="28"/>
        </w:rPr>
        <w:t xml:space="preserve"> статті </w:t>
      </w:r>
      <w:proofErr w:type="spellStart"/>
      <w:r w:rsidR="001E24A3">
        <w:rPr>
          <w:rFonts w:ascii="Times New Roman" w:hAnsi="Times New Roman" w:cs="Times New Roman"/>
          <w:i/>
          <w:sz w:val="28"/>
          <w:szCs w:val="28"/>
        </w:rPr>
        <w:t>Н. А. </w:t>
      </w:r>
      <w:r w:rsidR="001E24A3" w:rsidRPr="00BE2400">
        <w:rPr>
          <w:rFonts w:ascii="Times New Roman" w:hAnsi="Times New Roman" w:cs="Times New Roman"/>
          <w:i/>
          <w:sz w:val="28"/>
          <w:szCs w:val="28"/>
        </w:rPr>
        <w:t>Ковале</w:t>
      </w:r>
      <w:proofErr w:type="spellEnd"/>
      <w:r w:rsidR="001E24A3" w:rsidRPr="00BE2400">
        <w:rPr>
          <w:rFonts w:ascii="Times New Roman" w:hAnsi="Times New Roman" w:cs="Times New Roman"/>
          <w:i/>
          <w:sz w:val="28"/>
          <w:szCs w:val="28"/>
        </w:rPr>
        <w:t xml:space="preserve">нко про таврів </w:t>
      </w:r>
      <w:r w:rsidR="001E24A3" w:rsidRPr="003C13EB">
        <w:rPr>
          <w:rFonts w:ascii="Times New Roman" w:hAnsi="Times New Roman" w:cs="Times New Roman"/>
          <w:i/>
          <w:sz w:val="28"/>
          <w:szCs w:val="28"/>
        </w:rPr>
        <w:t xml:space="preserve">(хоч авторка не використала дуже </w:t>
      </w:r>
      <w:proofErr w:type="spellStart"/>
      <w:r w:rsidR="001E24A3" w:rsidRPr="003C13EB">
        <w:rPr>
          <w:rFonts w:ascii="Times New Roman" w:hAnsi="Times New Roman" w:cs="Times New Roman"/>
          <w:i/>
          <w:sz w:val="28"/>
          <w:szCs w:val="28"/>
        </w:rPr>
        <w:t>інтригуючу</w:t>
      </w:r>
      <w:proofErr w:type="spellEnd"/>
      <w:r w:rsidR="001E24A3" w:rsidRPr="003C13EB">
        <w:rPr>
          <w:rFonts w:ascii="Times New Roman" w:hAnsi="Times New Roman" w:cs="Times New Roman"/>
          <w:i/>
          <w:sz w:val="28"/>
          <w:szCs w:val="28"/>
        </w:rPr>
        <w:t xml:space="preserve"> роботу </w:t>
      </w:r>
      <w:proofErr w:type="spellStart"/>
      <w:r w:rsidR="001E24A3" w:rsidRPr="003C13EB">
        <w:rPr>
          <w:rFonts w:ascii="Times New Roman" w:hAnsi="Times New Roman" w:cs="Times New Roman"/>
          <w:i/>
          <w:sz w:val="28"/>
          <w:szCs w:val="28"/>
        </w:rPr>
        <w:t>О. М. Трубач</w:t>
      </w:r>
      <w:proofErr w:type="spellEnd"/>
      <w:r w:rsidR="001E24A3" w:rsidRPr="003C13EB">
        <w:rPr>
          <w:rFonts w:ascii="Times New Roman" w:hAnsi="Times New Roman" w:cs="Times New Roman"/>
          <w:i/>
          <w:sz w:val="28"/>
          <w:szCs w:val="28"/>
        </w:rPr>
        <w:t>ова)</w:t>
      </w:r>
      <w:r w:rsidR="001E24A3" w:rsidRPr="00BE2400">
        <w:rPr>
          <w:rFonts w:ascii="Times New Roman" w:hAnsi="Times New Roman" w:cs="Times New Roman"/>
          <w:i/>
          <w:sz w:val="28"/>
          <w:szCs w:val="28"/>
        </w:rPr>
        <w:t xml:space="preserve"> т</w:t>
      </w:r>
      <w:r w:rsidR="001E24A3">
        <w:rPr>
          <w:rFonts w:ascii="Times New Roman" w:hAnsi="Times New Roman" w:cs="Times New Roman"/>
          <w:i/>
          <w:sz w:val="28"/>
          <w:szCs w:val="28"/>
        </w:rPr>
        <w:t xml:space="preserve">а її вчителя – </w:t>
      </w:r>
      <w:proofErr w:type="spellStart"/>
      <w:r w:rsidR="001E24A3">
        <w:rPr>
          <w:rFonts w:ascii="Times New Roman" w:hAnsi="Times New Roman" w:cs="Times New Roman"/>
          <w:i/>
          <w:sz w:val="28"/>
          <w:szCs w:val="28"/>
        </w:rPr>
        <w:t>О. С. </w:t>
      </w:r>
      <w:r w:rsidR="001E24A3" w:rsidRPr="00BE2400">
        <w:rPr>
          <w:rFonts w:ascii="Times New Roman" w:hAnsi="Times New Roman" w:cs="Times New Roman"/>
          <w:i/>
          <w:sz w:val="28"/>
          <w:szCs w:val="28"/>
        </w:rPr>
        <w:t>Стриж</w:t>
      </w:r>
      <w:proofErr w:type="spellEnd"/>
      <w:r w:rsidR="001E24A3" w:rsidRPr="00BE2400">
        <w:rPr>
          <w:rFonts w:ascii="Times New Roman" w:hAnsi="Times New Roman" w:cs="Times New Roman"/>
          <w:i/>
          <w:sz w:val="28"/>
          <w:szCs w:val="28"/>
        </w:rPr>
        <w:t xml:space="preserve">ака про чеченців … </w:t>
      </w:r>
      <w:r w:rsidR="001E24A3" w:rsidRPr="003C13EB">
        <w:rPr>
          <w:rFonts w:ascii="Times New Roman" w:hAnsi="Times New Roman" w:cs="Times New Roman"/>
          <w:sz w:val="28"/>
          <w:szCs w:val="28"/>
        </w:rPr>
        <w:t>(Ю. К.)</w:t>
      </w:r>
      <w:r>
        <w:rPr>
          <w:rFonts w:ascii="Times New Roman" w:hAnsi="Times New Roman" w:cs="Times New Roman"/>
          <w:i/>
          <w:sz w:val="28"/>
          <w:szCs w:val="28"/>
        </w:rPr>
        <w:t xml:space="preserve">. </w:t>
      </w:r>
      <w:r w:rsidR="001E24A3">
        <w:rPr>
          <w:rFonts w:ascii="Times New Roman" w:hAnsi="Times New Roman" w:cs="Times New Roman"/>
          <w:sz w:val="28"/>
          <w:szCs w:val="28"/>
        </w:rPr>
        <w:t>Консультація вченого стосується як окремих деталей, так і необхідних уточнень та рекомендації важливої літератури, яка  могла б підтвердити чи змінити думку автора.</w:t>
      </w:r>
    </w:p>
    <w:p w:rsidR="00BE2400" w:rsidRPr="002A319E" w:rsidRDefault="00A90602" w:rsidP="002A319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Тактику, яку використовують для </w:t>
      </w:r>
      <w:r w:rsidRPr="008C55CF">
        <w:rPr>
          <w:rFonts w:ascii="Times New Roman" w:hAnsi="Times New Roman" w:cs="Times New Roman"/>
          <w:b/>
          <w:sz w:val="28"/>
          <w:szCs w:val="28"/>
        </w:rPr>
        <w:t>вказівки на нестачу необхідної інформації,</w:t>
      </w:r>
      <w:r>
        <w:rPr>
          <w:rFonts w:ascii="Times New Roman" w:hAnsi="Times New Roman" w:cs="Times New Roman"/>
          <w:sz w:val="28"/>
          <w:szCs w:val="28"/>
        </w:rPr>
        <w:t xml:space="preserve"> репрезентовано в комунікативних ходах, де мовленнєвими маркерами виступають слова </w:t>
      </w:r>
      <w:r w:rsidRPr="007E5C3D">
        <w:rPr>
          <w:rFonts w:ascii="Times New Roman" w:hAnsi="Times New Roman" w:cs="Times New Roman"/>
          <w:i/>
          <w:sz w:val="28"/>
          <w:szCs w:val="28"/>
        </w:rPr>
        <w:t>невідомо</w:t>
      </w:r>
      <w:r w:rsidRPr="007E5C3D">
        <w:rPr>
          <w:rFonts w:ascii="Times New Roman" w:hAnsi="Times New Roman" w:cs="Times New Roman"/>
          <w:sz w:val="28"/>
          <w:szCs w:val="28"/>
        </w:rPr>
        <w:t xml:space="preserve">, </w:t>
      </w:r>
      <w:r w:rsidRPr="007E5C3D">
        <w:rPr>
          <w:rFonts w:ascii="Times New Roman" w:hAnsi="Times New Roman" w:cs="Times New Roman"/>
          <w:i/>
          <w:sz w:val="28"/>
          <w:szCs w:val="28"/>
        </w:rPr>
        <w:t xml:space="preserve">відсутність, немає, лакуна, не торкатися, </w:t>
      </w:r>
      <w:r w:rsidR="007E5C3D" w:rsidRPr="007E5C3D">
        <w:rPr>
          <w:rFonts w:ascii="Times New Roman" w:hAnsi="Times New Roman" w:cs="Times New Roman"/>
          <w:i/>
          <w:sz w:val="28"/>
          <w:szCs w:val="28"/>
        </w:rPr>
        <w:t xml:space="preserve">не зачіпати, </w:t>
      </w:r>
      <w:r w:rsidRPr="007E5C3D">
        <w:rPr>
          <w:rFonts w:ascii="Times New Roman" w:hAnsi="Times New Roman" w:cs="Times New Roman"/>
          <w:i/>
          <w:sz w:val="28"/>
          <w:szCs w:val="28"/>
        </w:rPr>
        <w:t>оминати, напр.:</w:t>
      </w:r>
      <w:r>
        <w:rPr>
          <w:rFonts w:ascii="Times New Roman" w:hAnsi="Times New Roman" w:cs="Times New Roman"/>
          <w:i/>
          <w:sz w:val="28"/>
          <w:szCs w:val="28"/>
        </w:rPr>
        <w:t xml:space="preserve"> </w:t>
      </w:r>
      <w:r w:rsidRPr="00A90602">
        <w:rPr>
          <w:rFonts w:ascii="Times New Roman" w:hAnsi="Times New Roman" w:cs="Times New Roman"/>
          <w:i/>
          <w:sz w:val="28"/>
          <w:szCs w:val="28"/>
        </w:rPr>
        <w:t xml:space="preserve">Залишається </w:t>
      </w:r>
      <w:r w:rsidRPr="008C55CF">
        <w:rPr>
          <w:rFonts w:ascii="Times New Roman" w:hAnsi="Times New Roman" w:cs="Times New Roman"/>
          <w:i/>
          <w:sz w:val="28"/>
          <w:szCs w:val="28"/>
        </w:rPr>
        <w:t xml:space="preserve">невідомим, з якими словами вони римуються, а це робить в даних випадках неможливим використання словника поетами для практичного підбору рим </w:t>
      </w:r>
      <w:r w:rsidRPr="008C55CF">
        <w:rPr>
          <w:rFonts w:ascii="Times New Roman" w:hAnsi="Times New Roman" w:cs="Times New Roman"/>
          <w:sz w:val="28"/>
          <w:szCs w:val="28"/>
        </w:rPr>
        <w:t>(О. Б.);</w:t>
      </w:r>
      <w:r w:rsidRPr="008C55CF">
        <w:rPr>
          <w:rFonts w:ascii="Times New Roman" w:hAnsi="Times New Roman" w:cs="Times New Roman"/>
          <w:i/>
          <w:sz w:val="28"/>
          <w:szCs w:val="28"/>
        </w:rPr>
        <w:t xml:space="preserve"> Звичайно, є й деякі зауваження щодо побудови </w:t>
      </w:r>
      <w:proofErr w:type="spellStart"/>
      <w:r w:rsidRPr="008C55CF">
        <w:rPr>
          <w:rFonts w:ascii="Times New Roman" w:hAnsi="Times New Roman" w:cs="Times New Roman"/>
          <w:i/>
          <w:sz w:val="28"/>
          <w:szCs w:val="28"/>
        </w:rPr>
        <w:t>римівника</w:t>
      </w:r>
      <w:proofErr w:type="spellEnd"/>
      <w:r w:rsidRPr="008C55CF">
        <w:rPr>
          <w:rFonts w:ascii="Times New Roman" w:hAnsi="Times New Roman" w:cs="Times New Roman"/>
          <w:i/>
          <w:sz w:val="28"/>
          <w:szCs w:val="28"/>
        </w:rPr>
        <w:t xml:space="preserve">. Найголовніше з них </w:t>
      </w:r>
      <w:r w:rsidRPr="008C55CF">
        <w:rPr>
          <w:rFonts w:ascii="Times New Roman" w:hAnsi="Times New Roman" w:cs="Times New Roman"/>
          <w:i/>
          <w:sz w:val="28"/>
          <w:szCs w:val="28"/>
        </w:rPr>
        <w:lastRenderedPageBreak/>
        <w:t xml:space="preserve">– це відсутність подачі зв’язку слів, які римуються </w:t>
      </w:r>
      <w:r w:rsidRPr="008C55CF">
        <w:rPr>
          <w:rFonts w:ascii="Times New Roman" w:hAnsi="Times New Roman" w:cs="Times New Roman"/>
          <w:sz w:val="28"/>
          <w:szCs w:val="28"/>
        </w:rPr>
        <w:t>(О. Б.);</w:t>
      </w:r>
      <w:r w:rsidRPr="008C55CF">
        <w:rPr>
          <w:rFonts w:ascii="Times New Roman" w:hAnsi="Times New Roman" w:cs="Times New Roman"/>
          <w:i/>
          <w:sz w:val="28"/>
          <w:szCs w:val="28"/>
        </w:rPr>
        <w:t xml:space="preserve"> А в переліку «справ» помітною є відсутність поняття спорт., хоч сама спортивна термінологія подається якна</w:t>
      </w:r>
      <w:r w:rsidR="00324D63">
        <w:rPr>
          <w:rFonts w:ascii="Times New Roman" w:hAnsi="Times New Roman" w:cs="Times New Roman"/>
          <w:i/>
          <w:sz w:val="28"/>
          <w:szCs w:val="28"/>
        </w:rPr>
        <w:t>й</w:t>
      </w:r>
      <w:r w:rsidRPr="008C55CF">
        <w:rPr>
          <w:rFonts w:ascii="Times New Roman" w:hAnsi="Times New Roman" w:cs="Times New Roman"/>
          <w:i/>
          <w:sz w:val="28"/>
          <w:szCs w:val="28"/>
        </w:rPr>
        <w:t xml:space="preserve">ширше </w:t>
      </w:r>
      <w:r w:rsidRPr="008C55CF">
        <w:rPr>
          <w:rFonts w:ascii="Times New Roman" w:hAnsi="Times New Roman" w:cs="Times New Roman"/>
          <w:sz w:val="28"/>
          <w:szCs w:val="28"/>
        </w:rPr>
        <w:t>(Ю.</w:t>
      </w:r>
      <w:r w:rsidRPr="008C55CF">
        <w:rPr>
          <w:rFonts w:ascii="Times New Roman" w:hAnsi="Times New Roman" w:cs="Times New Roman"/>
          <w:sz w:val="28"/>
          <w:szCs w:val="28"/>
          <w:lang w:val="ru-RU"/>
        </w:rPr>
        <w:t> </w:t>
      </w:r>
      <w:r w:rsidRPr="008C55CF">
        <w:rPr>
          <w:rFonts w:ascii="Times New Roman" w:hAnsi="Times New Roman" w:cs="Times New Roman"/>
          <w:sz w:val="28"/>
          <w:szCs w:val="28"/>
        </w:rPr>
        <w:t>К.)</w:t>
      </w:r>
      <w:r w:rsidRPr="008C55CF">
        <w:rPr>
          <w:sz w:val="28"/>
          <w:szCs w:val="28"/>
        </w:rPr>
        <w:t>;</w:t>
      </w:r>
      <w:r w:rsidRPr="008C55CF">
        <w:rPr>
          <w:i/>
          <w:sz w:val="28"/>
          <w:szCs w:val="28"/>
        </w:rPr>
        <w:t xml:space="preserve"> </w:t>
      </w:r>
      <w:r w:rsidRPr="008C55CF">
        <w:rPr>
          <w:rFonts w:ascii="Times New Roman" w:hAnsi="Times New Roman" w:cs="Times New Roman"/>
          <w:i/>
          <w:sz w:val="28"/>
          <w:szCs w:val="28"/>
        </w:rPr>
        <w:t xml:space="preserve">… відсутність назви особи жіночої статі є найтиповішою лакуною статей Словника… </w:t>
      </w:r>
      <w:r w:rsidRPr="008C55CF">
        <w:rPr>
          <w:rFonts w:ascii="Times New Roman" w:hAnsi="Times New Roman" w:cs="Times New Roman"/>
          <w:sz w:val="28"/>
          <w:szCs w:val="28"/>
        </w:rPr>
        <w:t>(Ю. К.)</w:t>
      </w:r>
      <w:r w:rsidRPr="008C55CF">
        <w:rPr>
          <w:sz w:val="28"/>
          <w:szCs w:val="28"/>
        </w:rPr>
        <w:t>;</w:t>
      </w:r>
      <w:r w:rsidRPr="008C55CF">
        <w:rPr>
          <w:i/>
          <w:sz w:val="28"/>
          <w:szCs w:val="28"/>
        </w:rPr>
        <w:t xml:space="preserve"> </w:t>
      </w:r>
      <w:r w:rsidRPr="008C55CF">
        <w:rPr>
          <w:rFonts w:ascii="Times New Roman" w:hAnsi="Times New Roman" w:cs="Times New Roman"/>
          <w:i/>
          <w:sz w:val="28"/>
          <w:szCs w:val="28"/>
        </w:rPr>
        <w:t xml:space="preserve">Не торкається автор і того, що найбільше боліло Потебні, – етнічної психології українців та згубного впливу на неї колоніального стану українського народу </w:t>
      </w:r>
      <w:r w:rsidRPr="008C55CF">
        <w:rPr>
          <w:rFonts w:ascii="Times New Roman" w:hAnsi="Times New Roman" w:cs="Times New Roman"/>
          <w:sz w:val="28"/>
          <w:szCs w:val="28"/>
        </w:rPr>
        <w:t>(Ю. К.)</w:t>
      </w:r>
      <w:r w:rsidR="008562DE" w:rsidRPr="008C55CF">
        <w:rPr>
          <w:rFonts w:ascii="Times New Roman" w:hAnsi="Times New Roman" w:cs="Times New Roman"/>
          <w:sz w:val="28"/>
          <w:szCs w:val="28"/>
        </w:rPr>
        <w:t xml:space="preserve">; </w:t>
      </w:r>
      <w:r w:rsidR="008562DE" w:rsidRPr="008C55CF">
        <w:rPr>
          <w:rFonts w:ascii="Times New Roman" w:hAnsi="Times New Roman" w:cs="Times New Roman"/>
          <w:i/>
          <w:sz w:val="28"/>
          <w:szCs w:val="28"/>
        </w:rPr>
        <w:t xml:space="preserve">Зроблений </w:t>
      </w:r>
      <w:r w:rsidR="00324D63">
        <w:rPr>
          <w:rFonts w:ascii="Times New Roman" w:hAnsi="Times New Roman" w:cs="Times New Roman"/>
          <w:i/>
          <w:sz w:val="28"/>
          <w:szCs w:val="28"/>
        </w:rPr>
        <w:t>повно і старанно, він (огляд – А. Р.</w:t>
      </w:r>
      <w:r w:rsidR="008562DE" w:rsidRPr="008C55CF">
        <w:rPr>
          <w:rFonts w:ascii="Times New Roman" w:hAnsi="Times New Roman" w:cs="Times New Roman"/>
          <w:i/>
          <w:sz w:val="28"/>
          <w:szCs w:val="28"/>
        </w:rPr>
        <w:t>) все ж оминув такі значні колективні праці українських учених …</w:t>
      </w:r>
      <w:r w:rsidR="00D336B0">
        <w:rPr>
          <w:rFonts w:ascii="Times New Roman" w:hAnsi="Times New Roman" w:cs="Times New Roman"/>
          <w:i/>
          <w:sz w:val="28"/>
          <w:szCs w:val="28"/>
        </w:rPr>
        <w:t xml:space="preserve"> </w:t>
      </w:r>
      <w:r w:rsidR="008562DE" w:rsidRPr="008C55CF">
        <w:rPr>
          <w:rFonts w:ascii="Times New Roman" w:hAnsi="Times New Roman" w:cs="Times New Roman"/>
          <w:i/>
          <w:sz w:val="28"/>
          <w:szCs w:val="28"/>
        </w:rPr>
        <w:t xml:space="preserve">як «Українсько-чеський словник», … «Словник слов’янської лінгвістичної термінології» … та збірник </w:t>
      </w:r>
      <w:r w:rsidR="008562DE" w:rsidRPr="008C55CF">
        <w:rPr>
          <w:rFonts w:ascii="Times New Roman" w:hAnsi="Times New Roman" w:cs="Times New Roman"/>
          <w:i/>
          <w:sz w:val="28"/>
          <w:szCs w:val="28"/>
          <w:lang w:val="ru-RU"/>
        </w:rPr>
        <w:t xml:space="preserve">«Славянская лингвистическая терминология»… </w:t>
      </w:r>
      <w:r w:rsidR="008562DE" w:rsidRPr="00324D63">
        <w:rPr>
          <w:rFonts w:ascii="Times New Roman" w:hAnsi="Times New Roman" w:cs="Times New Roman"/>
          <w:i/>
          <w:sz w:val="28"/>
          <w:szCs w:val="28"/>
          <w:lang w:val="ru-RU"/>
        </w:rPr>
        <w:t>(</w:t>
      </w:r>
      <w:r w:rsidR="008562DE" w:rsidRPr="00324D63">
        <w:rPr>
          <w:rFonts w:ascii="Times New Roman" w:hAnsi="Times New Roman" w:cs="Times New Roman"/>
          <w:sz w:val="28"/>
          <w:szCs w:val="28"/>
          <w:lang w:val="ru-RU"/>
        </w:rPr>
        <w:t>А. Б.).</w:t>
      </w:r>
      <w:r w:rsidR="007E5C3D" w:rsidRPr="00324D63">
        <w:rPr>
          <w:i/>
          <w:sz w:val="28"/>
          <w:szCs w:val="28"/>
        </w:rPr>
        <w:t xml:space="preserve"> </w:t>
      </w:r>
      <w:r w:rsidR="007E5C3D" w:rsidRPr="008C55CF">
        <w:rPr>
          <w:rFonts w:ascii="Times New Roman" w:hAnsi="Times New Roman" w:cs="Times New Roman"/>
          <w:sz w:val="28"/>
          <w:szCs w:val="28"/>
        </w:rPr>
        <w:t xml:space="preserve">Інтенсифікатори </w:t>
      </w:r>
      <w:r w:rsidR="007E5C3D" w:rsidRPr="008C55CF">
        <w:rPr>
          <w:rFonts w:ascii="Times New Roman" w:hAnsi="Times New Roman" w:cs="Times New Roman"/>
          <w:i/>
          <w:sz w:val="28"/>
          <w:szCs w:val="28"/>
        </w:rPr>
        <w:t>зовсім, ніяк</w:t>
      </w:r>
      <w:r w:rsidR="007E5C3D" w:rsidRPr="008C55CF">
        <w:rPr>
          <w:rFonts w:ascii="Times New Roman" w:hAnsi="Times New Roman" w:cs="Times New Roman"/>
          <w:sz w:val="28"/>
          <w:szCs w:val="28"/>
        </w:rPr>
        <w:t xml:space="preserve"> </w:t>
      </w:r>
      <w:proofErr w:type="gramStart"/>
      <w:r w:rsidR="007E5C3D" w:rsidRPr="008C55CF">
        <w:rPr>
          <w:rFonts w:ascii="Times New Roman" w:hAnsi="Times New Roman" w:cs="Times New Roman"/>
          <w:sz w:val="28"/>
          <w:szCs w:val="28"/>
        </w:rPr>
        <w:t>п</w:t>
      </w:r>
      <w:proofErr w:type="gramEnd"/>
      <w:r w:rsidR="007E5C3D" w:rsidRPr="008C55CF">
        <w:rPr>
          <w:rFonts w:ascii="Times New Roman" w:hAnsi="Times New Roman" w:cs="Times New Roman"/>
          <w:sz w:val="28"/>
          <w:szCs w:val="28"/>
        </w:rPr>
        <w:t>ідкреслюють важливість відсутньої інформації й надають більшої категоричності висловлюванню:</w:t>
      </w:r>
      <w:r w:rsidR="00D053BA">
        <w:rPr>
          <w:rFonts w:ascii="Times New Roman" w:hAnsi="Times New Roman" w:cs="Times New Roman"/>
          <w:i/>
          <w:sz w:val="28"/>
          <w:szCs w:val="28"/>
        </w:rPr>
        <w:t xml:space="preserve"> </w:t>
      </w:r>
      <w:proofErr w:type="spellStart"/>
      <w:r w:rsidR="00D053BA">
        <w:rPr>
          <w:rFonts w:ascii="Times New Roman" w:hAnsi="Times New Roman" w:cs="Times New Roman"/>
          <w:i/>
          <w:sz w:val="28"/>
          <w:szCs w:val="28"/>
        </w:rPr>
        <w:t>М. </w:t>
      </w:r>
      <w:r w:rsidRPr="008C55CF">
        <w:rPr>
          <w:rFonts w:ascii="Times New Roman" w:hAnsi="Times New Roman" w:cs="Times New Roman"/>
          <w:i/>
          <w:sz w:val="28"/>
          <w:szCs w:val="28"/>
        </w:rPr>
        <w:t>А. Мацей</w:t>
      </w:r>
      <w:proofErr w:type="spellEnd"/>
      <w:r w:rsidRPr="008C55CF">
        <w:rPr>
          <w:rFonts w:ascii="Times New Roman" w:hAnsi="Times New Roman" w:cs="Times New Roman"/>
          <w:i/>
          <w:sz w:val="28"/>
          <w:szCs w:val="28"/>
        </w:rPr>
        <w:t xml:space="preserve">ків …. зовсім не зачіпає проблеми етнічної ідентифікації – чи не найголовнішої в етнопсихології </w:t>
      </w:r>
      <w:r w:rsidRPr="008C55CF">
        <w:rPr>
          <w:rFonts w:ascii="Times New Roman" w:hAnsi="Times New Roman" w:cs="Times New Roman"/>
          <w:sz w:val="28"/>
          <w:szCs w:val="28"/>
        </w:rPr>
        <w:t>(Ю. К.);</w:t>
      </w:r>
      <w:r w:rsidRPr="008C55CF">
        <w:rPr>
          <w:rFonts w:ascii="Times New Roman" w:hAnsi="Times New Roman" w:cs="Times New Roman"/>
          <w:i/>
          <w:sz w:val="28"/>
          <w:szCs w:val="28"/>
        </w:rPr>
        <w:t xml:space="preserve"> Але за визначенням ця ідея має охоплювати й писанки та </w:t>
      </w:r>
      <w:proofErr w:type="spellStart"/>
      <w:r w:rsidRPr="008C55CF">
        <w:rPr>
          <w:rFonts w:ascii="Times New Roman" w:hAnsi="Times New Roman" w:cs="Times New Roman"/>
          <w:i/>
          <w:sz w:val="28"/>
          <w:szCs w:val="28"/>
        </w:rPr>
        <w:t>горботки</w:t>
      </w:r>
      <w:proofErr w:type="spellEnd"/>
      <w:r w:rsidRPr="008C55CF">
        <w:rPr>
          <w:rFonts w:ascii="Times New Roman" w:hAnsi="Times New Roman" w:cs="Times New Roman"/>
          <w:i/>
          <w:sz w:val="28"/>
          <w:szCs w:val="28"/>
        </w:rPr>
        <w:t xml:space="preserve">, однак автор ніяк не окреслює характеру поєднання в етнокультурному просторі мовних і немовних явищ </w:t>
      </w:r>
      <w:r w:rsidRPr="008C55CF">
        <w:rPr>
          <w:rFonts w:ascii="Times New Roman" w:hAnsi="Times New Roman" w:cs="Times New Roman"/>
          <w:sz w:val="28"/>
          <w:szCs w:val="28"/>
        </w:rPr>
        <w:t>(Ю. К.).</w:t>
      </w:r>
      <w:r w:rsidR="007E5C3D" w:rsidRPr="008C55CF">
        <w:rPr>
          <w:rFonts w:ascii="Times New Roman" w:hAnsi="Times New Roman" w:cs="Times New Roman"/>
          <w:sz w:val="28"/>
          <w:szCs w:val="28"/>
        </w:rPr>
        <w:t xml:space="preserve"> Як засіб увиразнення, що ґрунтується на зіставленні, функціонують речення з кількаразовим повторенням слова </w:t>
      </w:r>
      <w:r w:rsidR="007E5C3D" w:rsidRPr="008C55CF">
        <w:rPr>
          <w:rFonts w:ascii="Times New Roman" w:hAnsi="Times New Roman" w:cs="Times New Roman"/>
          <w:i/>
          <w:sz w:val="28"/>
          <w:szCs w:val="28"/>
        </w:rPr>
        <w:t>немає</w:t>
      </w:r>
      <w:r w:rsidR="007E5C3D" w:rsidRPr="008C55CF">
        <w:rPr>
          <w:rFonts w:ascii="Times New Roman" w:hAnsi="Times New Roman" w:cs="Times New Roman"/>
          <w:sz w:val="28"/>
          <w:szCs w:val="28"/>
        </w:rPr>
        <w:t xml:space="preserve">: </w:t>
      </w:r>
      <w:r w:rsidR="007E5C3D" w:rsidRPr="008C55CF">
        <w:rPr>
          <w:rFonts w:ascii="Times New Roman" w:hAnsi="Times New Roman" w:cs="Times New Roman"/>
          <w:i/>
          <w:sz w:val="28"/>
          <w:szCs w:val="28"/>
        </w:rPr>
        <w:t xml:space="preserve">… у словнику є </w:t>
      </w:r>
      <w:proofErr w:type="spellStart"/>
      <w:r w:rsidR="007E5C3D" w:rsidRPr="008C55CF">
        <w:rPr>
          <w:rFonts w:ascii="Times New Roman" w:hAnsi="Times New Roman" w:cs="Times New Roman"/>
          <w:i/>
          <w:sz w:val="28"/>
          <w:szCs w:val="28"/>
        </w:rPr>
        <w:t>вампир</w:t>
      </w:r>
      <w:proofErr w:type="spellEnd"/>
      <w:r w:rsidR="007E5C3D" w:rsidRPr="008C55CF">
        <w:rPr>
          <w:rFonts w:ascii="Times New Roman" w:hAnsi="Times New Roman" w:cs="Times New Roman"/>
          <w:i/>
          <w:sz w:val="28"/>
          <w:szCs w:val="28"/>
        </w:rPr>
        <w:t xml:space="preserve"> і немає етнографічно </w:t>
      </w:r>
      <w:proofErr w:type="spellStart"/>
      <w:r w:rsidR="007E5C3D" w:rsidRPr="008C55CF">
        <w:rPr>
          <w:rFonts w:ascii="Times New Roman" w:hAnsi="Times New Roman" w:cs="Times New Roman"/>
          <w:i/>
          <w:sz w:val="28"/>
          <w:szCs w:val="28"/>
        </w:rPr>
        <w:t>істотнішого</w:t>
      </w:r>
      <w:proofErr w:type="spellEnd"/>
      <w:r w:rsidR="007E5C3D" w:rsidRPr="008C55CF">
        <w:rPr>
          <w:rFonts w:ascii="Times New Roman" w:hAnsi="Times New Roman" w:cs="Times New Roman"/>
          <w:i/>
          <w:sz w:val="28"/>
          <w:szCs w:val="28"/>
        </w:rPr>
        <w:t xml:space="preserve"> </w:t>
      </w:r>
      <w:proofErr w:type="spellStart"/>
      <w:r w:rsidR="007E5C3D" w:rsidRPr="008C55CF">
        <w:rPr>
          <w:rFonts w:ascii="Times New Roman" w:hAnsi="Times New Roman" w:cs="Times New Roman"/>
          <w:i/>
          <w:sz w:val="28"/>
          <w:szCs w:val="28"/>
        </w:rPr>
        <w:t>упырь</w:t>
      </w:r>
      <w:proofErr w:type="spellEnd"/>
      <w:r w:rsidR="007E5C3D" w:rsidRPr="008C55CF">
        <w:rPr>
          <w:rFonts w:ascii="Times New Roman" w:hAnsi="Times New Roman" w:cs="Times New Roman"/>
          <w:i/>
          <w:sz w:val="28"/>
          <w:szCs w:val="28"/>
        </w:rPr>
        <w:t xml:space="preserve">, є </w:t>
      </w:r>
      <w:proofErr w:type="spellStart"/>
      <w:r w:rsidR="007E5C3D" w:rsidRPr="008C55CF">
        <w:rPr>
          <w:rFonts w:ascii="Times New Roman" w:hAnsi="Times New Roman" w:cs="Times New Roman"/>
          <w:i/>
          <w:sz w:val="28"/>
          <w:szCs w:val="28"/>
        </w:rPr>
        <w:t>дьявол</w:t>
      </w:r>
      <w:proofErr w:type="spellEnd"/>
      <w:r w:rsidR="007E5C3D" w:rsidRPr="008C55CF">
        <w:rPr>
          <w:rFonts w:ascii="Times New Roman" w:hAnsi="Times New Roman" w:cs="Times New Roman"/>
          <w:i/>
          <w:sz w:val="28"/>
          <w:szCs w:val="28"/>
        </w:rPr>
        <w:t xml:space="preserve"> і немає сатана, </w:t>
      </w:r>
      <w:proofErr w:type="spellStart"/>
      <w:r w:rsidR="007E5C3D" w:rsidRPr="008C55CF">
        <w:rPr>
          <w:rFonts w:ascii="Times New Roman" w:hAnsi="Times New Roman" w:cs="Times New Roman"/>
          <w:i/>
          <w:sz w:val="28"/>
          <w:szCs w:val="28"/>
        </w:rPr>
        <w:t>черт</w:t>
      </w:r>
      <w:proofErr w:type="spellEnd"/>
      <w:r w:rsidR="007E5C3D" w:rsidRPr="008C55CF">
        <w:rPr>
          <w:rFonts w:ascii="Times New Roman" w:hAnsi="Times New Roman" w:cs="Times New Roman"/>
          <w:i/>
          <w:sz w:val="28"/>
          <w:szCs w:val="28"/>
        </w:rPr>
        <w:t xml:space="preserve">, </w:t>
      </w:r>
      <w:proofErr w:type="spellStart"/>
      <w:r w:rsidR="007E5C3D" w:rsidRPr="008C55CF">
        <w:rPr>
          <w:rFonts w:ascii="Times New Roman" w:hAnsi="Times New Roman" w:cs="Times New Roman"/>
          <w:i/>
          <w:sz w:val="28"/>
          <w:szCs w:val="28"/>
        </w:rPr>
        <w:t>бес</w:t>
      </w:r>
      <w:proofErr w:type="spellEnd"/>
      <w:r w:rsidR="007E5C3D" w:rsidRPr="008C55CF">
        <w:rPr>
          <w:rFonts w:ascii="Times New Roman" w:hAnsi="Times New Roman" w:cs="Times New Roman"/>
          <w:i/>
          <w:sz w:val="28"/>
          <w:szCs w:val="28"/>
        </w:rPr>
        <w:t xml:space="preserve">. Немає й берегині та багатьох інших демонологічних істот </w:t>
      </w:r>
      <w:r w:rsidR="007E5C3D" w:rsidRPr="00D336B0">
        <w:rPr>
          <w:rFonts w:ascii="Times New Roman" w:hAnsi="Times New Roman" w:cs="Times New Roman"/>
          <w:sz w:val="28"/>
          <w:szCs w:val="28"/>
        </w:rPr>
        <w:t>(</w:t>
      </w:r>
      <w:r w:rsidR="007E5C3D" w:rsidRPr="008C55CF">
        <w:rPr>
          <w:rFonts w:ascii="Times New Roman" w:hAnsi="Times New Roman" w:cs="Times New Roman"/>
          <w:sz w:val="28"/>
          <w:szCs w:val="28"/>
        </w:rPr>
        <w:t>Ю.</w:t>
      </w:r>
      <w:r w:rsidR="007E5C3D" w:rsidRPr="008C55CF">
        <w:rPr>
          <w:rFonts w:ascii="Times New Roman" w:hAnsi="Times New Roman" w:cs="Times New Roman"/>
          <w:sz w:val="28"/>
          <w:szCs w:val="28"/>
          <w:lang w:val="ru-RU"/>
        </w:rPr>
        <w:t> </w:t>
      </w:r>
      <w:r w:rsidR="007E5C3D" w:rsidRPr="008C55CF">
        <w:rPr>
          <w:rFonts w:ascii="Times New Roman" w:hAnsi="Times New Roman" w:cs="Times New Roman"/>
          <w:sz w:val="28"/>
          <w:szCs w:val="28"/>
        </w:rPr>
        <w:t>К.).</w:t>
      </w:r>
      <w:r w:rsidR="008562DE" w:rsidRPr="008C55CF">
        <w:rPr>
          <w:rFonts w:ascii="Times New Roman" w:hAnsi="Times New Roman" w:cs="Times New Roman"/>
          <w:i/>
          <w:sz w:val="28"/>
          <w:szCs w:val="28"/>
        </w:rPr>
        <w:t xml:space="preserve"> </w:t>
      </w:r>
    </w:p>
    <w:p w:rsidR="00451352" w:rsidRDefault="00D00D38" w:rsidP="007929B1">
      <w:pPr>
        <w:spacing w:after="0" w:line="360" w:lineRule="auto"/>
        <w:ind w:firstLine="709"/>
        <w:jc w:val="both"/>
        <w:rPr>
          <w:rFonts w:ascii="Times New Roman" w:hAnsi="Times New Roman" w:cs="Times New Roman"/>
          <w:sz w:val="28"/>
          <w:szCs w:val="28"/>
        </w:rPr>
      </w:pPr>
      <w:r w:rsidRPr="008C55CF">
        <w:rPr>
          <w:rFonts w:ascii="Times New Roman" w:hAnsi="Times New Roman" w:cs="Times New Roman"/>
          <w:b/>
          <w:sz w:val="28"/>
          <w:szCs w:val="28"/>
        </w:rPr>
        <w:t>Тактика жалкування</w:t>
      </w:r>
      <w:r w:rsidRPr="00154E0F">
        <w:rPr>
          <w:rFonts w:ascii="Times New Roman" w:hAnsi="Times New Roman" w:cs="Times New Roman"/>
          <w:sz w:val="28"/>
          <w:szCs w:val="28"/>
        </w:rPr>
        <w:t xml:space="preserve"> використовується за необхідності показати авторові</w:t>
      </w:r>
      <w:r w:rsidR="00A1131E" w:rsidRPr="00154E0F">
        <w:rPr>
          <w:rFonts w:ascii="Times New Roman" w:hAnsi="Times New Roman" w:cs="Times New Roman"/>
          <w:sz w:val="28"/>
          <w:szCs w:val="28"/>
        </w:rPr>
        <w:t xml:space="preserve"> першоджерела</w:t>
      </w:r>
      <w:r w:rsidRPr="00154E0F">
        <w:rPr>
          <w:rFonts w:ascii="Times New Roman" w:hAnsi="Times New Roman" w:cs="Times New Roman"/>
          <w:sz w:val="28"/>
          <w:szCs w:val="28"/>
        </w:rPr>
        <w:t xml:space="preserve">, що </w:t>
      </w:r>
      <w:r w:rsidR="00A1131E" w:rsidRPr="00154E0F">
        <w:rPr>
          <w:rFonts w:ascii="Times New Roman" w:hAnsi="Times New Roman" w:cs="Times New Roman"/>
          <w:sz w:val="28"/>
          <w:szCs w:val="28"/>
        </w:rPr>
        <w:t>учений переймається долею рецензованої праці й шкодує з приводу певних упущень (відсутності інформації або її надмірності</w:t>
      </w:r>
      <w:r w:rsidR="006C637A" w:rsidRPr="00154E0F">
        <w:rPr>
          <w:rFonts w:ascii="Times New Roman" w:hAnsi="Times New Roman" w:cs="Times New Roman"/>
          <w:sz w:val="28"/>
          <w:szCs w:val="28"/>
        </w:rPr>
        <w:t xml:space="preserve"> чи через технічні огріхи</w:t>
      </w:r>
      <w:r w:rsidR="00A1131E" w:rsidRPr="00154E0F">
        <w:rPr>
          <w:rFonts w:ascii="Times New Roman" w:hAnsi="Times New Roman" w:cs="Times New Roman"/>
          <w:sz w:val="28"/>
          <w:szCs w:val="28"/>
        </w:rPr>
        <w:t>)</w:t>
      </w:r>
      <w:r w:rsidR="006C637A" w:rsidRPr="00154E0F">
        <w:rPr>
          <w:rFonts w:ascii="Times New Roman" w:hAnsi="Times New Roman" w:cs="Times New Roman"/>
          <w:sz w:val="28"/>
          <w:szCs w:val="28"/>
        </w:rPr>
        <w:t xml:space="preserve">. </w:t>
      </w:r>
      <w:proofErr w:type="spellStart"/>
      <w:r w:rsidR="00A1131E">
        <w:rPr>
          <w:rFonts w:ascii="Times New Roman" w:hAnsi="Times New Roman" w:cs="Times New Roman"/>
          <w:sz w:val="28"/>
          <w:szCs w:val="28"/>
          <w:lang w:val="ru-RU"/>
        </w:rPr>
        <w:t>Зокрема</w:t>
      </w:r>
      <w:proofErr w:type="spellEnd"/>
      <w:r w:rsidR="00A1131E">
        <w:rPr>
          <w:rFonts w:ascii="Times New Roman" w:hAnsi="Times New Roman" w:cs="Times New Roman"/>
          <w:sz w:val="28"/>
          <w:szCs w:val="28"/>
          <w:lang w:val="ru-RU"/>
        </w:rPr>
        <w:t xml:space="preserve"> на </w:t>
      </w:r>
      <w:proofErr w:type="spellStart"/>
      <w:r w:rsidR="00A1131E">
        <w:rPr>
          <w:rFonts w:ascii="Times New Roman" w:hAnsi="Times New Roman" w:cs="Times New Roman"/>
          <w:sz w:val="28"/>
          <w:szCs w:val="28"/>
          <w:lang w:val="ru-RU"/>
        </w:rPr>
        <w:t>відсутність</w:t>
      </w:r>
      <w:proofErr w:type="spellEnd"/>
      <w:r w:rsidR="00A1131E">
        <w:rPr>
          <w:rFonts w:ascii="Times New Roman" w:hAnsi="Times New Roman" w:cs="Times New Roman"/>
          <w:sz w:val="28"/>
          <w:szCs w:val="28"/>
          <w:lang w:val="ru-RU"/>
        </w:rPr>
        <w:t xml:space="preserve"> </w:t>
      </w:r>
      <w:proofErr w:type="spellStart"/>
      <w:r w:rsidR="00A1131E">
        <w:rPr>
          <w:rFonts w:ascii="Times New Roman" w:hAnsi="Times New Roman" w:cs="Times New Roman"/>
          <w:sz w:val="28"/>
          <w:szCs w:val="28"/>
          <w:lang w:val="ru-RU"/>
        </w:rPr>
        <w:t>необхідної</w:t>
      </w:r>
      <w:proofErr w:type="spellEnd"/>
      <w:r w:rsidR="00A1131E">
        <w:rPr>
          <w:rFonts w:ascii="Times New Roman" w:hAnsi="Times New Roman" w:cs="Times New Roman"/>
          <w:sz w:val="28"/>
          <w:szCs w:val="28"/>
          <w:lang w:val="ru-RU"/>
        </w:rPr>
        <w:t xml:space="preserve"> </w:t>
      </w:r>
      <w:proofErr w:type="spellStart"/>
      <w:r w:rsidR="00A1131E">
        <w:rPr>
          <w:rFonts w:ascii="Times New Roman" w:hAnsi="Times New Roman" w:cs="Times New Roman"/>
          <w:sz w:val="28"/>
          <w:szCs w:val="28"/>
          <w:lang w:val="ru-RU"/>
        </w:rPr>
        <w:t>інформації</w:t>
      </w:r>
      <w:proofErr w:type="spellEnd"/>
      <w:r w:rsidR="00693D65">
        <w:rPr>
          <w:rFonts w:ascii="Times New Roman" w:hAnsi="Times New Roman" w:cs="Times New Roman"/>
          <w:sz w:val="28"/>
          <w:szCs w:val="28"/>
          <w:lang w:val="ru-RU"/>
        </w:rPr>
        <w:t xml:space="preserve"> </w:t>
      </w:r>
      <w:proofErr w:type="spellStart"/>
      <w:r w:rsidR="00693D65">
        <w:rPr>
          <w:rFonts w:ascii="Times New Roman" w:hAnsi="Times New Roman" w:cs="Times New Roman"/>
          <w:sz w:val="28"/>
          <w:szCs w:val="28"/>
          <w:lang w:val="ru-RU"/>
        </w:rPr>
        <w:t>вказано</w:t>
      </w:r>
      <w:proofErr w:type="spellEnd"/>
      <w:r w:rsidR="00693D65">
        <w:rPr>
          <w:rFonts w:ascii="Times New Roman" w:hAnsi="Times New Roman" w:cs="Times New Roman"/>
          <w:sz w:val="28"/>
          <w:szCs w:val="28"/>
          <w:lang w:val="ru-RU"/>
        </w:rPr>
        <w:t xml:space="preserve"> в </w:t>
      </w:r>
      <w:proofErr w:type="gramStart"/>
      <w:r w:rsidR="00693D65">
        <w:rPr>
          <w:rFonts w:ascii="Times New Roman" w:hAnsi="Times New Roman" w:cs="Times New Roman"/>
          <w:sz w:val="28"/>
          <w:szCs w:val="28"/>
          <w:lang w:val="ru-RU"/>
        </w:rPr>
        <w:t>таких</w:t>
      </w:r>
      <w:proofErr w:type="gramEnd"/>
      <w:r w:rsidR="00693D65">
        <w:rPr>
          <w:rFonts w:ascii="Times New Roman" w:hAnsi="Times New Roman" w:cs="Times New Roman"/>
          <w:sz w:val="28"/>
          <w:szCs w:val="28"/>
          <w:lang w:val="ru-RU"/>
        </w:rPr>
        <w:t xml:space="preserve"> </w:t>
      </w:r>
      <w:proofErr w:type="spellStart"/>
      <w:r w:rsidR="00693D65">
        <w:rPr>
          <w:rFonts w:ascii="Times New Roman" w:hAnsi="Times New Roman" w:cs="Times New Roman"/>
          <w:sz w:val="28"/>
          <w:szCs w:val="28"/>
          <w:lang w:val="ru-RU"/>
        </w:rPr>
        <w:t>висловленнях</w:t>
      </w:r>
      <w:proofErr w:type="spellEnd"/>
      <w:r w:rsidR="00693D65">
        <w:rPr>
          <w:rFonts w:ascii="Times New Roman" w:hAnsi="Times New Roman" w:cs="Times New Roman"/>
          <w:sz w:val="28"/>
          <w:szCs w:val="28"/>
          <w:lang w:val="ru-RU"/>
        </w:rPr>
        <w:t>:</w:t>
      </w:r>
      <w:r w:rsidR="00A1131E">
        <w:rPr>
          <w:rFonts w:ascii="Times New Roman" w:hAnsi="Times New Roman" w:cs="Times New Roman"/>
          <w:b/>
          <w:sz w:val="28"/>
          <w:szCs w:val="28"/>
        </w:rPr>
        <w:t xml:space="preserve"> </w:t>
      </w:r>
      <w:r w:rsidR="00A1131E" w:rsidRPr="00693D65">
        <w:rPr>
          <w:rFonts w:ascii="Times New Roman" w:hAnsi="Times New Roman" w:cs="Times New Roman"/>
          <w:i/>
          <w:sz w:val="28"/>
          <w:szCs w:val="28"/>
        </w:rPr>
        <w:t>Шкода</w:t>
      </w:r>
      <w:r w:rsidR="00693D65">
        <w:rPr>
          <w:rFonts w:ascii="Times New Roman" w:hAnsi="Times New Roman" w:cs="Times New Roman"/>
          <w:i/>
          <w:sz w:val="28"/>
          <w:szCs w:val="28"/>
        </w:rPr>
        <w:t>, що в ньому (у збірнику – А. Р.</w:t>
      </w:r>
      <w:r w:rsidR="00A1131E" w:rsidRPr="00693D65">
        <w:rPr>
          <w:rFonts w:ascii="Times New Roman" w:hAnsi="Times New Roman" w:cs="Times New Roman"/>
          <w:i/>
          <w:sz w:val="28"/>
          <w:szCs w:val="28"/>
        </w:rPr>
        <w:t>) немає «</w:t>
      </w:r>
      <w:r w:rsidR="00693D65" w:rsidRPr="00693D65">
        <w:rPr>
          <w:rFonts w:ascii="Times New Roman" w:hAnsi="Times New Roman" w:cs="Times New Roman"/>
          <w:i/>
          <w:sz w:val="28"/>
          <w:szCs w:val="28"/>
        </w:rPr>
        <w:t xml:space="preserve">Покажчика слів та основ» </w:t>
      </w:r>
      <w:r w:rsidR="00F25E22">
        <w:rPr>
          <w:rFonts w:ascii="Times New Roman" w:hAnsi="Times New Roman" w:cs="Times New Roman"/>
          <w:sz w:val="28"/>
          <w:szCs w:val="28"/>
        </w:rPr>
        <w:t>(</w:t>
      </w:r>
      <w:r w:rsidR="00693D65" w:rsidRPr="00693D65">
        <w:rPr>
          <w:rFonts w:ascii="Times New Roman" w:hAnsi="Times New Roman" w:cs="Times New Roman"/>
          <w:sz w:val="28"/>
          <w:szCs w:val="28"/>
        </w:rPr>
        <w:t>Ю. К.)</w:t>
      </w:r>
      <w:r w:rsidR="00693D65" w:rsidRPr="00693D65">
        <w:rPr>
          <w:rFonts w:ascii="Times New Roman" w:hAnsi="Times New Roman" w:cs="Times New Roman"/>
          <w:i/>
          <w:sz w:val="28"/>
          <w:szCs w:val="28"/>
        </w:rPr>
        <w:t xml:space="preserve">; </w:t>
      </w:r>
      <w:r w:rsidR="00A1131E" w:rsidRPr="00693D65">
        <w:rPr>
          <w:rFonts w:ascii="Times New Roman" w:hAnsi="Times New Roman" w:cs="Times New Roman"/>
          <w:i/>
          <w:sz w:val="28"/>
          <w:szCs w:val="28"/>
        </w:rPr>
        <w:t xml:space="preserve">На жаль, автор зовсім не торкається історії народу, який говорив на </w:t>
      </w:r>
      <w:proofErr w:type="spellStart"/>
      <w:r w:rsidR="00A1131E" w:rsidRPr="00693D65">
        <w:rPr>
          <w:rFonts w:ascii="Times New Roman" w:hAnsi="Times New Roman" w:cs="Times New Roman"/>
          <w:i/>
          <w:sz w:val="28"/>
          <w:szCs w:val="28"/>
        </w:rPr>
        <w:t>праукраїнській</w:t>
      </w:r>
      <w:proofErr w:type="spellEnd"/>
      <w:r w:rsidR="00A1131E" w:rsidRPr="00693D65">
        <w:rPr>
          <w:rFonts w:ascii="Times New Roman" w:hAnsi="Times New Roman" w:cs="Times New Roman"/>
          <w:i/>
          <w:sz w:val="28"/>
          <w:szCs w:val="28"/>
        </w:rPr>
        <w:t xml:space="preserve"> мові </w:t>
      </w:r>
      <w:r w:rsidR="00A1131E" w:rsidRPr="00693D65">
        <w:rPr>
          <w:rFonts w:ascii="Times New Roman" w:hAnsi="Times New Roman" w:cs="Times New Roman"/>
          <w:sz w:val="28"/>
          <w:szCs w:val="28"/>
        </w:rPr>
        <w:t>(</w:t>
      </w:r>
      <w:r w:rsidR="00693D65" w:rsidRPr="00693D65">
        <w:rPr>
          <w:rFonts w:ascii="Times New Roman" w:hAnsi="Times New Roman" w:cs="Times New Roman"/>
          <w:sz w:val="28"/>
          <w:szCs w:val="28"/>
        </w:rPr>
        <w:t>О. Б.</w:t>
      </w:r>
      <w:r w:rsidR="00A1131E" w:rsidRPr="00693D65">
        <w:rPr>
          <w:rFonts w:ascii="Times New Roman" w:hAnsi="Times New Roman" w:cs="Times New Roman"/>
          <w:sz w:val="28"/>
          <w:szCs w:val="28"/>
        </w:rPr>
        <w:t>)</w:t>
      </w:r>
      <w:r w:rsidR="00693D65" w:rsidRPr="00693D65">
        <w:rPr>
          <w:rFonts w:ascii="Times New Roman" w:hAnsi="Times New Roman" w:cs="Times New Roman"/>
          <w:sz w:val="28"/>
          <w:szCs w:val="28"/>
        </w:rPr>
        <w:t>.</w:t>
      </w:r>
      <w:r w:rsidR="00693D65">
        <w:rPr>
          <w:rFonts w:ascii="Times New Roman" w:hAnsi="Times New Roman" w:cs="Times New Roman"/>
          <w:b/>
          <w:sz w:val="28"/>
          <w:szCs w:val="28"/>
        </w:rPr>
        <w:t xml:space="preserve"> </w:t>
      </w:r>
      <w:r w:rsidR="00693D65">
        <w:rPr>
          <w:rFonts w:ascii="Times New Roman" w:hAnsi="Times New Roman" w:cs="Times New Roman"/>
          <w:sz w:val="28"/>
          <w:szCs w:val="28"/>
        </w:rPr>
        <w:t>Про надлишок інформації йдеться в такому прикладі</w:t>
      </w:r>
      <w:r w:rsidR="00693D65" w:rsidRPr="006C637A">
        <w:rPr>
          <w:rFonts w:ascii="Times New Roman" w:hAnsi="Times New Roman" w:cs="Times New Roman"/>
          <w:sz w:val="28"/>
          <w:szCs w:val="28"/>
        </w:rPr>
        <w:t xml:space="preserve">: </w:t>
      </w:r>
      <w:r w:rsidR="00693D65" w:rsidRPr="006C637A">
        <w:rPr>
          <w:rFonts w:ascii="Times New Roman" w:hAnsi="Times New Roman" w:cs="Times New Roman"/>
          <w:i/>
          <w:sz w:val="28"/>
          <w:szCs w:val="28"/>
        </w:rPr>
        <w:t xml:space="preserve">На жаль, </w:t>
      </w:r>
      <w:r w:rsidR="00693D65" w:rsidRPr="00693D65">
        <w:rPr>
          <w:rFonts w:ascii="Times New Roman" w:hAnsi="Times New Roman" w:cs="Times New Roman"/>
          <w:i/>
          <w:sz w:val="28"/>
          <w:szCs w:val="28"/>
        </w:rPr>
        <w:t>не виключено так званих старих назв, які фактично є справжніми, народними, бо в 1944-1946 рр. відбулися масові перейменування, в осно</w:t>
      </w:r>
      <w:r w:rsidR="00D053BA">
        <w:rPr>
          <w:rFonts w:ascii="Times New Roman" w:hAnsi="Times New Roman" w:cs="Times New Roman"/>
          <w:i/>
          <w:sz w:val="28"/>
          <w:szCs w:val="28"/>
        </w:rPr>
        <w:t xml:space="preserve">вному ідеологічного скерування </w:t>
      </w:r>
      <w:r w:rsidR="00693D65" w:rsidRPr="00693D65">
        <w:rPr>
          <w:rFonts w:ascii="Times New Roman" w:hAnsi="Times New Roman" w:cs="Times New Roman"/>
          <w:sz w:val="28"/>
          <w:szCs w:val="28"/>
        </w:rPr>
        <w:lastRenderedPageBreak/>
        <w:t>(Ю. К.)</w:t>
      </w:r>
      <w:r w:rsidR="006C637A">
        <w:rPr>
          <w:rFonts w:ascii="Times New Roman" w:hAnsi="Times New Roman" w:cs="Times New Roman"/>
          <w:sz w:val="28"/>
          <w:szCs w:val="28"/>
        </w:rPr>
        <w:t>.</w:t>
      </w:r>
      <w:r w:rsidR="006C637A">
        <w:rPr>
          <w:rFonts w:ascii="Times New Roman" w:hAnsi="Times New Roman" w:cs="Times New Roman"/>
          <w:b/>
          <w:sz w:val="28"/>
          <w:szCs w:val="28"/>
        </w:rPr>
        <w:t xml:space="preserve"> </w:t>
      </w:r>
      <w:r w:rsidR="00D053BA">
        <w:rPr>
          <w:rFonts w:ascii="Times New Roman" w:hAnsi="Times New Roman" w:cs="Times New Roman"/>
          <w:sz w:val="28"/>
          <w:szCs w:val="28"/>
        </w:rPr>
        <w:t>Указуючи на недолік, р</w:t>
      </w:r>
      <w:r w:rsidR="00693D65">
        <w:rPr>
          <w:rFonts w:ascii="Times New Roman" w:hAnsi="Times New Roman" w:cs="Times New Roman"/>
          <w:sz w:val="28"/>
          <w:szCs w:val="28"/>
        </w:rPr>
        <w:t>ецензе</w:t>
      </w:r>
      <w:r w:rsidR="006C637A">
        <w:rPr>
          <w:rFonts w:ascii="Times New Roman" w:hAnsi="Times New Roman" w:cs="Times New Roman"/>
          <w:sz w:val="28"/>
          <w:szCs w:val="28"/>
        </w:rPr>
        <w:t>нт сам може виправляти</w:t>
      </w:r>
      <w:r w:rsidR="00D053BA">
        <w:rPr>
          <w:rFonts w:ascii="Times New Roman" w:hAnsi="Times New Roman" w:cs="Times New Roman"/>
          <w:sz w:val="28"/>
          <w:szCs w:val="28"/>
        </w:rPr>
        <w:t xml:space="preserve"> його</w:t>
      </w:r>
      <w:r w:rsidR="006C637A">
        <w:rPr>
          <w:rFonts w:ascii="Times New Roman" w:hAnsi="Times New Roman" w:cs="Times New Roman"/>
          <w:sz w:val="28"/>
          <w:szCs w:val="28"/>
        </w:rPr>
        <w:t xml:space="preserve">, </w:t>
      </w:r>
      <w:r w:rsidR="00693D65">
        <w:rPr>
          <w:rFonts w:ascii="Times New Roman" w:hAnsi="Times New Roman" w:cs="Times New Roman"/>
          <w:sz w:val="28"/>
          <w:szCs w:val="28"/>
        </w:rPr>
        <w:t xml:space="preserve">напр.: </w:t>
      </w:r>
      <w:r w:rsidR="00693D65" w:rsidRPr="00693D65">
        <w:rPr>
          <w:rFonts w:ascii="Times New Roman" w:hAnsi="Times New Roman" w:cs="Times New Roman"/>
          <w:i/>
          <w:sz w:val="28"/>
          <w:szCs w:val="28"/>
        </w:rPr>
        <w:t xml:space="preserve">Шкода, що словник надто неповний. Навіть прізвища одного з упорядників, чернівчанина </w:t>
      </w:r>
      <w:proofErr w:type="spellStart"/>
      <w:r w:rsidR="00693D65" w:rsidRPr="00693D65">
        <w:rPr>
          <w:rFonts w:ascii="Times New Roman" w:hAnsi="Times New Roman" w:cs="Times New Roman"/>
          <w:i/>
          <w:sz w:val="28"/>
          <w:szCs w:val="28"/>
        </w:rPr>
        <w:t>Редькви</w:t>
      </w:r>
      <w:proofErr w:type="spellEnd"/>
      <w:r w:rsidR="00693D65" w:rsidRPr="00693D65">
        <w:rPr>
          <w:rFonts w:ascii="Times New Roman" w:hAnsi="Times New Roman" w:cs="Times New Roman"/>
          <w:i/>
          <w:sz w:val="28"/>
          <w:szCs w:val="28"/>
        </w:rPr>
        <w:t xml:space="preserve"> там немає. Немає прізвищ Рись та Розкіш, відмінювання яких наводиться у дуже змістовній вступній статті </w:t>
      </w:r>
      <w:proofErr w:type="spellStart"/>
      <w:r w:rsidR="00693D65" w:rsidRPr="00693D65">
        <w:rPr>
          <w:rFonts w:ascii="Times New Roman" w:hAnsi="Times New Roman" w:cs="Times New Roman"/>
          <w:i/>
          <w:sz w:val="28"/>
          <w:szCs w:val="28"/>
        </w:rPr>
        <w:t>К. М. Лук’ян</w:t>
      </w:r>
      <w:proofErr w:type="spellEnd"/>
      <w:r w:rsidR="00693D65" w:rsidRPr="00693D65">
        <w:rPr>
          <w:rFonts w:ascii="Times New Roman" w:hAnsi="Times New Roman" w:cs="Times New Roman"/>
          <w:i/>
          <w:sz w:val="28"/>
          <w:szCs w:val="28"/>
        </w:rPr>
        <w:t xml:space="preserve">юка </w:t>
      </w:r>
      <w:r w:rsidR="00693D65" w:rsidRPr="00693D65">
        <w:rPr>
          <w:rFonts w:ascii="Times New Roman" w:hAnsi="Times New Roman" w:cs="Times New Roman"/>
          <w:sz w:val="28"/>
          <w:szCs w:val="28"/>
        </w:rPr>
        <w:t>(Ю. К.)</w:t>
      </w:r>
      <w:r w:rsidR="006C637A">
        <w:rPr>
          <w:rFonts w:ascii="Times New Roman" w:hAnsi="Times New Roman" w:cs="Times New Roman"/>
          <w:sz w:val="28"/>
          <w:szCs w:val="28"/>
        </w:rPr>
        <w:t xml:space="preserve">; </w:t>
      </w:r>
      <w:r w:rsidR="001D1B7A">
        <w:rPr>
          <w:rFonts w:ascii="Times New Roman" w:hAnsi="Times New Roman" w:cs="Times New Roman"/>
          <w:i/>
          <w:sz w:val="28"/>
          <w:szCs w:val="28"/>
        </w:rPr>
        <w:t xml:space="preserve">На жаль, прекрасна стаття </w:t>
      </w:r>
      <w:proofErr w:type="spellStart"/>
      <w:r w:rsidR="001D1B7A">
        <w:rPr>
          <w:rFonts w:ascii="Times New Roman" w:hAnsi="Times New Roman" w:cs="Times New Roman"/>
          <w:i/>
          <w:sz w:val="28"/>
          <w:szCs w:val="28"/>
        </w:rPr>
        <w:t>В. </w:t>
      </w:r>
      <w:r w:rsidR="006C637A" w:rsidRPr="006C637A">
        <w:rPr>
          <w:rFonts w:ascii="Times New Roman" w:hAnsi="Times New Roman" w:cs="Times New Roman"/>
          <w:i/>
          <w:sz w:val="28"/>
          <w:szCs w:val="28"/>
        </w:rPr>
        <w:t>М. Бриц</w:t>
      </w:r>
      <w:proofErr w:type="spellEnd"/>
      <w:r w:rsidR="006C637A" w:rsidRPr="006C637A">
        <w:rPr>
          <w:rFonts w:ascii="Times New Roman" w:hAnsi="Times New Roman" w:cs="Times New Roman"/>
          <w:i/>
          <w:sz w:val="28"/>
          <w:szCs w:val="28"/>
        </w:rPr>
        <w:t xml:space="preserve">ина дуже попсована друкарськими помилками. На с. 152 їх аж шість. На с. 153 ілюстрація просто подвоюється… На с. 154 думка деформується заміною частки не прийменником на … На с. 155 і далі позначка </w:t>
      </w:r>
      <w:r w:rsidR="006C637A" w:rsidRPr="006C637A">
        <w:rPr>
          <w:rFonts w:ascii="Times New Roman" w:hAnsi="Times New Roman" w:cs="Times New Roman"/>
          <w:i/>
          <w:sz w:val="28"/>
          <w:szCs w:val="28"/>
          <w:lang w:val="en-US"/>
        </w:rPr>
        <w:t>N</w:t>
      </w:r>
      <w:r w:rsidR="006C637A" w:rsidRPr="006C637A">
        <w:rPr>
          <w:rFonts w:ascii="Times New Roman" w:hAnsi="Times New Roman" w:cs="Times New Roman"/>
          <w:i/>
          <w:sz w:val="28"/>
          <w:szCs w:val="28"/>
          <w:lang w:val="ru-RU"/>
        </w:rPr>
        <w:t xml:space="preserve"> </w:t>
      </w:r>
      <w:r w:rsidR="006C637A" w:rsidRPr="006C637A">
        <w:rPr>
          <w:rFonts w:ascii="Times New Roman" w:hAnsi="Times New Roman" w:cs="Times New Roman"/>
          <w:i/>
          <w:sz w:val="28"/>
          <w:szCs w:val="28"/>
          <w:vertAlign w:val="subscript"/>
        </w:rPr>
        <w:t xml:space="preserve">дав. </w:t>
      </w:r>
      <w:r w:rsidR="006C637A" w:rsidRPr="006C637A">
        <w:rPr>
          <w:rFonts w:ascii="Times New Roman" w:hAnsi="Times New Roman" w:cs="Times New Roman"/>
          <w:i/>
          <w:sz w:val="28"/>
          <w:szCs w:val="28"/>
        </w:rPr>
        <w:t>набуває жахлив</w:t>
      </w:r>
      <w:r w:rsidR="006C637A">
        <w:rPr>
          <w:rFonts w:ascii="Times New Roman" w:hAnsi="Times New Roman" w:cs="Times New Roman"/>
          <w:i/>
          <w:sz w:val="28"/>
          <w:szCs w:val="28"/>
        </w:rPr>
        <w:t>ого вигляду, оскільки українську</w:t>
      </w:r>
      <w:r w:rsidR="006C637A" w:rsidRPr="006C637A">
        <w:rPr>
          <w:rFonts w:ascii="Times New Roman" w:hAnsi="Times New Roman" w:cs="Times New Roman"/>
          <w:i/>
          <w:sz w:val="28"/>
          <w:szCs w:val="28"/>
        </w:rPr>
        <w:t xml:space="preserve"> скорочену назву давального відмінка набрано латинськими буквами,  до того ж неправильно: </w:t>
      </w:r>
      <w:r w:rsidR="006C637A" w:rsidRPr="006C637A">
        <w:rPr>
          <w:rFonts w:ascii="Times New Roman" w:hAnsi="Times New Roman" w:cs="Times New Roman"/>
          <w:i/>
          <w:sz w:val="28"/>
          <w:szCs w:val="28"/>
          <w:lang w:val="en-US"/>
        </w:rPr>
        <w:t>N</w:t>
      </w:r>
      <w:r w:rsidR="006C637A" w:rsidRPr="006C637A">
        <w:rPr>
          <w:rFonts w:ascii="Times New Roman" w:hAnsi="Times New Roman" w:cs="Times New Roman"/>
          <w:i/>
          <w:sz w:val="28"/>
          <w:szCs w:val="28"/>
          <w:lang w:val="ru-RU"/>
        </w:rPr>
        <w:t xml:space="preserve"> </w:t>
      </w:r>
      <w:r w:rsidR="006C637A" w:rsidRPr="006C637A">
        <w:rPr>
          <w:rFonts w:ascii="Times New Roman" w:hAnsi="Times New Roman" w:cs="Times New Roman"/>
          <w:i/>
          <w:sz w:val="28"/>
          <w:szCs w:val="28"/>
          <w:vertAlign w:val="subscript"/>
          <w:lang w:val="en-US"/>
        </w:rPr>
        <w:t>gam</w:t>
      </w:r>
      <w:r w:rsidR="006C637A" w:rsidRPr="006C637A">
        <w:rPr>
          <w:rFonts w:ascii="Times New Roman" w:hAnsi="Times New Roman" w:cs="Times New Roman"/>
          <w:i/>
          <w:sz w:val="28"/>
          <w:szCs w:val="28"/>
          <w:vertAlign w:val="subscript"/>
          <w:lang w:val="ru-RU"/>
        </w:rPr>
        <w:t xml:space="preserve">. </w:t>
      </w:r>
      <w:r w:rsidR="006C637A" w:rsidRPr="006C637A">
        <w:rPr>
          <w:rFonts w:ascii="Times New Roman" w:hAnsi="Times New Roman" w:cs="Times New Roman"/>
          <w:sz w:val="28"/>
          <w:szCs w:val="28"/>
        </w:rPr>
        <w:t>(Ю. </w:t>
      </w:r>
      <w:r w:rsidR="006C637A">
        <w:rPr>
          <w:rFonts w:ascii="Times New Roman" w:hAnsi="Times New Roman" w:cs="Times New Roman"/>
          <w:sz w:val="28"/>
          <w:szCs w:val="28"/>
        </w:rPr>
        <w:t>К.)</w:t>
      </w:r>
      <w:r w:rsidR="00693D65">
        <w:rPr>
          <w:rFonts w:ascii="Times New Roman" w:hAnsi="Times New Roman" w:cs="Times New Roman"/>
          <w:i/>
          <w:sz w:val="28"/>
          <w:szCs w:val="28"/>
        </w:rPr>
        <w:t>.</w:t>
      </w:r>
      <w:r w:rsidR="006C637A">
        <w:rPr>
          <w:rFonts w:ascii="Times New Roman" w:hAnsi="Times New Roman" w:cs="Times New Roman"/>
          <w:i/>
          <w:sz w:val="28"/>
          <w:szCs w:val="28"/>
        </w:rPr>
        <w:t xml:space="preserve"> </w:t>
      </w:r>
      <w:r w:rsidR="00D053BA">
        <w:rPr>
          <w:rFonts w:ascii="Times New Roman" w:hAnsi="Times New Roman" w:cs="Times New Roman"/>
          <w:sz w:val="28"/>
          <w:szCs w:val="28"/>
        </w:rPr>
        <w:t>Підказка-виправлення рецензента спонукатиме автора / авторів (упорядників) доопрацювати словник, оскільки його можна доповнити, виправити та перевидати, чого не скажеш про статтю, особливо якщо зауваження стосувалися технічних недоглядів. У першому випадку тактика</w:t>
      </w:r>
      <w:r w:rsidR="00451352">
        <w:rPr>
          <w:rFonts w:ascii="Times New Roman" w:hAnsi="Times New Roman" w:cs="Times New Roman"/>
          <w:sz w:val="28"/>
          <w:szCs w:val="28"/>
        </w:rPr>
        <w:t xml:space="preserve"> може мати практичний ефект, у другому – розрахована на те, що автор надалі буде уважнішим в оформленні результатів дослідження.</w:t>
      </w:r>
      <w:r w:rsidR="00D053BA">
        <w:rPr>
          <w:rFonts w:ascii="Times New Roman" w:hAnsi="Times New Roman" w:cs="Times New Roman"/>
          <w:sz w:val="28"/>
          <w:szCs w:val="28"/>
        </w:rPr>
        <w:t xml:space="preserve">  </w:t>
      </w:r>
    </w:p>
    <w:p w:rsidR="007929B1" w:rsidRDefault="00D053BA" w:rsidP="00792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C637A">
        <w:rPr>
          <w:rFonts w:ascii="Times New Roman" w:hAnsi="Times New Roman" w:cs="Times New Roman"/>
          <w:sz w:val="28"/>
          <w:szCs w:val="28"/>
        </w:rPr>
        <w:t xml:space="preserve">алкування </w:t>
      </w:r>
      <w:r w:rsidR="00F409DB">
        <w:rPr>
          <w:rFonts w:ascii="Times New Roman" w:hAnsi="Times New Roman" w:cs="Times New Roman"/>
          <w:sz w:val="28"/>
          <w:szCs w:val="28"/>
        </w:rPr>
        <w:t xml:space="preserve">можна висловити й </w:t>
      </w:r>
      <w:proofErr w:type="spellStart"/>
      <w:r w:rsidR="00FD6E43">
        <w:rPr>
          <w:rFonts w:ascii="Times New Roman" w:hAnsi="Times New Roman" w:cs="Times New Roman"/>
          <w:sz w:val="28"/>
          <w:szCs w:val="28"/>
        </w:rPr>
        <w:t>безадресатно</w:t>
      </w:r>
      <w:proofErr w:type="spellEnd"/>
      <w:r w:rsidR="00FD6E43">
        <w:rPr>
          <w:rFonts w:ascii="Times New Roman" w:hAnsi="Times New Roman" w:cs="Times New Roman"/>
          <w:sz w:val="28"/>
          <w:szCs w:val="28"/>
        </w:rPr>
        <w:t>, узагальнено, називаючи типову помилку</w:t>
      </w:r>
      <w:r w:rsidR="00FD6E43" w:rsidRPr="00FD6E43">
        <w:rPr>
          <w:rFonts w:ascii="Times New Roman" w:hAnsi="Times New Roman" w:cs="Times New Roman"/>
          <w:i/>
          <w:sz w:val="28"/>
          <w:szCs w:val="28"/>
        </w:rPr>
        <w:t>:</w:t>
      </w:r>
      <w:r w:rsidR="00FD6E43">
        <w:rPr>
          <w:rFonts w:ascii="Times New Roman" w:hAnsi="Times New Roman" w:cs="Times New Roman"/>
          <w:i/>
          <w:sz w:val="28"/>
          <w:szCs w:val="28"/>
        </w:rPr>
        <w:t xml:space="preserve"> </w:t>
      </w:r>
      <w:r w:rsidR="00FD6E43" w:rsidRPr="00FD6E43">
        <w:rPr>
          <w:rFonts w:ascii="Times New Roman" w:hAnsi="Times New Roman" w:cs="Times New Roman"/>
          <w:i/>
          <w:sz w:val="28"/>
          <w:szCs w:val="28"/>
        </w:rPr>
        <w:t xml:space="preserve">На жаль, формальний збіг слів, який може бути випадковим, мовознавці досить часто використовують під час аналізу їх походження і, ґрунтуючись лише на цьому, роблять висновки про спорідненість мов чи їх давні контакти </w:t>
      </w:r>
      <w:r w:rsidR="00FD6E43" w:rsidRPr="00FD6E43">
        <w:rPr>
          <w:rFonts w:ascii="Times New Roman" w:hAnsi="Times New Roman" w:cs="Times New Roman"/>
          <w:sz w:val="28"/>
          <w:szCs w:val="28"/>
        </w:rPr>
        <w:t>(О. Б.)</w:t>
      </w:r>
      <w:r w:rsidR="007B2BF6">
        <w:rPr>
          <w:rFonts w:ascii="Times New Roman" w:hAnsi="Times New Roman" w:cs="Times New Roman"/>
          <w:sz w:val="28"/>
          <w:szCs w:val="28"/>
        </w:rPr>
        <w:t>.</w:t>
      </w:r>
      <w:r>
        <w:rPr>
          <w:rFonts w:ascii="Times New Roman" w:hAnsi="Times New Roman" w:cs="Times New Roman"/>
          <w:sz w:val="28"/>
          <w:szCs w:val="28"/>
        </w:rPr>
        <w:t xml:space="preserve"> </w:t>
      </w:r>
      <w:r w:rsidR="00451352">
        <w:rPr>
          <w:rFonts w:ascii="Times New Roman" w:hAnsi="Times New Roman" w:cs="Times New Roman"/>
          <w:sz w:val="28"/>
          <w:szCs w:val="28"/>
        </w:rPr>
        <w:t>Такий комунікативний хід є менш ефективним.</w:t>
      </w:r>
    </w:p>
    <w:p w:rsidR="00E53E2E" w:rsidRPr="007929B1" w:rsidRDefault="001D1B7A" w:rsidP="0045135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Тактику</w:t>
      </w:r>
      <w:r w:rsidR="00E53E2E" w:rsidRPr="00E53E2E">
        <w:rPr>
          <w:rFonts w:ascii="Times New Roman" w:hAnsi="Times New Roman" w:cs="Times New Roman"/>
          <w:b/>
          <w:sz w:val="28"/>
          <w:szCs w:val="28"/>
        </w:rPr>
        <w:t xml:space="preserve"> висловлення сумніву</w:t>
      </w:r>
      <w:r>
        <w:rPr>
          <w:rFonts w:ascii="Times New Roman" w:hAnsi="Times New Roman" w:cs="Times New Roman"/>
          <w:sz w:val="28"/>
          <w:szCs w:val="28"/>
        </w:rPr>
        <w:t xml:space="preserve"> </w:t>
      </w:r>
      <w:r w:rsidRPr="001D1B7A">
        <w:rPr>
          <w:rFonts w:ascii="Times New Roman" w:hAnsi="Times New Roman" w:cs="Times New Roman"/>
          <w:sz w:val="28"/>
          <w:szCs w:val="28"/>
        </w:rPr>
        <w:t xml:space="preserve">як вияв </w:t>
      </w:r>
      <w:r w:rsidR="00E53E2E" w:rsidRPr="001D1B7A">
        <w:rPr>
          <w:rFonts w:ascii="Times New Roman" w:hAnsi="Times New Roman" w:cs="Times New Roman"/>
          <w:sz w:val="28"/>
          <w:szCs w:val="28"/>
        </w:rPr>
        <w:t xml:space="preserve">критики </w:t>
      </w:r>
      <w:r>
        <w:rPr>
          <w:rFonts w:ascii="Times New Roman" w:hAnsi="Times New Roman" w:cs="Times New Roman"/>
          <w:sz w:val="28"/>
          <w:szCs w:val="28"/>
        </w:rPr>
        <w:t>реалізовано в певних комунікативних ходах, маркерами яких на лексико-семантичному рівні</w:t>
      </w:r>
      <w:r w:rsidR="00DF58D0">
        <w:rPr>
          <w:rFonts w:ascii="Times New Roman" w:hAnsi="Times New Roman" w:cs="Times New Roman"/>
          <w:sz w:val="28"/>
          <w:szCs w:val="28"/>
        </w:rPr>
        <w:t xml:space="preserve"> зазвичай </w:t>
      </w:r>
      <w:r>
        <w:rPr>
          <w:rFonts w:ascii="Times New Roman" w:hAnsi="Times New Roman" w:cs="Times New Roman"/>
          <w:sz w:val="28"/>
          <w:szCs w:val="28"/>
        </w:rPr>
        <w:t xml:space="preserve"> є </w:t>
      </w:r>
      <w:r w:rsidR="00D336B0">
        <w:rPr>
          <w:rFonts w:ascii="Times New Roman" w:hAnsi="Times New Roman" w:cs="Times New Roman"/>
          <w:sz w:val="28"/>
          <w:szCs w:val="28"/>
        </w:rPr>
        <w:t xml:space="preserve">лексеми </w:t>
      </w:r>
      <w:r w:rsidR="00D336B0" w:rsidRPr="00DF58D0">
        <w:rPr>
          <w:rFonts w:ascii="Times New Roman" w:hAnsi="Times New Roman" w:cs="Times New Roman"/>
          <w:i/>
          <w:sz w:val="28"/>
          <w:szCs w:val="28"/>
        </w:rPr>
        <w:t xml:space="preserve">сумнів, дискусія, </w:t>
      </w:r>
      <w:r w:rsidR="00DF58D0" w:rsidRPr="00DF58D0">
        <w:rPr>
          <w:rFonts w:ascii="Times New Roman" w:hAnsi="Times New Roman" w:cs="Times New Roman"/>
          <w:i/>
          <w:sz w:val="28"/>
          <w:szCs w:val="28"/>
        </w:rPr>
        <w:t>гіпотетичний</w:t>
      </w:r>
      <w:r w:rsidR="00DF58D0">
        <w:rPr>
          <w:rFonts w:ascii="Times New Roman" w:hAnsi="Times New Roman" w:cs="Times New Roman"/>
          <w:sz w:val="28"/>
          <w:szCs w:val="28"/>
        </w:rPr>
        <w:t xml:space="preserve"> та споріднені з ними. Йдеться про складні моменти, які виникають під час розв’язання якоїсь проблеми. Стосовно висунутої тези автор висловлює невпевненість у її вірогідності, напр.: </w:t>
      </w:r>
      <w:r w:rsidR="00DF58D0" w:rsidRPr="00E53E2E">
        <w:rPr>
          <w:rFonts w:ascii="Times New Roman" w:hAnsi="Times New Roman" w:cs="Times New Roman"/>
          <w:i/>
          <w:sz w:val="28"/>
          <w:szCs w:val="28"/>
        </w:rPr>
        <w:t xml:space="preserve">Однак </w:t>
      </w:r>
      <w:r w:rsidR="00DF58D0" w:rsidRPr="00451352">
        <w:rPr>
          <w:rFonts w:ascii="Times New Roman" w:hAnsi="Times New Roman" w:cs="Times New Roman"/>
          <w:i/>
          <w:sz w:val="28"/>
          <w:szCs w:val="28"/>
        </w:rPr>
        <w:t xml:space="preserve">сумнівно, що майбутній нормативний словник </w:t>
      </w:r>
      <w:proofErr w:type="spellStart"/>
      <w:r w:rsidR="00DF58D0" w:rsidRPr="00451352">
        <w:rPr>
          <w:rFonts w:ascii="Times New Roman" w:hAnsi="Times New Roman" w:cs="Times New Roman"/>
          <w:i/>
          <w:sz w:val="28"/>
          <w:szCs w:val="28"/>
        </w:rPr>
        <w:t>відтопонімних</w:t>
      </w:r>
      <w:proofErr w:type="spellEnd"/>
      <w:r w:rsidR="00DF58D0" w:rsidRPr="00451352">
        <w:rPr>
          <w:rFonts w:ascii="Times New Roman" w:hAnsi="Times New Roman" w:cs="Times New Roman"/>
          <w:i/>
          <w:sz w:val="28"/>
          <w:szCs w:val="28"/>
        </w:rPr>
        <w:t xml:space="preserve"> прикметників  має формуватися тільки на цих засадах </w:t>
      </w:r>
      <w:r w:rsidR="00DF58D0" w:rsidRPr="00451352">
        <w:rPr>
          <w:rFonts w:ascii="Times New Roman" w:hAnsi="Times New Roman" w:cs="Times New Roman"/>
          <w:sz w:val="28"/>
          <w:szCs w:val="28"/>
        </w:rPr>
        <w:t xml:space="preserve">(Ю. К.); </w:t>
      </w:r>
      <w:r w:rsidR="00DF58D0" w:rsidRPr="00451352">
        <w:rPr>
          <w:rFonts w:ascii="Times New Roman" w:hAnsi="Times New Roman" w:cs="Times New Roman"/>
          <w:i/>
          <w:sz w:val="28"/>
          <w:szCs w:val="28"/>
        </w:rPr>
        <w:t xml:space="preserve">… сумніви оглядача викликає тільки етимологія </w:t>
      </w:r>
      <w:proofErr w:type="spellStart"/>
      <w:r w:rsidR="00DF58D0" w:rsidRPr="00451352">
        <w:rPr>
          <w:rFonts w:ascii="Times New Roman" w:hAnsi="Times New Roman" w:cs="Times New Roman"/>
          <w:i/>
          <w:sz w:val="28"/>
          <w:szCs w:val="28"/>
        </w:rPr>
        <w:t>Овди</w:t>
      </w:r>
      <w:proofErr w:type="spellEnd"/>
      <w:r w:rsidR="00DF58D0" w:rsidRPr="00451352">
        <w:rPr>
          <w:rFonts w:ascii="Times New Roman" w:hAnsi="Times New Roman" w:cs="Times New Roman"/>
          <w:i/>
          <w:sz w:val="28"/>
          <w:szCs w:val="28"/>
        </w:rPr>
        <w:t xml:space="preserve"> </w:t>
      </w:r>
      <w:r w:rsidR="00DF58D0" w:rsidRPr="00451352">
        <w:rPr>
          <w:rFonts w:ascii="Times New Roman" w:hAnsi="Times New Roman" w:cs="Times New Roman"/>
          <w:sz w:val="28"/>
          <w:szCs w:val="28"/>
        </w:rPr>
        <w:t xml:space="preserve">(Ю. К.); </w:t>
      </w:r>
      <w:r w:rsidR="00DF58D0" w:rsidRPr="00451352">
        <w:rPr>
          <w:rFonts w:ascii="Times New Roman" w:hAnsi="Times New Roman" w:cs="Times New Roman"/>
          <w:i/>
          <w:sz w:val="28"/>
          <w:szCs w:val="28"/>
        </w:rPr>
        <w:t xml:space="preserve">Що ж </w:t>
      </w:r>
      <w:r w:rsidR="00DF58D0" w:rsidRPr="00451352">
        <w:rPr>
          <w:rFonts w:ascii="Times New Roman" w:hAnsi="Times New Roman" w:cs="Times New Roman"/>
          <w:i/>
          <w:sz w:val="28"/>
          <w:szCs w:val="28"/>
        </w:rPr>
        <w:lastRenderedPageBreak/>
        <w:t xml:space="preserve">до назв </w:t>
      </w:r>
      <w:proofErr w:type="spellStart"/>
      <w:r w:rsidR="00DF58D0" w:rsidRPr="00451352">
        <w:rPr>
          <w:rFonts w:ascii="Times New Roman" w:hAnsi="Times New Roman" w:cs="Times New Roman"/>
          <w:i/>
          <w:sz w:val="28"/>
          <w:szCs w:val="28"/>
        </w:rPr>
        <w:t>Кудавець</w:t>
      </w:r>
      <w:proofErr w:type="spellEnd"/>
      <w:r w:rsidR="00DF58D0" w:rsidRPr="00451352">
        <w:rPr>
          <w:rFonts w:ascii="Times New Roman" w:hAnsi="Times New Roman" w:cs="Times New Roman"/>
          <w:i/>
          <w:sz w:val="28"/>
          <w:szCs w:val="28"/>
        </w:rPr>
        <w:t xml:space="preserve"> та Куна, то, не заперечуючи пропонованої їх етимології, варто висловити сумнів у споконвічності їх слов’янства </w:t>
      </w:r>
      <w:r w:rsidR="00DF58D0" w:rsidRPr="00451352">
        <w:rPr>
          <w:rFonts w:ascii="Times New Roman" w:hAnsi="Times New Roman" w:cs="Times New Roman"/>
          <w:sz w:val="28"/>
          <w:szCs w:val="28"/>
        </w:rPr>
        <w:t>(Ю. К)</w:t>
      </w:r>
      <w:r w:rsidR="00F67A98" w:rsidRPr="00451352">
        <w:rPr>
          <w:rFonts w:ascii="Times New Roman" w:hAnsi="Times New Roman" w:cs="Times New Roman"/>
          <w:sz w:val="28"/>
          <w:szCs w:val="28"/>
        </w:rPr>
        <w:t xml:space="preserve">; </w:t>
      </w:r>
      <w:r w:rsidR="00F67A98" w:rsidRPr="00451352">
        <w:rPr>
          <w:rFonts w:ascii="Times New Roman" w:hAnsi="Times New Roman" w:cs="Times New Roman"/>
          <w:i/>
          <w:sz w:val="28"/>
          <w:szCs w:val="28"/>
        </w:rPr>
        <w:t xml:space="preserve">… автор …викладає дуже цікаві (але й дуже гіпотетичні) міркування про </w:t>
      </w:r>
      <w:proofErr w:type="spellStart"/>
      <w:r w:rsidR="00F67A98" w:rsidRPr="00451352">
        <w:rPr>
          <w:rFonts w:ascii="Times New Roman" w:hAnsi="Times New Roman" w:cs="Times New Roman"/>
          <w:i/>
          <w:sz w:val="28"/>
          <w:szCs w:val="28"/>
        </w:rPr>
        <w:t>росів-«корпорантів</w:t>
      </w:r>
      <w:proofErr w:type="spellEnd"/>
      <w:r w:rsidR="00F67A98" w:rsidRPr="00451352">
        <w:rPr>
          <w:rFonts w:ascii="Times New Roman" w:hAnsi="Times New Roman" w:cs="Times New Roman"/>
          <w:i/>
          <w:sz w:val="28"/>
          <w:szCs w:val="28"/>
        </w:rPr>
        <w:t xml:space="preserve">», про </w:t>
      </w:r>
      <w:proofErr w:type="spellStart"/>
      <w:r w:rsidR="00F67A98" w:rsidRPr="00451352">
        <w:rPr>
          <w:rFonts w:ascii="Times New Roman" w:hAnsi="Times New Roman" w:cs="Times New Roman"/>
          <w:i/>
          <w:sz w:val="28"/>
          <w:szCs w:val="28"/>
        </w:rPr>
        <w:t>Дира</w:t>
      </w:r>
      <w:proofErr w:type="spellEnd"/>
      <w:r w:rsidR="00F67A98" w:rsidRPr="00451352">
        <w:rPr>
          <w:rFonts w:ascii="Times New Roman" w:hAnsi="Times New Roman" w:cs="Times New Roman"/>
          <w:i/>
          <w:sz w:val="28"/>
          <w:szCs w:val="28"/>
        </w:rPr>
        <w:t xml:space="preserve">, Хазарію та скіфів </w:t>
      </w:r>
      <w:r w:rsidR="00F67A98" w:rsidRPr="00451352">
        <w:rPr>
          <w:rFonts w:ascii="Times New Roman" w:hAnsi="Times New Roman" w:cs="Times New Roman"/>
          <w:sz w:val="28"/>
          <w:szCs w:val="28"/>
        </w:rPr>
        <w:t>(Ю. К.)</w:t>
      </w:r>
      <w:r w:rsidR="00DF58D0" w:rsidRPr="00451352">
        <w:rPr>
          <w:rFonts w:ascii="Times New Roman" w:hAnsi="Times New Roman" w:cs="Times New Roman"/>
          <w:sz w:val="28"/>
          <w:szCs w:val="28"/>
        </w:rPr>
        <w:t>.</w:t>
      </w:r>
      <w:r w:rsidR="00DF58D0" w:rsidRPr="00451352">
        <w:rPr>
          <w:rFonts w:ascii="Times New Roman" w:hAnsi="Times New Roman" w:cs="Times New Roman"/>
          <w:i/>
          <w:sz w:val="28"/>
          <w:szCs w:val="28"/>
        </w:rPr>
        <w:t xml:space="preserve"> </w:t>
      </w:r>
      <w:r w:rsidR="00620657" w:rsidRPr="00451352">
        <w:rPr>
          <w:rFonts w:ascii="Times New Roman" w:hAnsi="Times New Roman" w:cs="Times New Roman"/>
          <w:sz w:val="28"/>
          <w:szCs w:val="28"/>
        </w:rPr>
        <w:t>На спірні аспекти в дослідженні, ті, які викликають недовіру, указують конкретно або</w:t>
      </w:r>
      <w:r w:rsidR="00F67A98" w:rsidRPr="00451352">
        <w:rPr>
          <w:rFonts w:ascii="Times New Roman" w:hAnsi="Times New Roman" w:cs="Times New Roman"/>
          <w:sz w:val="28"/>
          <w:szCs w:val="28"/>
        </w:rPr>
        <w:t>,</w:t>
      </w:r>
      <w:r w:rsidR="00620657" w:rsidRPr="00451352">
        <w:rPr>
          <w:rFonts w:ascii="Times New Roman" w:hAnsi="Times New Roman" w:cs="Times New Roman"/>
          <w:sz w:val="28"/>
          <w:szCs w:val="28"/>
        </w:rPr>
        <w:t xml:space="preserve"> навпаки</w:t>
      </w:r>
      <w:r w:rsidR="00F67A98" w:rsidRPr="00451352">
        <w:rPr>
          <w:rFonts w:ascii="Times New Roman" w:hAnsi="Times New Roman" w:cs="Times New Roman"/>
          <w:sz w:val="28"/>
          <w:szCs w:val="28"/>
        </w:rPr>
        <w:t>,</w:t>
      </w:r>
      <w:r w:rsidR="00620657" w:rsidRPr="00451352">
        <w:rPr>
          <w:rFonts w:ascii="Times New Roman" w:hAnsi="Times New Roman" w:cs="Times New Roman"/>
          <w:sz w:val="28"/>
          <w:szCs w:val="28"/>
        </w:rPr>
        <w:t xml:space="preserve"> </w:t>
      </w:r>
      <w:r w:rsidR="00F67A98" w:rsidRPr="00451352">
        <w:rPr>
          <w:rFonts w:ascii="Times New Roman" w:hAnsi="Times New Roman" w:cs="Times New Roman"/>
          <w:sz w:val="28"/>
          <w:szCs w:val="28"/>
        </w:rPr>
        <w:t>зазначають, що суперечливим</w:t>
      </w:r>
      <w:r w:rsidR="00451352">
        <w:rPr>
          <w:rFonts w:ascii="Times New Roman" w:hAnsi="Times New Roman" w:cs="Times New Roman"/>
          <w:sz w:val="28"/>
          <w:szCs w:val="28"/>
        </w:rPr>
        <w:t>и</w:t>
      </w:r>
      <w:r w:rsidR="00F67A98" w:rsidRPr="00451352">
        <w:rPr>
          <w:rFonts w:ascii="Times New Roman" w:hAnsi="Times New Roman" w:cs="Times New Roman"/>
          <w:sz w:val="28"/>
          <w:szCs w:val="28"/>
        </w:rPr>
        <w:t>, дискусійним</w:t>
      </w:r>
      <w:r w:rsidR="00451352">
        <w:rPr>
          <w:rFonts w:ascii="Times New Roman" w:hAnsi="Times New Roman" w:cs="Times New Roman"/>
          <w:sz w:val="28"/>
          <w:szCs w:val="28"/>
        </w:rPr>
        <w:t>и</w:t>
      </w:r>
      <w:r w:rsidR="00F67A98" w:rsidRPr="00451352">
        <w:rPr>
          <w:rFonts w:ascii="Times New Roman" w:hAnsi="Times New Roman" w:cs="Times New Roman"/>
          <w:sz w:val="28"/>
          <w:szCs w:val="28"/>
        </w:rPr>
        <w:t xml:space="preserve"> є багато думок у розглядуваній праці, напр.: </w:t>
      </w:r>
      <w:r w:rsidR="00620657" w:rsidRPr="00451352">
        <w:rPr>
          <w:rFonts w:ascii="Times New Roman" w:hAnsi="Times New Roman" w:cs="Times New Roman"/>
          <w:i/>
          <w:sz w:val="28"/>
          <w:szCs w:val="28"/>
        </w:rPr>
        <w:t xml:space="preserve">Виведення назви від </w:t>
      </w:r>
      <w:proofErr w:type="spellStart"/>
      <w:r w:rsidR="00620657" w:rsidRPr="00451352">
        <w:rPr>
          <w:rFonts w:ascii="Times New Roman" w:hAnsi="Times New Roman" w:cs="Times New Roman"/>
          <w:i/>
          <w:sz w:val="28"/>
          <w:szCs w:val="28"/>
        </w:rPr>
        <w:t>волынь</w:t>
      </w:r>
      <w:proofErr w:type="spellEnd"/>
      <w:r w:rsidR="00620657" w:rsidRPr="00451352">
        <w:rPr>
          <w:rFonts w:ascii="Times New Roman" w:hAnsi="Times New Roman" w:cs="Times New Roman"/>
          <w:i/>
          <w:sz w:val="28"/>
          <w:szCs w:val="28"/>
        </w:rPr>
        <w:t xml:space="preserve"> …  видається дискусійним </w:t>
      </w:r>
      <w:r w:rsidR="00620657" w:rsidRPr="00451352">
        <w:rPr>
          <w:rFonts w:ascii="Times New Roman" w:hAnsi="Times New Roman" w:cs="Times New Roman"/>
          <w:sz w:val="28"/>
          <w:szCs w:val="28"/>
        </w:rPr>
        <w:t>(Ю. К.);</w:t>
      </w:r>
      <w:r w:rsidR="00451352">
        <w:rPr>
          <w:rFonts w:ascii="Times New Roman" w:hAnsi="Times New Roman" w:cs="Times New Roman"/>
          <w:i/>
          <w:sz w:val="28"/>
          <w:szCs w:val="28"/>
        </w:rPr>
        <w:t xml:space="preserve"> </w:t>
      </w:r>
      <w:r w:rsidR="00620657" w:rsidRPr="00451352">
        <w:rPr>
          <w:rFonts w:ascii="Times New Roman" w:hAnsi="Times New Roman" w:cs="Times New Roman"/>
          <w:i/>
          <w:sz w:val="28"/>
          <w:szCs w:val="28"/>
        </w:rPr>
        <w:t xml:space="preserve">Взагалі, у словнику багато дискусійного </w:t>
      </w:r>
      <w:r w:rsidR="00620657" w:rsidRPr="00451352">
        <w:rPr>
          <w:rFonts w:ascii="Times New Roman" w:hAnsi="Times New Roman" w:cs="Times New Roman"/>
          <w:sz w:val="28"/>
          <w:szCs w:val="28"/>
        </w:rPr>
        <w:t>(Ю. К.)</w:t>
      </w:r>
      <w:r w:rsidR="00F67A98" w:rsidRPr="00451352">
        <w:rPr>
          <w:rFonts w:ascii="Times New Roman" w:hAnsi="Times New Roman" w:cs="Times New Roman"/>
          <w:sz w:val="28"/>
          <w:szCs w:val="28"/>
        </w:rPr>
        <w:t xml:space="preserve">. Висловлюючи сумнів, мовознавець може вдаватися до більш категоричної критики і підкреслювати низький ступінь вірогідності того чи того міркування: </w:t>
      </w:r>
      <w:r w:rsidR="00E53E2E" w:rsidRPr="00451352">
        <w:rPr>
          <w:rFonts w:ascii="Times New Roman" w:hAnsi="Times New Roman" w:cs="Times New Roman"/>
          <w:i/>
          <w:sz w:val="28"/>
          <w:szCs w:val="28"/>
        </w:rPr>
        <w:t>Водночас чи не в кожній статті-доповіді є дискусійні чи просто малоймовірні речі</w:t>
      </w:r>
      <w:r w:rsidR="00E53E2E" w:rsidRPr="00E53E2E">
        <w:rPr>
          <w:rFonts w:ascii="Times New Roman" w:hAnsi="Times New Roman" w:cs="Times New Roman"/>
          <w:i/>
          <w:sz w:val="28"/>
          <w:szCs w:val="28"/>
        </w:rPr>
        <w:t xml:space="preserve"> </w:t>
      </w:r>
      <w:r w:rsidR="00E53E2E" w:rsidRPr="00F67A98">
        <w:rPr>
          <w:rFonts w:ascii="Times New Roman" w:hAnsi="Times New Roman" w:cs="Times New Roman"/>
          <w:sz w:val="28"/>
          <w:szCs w:val="28"/>
        </w:rPr>
        <w:t>(</w:t>
      </w:r>
      <w:r w:rsidR="00F67A98">
        <w:rPr>
          <w:rFonts w:ascii="Times New Roman" w:hAnsi="Times New Roman" w:cs="Times New Roman"/>
          <w:sz w:val="28"/>
          <w:szCs w:val="28"/>
        </w:rPr>
        <w:t>Ю. К.).</w:t>
      </w:r>
      <w:r w:rsidR="00451352">
        <w:rPr>
          <w:rFonts w:ascii="Times New Roman" w:hAnsi="Times New Roman" w:cs="Times New Roman"/>
          <w:sz w:val="28"/>
          <w:szCs w:val="28"/>
        </w:rPr>
        <w:t xml:space="preserve"> </w:t>
      </w:r>
      <w:r w:rsidR="007929B1">
        <w:rPr>
          <w:rFonts w:ascii="Times New Roman" w:hAnsi="Times New Roman" w:cs="Times New Roman"/>
          <w:sz w:val="28"/>
          <w:szCs w:val="28"/>
        </w:rPr>
        <w:t xml:space="preserve">Реалізуючи тактику висловлення сумніву, рецензент не повністю впевнений у своїй оцінці і передбачає альтернативне рішення. </w:t>
      </w:r>
    </w:p>
    <w:p w:rsidR="006A0BF6" w:rsidRPr="00451352" w:rsidRDefault="00154E0F" w:rsidP="004513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Зауважимо, що об’єктами критики </w:t>
      </w:r>
      <w:r w:rsidRPr="00451352">
        <w:rPr>
          <w:rFonts w:ascii="Times New Roman" w:hAnsi="Times New Roman" w:cs="Times New Roman"/>
          <w:sz w:val="28"/>
          <w:szCs w:val="28"/>
        </w:rPr>
        <w:t xml:space="preserve">А. Й. </w:t>
      </w:r>
      <w:proofErr w:type="spellStart"/>
      <w:r w:rsidRPr="00451352">
        <w:rPr>
          <w:rFonts w:ascii="Times New Roman" w:hAnsi="Times New Roman" w:cs="Times New Roman"/>
          <w:sz w:val="28"/>
          <w:szCs w:val="28"/>
        </w:rPr>
        <w:t>Багмут</w:t>
      </w:r>
      <w:proofErr w:type="spellEnd"/>
      <w:r w:rsidRPr="00451352">
        <w:rPr>
          <w:rFonts w:ascii="Times New Roman" w:hAnsi="Times New Roman" w:cs="Times New Roman"/>
          <w:sz w:val="28"/>
          <w:szCs w:val="28"/>
        </w:rPr>
        <w:t xml:space="preserve">, </w:t>
      </w:r>
      <w:r>
        <w:rPr>
          <w:rFonts w:ascii="Times New Roman" w:hAnsi="Times New Roman" w:cs="Times New Roman"/>
          <w:sz w:val="28"/>
          <w:szCs w:val="28"/>
        </w:rPr>
        <w:t xml:space="preserve">О. І. Бондаря та </w:t>
      </w:r>
      <w:proofErr w:type="spellStart"/>
      <w:r>
        <w:rPr>
          <w:rFonts w:ascii="Times New Roman" w:hAnsi="Times New Roman" w:cs="Times New Roman"/>
          <w:sz w:val="28"/>
          <w:szCs w:val="28"/>
        </w:rPr>
        <w:t>Ю. О. Карпе</w:t>
      </w:r>
      <w:proofErr w:type="spellEnd"/>
      <w:r>
        <w:rPr>
          <w:rFonts w:ascii="Times New Roman" w:hAnsi="Times New Roman" w:cs="Times New Roman"/>
          <w:sz w:val="28"/>
          <w:szCs w:val="28"/>
        </w:rPr>
        <w:t>нка є концепція автора</w:t>
      </w:r>
      <w:r w:rsidR="007929B1">
        <w:rPr>
          <w:rFonts w:ascii="Times New Roman" w:hAnsi="Times New Roman" w:cs="Times New Roman"/>
          <w:sz w:val="28"/>
          <w:szCs w:val="28"/>
        </w:rPr>
        <w:t xml:space="preserve"> в цілому</w:t>
      </w:r>
      <w:r>
        <w:rPr>
          <w:rFonts w:ascii="Times New Roman" w:hAnsi="Times New Roman" w:cs="Times New Roman"/>
          <w:sz w:val="28"/>
          <w:szCs w:val="28"/>
        </w:rPr>
        <w:t>, структура роботи чи окремі її недоліки.</w:t>
      </w:r>
      <w:r w:rsidR="00885637">
        <w:rPr>
          <w:rFonts w:ascii="Times New Roman" w:hAnsi="Times New Roman" w:cs="Times New Roman"/>
          <w:sz w:val="28"/>
          <w:szCs w:val="28"/>
        </w:rPr>
        <w:t xml:space="preserve"> </w:t>
      </w:r>
    </w:p>
    <w:p w:rsidR="0067678C" w:rsidRPr="00A66C10" w:rsidRDefault="004D4E60" w:rsidP="009C0DE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Висновки та перспективи.</w:t>
      </w:r>
      <w:r w:rsidR="0067678C">
        <w:rPr>
          <w:rFonts w:ascii="Times New Roman" w:hAnsi="Times New Roman" w:cs="Times New Roman"/>
          <w:sz w:val="28"/>
          <w:szCs w:val="28"/>
        </w:rPr>
        <w:t xml:space="preserve"> </w:t>
      </w:r>
      <w:r w:rsidR="00707DEF">
        <w:rPr>
          <w:rFonts w:ascii="Times New Roman" w:hAnsi="Times New Roman" w:cs="Times New Roman"/>
          <w:sz w:val="28"/>
          <w:szCs w:val="28"/>
        </w:rPr>
        <w:t>У лінгвістичному дискурсі, зокрема в науковій рецензії, учені використовують кілька тактик у межах комунікативної стратегії критики: тактика категоричної незгоди констатації конкретних недоліків, вказівки на нестачу інформації, жалкування та висловлення сумніву.</w:t>
      </w:r>
      <w:r w:rsidR="00A66C10">
        <w:rPr>
          <w:rFonts w:ascii="Times New Roman" w:hAnsi="Times New Roman" w:cs="Times New Roman"/>
          <w:sz w:val="28"/>
          <w:szCs w:val="28"/>
        </w:rPr>
        <w:t xml:space="preserve"> </w:t>
      </w:r>
      <w:r w:rsidR="00D30490">
        <w:rPr>
          <w:rFonts w:ascii="Times New Roman" w:hAnsi="Times New Roman" w:cs="Times New Roman"/>
          <w:sz w:val="28"/>
          <w:szCs w:val="28"/>
        </w:rPr>
        <w:t>Зауважимо, що вони можуть переплітатися</w:t>
      </w:r>
      <w:r w:rsidR="00702CE3">
        <w:rPr>
          <w:rFonts w:ascii="Times New Roman" w:hAnsi="Times New Roman" w:cs="Times New Roman"/>
          <w:sz w:val="28"/>
          <w:szCs w:val="28"/>
        </w:rPr>
        <w:t xml:space="preserve">, </w:t>
      </w:r>
      <w:r w:rsidR="00451352">
        <w:rPr>
          <w:rFonts w:ascii="Times New Roman" w:hAnsi="Times New Roman" w:cs="Times New Roman"/>
          <w:sz w:val="28"/>
          <w:szCs w:val="28"/>
        </w:rPr>
        <w:t xml:space="preserve">а це </w:t>
      </w:r>
      <w:r w:rsidR="00702CE3">
        <w:rPr>
          <w:rFonts w:ascii="Times New Roman" w:hAnsi="Times New Roman" w:cs="Times New Roman"/>
          <w:sz w:val="28"/>
          <w:szCs w:val="28"/>
        </w:rPr>
        <w:t xml:space="preserve">свідчить про деяку </w:t>
      </w:r>
      <w:r w:rsidR="00451352">
        <w:rPr>
          <w:rFonts w:ascii="Times New Roman" w:hAnsi="Times New Roman" w:cs="Times New Roman"/>
          <w:sz w:val="28"/>
          <w:szCs w:val="28"/>
        </w:rPr>
        <w:t>умовність виокремлення тактик</w:t>
      </w:r>
      <w:r w:rsidR="00702CE3">
        <w:rPr>
          <w:rFonts w:ascii="Times New Roman" w:hAnsi="Times New Roman" w:cs="Times New Roman"/>
          <w:sz w:val="28"/>
          <w:szCs w:val="28"/>
        </w:rPr>
        <w:t>.</w:t>
      </w:r>
      <w:r w:rsidR="00D30490">
        <w:rPr>
          <w:rFonts w:ascii="Times New Roman" w:hAnsi="Times New Roman" w:cs="Times New Roman"/>
          <w:sz w:val="28"/>
          <w:szCs w:val="28"/>
        </w:rPr>
        <w:t xml:space="preserve"> </w:t>
      </w:r>
      <w:r w:rsidR="00A66C10">
        <w:rPr>
          <w:rFonts w:ascii="Times New Roman" w:hAnsi="Times New Roman" w:cs="Times New Roman"/>
          <w:sz w:val="28"/>
          <w:szCs w:val="28"/>
        </w:rPr>
        <w:t xml:space="preserve">Кожна з тактик </w:t>
      </w:r>
      <w:r w:rsidR="00702CE3">
        <w:rPr>
          <w:rFonts w:ascii="Times New Roman" w:hAnsi="Times New Roman" w:cs="Times New Roman"/>
          <w:sz w:val="28"/>
          <w:szCs w:val="28"/>
        </w:rPr>
        <w:t xml:space="preserve">характеризується комунікативними ходами, </w:t>
      </w:r>
      <w:r w:rsidR="00A66C10">
        <w:rPr>
          <w:rFonts w:ascii="Times New Roman" w:hAnsi="Times New Roman" w:cs="Times New Roman"/>
          <w:sz w:val="28"/>
          <w:szCs w:val="28"/>
        </w:rPr>
        <w:t xml:space="preserve">має певний набір засобів вираження, </w:t>
      </w:r>
      <w:r w:rsidR="00D47DA6">
        <w:rPr>
          <w:rFonts w:ascii="Times New Roman" w:hAnsi="Times New Roman" w:cs="Times New Roman"/>
          <w:sz w:val="28"/>
          <w:szCs w:val="28"/>
        </w:rPr>
        <w:t xml:space="preserve">відрізняється маркерами та скерована на зміну фрагмента </w:t>
      </w:r>
      <w:r w:rsidR="00451352">
        <w:rPr>
          <w:rFonts w:ascii="Times New Roman" w:hAnsi="Times New Roman" w:cs="Times New Roman"/>
          <w:sz w:val="28"/>
          <w:szCs w:val="28"/>
        </w:rPr>
        <w:t xml:space="preserve">знань </w:t>
      </w:r>
      <w:r w:rsidR="00702CE3">
        <w:rPr>
          <w:rFonts w:ascii="Times New Roman" w:hAnsi="Times New Roman" w:cs="Times New Roman"/>
          <w:sz w:val="28"/>
          <w:szCs w:val="28"/>
        </w:rPr>
        <w:t>адресата. Перспективу дослідження вбачаємо у вивченні</w:t>
      </w:r>
      <w:r w:rsidR="001800E8">
        <w:rPr>
          <w:rFonts w:ascii="Times New Roman" w:hAnsi="Times New Roman" w:cs="Times New Roman"/>
          <w:sz w:val="28"/>
          <w:szCs w:val="28"/>
        </w:rPr>
        <w:t xml:space="preserve"> критики як комунікативної стратегії на ширшому лінгвістичному матеріалі.</w:t>
      </w:r>
    </w:p>
    <w:p w:rsidR="00F90B3D" w:rsidRPr="0067678C" w:rsidRDefault="008C0533" w:rsidP="00F90B3D">
      <w:pPr>
        <w:spacing w:after="0" w:line="360" w:lineRule="auto"/>
        <w:ind w:firstLine="709"/>
        <w:jc w:val="both"/>
        <w:rPr>
          <w:rFonts w:ascii="Times New Roman" w:hAnsi="Times New Roman" w:cs="Times New Roman"/>
          <w:sz w:val="28"/>
          <w:szCs w:val="28"/>
        </w:rPr>
      </w:pPr>
      <w:r w:rsidRPr="0067678C">
        <w:rPr>
          <w:rFonts w:ascii="Times New Roman" w:hAnsi="Times New Roman" w:cs="Times New Roman"/>
          <w:sz w:val="28"/>
          <w:szCs w:val="28"/>
        </w:rPr>
        <w:t xml:space="preserve"> </w:t>
      </w:r>
    </w:p>
    <w:p w:rsidR="004D4E60" w:rsidRPr="00592B09" w:rsidRDefault="004D4E60" w:rsidP="00592B09">
      <w:pPr>
        <w:spacing w:line="360" w:lineRule="auto"/>
        <w:ind w:firstLine="709"/>
        <w:jc w:val="center"/>
        <w:rPr>
          <w:rFonts w:ascii="Times New Roman" w:hAnsi="Times New Roman" w:cs="Times New Roman"/>
          <w:b/>
          <w:sz w:val="28"/>
          <w:szCs w:val="28"/>
        </w:rPr>
      </w:pPr>
      <w:r w:rsidRPr="004D4E60">
        <w:rPr>
          <w:rFonts w:ascii="Times New Roman" w:hAnsi="Times New Roman" w:cs="Times New Roman"/>
          <w:b/>
          <w:sz w:val="28"/>
          <w:szCs w:val="28"/>
        </w:rPr>
        <w:t>Список використаної літератури</w:t>
      </w:r>
    </w:p>
    <w:p w:rsidR="00F60C6D" w:rsidRDefault="00045F01" w:rsidP="00592B0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 </w:t>
      </w:r>
      <w:proofErr w:type="spellStart"/>
      <w:r w:rsidR="00F60C6D">
        <w:rPr>
          <w:rFonts w:ascii="Times New Roman" w:hAnsi="Times New Roman"/>
          <w:sz w:val="28"/>
          <w:szCs w:val="28"/>
        </w:rPr>
        <w:t>Балацька</w:t>
      </w:r>
      <w:proofErr w:type="spellEnd"/>
      <w:r w:rsidR="00F60C6D">
        <w:rPr>
          <w:rFonts w:ascii="Times New Roman" w:hAnsi="Times New Roman"/>
          <w:sz w:val="28"/>
          <w:szCs w:val="28"/>
        </w:rPr>
        <w:t xml:space="preserve"> </w:t>
      </w:r>
      <w:proofErr w:type="spellStart"/>
      <w:r w:rsidR="00F60C6D">
        <w:rPr>
          <w:rFonts w:ascii="Times New Roman" w:hAnsi="Times New Roman"/>
          <w:sz w:val="28"/>
          <w:szCs w:val="28"/>
        </w:rPr>
        <w:t>О. Л. Об</w:t>
      </w:r>
      <w:r w:rsidR="00173B2E">
        <w:rPr>
          <w:rFonts w:ascii="Times New Roman" w:hAnsi="Times New Roman" w:cs="Times New Roman"/>
          <w:sz w:val="28"/>
          <w:szCs w:val="28"/>
        </w:rPr>
        <w:t>’</w:t>
      </w:r>
      <w:r w:rsidR="00F60C6D">
        <w:rPr>
          <w:rFonts w:ascii="Times New Roman" w:hAnsi="Times New Roman"/>
          <w:sz w:val="28"/>
          <w:szCs w:val="28"/>
        </w:rPr>
        <w:t>є</w:t>
      </w:r>
      <w:proofErr w:type="spellEnd"/>
      <w:r w:rsidR="00F60C6D">
        <w:rPr>
          <w:rFonts w:ascii="Times New Roman" w:hAnsi="Times New Roman"/>
          <w:sz w:val="28"/>
          <w:szCs w:val="28"/>
        </w:rPr>
        <w:t xml:space="preserve">кти критики в англомовній науковій статті / </w:t>
      </w:r>
      <w:proofErr w:type="spellStart"/>
      <w:r w:rsidR="00F60C6D">
        <w:rPr>
          <w:rFonts w:ascii="Times New Roman" w:hAnsi="Times New Roman"/>
          <w:sz w:val="28"/>
          <w:szCs w:val="28"/>
        </w:rPr>
        <w:t>О. Л. Балац</w:t>
      </w:r>
      <w:proofErr w:type="spellEnd"/>
      <w:r w:rsidR="00F60C6D">
        <w:rPr>
          <w:rFonts w:ascii="Times New Roman" w:hAnsi="Times New Roman"/>
          <w:sz w:val="28"/>
          <w:szCs w:val="28"/>
        </w:rPr>
        <w:t>ька // Вісник ХНУ</w:t>
      </w:r>
      <w:r w:rsidR="00B22AC3">
        <w:rPr>
          <w:rFonts w:ascii="Times New Roman" w:hAnsi="Times New Roman"/>
          <w:sz w:val="28"/>
          <w:szCs w:val="28"/>
        </w:rPr>
        <w:t xml:space="preserve"> : зб. наук. праць</w:t>
      </w:r>
      <w:r w:rsidR="00F60C6D">
        <w:rPr>
          <w:rFonts w:ascii="Times New Roman" w:hAnsi="Times New Roman"/>
          <w:sz w:val="28"/>
          <w:szCs w:val="28"/>
        </w:rPr>
        <w:t>. – 2010. – № 930. – С. 91-96.</w:t>
      </w:r>
    </w:p>
    <w:p w:rsidR="00477BDD" w:rsidRDefault="00045F01" w:rsidP="00592B09">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sidR="00477BDD">
        <w:rPr>
          <w:rFonts w:ascii="Times New Roman" w:hAnsi="Times New Roman"/>
          <w:sz w:val="28"/>
          <w:szCs w:val="28"/>
        </w:rPr>
        <w:t>Балацька</w:t>
      </w:r>
      <w:proofErr w:type="spellEnd"/>
      <w:r w:rsidR="00477BDD">
        <w:rPr>
          <w:rFonts w:ascii="Times New Roman" w:hAnsi="Times New Roman"/>
          <w:sz w:val="28"/>
          <w:szCs w:val="28"/>
        </w:rPr>
        <w:t xml:space="preserve"> </w:t>
      </w:r>
      <w:proofErr w:type="spellStart"/>
      <w:r w:rsidR="00477BDD">
        <w:rPr>
          <w:rFonts w:ascii="Times New Roman" w:hAnsi="Times New Roman"/>
          <w:sz w:val="28"/>
          <w:szCs w:val="28"/>
        </w:rPr>
        <w:t>О. Л. Стратегі</w:t>
      </w:r>
      <w:proofErr w:type="spellEnd"/>
      <w:r w:rsidR="00477BDD">
        <w:rPr>
          <w:rFonts w:ascii="Times New Roman" w:hAnsi="Times New Roman"/>
          <w:sz w:val="28"/>
          <w:szCs w:val="28"/>
        </w:rPr>
        <w:t>чні моделі критичних зауважень в</w:t>
      </w:r>
      <w:r w:rsidR="00F60C6D">
        <w:rPr>
          <w:rFonts w:ascii="Times New Roman" w:hAnsi="Times New Roman"/>
          <w:sz w:val="28"/>
          <w:szCs w:val="28"/>
        </w:rPr>
        <w:t xml:space="preserve"> англомовній науковій статті / </w:t>
      </w:r>
      <w:proofErr w:type="spellStart"/>
      <w:r w:rsidR="00F60C6D">
        <w:rPr>
          <w:rFonts w:ascii="Times New Roman" w:hAnsi="Times New Roman"/>
          <w:sz w:val="28"/>
          <w:szCs w:val="28"/>
        </w:rPr>
        <w:t>О</w:t>
      </w:r>
      <w:r w:rsidR="00477BDD">
        <w:rPr>
          <w:rFonts w:ascii="Times New Roman" w:hAnsi="Times New Roman"/>
          <w:sz w:val="28"/>
          <w:szCs w:val="28"/>
        </w:rPr>
        <w:t>. Л. Балац</w:t>
      </w:r>
      <w:proofErr w:type="spellEnd"/>
      <w:r w:rsidR="00477BDD">
        <w:rPr>
          <w:rFonts w:ascii="Times New Roman" w:hAnsi="Times New Roman"/>
          <w:sz w:val="28"/>
          <w:szCs w:val="28"/>
        </w:rPr>
        <w:t>ька // Вісник ХНУ</w:t>
      </w:r>
      <w:r w:rsidR="00B22AC3">
        <w:rPr>
          <w:rFonts w:ascii="Times New Roman" w:hAnsi="Times New Roman"/>
          <w:sz w:val="28"/>
          <w:szCs w:val="28"/>
        </w:rPr>
        <w:t xml:space="preserve"> : зб. наук. праць</w:t>
      </w:r>
      <w:r w:rsidR="00477BDD">
        <w:rPr>
          <w:rFonts w:ascii="Times New Roman" w:hAnsi="Times New Roman"/>
          <w:sz w:val="28"/>
          <w:szCs w:val="28"/>
        </w:rPr>
        <w:t xml:space="preserve">. </w:t>
      </w:r>
      <w:r w:rsidR="00592B09">
        <w:rPr>
          <w:rFonts w:ascii="Times New Roman" w:hAnsi="Times New Roman"/>
          <w:sz w:val="28"/>
          <w:szCs w:val="28"/>
        </w:rPr>
        <w:t>– 2013. – № </w:t>
      </w:r>
      <w:r w:rsidR="00477BDD">
        <w:rPr>
          <w:rFonts w:ascii="Times New Roman" w:hAnsi="Times New Roman"/>
          <w:sz w:val="28"/>
          <w:szCs w:val="28"/>
        </w:rPr>
        <w:t>1051. – С. 112-117.</w:t>
      </w:r>
    </w:p>
    <w:p w:rsidR="00FE7853" w:rsidRDefault="00045F01" w:rsidP="00F90B3D">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3. </w:t>
      </w:r>
      <w:proofErr w:type="spellStart"/>
      <w:r w:rsidR="00FE7853">
        <w:rPr>
          <w:rFonts w:ascii="Times New Roman" w:hAnsi="Times New Roman"/>
          <w:sz w:val="28"/>
          <w:szCs w:val="28"/>
          <w:lang w:val="ru-RU"/>
        </w:rPr>
        <w:t>Колегаева</w:t>
      </w:r>
      <w:proofErr w:type="spellEnd"/>
      <w:r w:rsidR="00FE7853">
        <w:rPr>
          <w:rFonts w:ascii="Times New Roman" w:hAnsi="Times New Roman"/>
          <w:sz w:val="28"/>
          <w:szCs w:val="28"/>
          <w:lang w:val="ru-RU"/>
        </w:rPr>
        <w:t xml:space="preserve"> И. М. Текст как единица научной и художественной коммуникации</w:t>
      </w:r>
      <w:proofErr w:type="gramStart"/>
      <w:r w:rsidR="00FE7853">
        <w:rPr>
          <w:rFonts w:ascii="Times New Roman" w:hAnsi="Times New Roman"/>
          <w:sz w:val="28"/>
          <w:szCs w:val="28"/>
          <w:lang w:val="ru-RU"/>
        </w:rPr>
        <w:t xml:space="preserve"> :</w:t>
      </w:r>
      <w:proofErr w:type="gramEnd"/>
      <w:r w:rsidR="00FE7853">
        <w:rPr>
          <w:rFonts w:ascii="Times New Roman" w:hAnsi="Times New Roman"/>
          <w:sz w:val="28"/>
          <w:szCs w:val="28"/>
          <w:lang w:val="ru-RU"/>
        </w:rPr>
        <w:t xml:space="preserve"> монография / Ирина Михайловна </w:t>
      </w:r>
      <w:proofErr w:type="spellStart"/>
      <w:r w:rsidR="00FE7853">
        <w:rPr>
          <w:rFonts w:ascii="Times New Roman" w:hAnsi="Times New Roman"/>
          <w:sz w:val="28"/>
          <w:szCs w:val="28"/>
          <w:lang w:val="ru-RU"/>
        </w:rPr>
        <w:t>Колегаева</w:t>
      </w:r>
      <w:proofErr w:type="spellEnd"/>
      <w:r w:rsidR="00FE7853">
        <w:rPr>
          <w:rFonts w:ascii="Times New Roman" w:hAnsi="Times New Roman"/>
          <w:sz w:val="28"/>
          <w:szCs w:val="28"/>
          <w:lang w:val="ru-RU"/>
        </w:rPr>
        <w:t>. – Одесса</w:t>
      </w:r>
      <w:proofErr w:type="gramStart"/>
      <w:r w:rsidR="00FE7853">
        <w:rPr>
          <w:rFonts w:ascii="Times New Roman" w:hAnsi="Times New Roman"/>
          <w:sz w:val="28"/>
          <w:szCs w:val="28"/>
          <w:lang w:val="ru-RU"/>
        </w:rPr>
        <w:t> :</w:t>
      </w:r>
      <w:proofErr w:type="gramEnd"/>
      <w:r w:rsidR="00FE7853">
        <w:rPr>
          <w:rFonts w:ascii="Times New Roman" w:hAnsi="Times New Roman"/>
          <w:sz w:val="28"/>
          <w:szCs w:val="28"/>
          <w:lang w:val="ru-RU"/>
        </w:rPr>
        <w:t xml:space="preserve"> Редакционно-издательский отдел областного управления по печати, 1991. – 121 с.</w:t>
      </w:r>
    </w:p>
    <w:p w:rsidR="00210390" w:rsidRDefault="00045F01" w:rsidP="00F90B3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4. </w:t>
      </w:r>
      <w:r w:rsidR="00210390">
        <w:rPr>
          <w:rFonts w:ascii="Times New Roman" w:hAnsi="Times New Roman"/>
          <w:sz w:val="28"/>
          <w:szCs w:val="28"/>
          <w:lang w:val="ru-RU"/>
        </w:rPr>
        <w:t>Кротков Е. Научный дискурс / Евгений Кротков // Современный дискурс</w:t>
      </w:r>
      <w:r w:rsidR="00C02275">
        <w:rPr>
          <w:rFonts w:ascii="Times New Roman" w:hAnsi="Times New Roman"/>
          <w:sz w:val="28"/>
          <w:szCs w:val="28"/>
          <w:lang w:val="ru-RU"/>
        </w:rPr>
        <w:t>-а</w:t>
      </w:r>
      <w:r w:rsidR="00210390">
        <w:rPr>
          <w:rFonts w:ascii="Times New Roman" w:hAnsi="Times New Roman"/>
          <w:sz w:val="28"/>
          <w:szCs w:val="28"/>
          <w:lang w:val="ru-RU"/>
        </w:rPr>
        <w:t xml:space="preserve">нализ. – 2010. – </w:t>
      </w:r>
      <w:proofErr w:type="spellStart"/>
      <w:r w:rsidR="00210390">
        <w:rPr>
          <w:rFonts w:ascii="Times New Roman" w:hAnsi="Times New Roman"/>
          <w:sz w:val="28"/>
          <w:szCs w:val="28"/>
          <w:lang w:val="ru-RU"/>
        </w:rPr>
        <w:t>Вып</w:t>
      </w:r>
      <w:proofErr w:type="spellEnd"/>
      <w:r w:rsidR="00210390">
        <w:rPr>
          <w:rFonts w:ascii="Times New Roman" w:hAnsi="Times New Roman"/>
          <w:sz w:val="28"/>
          <w:szCs w:val="28"/>
          <w:lang w:val="ru-RU"/>
        </w:rPr>
        <w:t>. 2. – Т. 1. – С. 4-18.</w:t>
      </w:r>
    </w:p>
    <w:p w:rsidR="00C02275" w:rsidRDefault="00045F01" w:rsidP="00F90B3D">
      <w:pPr>
        <w:spacing w:after="0" w:line="360" w:lineRule="auto"/>
        <w:ind w:firstLine="709"/>
        <w:jc w:val="both"/>
        <w:rPr>
          <w:rFonts w:ascii="Times New Roman" w:hAnsi="Times New Roman"/>
          <w:sz w:val="28"/>
          <w:szCs w:val="28"/>
        </w:rPr>
      </w:pPr>
      <w:r>
        <w:rPr>
          <w:rFonts w:ascii="Times New Roman" w:hAnsi="Times New Roman"/>
          <w:sz w:val="28"/>
          <w:szCs w:val="28"/>
          <w:lang w:val="ru-RU"/>
        </w:rPr>
        <w:t xml:space="preserve">5. </w:t>
      </w:r>
      <w:r w:rsidR="00C02275">
        <w:rPr>
          <w:rFonts w:ascii="Times New Roman" w:hAnsi="Times New Roman"/>
          <w:sz w:val="28"/>
          <w:szCs w:val="28"/>
          <w:lang w:val="ru-RU"/>
        </w:rPr>
        <w:t xml:space="preserve">Кротков Е. Научный дискурс: философско-методологический анализ / Евгений Кротков // </w:t>
      </w:r>
      <w:r w:rsidR="00C02275">
        <w:rPr>
          <w:rFonts w:ascii="Times New Roman" w:hAnsi="Times New Roman"/>
          <w:sz w:val="28"/>
          <w:szCs w:val="28"/>
          <w:lang w:val="en-US"/>
        </w:rPr>
        <w:t>Credo</w:t>
      </w:r>
      <w:r w:rsidR="00C02275" w:rsidRPr="00C02275">
        <w:rPr>
          <w:rFonts w:ascii="Times New Roman" w:hAnsi="Times New Roman"/>
          <w:sz w:val="28"/>
          <w:szCs w:val="28"/>
          <w:lang w:val="ru-RU"/>
        </w:rPr>
        <w:t xml:space="preserve"> </w:t>
      </w:r>
      <w:r w:rsidR="00C02275">
        <w:rPr>
          <w:rFonts w:ascii="Times New Roman" w:hAnsi="Times New Roman"/>
          <w:sz w:val="28"/>
          <w:szCs w:val="28"/>
          <w:lang w:val="en-US"/>
        </w:rPr>
        <w:t>new</w:t>
      </w:r>
      <w:r w:rsidR="00B22AC3">
        <w:rPr>
          <w:rFonts w:ascii="Times New Roman" w:hAnsi="Times New Roman"/>
          <w:sz w:val="28"/>
          <w:szCs w:val="28"/>
          <w:lang w:val="ru-RU"/>
        </w:rPr>
        <w:t xml:space="preserve">. – 2014. – № 3 (79) </w:t>
      </w:r>
      <w:r w:rsidR="00B22AC3" w:rsidRPr="00B22AC3">
        <w:rPr>
          <w:rFonts w:ascii="Times New Roman" w:hAnsi="Times New Roman"/>
          <w:sz w:val="28"/>
          <w:szCs w:val="28"/>
          <w:lang w:val="ru-RU"/>
        </w:rPr>
        <w:t>[</w:t>
      </w:r>
      <w:r w:rsidR="00B22AC3">
        <w:rPr>
          <w:rFonts w:ascii="Times New Roman" w:hAnsi="Times New Roman"/>
          <w:sz w:val="28"/>
          <w:szCs w:val="28"/>
        </w:rPr>
        <w:t>Електронний ресурс</w:t>
      </w:r>
      <w:r w:rsidR="00B22AC3" w:rsidRPr="00B22AC3">
        <w:rPr>
          <w:rFonts w:ascii="Times New Roman" w:hAnsi="Times New Roman"/>
          <w:sz w:val="28"/>
          <w:szCs w:val="28"/>
          <w:lang w:val="ru-RU"/>
        </w:rPr>
        <w:t>]</w:t>
      </w:r>
      <w:r w:rsidR="00B22AC3">
        <w:rPr>
          <w:rFonts w:ascii="Times New Roman" w:hAnsi="Times New Roman"/>
          <w:sz w:val="28"/>
          <w:szCs w:val="28"/>
          <w:lang w:val="ru-RU"/>
        </w:rPr>
        <w:t xml:space="preserve">. – Режим доступу </w:t>
      </w:r>
      <w:proofErr w:type="gramStart"/>
      <w:r w:rsidR="00B22AC3">
        <w:rPr>
          <w:rFonts w:ascii="Times New Roman" w:hAnsi="Times New Roman"/>
          <w:sz w:val="28"/>
          <w:szCs w:val="28"/>
          <w:lang w:val="ru-RU"/>
        </w:rPr>
        <w:t>до</w:t>
      </w:r>
      <w:proofErr w:type="gramEnd"/>
      <w:r w:rsidR="00B22AC3">
        <w:rPr>
          <w:rFonts w:ascii="Times New Roman" w:hAnsi="Times New Roman"/>
          <w:sz w:val="28"/>
          <w:szCs w:val="28"/>
          <w:lang w:val="ru-RU"/>
        </w:rPr>
        <w:t xml:space="preserve"> журналу</w:t>
      </w:r>
      <w:r w:rsidR="00C02275">
        <w:rPr>
          <w:rFonts w:ascii="Times New Roman" w:hAnsi="Times New Roman"/>
          <w:sz w:val="28"/>
          <w:szCs w:val="28"/>
          <w:lang w:val="ru-RU"/>
        </w:rPr>
        <w:t xml:space="preserve">: </w:t>
      </w:r>
      <w:r w:rsidR="00B22AC3">
        <w:rPr>
          <w:rFonts w:ascii="Times New Roman" w:hAnsi="Times New Roman"/>
          <w:sz w:val="28"/>
          <w:szCs w:val="28"/>
          <w:lang w:val="en-US"/>
        </w:rPr>
        <w:t>http</w:t>
      </w:r>
      <w:r w:rsidR="00B22AC3">
        <w:rPr>
          <w:rFonts w:ascii="Times New Roman" w:hAnsi="Times New Roman"/>
          <w:sz w:val="28"/>
          <w:szCs w:val="28"/>
        </w:rPr>
        <w:t>://</w:t>
      </w:r>
      <w:r w:rsidR="00B22AC3">
        <w:rPr>
          <w:rFonts w:ascii="Times New Roman" w:hAnsi="Times New Roman"/>
          <w:sz w:val="28"/>
          <w:szCs w:val="28"/>
          <w:lang w:val="en-US"/>
        </w:rPr>
        <w:t>www</w:t>
      </w:r>
      <w:r w:rsidR="00B22AC3" w:rsidRPr="00B22AC3">
        <w:rPr>
          <w:rFonts w:ascii="Times New Roman" w:hAnsi="Times New Roman"/>
          <w:sz w:val="28"/>
          <w:szCs w:val="28"/>
          <w:lang w:val="ru-RU"/>
        </w:rPr>
        <w:t>.</w:t>
      </w:r>
      <w:proofErr w:type="spellStart"/>
      <w:r w:rsidR="005F7F30">
        <w:rPr>
          <w:rFonts w:ascii="Times New Roman" w:hAnsi="Times New Roman"/>
          <w:sz w:val="28"/>
          <w:szCs w:val="28"/>
          <w:lang w:val="en-US"/>
        </w:rPr>
        <w:t>intelros</w:t>
      </w:r>
      <w:proofErr w:type="spellEnd"/>
      <w:r w:rsidR="005F7F30" w:rsidRPr="005F7F30">
        <w:rPr>
          <w:rFonts w:ascii="Times New Roman" w:hAnsi="Times New Roman"/>
          <w:sz w:val="28"/>
          <w:szCs w:val="28"/>
          <w:lang w:val="ru-RU"/>
        </w:rPr>
        <w:t>.</w:t>
      </w:r>
      <w:proofErr w:type="spellStart"/>
      <w:r w:rsidR="005F7F30">
        <w:rPr>
          <w:rFonts w:ascii="Times New Roman" w:hAnsi="Times New Roman"/>
          <w:sz w:val="28"/>
          <w:szCs w:val="28"/>
          <w:lang w:val="en-US"/>
        </w:rPr>
        <w:t>ru</w:t>
      </w:r>
      <w:proofErr w:type="spellEnd"/>
      <w:r w:rsidR="005F7F30" w:rsidRPr="005F7F30">
        <w:rPr>
          <w:rFonts w:ascii="Times New Roman" w:hAnsi="Times New Roman"/>
          <w:sz w:val="28"/>
          <w:szCs w:val="28"/>
          <w:lang w:val="ru-RU"/>
        </w:rPr>
        <w:t xml:space="preserve">/ </w:t>
      </w:r>
      <w:proofErr w:type="spellStart"/>
      <w:r w:rsidR="005F7F30">
        <w:rPr>
          <w:rFonts w:ascii="Times New Roman" w:hAnsi="Times New Roman"/>
          <w:sz w:val="28"/>
          <w:szCs w:val="28"/>
          <w:lang w:val="en-US"/>
        </w:rPr>
        <w:t>readroom</w:t>
      </w:r>
      <w:proofErr w:type="spellEnd"/>
      <w:r w:rsidR="005F7F30" w:rsidRPr="005F7F30">
        <w:rPr>
          <w:rFonts w:ascii="Times New Roman" w:hAnsi="Times New Roman"/>
          <w:sz w:val="28"/>
          <w:szCs w:val="28"/>
          <w:lang w:val="ru-RU"/>
        </w:rPr>
        <w:t>/</w:t>
      </w:r>
      <w:r w:rsidR="005F7F30">
        <w:rPr>
          <w:rFonts w:ascii="Times New Roman" w:hAnsi="Times New Roman"/>
          <w:sz w:val="28"/>
          <w:szCs w:val="28"/>
          <w:lang w:val="en-US"/>
        </w:rPr>
        <w:t>credo</w:t>
      </w:r>
      <w:r w:rsidR="005F7F30" w:rsidRPr="005F7F30">
        <w:rPr>
          <w:rFonts w:ascii="Times New Roman" w:hAnsi="Times New Roman"/>
          <w:sz w:val="28"/>
          <w:szCs w:val="28"/>
          <w:lang w:val="ru-RU"/>
        </w:rPr>
        <w:t>_</w:t>
      </w:r>
      <w:r w:rsidR="005F7F30">
        <w:rPr>
          <w:rFonts w:ascii="Times New Roman" w:hAnsi="Times New Roman"/>
          <w:sz w:val="28"/>
          <w:szCs w:val="28"/>
          <w:lang w:val="en-US"/>
        </w:rPr>
        <w:t>new</w:t>
      </w:r>
      <w:r w:rsidR="005F7F30" w:rsidRPr="005F7F30">
        <w:rPr>
          <w:rFonts w:ascii="Times New Roman" w:hAnsi="Times New Roman"/>
          <w:sz w:val="28"/>
          <w:szCs w:val="28"/>
          <w:lang w:val="ru-RU"/>
        </w:rPr>
        <w:t>/</w:t>
      </w:r>
      <w:r w:rsidR="005F7F30">
        <w:rPr>
          <w:rFonts w:ascii="Times New Roman" w:hAnsi="Times New Roman"/>
          <w:sz w:val="28"/>
          <w:szCs w:val="28"/>
          <w:lang w:val="en-US"/>
        </w:rPr>
        <w:t>k</w:t>
      </w:r>
      <w:r w:rsidR="005F7F30" w:rsidRPr="005F7F30">
        <w:rPr>
          <w:rFonts w:ascii="Times New Roman" w:hAnsi="Times New Roman"/>
          <w:sz w:val="28"/>
          <w:szCs w:val="28"/>
          <w:lang w:val="ru-RU"/>
        </w:rPr>
        <w:t>3-2014/25369-</w:t>
      </w:r>
      <w:proofErr w:type="spellStart"/>
      <w:r w:rsidR="005F7F30">
        <w:rPr>
          <w:rFonts w:ascii="Times New Roman" w:hAnsi="Times New Roman"/>
          <w:sz w:val="28"/>
          <w:szCs w:val="28"/>
          <w:lang w:val="en-US"/>
        </w:rPr>
        <w:t>nauchnyy</w:t>
      </w:r>
      <w:proofErr w:type="spellEnd"/>
      <w:r w:rsidR="005F7F30" w:rsidRPr="005F7F30">
        <w:rPr>
          <w:rFonts w:ascii="Times New Roman" w:hAnsi="Times New Roman"/>
          <w:sz w:val="28"/>
          <w:szCs w:val="28"/>
          <w:lang w:val="ru-RU"/>
        </w:rPr>
        <w:t>-</w:t>
      </w:r>
      <w:proofErr w:type="spellStart"/>
      <w:r w:rsidR="005F7F30">
        <w:rPr>
          <w:rFonts w:ascii="Times New Roman" w:hAnsi="Times New Roman"/>
          <w:sz w:val="28"/>
          <w:szCs w:val="28"/>
          <w:lang w:val="en-US"/>
        </w:rPr>
        <w:t>diskurs</w:t>
      </w:r>
      <w:proofErr w:type="spellEnd"/>
      <w:r w:rsidR="005F7F30" w:rsidRPr="005F7F30">
        <w:rPr>
          <w:rFonts w:ascii="Times New Roman" w:hAnsi="Times New Roman"/>
          <w:sz w:val="28"/>
          <w:szCs w:val="28"/>
          <w:lang w:val="ru-RU"/>
        </w:rPr>
        <w:t>-</w:t>
      </w:r>
      <w:proofErr w:type="spellStart"/>
      <w:r w:rsidR="005F7F30">
        <w:rPr>
          <w:rFonts w:ascii="Times New Roman" w:hAnsi="Times New Roman"/>
          <w:sz w:val="28"/>
          <w:szCs w:val="28"/>
          <w:lang w:val="en-US"/>
        </w:rPr>
        <w:t>filosofsko</w:t>
      </w:r>
      <w:proofErr w:type="spellEnd"/>
      <w:r w:rsidR="005F7F30" w:rsidRPr="005F7F30">
        <w:rPr>
          <w:rFonts w:ascii="Times New Roman" w:hAnsi="Times New Roman"/>
          <w:sz w:val="28"/>
          <w:szCs w:val="28"/>
          <w:lang w:val="ru-RU"/>
        </w:rPr>
        <w:t>-</w:t>
      </w:r>
      <w:proofErr w:type="spellStart"/>
      <w:r w:rsidR="005F7F30">
        <w:rPr>
          <w:rFonts w:ascii="Times New Roman" w:hAnsi="Times New Roman"/>
          <w:sz w:val="28"/>
          <w:szCs w:val="28"/>
          <w:lang w:val="en-US"/>
        </w:rPr>
        <w:t>metodologicheskiy</w:t>
      </w:r>
      <w:proofErr w:type="spellEnd"/>
      <w:r w:rsidR="005F7F30" w:rsidRPr="005F7F30">
        <w:rPr>
          <w:rFonts w:ascii="Times New Roman" w:hAnsi="Times New Roman"/>
          <w:sz w:val="28"/>
          <w:szCs w:val="28"/>
          <w:lang w:val="ru-RU"/>
        </w:rPr>
        <w:t>-</w:t>
      </w:r>
      <w:proofErr w:type="spellStart"/>
      <w:r w:rsidR="005F7F30">
        <w:rPr>
          <w:rFonts w:ascii="Times New Roman" w:hAnsi="Times New Roman"/>
          <w:sz w:val="28"/>
          <w:szCs w:val="28"/>
          <w:lang w:val="en-US"/>
        </w:rPr>
        <w:t>analiz</w:t>
      </w:r>
      <w:proofErr w:type="spellEnd"/>
      <w:r w:rsidR="005F7F30" w:rsidRPr="005F7F30">
        <w:rPr>
          <w:rFonts w:ascii="Times New Roman" w:hAnsi="Times New Roman"/>
          <w:sz w:val="28"/>
          <w:szCs w:val="28"/>
          <w:lang w:val="ru-RU"/>
        </w:rPr>
        <w:t>.</w:t>
      </w:r>
      <w:r w:rsidR="005F7F30">
        <w:rPr>
          <w:rFonts w:ascii="Times New Roman" w:hAnsi="Times New Roman"/>
          <w:sz w:val="28"/>
          <w:szCs w:val="28"/>
          <w:lang w:val="en-US"/>
        </w:rPr>
        <w:t>html</w:t>
      </w:r>
    </w:p>
    <w:p w:rsidR="009B070E" w:rsidRPr="009B070E" w:rsidRDefault="00045F01" w:rsidP="00F90B3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9B070E">
        <w:rPr>
          <w:rFonts w:ascii="Times New Roman" w:hAnsi="Times New Roman"/>
          <w:sz w:val="28"/>
          <w:szCs w:val="28"/>
        </w:rPr>
        <w:t>Левчук І. П. Мікротема «Недоліки книги» в рецензіях Агатангела Кримського /</w:t>
      </w:r>
      <w:r w:rsidR="00B22AC3">
        <w:rPr>
          <w:rFonts w:ascii="Times New Roman" w:hAnsi="Times New Roman"/>
          <w:sz w:val="28"/>
          <w:szCs w:val="28"/>
        </w:rPr>
        <w:t xml:space="preserve"> </w:t>
      </w:r>
      <w:r w:rsidR="009B070E">
        <w:rPr>
          <w:rFonts w:ascii="Times New Roman" w:hAnsi="Times New Roman"/>
          <w:sz w:val="28"/>
          <w:szCs w:val="28"/>
        </w:rPr>
        <w:t>І. П. Левчук // Науковий вісник Волинського національного університету імені Лесі Українки. Серія: Філологічні науки. Мовознавство</w:t>
      </w:r>
      <w:r w:rsidR="00B22AC3">
        <w:rPr>
          <w:rFonts w:ascii="Times New Roman" w:hAnsi="Times New Roman"/>
          <w:sz w:val="28"/>
          <w:szCs w:val="28"/>
        </w:rPr>
        <w:t xml:space="preserve"> : зб. наук. праць</w:t>
      </w:r>
      <w:r w:rsidR="009B070E">
        <w:rPr>
          <w:rFonts w:ascii="Times New Roman" w:hAnsi="Times New Roman"/>
          <w:sz w:val="28"/>
          <w:szCs w:val="28"/>
        </w:rPr>
        <w:t>. –</w:t>
      </w:r>
      <w:r w:rsidR="007D01AB">
        <w:rPr>
          <w:rFonts w:ascii="Times New Roman" w:hAnsi="Times New Roman"/>
          <w:sz w:val="28"/>
          <w:szCs w:val="28"/>
        </w:rPr>
        <w:t xml:space="preserve"> Луцьк : Видавництво ВНУ,</w:t>
      </w:r>
      <w:r w:rsidR="009B070E">
        <w:rPr>
          <w:rFonts w:ascii="Times New Roman" w:hAnsi="Times New Roman"/>
          <w:sz w:val="28"/>
          <w:szCs w:val="28"/>
        </w:rPr>
        <w:t xml:space="preserve"> 2010. – № 2. – С. 63-66.</w:t>
      </w:r>
    </w:p>
    <w:p w:rsidR="0080480C" w:rsidRPr="0080480C" w:rsidRDefault="00045F01" w:rsidP="00F90B3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80480C">
        <w:rPr>
          <w:rFonts w:ascii="Times New Roman" w:hAnsi="Times New Roman"/>
          <w:sz w:val="28"/>
          <w:szCs w:val="28"/>
        </w:rPr>
        <w:t>Левчук І. Мікротема «</w:t>
      </w:r>
      <w:r w:rsidR="00D250A0">
        <w:rPr>
          <w:rFonts w:ascii="Times New Roman" w:hAnsi="Times New Roman"/>
          <w:sz w:val="28"/>
          <w:szCs w:val="28"/>
        </w:rPr>
        <w:t>Н</w:t>
      </w:r>
      <w:r w:rsidR="0080480C">
        <w:rPr>
          <w:rFonts w:ascii="Times New Roman" w:hAnsi="Times New Roman"/>
          <w:sz w:val="28"/>
          <w:szCs w:val="28"/>
        </w:rPr>
        <w:t>едоліки книги» в сучасних історичних рецензіях /</w:t>
      </w:r>
      <w:r w:rsidR="00D250A0">
        <w:rPr>
          <w:rFonts w:ascii="Times New Roman" w:hAnsi="Times New Roman"/>
          <w:sz w:val="28"/>
          <w:szCs w:val="28"/>
        </w:rPr>
        <w:t xml:space="preserve"> </w:t>
      </w:r>
      <w:r w:rsidR="0080480C">
        <w:rPr>
          <w:rFonts w:ascii="Times New Roman" w:hAnsi="Times New Roman"/>
          <w:sz w:val="28"/>
          <w:szCs w:val="28"/>
        </w:rPr>
        <w:t>Ірина Л</w:t>
      </w:r>
      <w:r w:rsidR="00D250A0">
        <w:rPr>
          <w:rFonts w:ascii="Times New Roman" w:hAnsi="Times New Roman"/>
          <w:sz w:val="28"/>
          <w:szCs w:val="28"/>
        </w:rPr>
        <w:t>евчук // Науковий вісник Херсонського державного університету. Серія «Лінгвістика» : зб. наук. праць.</w:t>
      </w:r>
      <w:r w:rsidR="0080480C">
        <w:rPr>
          <w:rFonts w:ascii="Times New Roman" w:hAnsi="Times New Roman"/>
          <w:sz w:val="28"/>
          <w:szCs w:val="28"/>
        </w:rPr>
        <w:t xml:space="preserve"> – </w:t>
      </w:r>
      <w:r w:rsidR="00D250A0">
        <w:rPr>
          <w:rFonts w:ascii="Times New Roman" w:hAnsi="Times New Roman"/>
          <w:sz w:val="28"/>
          <w:szCs w:val="28"/>
        </w:rPr>
        <w:t xml:space="preserve">Херсон : Видавництво ХДУ, 2009. – </w:t>
      </w:r>
      <w:r w:rsidR="0080480C">
        <w:rPr>
          <w:rFonts w:ascii="Times New Roman" w:hAnsi="Times New Roman"/>
          <w:sz w:val="28"/>
          <w:szCs w:val="28"/>
        </w:rPr>
        <w:t>С. 220-223.</w:t>
      </w:r>
    </w:p>
    <w:p w:rsidR="006954BB" w:rsidRDefault="00045F01" w:rsidP="00B353EA">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006954BB">
        <w:rPr>
          <w:rFonts w:ascii="Times New Roman" w:hAnsi="Times New Roman"/>
          <w:sz w:val="28"/>
          <w:szCs w:val="28"/>
        </w:rPr>
        <w:t xml:space="preserve">Селіванова </w:t>
      </w:r>
      <w:proofErr w:type="spellStart"/>
      <w:r w:rsidR="006954BB">
        <w:rPr>
          <w:rFonts w:ascii="Times New Roman" w:hAnsi="Times New Roman"/>
          <w:sz w:val="28"/>
          <w:szCs w:val="28"/>
        </w:rPr>
        <w:t>О. О. Суча</w:t>
      </w:r>
      <w:proofErr w:type="spellEnd"/>
      <w:r w:rsidR="006954BB">
        <w:rPr>
          <w:rFonts w:ascii="Times New Roman" w:hAnsi="Times New Roman"/>
          <w:sz w:val="28"/>
          <w:szCs w:val="28"/>
        </w:rPr>
        <w:t>сна лінгвістика: напрями та проблеми : підручник</w:t>
      </w:r>
      <w:r w:rsidR="00B22AC3">
        <w:rPr>
          <w:rFonts w:ascii="Times New Roman" w:hAnsi="Times New Roman"/>
          <w:sz w:val="28"/>
          <w:szCs w:val="28"/>
        </w:rPr>
        <w:t xml:space="preserve"> / Селіванова Олена Олександрівна. – Полтава : Довкі</w:t>
      </w:r>
      <w:r w:rsidR="006954BB">
        <w:rPr>
          <w:rFonts w:ascii="Times New Roman" w:hAnsi="Times New Roman"/>
          <w:sz w:val="28"/>
          <w:szCs w:val="28"/>
        </w:rPr>
        <w:t>лля-К, 2008. – 712 с.</w:t>
      </w:r>
    </w:p>
    <w:p w:rsidR="00822110" w:rsidRDefault="00045F01" w:rsidP="00B353EA">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00822110">
        <w:rPr>
          <w:rFonts w:ascii="Times New Roman" w:hAnsi="Times New Roman"/>
          <w:sz w:val="28"/>
          <w:szCs w:val="28"/>
          <w:lang w:val="en-US"/>
        </w:rPr>
        <w:t xml:space="preserve">Fagan A. The use of critical speech acts in psychology and chemistry research papers / A. Fagan, </w:t>
      </w:r>
      <w:r w:rsidR="00822110" w:rsidRPr="00E56141">
        <w:rPr>
          <w:rFonts w:ascii="Times New Roman" w:hAnsi="Times New Roman"/>
          <w:sz w:val="28"/>
          <w:szCs w:val="28"/>
          <w:lang w:val="en-US"/>
        </w:rPr>
        <w:t xml:space="preserve">P. Martin </w:t>
      </w:r>
      <w:proofErr w:type="spellStart"/>
      <w:r w:rsidR="00E56141" w:rsidRPr="00E56141">
        <w:rPr>
          <w:rFonts w:ascii="Times New Roman" w:hAnsi="Times New Roman"/>
          <w:sz w:val="28"/>
          <w:szCs w:val="28"/>
          <w:lang w:val="en-US"/>
        </w:rPr>
        <w:t>Martin</w:t>
      </w:r>
      <w:proofErr w:type="spellEnd"/>
      <w:r w:rsidR="00E56141" w:rsidRPr="00E56141">
        <w:rPr>
          <w:rFonts w:ascii="Times New Roman" w:hAnsi="Times New Roman"/>
          <w:sz w:val="28"/>
          <w:szCs w:val="28"/>
          <w:lang w:val="en-US"/>
        </w:rPr>
        <w:t xml:space="preserve"> </w:t>
      </w:r>
      <w:r w:rsidR="00822110">
        <w:rPr>
          <w:rFonts w:ascii="Times New Roman" w:hAnsi="Times New Roman"/>
          <w:sz w:val="28"/>
          <w:szCs w:val="28"/>
          <w:lang w:val="en-US"/>
        </w:rPr>
        <w:t xml:space="preserve">// </w:t>
      </w:r>
      <w:proofErr w:type="spellStart"/>
      <w:r w:rsidR="00822110">
        <w:rPr>
          <w:rFonts w:ascii="Times New Roman" w:hAnsi="Times New Roman"/>
          <w:sz w:val="28"/>
          <w:szCs w:val="28"/>
          <w:lang w:val="en-US"/>
        </w:rPr>
        <w:t>Iberica</w:t>
      </w:r>
      <w:proofErr w:type="spellEnd"/>
      <w:r w:rsidR="00822110">
        <w:rPr>
          <w:rFonts w:ascii="Times New Roman" w:hAnsi="Times New Roman"/>
          <w:sz w:val="28"/>
          <w:szCs w:val="28"/>
          <w:lang w:val="en-US"/>
        </w:rPr>
        <w:t xml:space="preserve">. – 2004. </w:t>
      </w:r>
      <w:proofErr w:type="gramStart"/>
      <w:r w:rsidR="00822110">
        <w:rPr>
          <w:rFonts w:ascii="Times New Roman" w:hAnsi="Times New Roman"/>
          <w:sz w:val="28"/>
          <w:szCs w:val="28"/>
          <w:lang w:val="en-US"/>
        </w:rPr>
        <w:t xml:space="preserve">– </w:t>
      </w:r>
      <w:r w:rsidR="00822110">
        <w:rPr>
          <w:rFonts w:ascii="Times New Roman" w:hAnsi="Times New Roman"/>
          <w:sz w:val="28"/>
          <w:szCs w:val="28"/>
        </w:rPr>
        <w:t>№</w:t>
      </w:r>
      <w:r w:rsidR="00822110">
        <w:rPr>
          <w:rFonts w:ascii="Times New Roman" w:hAnsi="Times New Roman"/>
          <w:sz w:val="28"/>
          <w:szCs w:val="28"/>
          <w:lang w:val="en-US"/>
        </w:rPr>
        <w:t xml:space="preserve"> 8.</w:t>
      </w:r>
      <w:proofErr w:type="gramEnd"/>
      <w:r w:rsidR="00822110">
        <w:rPr>
          <w:rFonts w:ascii="Times New Roman" w:hAnsi="Times New Roman"/>
          <w:sz w:val="28"/>
          <w:szCs w:val="28"/>
          <w:lang w:val="en-US"/>
        </w:rPr>
        <w:t xml:space="preserve"> – P.125-137.</w:t>
      </w:r>
    </w:p>
    <w:p w:rsidR="00F409DB" w:rsidRPr="001B2F55" w:rsidRDefault="00045F01" w:rsidP="00B353E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10. </w:t>
      </w:r>
      <w:proofErr w:type="spellStart"/>
      <w:r w:rsidR="00F409DB">
        <w:rPr>
          <w:rFonts w:ascii="Times New Roman" w:hAnsi="Times New Roman"/>
          <w:sz w:val="28"/>
          <w:szCs w:val="28"/>
          <w:lang w:val="en-US"/>
        </w:rPr>
        <w:t>Salager</w:t>
      </w:r>
      <w:proofErr w:type="spellEnd"/>
      <w:r w:rsidR="00F409DB">
        <w:rPr>
          <w:rFonts w:ascii="Times New Roman" w:hAnsi="Times New Roman"/>
          <w:sz w:val="28"/>
          <w:szCs w:val="28"/>
          <w:lang w:val="en-US"/>
        </w:rPr>
        <w:t xml:space="preserve">-Meyer F. </w:t>
      </w:r>
      <w:r w:rsidR="001B2F55">
        <w:rPr>
          <w:rFonts w:ascii="Times New Roman" w:hAnsi="Times New Roman"/>
          <w:sz w:val="28"/>
          <w:szCs w:val="28"/>
          <w:lang w:val="en-US"/>
        </w:rPr>
        <w:t>The rationale be</w:t>
      </w:r>
      <w:r w:rsidR="00F409DB">
        <w:rPr>
          <w:rFonts w:ascii="Times New Roman" w:hAnsi="Times New Roman"/>
          <w:sz w:val="28"/>
          <w:szCs w:val="28"/>
          <w:lang w:val="en-US"/>
        </w:rPr>
        <w:t>hind</w:t>
      </w:r>
      <w:r w:rsidR="001B2F55">
        <w:rPr>
          <w:rFonts w:ascii="Times New Roman" w:hAnsi="Times New Roman"/>
          <w:sz w:val="28"/>
          <w:szCs w:val="28"/>
          <w:lang w:val="en-US"/>
        </w:rPr>
        <w:t xml:space="preserve"> academic conflict: from outright criticism to c</w:t>
      </w:r>
      <w:r w:rsidR="00886FC7">
        <w:rPr>
          <w:rFonts w:ascii="Times New Roman" w:hAnsi="Times New Roman"/>
          <w:sz w:val="28"/>
          <w:szCs w:val="28"/>
          <w:lang w:val="en-US"/>
        </w:rPr>
        <w:t>ontextual niche creation / Fran</w:t>
      </w:r>
      <w:r w:rsidR="00886FC7" w:rsidRPr="00886FC7">
        <w:rPr>
          <w:rStyle w:val="xfm28561783"/>
          <w:bCs/>
        </w:rPr>
        <w:t>Ç</w:t>
      </w:r>
      <w:proofErr w:type="spellStart"/>
      <w:r w:rsidR="001B2F55">
        <w:rPr>
          <w:rFonts w:ascii="Times New Roman" w:hAnsi="Times New Roman"/>
          <w:sz w:val="28"/>
          <w:szCs w:val="28"/>
          <w:lang w:val="en-US"/>
        </w:rPr>
        <w:t>oise</w:t>
      </w:r>
      <w:proofErr w:type="spellEnd"/>
      <w:r w:rsidR="001B2F55">
        <w:rPr>
          <w:rFonts w:ascii="Times New Roman" w:hAnsi="Times New Roman"/>
          <w:sz w:val="28"/>
          <w:szCs w:val="28"/>
          <w:lang w:val="en-US"/>
        </w:rPr>
        <w:t xml:space="preserve"> </w:t>
      </w:r>
      <w:proofErr w:type="spellStart"/>
      <w:r w:rsidR="001B2F55">
        <w:rPr>
          <w:rFonts w:ascii="Times New Roman" w:hAnsi="Times New Roman"/>
          <w:sz w:val="28"/>
          <w:szCs w:val="28"/>
          <w:lang w:val="en-US"/>
        </w:rPr>
        <w:t>Salager</w:t>
      </w:r>
      <w:proofErr w:type="spellEnd"/>
      <w:r w:rsidR="001B2F55">
        <w:rPr>
          <w:rFonts w:ascii="Times New Roman" w:hAnsi="Times New Roman"/>
          <w:sz w:val="28"/>
          <w:szCs w:val="28"/>
          <w:lang w:val="en-US"/>
        </w:rPr>
        <w:t>-Meyer //</w:t>
      </w:r>
      <w:r w:rsidR="001B2F55">
        <w:rPr>
          <w:rFonts w:ascii="Times New Roman" w:hAnsi="Times New Roman"/>
          <w:sz w:val="28"/>
          <w:szCs w:val="28"/>
        </w:rPr>
        <w:t xml:space="preserve"> </w:t>
      </w:r>
      <w:r w:rsidR="001B2F55">
        <w:rPr>
          <w:rFonts w:ascii="Times New Roman" w:hAnsi="Times New Roman"/>
          <w:sz w:val="28"/>
          <w:szCs w:val="28"/>
          <w:lang w:val="en-US"/>
        </w:rPr>
        <w:t xml:space="preserve">UNESCO-ALSED-LSP. </w:t>
      </w:r>
      <w:r w:rsidR="00166B57">
        <w:rPr>
          <w:rFonts w:ascii="Times New Roman" w:hAnsi="Times New Roman"/>
          <w:sz w:val="28"/>
          <w:szCs w:val="28"/>
        </w:rPr>
        <w:t>– 19</w:t>
      </w:r>
      <w:r w:rsidR="001B2F55">
        <w:rPr>
          <w:rFonts w:ascii="Times New Roman" w:hAnsi="Times New Roman"/>
          <w:sz w:val="28"/>
          <w:szCs w:val="28"/>
        </w:rPr>
        <w:t>98. – № 21 (2). – З. 4-23.</w:t>
      </w:r>
    </w:p>
    <w:p w:rsidR="00822110" w:rsidRPr="003B2520" w:rsidRDefault="00822110" w:rsidP="00B353EA">
      <w:pPr>
        <w:spacing w:after="0" w:line="360" w:lineRule="auto"/>
        <w:ind w:firstLine="709"/>
        <w:jc w:val="both"/>
        <w:rPr>
          <w:rFonts w:ascii="Times New Roman" w:hAnsi="Times New Roman"/>
          <w:sz w:val="28"/>
          <w:szCs w:val="28"/>
          <w:lang w:val="en-US"/>
        </w:rPr>
      </w:pPr>
    </w:p>
    <w:p w:rsidR="00926DD7" w:rsidRPr="003B2520" w:rsidRDefault="00926DD7" w:rsidP="00B353EA">
      <w:pPr>
        <w:spacing w:after="0" w:line="360" w:lineRule="auto"/>
        <w:ind w:firstLine="709"/>
        <w:jc w:val="both"/>
        <w:rPr>
          <w:rFonts w:ascii="Times New Roman" w:hAnsi="Times New Roman"/>
          <w:sz w:val="28"/>
          <w:szCs w:val="28"/>
          <w:lang w:val="en-US"/>
        </w:rPr>
      </w:pPr>
    </w:p>
    <w:p w:rsidR="00926DD7" w:rsidRPr="003B2520" w:rsidRDefault="00926DD7" w:rsidP="00B353EA">
      <w:pPr>
        <w:spacing w:after="0" w:line="360" w:lineRule="auto"/>
        <w:ind w:firstLine="709"/>
        <w:jc w:val="both"/>
        <w:rPr>
          <w:rFonts w:ascii="Times New Roman" w:hAnsi="Times New Roman"/>
          <w:sz w:val="28"/>
          <w:szCs w:val="28"/>
          <w:lang w:val="en-US"/>
        </w:rPr>
      </w:pPr>
    </w:p>
    <w:p w:rsidR="00926DD7" w:rsidRPr="003B2520" w:rsidRDefault="00926DD7" w:rsidP="00B353EA">
      <w:pPr>
        <w:spacing w:after="0" w:line="360" w:lineRule="auto"/>
        <w:ind w:firstLine="709"/>
        <w:jc w:val="both"/>
        <w:rPr>
          <w:rFonts w:ascii="Times New Roman" w:hAnsi="Times New Roman"/>
          <w:sz w:val="28"/>
          <w:szCs w:val="28"/>
          <w:lang w:val="en-US"/>
        </w:rPr>
      </w:pPr>
    </w:p>
    <w:p w:rsidR="00F90B3D" w:rsidRPr="005078BA" w:rsidRDefault="00F90B3D" w:rsidP="00D00D38">
      <w:pPr>
        <w:spacing w:after="0" w:line="360" w:lineRule="auto"/>
        <w:jc w:val="both"/>
        <w:rPr>
          <w:rFonts w:ascii="Times New Roman" w:hAnsi="Times New Roman"/>
          <w:sz w:val="28"/>
          <w:szCs w:val="28"/>
          <w:lang w:val="en-US"/>
        </w:rPr>
      </w:pPr>
    </w:p>
    <w:sectPr w:rsidR="00F90B3D" w:rsidRPr="005078BA" w:rsidSect="004A6E0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791"/>
    <w:multiLevelType w:val="hybridMultilevel"/>
    <w:tmpl w:val="49CA1EA0"/>
    <w:lvl w:ilvl="0" w:tplc="5240E7D4">
      <w:start w:val="1"/>
      <w:numFmt w:val="decimal"/>
      <w:lvlText w:val="%1."/>
      <w:lvlJc w:val="left"/>
      <w:pPr>
        <w:ind w:left="360"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9"/>
    <w:rsid w:val="00005C35"/>
    <w:rsid w:val="00023568"/>
    <w:rsid w:val="000403C0"/>
    <w:rsid w:val="00045F01"/>
    <w:rsid w:val="00075C44"/>
    <w:rsid w:val="000D0011"/>
    <w:rsid w:val="000D50F8"/>
    <w:rsid w:val="001507E1"/>
    <w:rsid w:val="00154E0F"/>
    <w:rsid w:val="00166B57"/>
    <w:rsid w:val="00173B2E"/>
    <w:rsid w:val="001800E8"/>
    <w:rsid w:val="001B2F55"/>
    <w:rsid w:val="001B3A86"/>
    <w:rsid w:val="001D1B7A"/>
    <w:rsid w:val="001E24A3"/>
    <w:rsid w:val="001F1BAE"/>
    <w:rsid w:val="00210390"/>
    <w:rsid w:val="0021710B"/>
    <w:rsid w:val="0023507A"/>
    <w:rsid w:val="00255EB0"/>
    <w:rsid w:val="00294EDF"/>
    <w:rsid w:val="002A319E"/>
    <w:rsid w:val="002A43DB"/>
    <w:rsid w:val="002F4C6E"/>
    <w:rsid w:val="00307A8B"/>
    <w:rsid w:val="003202F0"/>
    <w:rsid w:val="00324D63"/>
    <w:rsid w:val="00336029"/>
    <w:rsid w:val="00384B46"/>
    <w:rsid w:val="003B2520"/>
    <w:rsid w:val="003C13EB"/>
    <w:rsid w:val="00424000"/>
    <w:rsid w:val="00451352"/>
    <w:rsid w:val="004636A1"/>
    <w:rsid w:val="00471096"/>
    <w:rsid w:val="00477BDD"/>
    <w:rsid w:val="0049609E"/>
    <w:rsid w:val="004A6E08"/>
    <w:rsid w:val="004C03E7"/>
    <w:rsid w:val="004D4E60"/>
    <w:rsid w:val="004D610B"/>
    <w:rsid w:val="004E3450"/>
    <w:rsid w:val="004F7893"/>
    <w:rsid w:val="005078BA"/>
    <w:rsid w:val="0057156F"/>
    <w:rsid w:val="005808F6"/>
    <w:rsid w:val="005833A8"/>
    <w:rsid w:val="00592B09"/>
    <w:rsid w:val="005B5DC6"/>
    <w:rsid w:val="005C6549"/>
    <w:rsid w:val="005E413B"/>
    <w:rsid w:val="005F7F30"/>
    <w:rsid w:val="00620657"/>
    <w:rsid w:val="00620E96"/>
    <w:rsid w:val="00621A75"/>
    <w:rsid w:val="0062319B"/>
    <w:rsid w:val="00665066"/>
    <w:rsid w:val="00665546"/>
    <w:rsid w:val="00667FFA"/>
    <w:rsid w:val="00675478"/>
    <w:rsid w:val="0067678C"/>
    <w:rsid w:val="00693D65"/>
    <w:rsid w:val="006954BB"/>
    <w:rsid w:val="006A0BF6"/>
    <w:rsid w:val="006A4B9A"/>
    <w:rsid w:val="006C637A"/>
    <w:rsid w:val="006D5048"/>
    <w:rsid w:val="00702CE3"/>
    <w:rsid w:val="00707DEF"/>
    <w:rsid w:val="00711009"/>
    <w:rsid w:val="00774D28"/>
    <w:rsid w:val="00792435"/>
    <w:rsid w:val="007929B1"/>
    <w:rsid w:val="007971C7"/>
    <w:rsid w:val="007B2BF6"/>
    <w:rsid w:val="007D01AB"/>
    <w:rsid w:val="007D6409"/>
    <w:rsid w:val="007E5C3D"/>
    <w:rsid w:val="00800193"/>
    <w:rsid w:val="0080480C"/>
    <w:rsid w:val="00822110"/>
    <w:rsid w:val="008221B7"/>
    <w:rsid w:val="008562DE"/>
    <w:rsid w:val="0086740D"/>
    <w:rsid w:val="00876760"/>
    <w:rsid w:val="00885637"/>
    <w:rsid w:val="00886FC7"/>
    <w:rsid w:val="008A1565"/>
    <w:rsid w:val="008A22DB"/>
    <w:rsid w:val="008B3A58"/>
    <w:rsid w:val="008B5143"/>
    <w:rsid w:val="008C0533"/>
    <w:rsid w:val="008C55CF"/>
    <w:rsid w:val="008F3EFD"/>
    <w:rsid w:val="00923788"/>
    <w:rsid w:val="00926DD7"/>
    <w:rsid w:val="009529D2"/>
    <w:rsid w:val="0096570A"/>
    <w:rsid w:val="009904A7"/>
    <w:rsid w:val="009B070E"/>
    <w:rsid w:val="009C0DED"/>
    <w:rsid w:val="00A1131E"/>
    <w:rsid w:val="00A15558"/>
    <w:rsid w:val="00A37CF8"/>
    <w:rsid w:val="00A66C10"/>
    <w:rsid w:val="00A90602"/>
    <w:rsid w:val="00AA689A"/>
    <w:rsid w:val="00B22AC3"/>
    <w:rsid w:val="00B353EA"/>
    <w:rsid w:val="00B90F02"/>
    <w:rsid w:val="00BE2400"/>
    <w:rsid w:val="00C02275"/>
    <w:rsid w:val="00C10DC2"/>
    <w:rsid w:val="00C12543"/>
    <w:rsid w:val="00C22350"/>
    <w:rsid w:val="00C35F3F"/>
    <w:rsid w:val="00C81F1A"/>
    <w:rsid w:val="00CC4184"/>
    <w:rsid w:val="00D00D38"/>
    <w:rsid w:val="00D053BA"/>
    <w:rsid w:val="00D250A0"/>
    <w:rsid w:val="00D27C71"/>
    <w:rsid w:val="00D301D4"/>
    <w:rsid w:val="00D30490"/>
    <w:rsid w:val="00D336B0"/>
    <w:rsid w:val="00D47DA6"/>
    <w:rsid w:val="00D67EB3"/>
    <w:rsid w:val="00DA2475"/>
    <w:rsid w:val="00DA2646"/>
    <w:rsid w:val="00DF58D0"/>
    <w:rsid w:val="00E03B48"/>
    <w:rsid w:val="00E33618"/>
    <w:rsid w:val="00E53E2E"/>
    <w:rsid w:val="00E56141"/>
    <w:rsid w:val="00E62BFB"/>
    <w:rsid w:val="00EB2FEF"/>
    <w:rsid w:val="00EB4455"/>
    <w:rsid w:val="00F24D74"/>
    <w:rsid w:val="00F25E22"/>
    <w:rsid w:val="00F409DB"/>
    <w:rsid w:val="00F40C08"/>
    <w:rsid w:val="00F53EAC"/>
    <w:rsid w:val="00F60C6D"/>
    <w:rsid w:val="00F66D37"/>
    <w:rsid w:val="00F67A98"/>
    <w:rsid w:val="00F70D60"/>
    <w:rsid w:val="00F9047A"/>
    <w:rsid w:val="00F90B3D"/>
    <w:rsid w:val="00FA3B72"/>
    <w:rsid w:val="00FB4F64"/>
    <w:rsid w:val="00FC6F69"/>
    <w:rsid w:val="00FD6E43"/>
    <w:rsid w:val="00FE7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53EA"/>
    <w:pPr>
      <w:ind w:left="720"/>
      <w:contextualSpacing/>
    </w:pPr>
    <w:rPr>
      <w:rFonts w:ascii="Calibri" w:eastAsia="Times New Roman" w:hAnsi="Calibri" w:cs="Times New Roman"/>
      <w:lang w:val="ru-RU" w:eastAsia="ru-RU"/>
    </w:rPr>
  </w:style>
  <w:style w:type="paragraph" w:styleId="a4">
    <w:name w:val="Body Text"/>
    <w:basedOn w:val="a"/>
    <w:link w:val="a5"/>
    <w:semiHidden/>
    <w:rsid w:val="00D00D38"/>
    <w:pPr>
      <w:suppressAutoHyphens/>
      <w:spacing w:after="120" w:line="240" w:lineRule="auto"/>
    </w:pPr>
    <w:rPr>
      <w:rFonts w:ascii="Times New Roman" w:eastAsia="Times New Roman" w:hAnsi="Times New Roman" w:cs="Times New Roman"/>
      <w:sz w:val="24"/>
      <w:szCs w:val="24"/>
      <w:lang w:val="pl-PL" w:eastAsia="ar-SA"/>
    </w:rPr>
  </w:style>
  <w:style w:type="character" w:customStyle="1" w:styleId="a5">
    <w:name w:val="Основной текст Знак"/>
    <w:basedOn w:val="a0"/>
    <w:link w:val="a4"/>
    <w:semiHidden/>
    <w:rsid w:val="00D00D38"/>
    <w:rPr>
      <w:rFonts w:ascii="Times New Roman" w:eastAsia="Times New Roman" w:hAnsi="Times New Roman" w:cs="Times New Roman"/>
      <w:sz w:val="24"/>
      <w:szCs w:val="24"/>
      <w:lang w:val="pl-PL" w:eastAsia="ar-SA"/>
    </w:rPr>
  </w:style>
  <w:style w:type="character" w:customStyle="1" w:styleId="xfm28561783">
    <w:name w:val="xfm_28561783"/>
    <w:basedOn w:val="a0"/>
    <w:rsid w:val="00886FC7"/>
  </w:style>
  <w:style w:type="paragraph" w:styleId="a6">
    <w:name w:val="Balloon Text"/>
    <w:basedOn w:val="a"/>
    <w:link w:val="a7"/>
    <w:uiPriority w:val="99"/>
    <w:semiHidden/>
    <w:unhideWhenUsed/>
    <w:rsid w:val="004C0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3E7"/>
    <w:rPr>
      <w:rFonts w:ascii="Tahoma" w:hAnsi="Tahoma" w:cs="Tahoma"/>
      <w:sz w:val="16"/>
      <w:szCs w:val="16"/>
    </w:rPr>
  </w:style>
  <w:style w:type="paragraph" w:styleId="a8">
    <w:name w:val="Normal (Web)"/>
    <w:basedOn w:val="a"/>
    <w:rsid w:val="008F3EF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53EA"/>
    <w:pPr>
      <w:ind w:left="720"/>
      <w:contextualSpacing/>
    </w:pPr>
    <w:rPr>
      <w:rFonts w:ascii="Calibri" w:eastAsia="Times New Roman" w:hAnsi="Calibri" w:cs="Times New Roman"/>
      <w:lang w:val="ru-RU" w:eastAsia="ru-RU"/>
    </w:rPr>
  </w:style>
  <w:style w:type="paragraph" w:styleId="a4">
    <w:name w:val="Body Text"/>
    <w:basedOn w:val="a"/>
    <w:link w:val="a5"/>
    <w:semiHidden/>
    <w:rsid w:val="00D00D38"/>
    <w:pPr>
      <w:suppressAutoHyphens/>
      <w:spacing w:after="120" w:line="240" w:lineRule="auto"/>
    </w:pPr>
    <w:rPr>
      <w:rFonts w:ascii="Times New Roman" w:eastAsia="Times New Roman" w:hAnsi="Times New Roman" w:cs="Times New Roman"/>
      <w:sz w:val="24"/>
      <w:szCs w:val="24"/>
      <w:lang w:val="pl-PL" w:eastAsia="ar-SA"/>
    </w:rPr>
  </w:style>
  <w:style w:type="character" w:customStyle="1" w:styleId="a5">
    <w:name w:val="Основной текст Знак"/>
    <w:basedOn w:val="a0"/>
    <w:link w:val="a4"/>
    <w:semiHidden/>
    <w:rsid w:val="00D00D38"/>
    <w:rPr>
      <w:rFonts w:ascii="Times New Roman" w:eastAsia="Times New Roman" w:hAnsi="Times New Roman" w:cs="Times New Roman"/>
      <w:sz w:val="24"/>
      <w:szCs w:val="24"/>
      <w:lang w:val="pl-PL" w:eastAsia="ar-SA"/>
    </w:rPr>
  </w:style>
  <w:style w:type="character" w:customStyle="1" w:styleId="xfm28561783">
    <w:name w:val="xfm_28561783"/>
    <w:basedOn w:val="a0"/>
    <w:rsid w:val="00886FC7"/>
  </w:style>
  <w:style w:type="paragraph" w:styleId="a6">
    <w:name w:val="Balloon Text"/>
    <w:basedOn w:val="a"/>
    <w:link w:val="a7"/>
    <w:uiPriority w:val="99"/>
    <w:semiHidden/>
    <w:unhideWhenUsed/>
    <w:rsid w:val="004C0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3E7"/>
    <w:rPr>
      <w:rFonts w:ascii="Tahoma" w:hAnsi="Tahoma" w:cs="Tahoma"/>
      <w:sz w:val="16"/>
      <w:szCs w:val="16"/>
    </w:rPr>
  </w:style>
  <w:style w:type="paragraph" w:styleId="a8">
    <w:name w:val="Normal (Web)"/>
    <w:basedOn w:val="a"/>
    <w:rsid w:val="008F3EF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16085</Words>
  <Characters>9169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5</cp:revision>
  <cp:lastPrinted>2017-05-23T17:11:00Z</cp:lastPrinted>
  <dcterms:created xsi:type="dcterms:W3CDTF">2017-02-14T13:18:00Z</dcterms:created>
  <dcterms:modified xsi:type="dcterms:W3CDTF">2018-05-07T07:42:00Z</dcterms:modified>
</cp:coreProperties>
</file>